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665BA" w14:textId="77777777" w:rsidR="00565598" w:rsidRPr="00565598" w:rsidRDefault="00565598" w:rsidP="00565598">
      <w:pPr>
        <w:pStyle w:val="Caption"/>
        <w:keepNext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565598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Supplementary Table1. Immuno-oncology-related proteins quantified in Digital Spatial Profiling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6"/>
        <w:gridCol w:w="1749"/>
        <w:gridCol w:w="1955"/>
        <w:gridCol w:w="2588"/>
        <w:gridCol w:w="1622"/>
      </w:tblGrid>
      <w:tr w:rsidR="007A7417" w:rsidRPr="007A7417" w14:paraId="6CF976C2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28C7E2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name</w:t>
            </w:r>
          </w:p>
        </w:tc>
        <w:tc>
          <w:tcPr>
            <w:tcW w:w="937" w:type="pct"/>
            <w:shd w:val="clear" w:color="auto" w:fill="auto"/>
            <w:noWrap/>
            <w:hideMark/>
          </w:tcPr>
          <w:p w14:paraId="42CF786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 target name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C4BCF88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387" w:type="pct"/>
            <w:shd w:val="clear" w:color="auto" w:fill="auto"/>
            <w:noWrap/>
            <w:hideMark/>
          </w:tcPr>
          <w:p w14:paraId="7365576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1D6800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ID</w:t>
            </w:r>
          </w:p>
        </w:tc>
      </w:tr>
      <w:tr w:rsidR="007A7417" w:rsidRPr="007A7417" w14:paraId="5BB50DA4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94DECD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PD-1</w:t>
            </w:r>
          </w:p>
        </w:tc>
        <w:tc>
          <w:tcPr>
            <w:tcW w:w="937" w:type="pct"/>
            <w:shd w:val="clear" w:color="auto" w:fill="auto"/>
            <w:hideMark/>
          </w:tcPr>
          <w:p w14:paraId="7D847B7A" w14:textId="574848D2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programmed cell death 1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E81E31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37F0E4CF" w14:textId="710EE7DF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Q02242,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Q544F3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2F86A6A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DPROT_00065.1</w:t>
            </w:r>
          </w:p>
        </w:tc>
      </w:tr>
      <w:tr w:rsidR="007A7417" w:rsidRPr="007A7417" w14:paraId="0F227EEB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4BD941C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PD-L1</w:t>
            </w:r>
          </w:p>
        </w:tc>
        <w:tc>
          <w:tcPr>
            <w:tcW w:w="937" w:type="pct"/>
            <w:shd w:val="clear" w:color="auto" w:fill="auto"/>
            <w:hideMark/>
          </w:tcPr>
          <w:p w14:paraId="68BCD956" w14:textId="0B1E90C3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CD274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FEAAFF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596DEDB3" w14:textId="63E242BB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Q3U472,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Q9EP73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944CAB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DPROT_00080.1</w:t>
            </w:r>
          </w:p>
        </w:tc>
      </w:tr>
      <w:tr w:rsidR="007A7417" w:rsidRPr="007A7417" w14:paraId="419ED29E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96BB11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CTLA4</w:t>
            </w:r>
          </w:p>
        </w:tc>
        <w:tc>
          <w:tcPr>
            <w:tcW w:w="937" w:type="pct"/>
            <w:shd w:val="clear" w:color="auto" w:fill="auto"/>
            <w:hideMark/>
          </w:tcPr>
          <w:p w14:paraId="7374E61D" w14:textId="2EA42E9B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cytotoxic T-lymphocyte-associated protein 4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66ACD9E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10312873" w14:textId="550DD7FF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Q5SSM0,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P09793,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Q6GTR6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48E984F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DPROT_00018.1</w:t>
            </w:r>
          </w:p>
        </w:tc>
      </w:tr>
      <w:tr w:rsidR="007A7417" w:rsidRPr="007A7417" w14:paraId="129B818A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0502DDE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CD28</w:t>
            </w:r>
          </w:p>
        </w:tc>
        <w:tc>
          <w:tcPr>
            <w:tcW w:w="937" w:type="pct"/>
            <w:shd w:val="clear" w:color="auto" w:fill="auto"/>
            <w:hideMark/>
          </w:tcPr>
          <w:p w14:paraId="5A07ACFA" w14:textId="6B9CB8C3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CD28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7383C64A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215AEC10" w14:textId="42B92D5B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P31041,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Q8CDB3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81ED9E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DPROT_00260.1</w:t>
            </w:r>
          </w:p>
        </w:tc>
      </w:tr>
      <w:tr w:rsidR="007A7417" w:rsidRPr="007A7417" w14:paraId="2BAE041E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72C54B3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CD86</w:t>
            </w:r>
          </w:p>
        </w:tc>
        <w:tc>
          <w:tcPr>
            <w:tcW w:w="937" w:type="pct"/>
            <w:shd w:val="clear" w:color="auto" w:fill="auto"/>
            <w:hideMark/>
          </w:tcPr>
          <w:p w14:paraId="15E2A29F" w14:textId="7669037A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CD86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32855F2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419FB674" w14:textId="75889EF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P42082,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Q549Q9,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Q61238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272759D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DPROT_00273.1</w:t>
            </w:r>
          </w:p>
        </w:tc>
      </w:tr>
      <w:tr w:rsidR="007A7417" w:rsidRPr="007A7417" w14:paraId="4F4FAA26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4DE0AE2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B7-H3</w:t>
            </w:r>
          </w:p>
        </w:tc>
        <w:tc>
          <w:tcPr>
            <w:tcW w:w="937" w:type="pct"/>
            <w:shd w:val="clear" w:color="auto" w:fill="auto"/>
            <w:hideMark/>
          </w:tcPr>
          <w:p w14:paraId="3F867519" w14:textId="35B75C3A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CD276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44712E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55AC1090" w14:textId="78E9E16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A6MDC5,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Q8VE98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4504417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DPROT_00032.1</w:t>
            </w:r>
          </w:p>
        </w:tc>
      </w:tr>
      <w:tr w:rsidR="007A7417" w:rsidRPr="007A7417" w14:paraId="0BA9084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E3F57A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VISTA</w:t>
            </w:r>
          </w:p>
        </w:tc>
        <w:tc>
          <w:tcPr>
            <w:tcW w:w="937" w:type="pct"/>
            <w:shd w:val="clear" w:color="auto" w:fill="auto"/>
            <w:hideMark/>
          </w:tcPr>
          <w:p w14:paraId="1F13B349" w14:textId="5659EF1E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RIKEN cDNA 4632428N05 gene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1D1C1C6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7703A2FE" w14:textId="3F78DEC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Q9D659,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A0A171EBK7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190D0D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DPROT_00084.1</w:t>
            </w:r>
          </w:p>
        </w:tc>
      </w:tr>
      <w:tr w:rsidR="007A7417" w:rsidRPr="007A7417" w14:paraId="7FE585F5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EB021E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Tim-3</w:t>
            </w:r>
          </w:p>
        </w:tc>
        <w:tc>
          <w:tcPr>
            <w:tcW w:w="937" w:type="pct"/>
            <w:shd w:val="clear" w:color="auto" w:fill="auto"/>
            <w:hideMark/>
          </w:tcPr>
          <w:p w14:paraId="76126486" w14:textId="533727C4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 A virus cellular receptor 2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3AA76A6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43A8F54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Q8VIM0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43D5E60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DPROT_00083.1</w:t>
            </w:r>
          </w:p>
        </w:tc>
      </w:tr>
      <w:tr w:rsidR="007A7417" w:rsidRPr="007A7417" w14:paraId="776E6E1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35100CA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LAG3</w:t>
            </w:r>
          </w:p>
        </w:tc>
        <w:tc>
          <w:tcPr>
            <w:tcW w:w="937" w:type="pct"/>
            <w:shd w:val="clear" w:color="auto" w:fill="auto"/>
            <w:hideMark/>
          </w:tcPr>
          <w:p w14:paraId="759817BA" w14:textId="05FD6A31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lymphocyte-activation gene 3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66D32C4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Immune checkpoint</w:t>
            </w:r>
          </w:p>
        </w:tc>
        <w:tc>
          <w:tcPr>
            <w:tcW w:w="1387" w:type="pct"/>
            <w:shd w:val="clear" w:color="auto" w:fill="auto"/>
            <w:hideMark/>
          </w:tcPr>
          <w:p w14:paraId="4E57C8B6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Q61790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8BBCB2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DPROT_00082.1</w:t>
            </w:r>
          </w:p>
        </w:tc>
      </w:tr>
      <w:tr w:rsidR="007A7417" w:rsidRPr="007A7417" w14:paraId="27311B25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283368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FOXP3</w:t>
            </w:r>
          </w:p>
        </w:tc>
        <w:tc>
          <w:tcPr>
            <w:tcW w:w="937" w:type="pct"/>
            <w:shd w:val="clear" w:color="auto" w:fill="auto"/>
            <w:hideMark/>
          </w:tcPr>
          <w:p w14:paraId="5ED0041A" w14:textId="65DF811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forkhead</w:t>
            </w:r>
            <w:proofErr w:type="spellEnd"/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box P3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6D3A4D9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70BF3BCC" w14:textId="1B0707CE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Q53Z59,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Q99JB6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365E5E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DPROT_00090.1</w:t>
            </w:r>
          </w:p>
        </w:tc>
      </w:tr>
      <w:tr w:rsidR="007A7417" w:rsidRPr="007A7417" w14:paraId="36C7C22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1EB20A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</w:t>
            </w:r>
          </w:p>
        </w:tc>
        <w:tc>
          <w:tcPr>
            <w:tcW w:w="937" w:type="pct"/>
            <w:shd w:val="clear" w:color="auto" w:fill="auto"/>
            <w:hideMark/>
          </w:tcPr>
          <w:p w14:paraId="545061B6" w14:textId="4A67238B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AC1620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57DB6BE1" w14:textId="77C3345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P06332,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Q3TSV7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7C68AC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DPROT_00075.1</w:t>
            </w:r>
          </w:p>
        </w:tc>
      </w:tr>
      <w:tr w:rsidR="007A7417" w:rsidRPr="007A7417" w14:paraId="276380A2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870FAD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CD8a</w:t>
            </w:r>
          </w:p>
        </w:tc>
        <w:tc>
          <w:tcPr>
            <w:tcW w:w="937" w:type="pct"/>
            <w:shd w:val="clear" w:color="auto" w:fill="auto"/>
            <w:hideMark/>
          </w:tcPr>
          <w:p w14:paraId="1152B576" w14:textId="71CB787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CD8 antigen, alpha chain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D0836A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2F265747" w14:textId="16BAD009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P01731,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Q8CAX3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CEEFCC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DPROT_00078.1</w:t>
            </w:r>
          </w:p>
        </w:tc>
      </w:tr>
      <w:tr w:rsidR="007A7417" w:rsidRPr="007A7417" w14:paraId="532C6F30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F4A9EE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CD40L</w:t>
            </w:r>
          </w:p>
        </w:tc>
        <w:tc>
          <w:tcPr>
            <w:tcW w:w="937" w:type="pct"/>
            <w:shd w:val="clear" w:color="auto" w:fill="auto"/>
            <w:hideMark/>
          </w:tcPr>
          <w:p w14:paraId="5CBE7B13" w14:textId="25D864F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CD40 ligand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1284777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7EE82230" w14:textId="17CB9D33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P27548,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Q0VEI3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2A74855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DPROT_00088.1</w:t>
            </w:r>
          </w:p>
        </w:tc>
      </w:tr>
      <w:tr w:rsidR="007A7417" w:rsidRPr="007A7417" w14:paraId="3C874079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AB265B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CD127/IL7RA</w:t>
            </w:r>
          </w:p>
        </w:tc>
        <w:tc>
          <w:tcPr>
            <w:tcW w:w="937" w:type="pct"/>
            <w:shd w:val="clear" w:color="auto" w:fill="auto"/>
            <w:hideMark/>
          </w:tcPr>
          <w:p w14:paraId="58F42EA9" w14:textId="79A5159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interleukin 7 receptor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AAEF0C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14588F10" w14:textId="18D364A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P16872,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Q5FW78,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Q8C9W4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2475213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DPROT_00036.1</w:t>
            </w:r>
          </w:p>
        </w:tc>
      </w:tr>
      <w:tr w:rsidR="007A7417" w:rsidRPr="007A7417" w14:paraId="436A7B06" w14:textId="77777777" w:rsidTr="00565598">
        <w:trPr>
          <w:trHeight w:val="50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BC13C7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GITR</w:t>
            </w:r>
          </w:p>
        </w:tc>
        <w:tc>
          <w:tcPr>
            <w:tcW w:w="937" w:type="pct"/>
            <w:shd w:val="clear" w:color="auto" w:fill="auto"/>
            <w:hideMark/>
          </w:tcPr>
          <w:p w14:paraId="2D1ACCC0" w14:textId="4D3A29DB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necrosis factor receptor superfamily,</w:t>
            </w:r>
          </w:p>
          <w:p w14:paraId="2F39B19E" w14:textId="3310F88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member 18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35FD51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1E7D9869" w14:textId="1A931D2F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O35714,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Q540M6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534CC69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DPROT_00035.1</w:t>
            </w:r>
          </w:p>
        </w:tc>
      </w:tr>
      <w:tr w:rsidR="007A7417" w:rsidRPr="007A7417" w14:paraId="35BDF7B1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6FE608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GZMB</w:t>
            </w:r>
          </w:p>
        </w:tc>
        <w:tc>
          <w:tcPr>
            <w:tcW w:w="937" w:type="pct"/>
            <w:shd w:val="clear" w:color="auto" w:fill="auto"/>
            <w:hideMark/>
          </w:tcPr>
          <w:p w14:paraId="47CB1D73" w14:textId="4B6494E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granzyme B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63593E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6077D790" w14:textId="00C80BB8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P04187,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Q3TZH4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095969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DPROT_00079.1</w:t>
            </w:r>
          </w:p>
        </w:tc>
      </w:tr>
      <w:tr w:rsidR="007A7417" w:rsidRPr="007A7417" w14:paraId="5263A2BF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53D411F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OX40L</w:t>
            </w:r>
          </w:p>
        </w:tc>
        <w:tc>
          <w:tcPr>
            <w:tcW w:w="937" w:type="pct"/>
            <w:shd w:val="clear" w:color="auto" w:fill="auto"/>
            <w:hideMark/>
          </w:tcPr>
          <w:p w14:paraId="09C35588" w14:textId="6CB0E2F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tumor necrosis factor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5B4F97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2AD3AA91" w14:textId="15765129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B6DXE3,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P43488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543501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DPROT_00028.1</w:t>
            </w:r>
          </w:p>
        </w:tc>
      </w:tr>
      <w:tr w:rsidR="007A7417" w:rsidRPr="007A7417" w14:paraId="0EE4EAE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53675BE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CD27</w:t>
            </w:r>
          </w:p>
        </w:tc>
        <w:tc>
          <w:tcPr>
            <w:tcW w:w="937" w:type="pct"/>
            <w:shd w:val="clear" w:color="auto" w:fill="auto"/>
            <w:hideMark/>
          </w:tcPr>
          <w:p w14:paraId="3F3E1ABE" w14:textId="59000C66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 antigen 27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4C94B2B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7F998340" w14:textId="2D0D628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P41272,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Q3U4X0,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B7ZW87,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D3Z7W5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3F4D2DDA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DPROT_00089.1</w:t>
            </w:r>
          </w:p>
        </w:tc>
      </w:tr>
      <w:tr w:rsidR="007A7417" w:rsidRPr="007A7417" w14:paraId="3EC4DBC9" w14:textId="77777777" w:rsidTr="00565598">
        <w:trPr>
          <w:trHeight w:val="50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7F153AB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CD44</w:t>
            </w:r>
          </w:p>
        </w:tc>
        <w:tc>
          <w:tcPr>
            <w:tcW w:w="937" w:type="pct"/>
            <w:shd w:val="clear" w:color="auto" w:fill="auto"/>
            <w:hideMark/>
          </w:tcPr>
          <w:p w14:paraId="6C79AC22" w14:textId="71E889D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12CD7CBB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330B9CB8" w14:textId="2DFA260C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Q80X37,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P15379,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Q3U8S1,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A2APM1,</w:t>
            </w:r>
          </w:p>
          <w:p w14:paraId="7036C675" w14:textId="3B86B0F6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A2APM4,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A2APM3,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A2APM2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00685D0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DPROT_00261.1</w:t>
            </w:r>
          </w:p>
        </w:tc>
      </w:tr>
      <w:tr w:rsidR="007A7417" w:rsidRPr="007A7417" w14:paraId="5D449B7A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130817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ICOS</w:t>
            </w:r>
          </w:p>
        </w:tc>
        <w:tc>
          <w:tcPr>
            <w:tcW w:w="937" w:type="pct"/>
            <w:shd w:val="clear" w:color="auto" w:fill="auto"/>
            <w:hideMark/>
          </w:tcPr>
          <w:p w14:paraId="5CE48DF9" w14:textId="00FC95FC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inducible T-cell co-stimulator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4727631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cell, status/function</w:t>
            </w:r>
          </w:p>
        </w:tc>
        <w:tc>
          <w:tcPr>
            <w:tcW w:w="1387" w:type="pct"/>
            <w:shd w:val="clear" w:color="auto" w:fill="auto"/>
            <w:hideMark/>
          </w:tcPr>
          <w:p w14:paraId="4D108CAB" w14:textId="5968F4A6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Q3V3X2,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Q5SUZ7,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Q9WVS0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0EF161E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DPROT_00086.1</w:t>
            </w:r>
          </w:p>
        </w:tc>
      </w:tr>
      <w:tr w:rsidR="007A7417" w:rsidRPr="007A7417" w14:paraId="0CFF8B5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2C0D6DA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CD19</w:t>
            </w:r>
          </w:p>
        </w:tc>
        <w:tc>
          <w:tcPr>
            <w:tcW w:w="937" w:type="pct"/>
            <w:shd w:val="clear" w:color="auto" w:fill="auto"/>
            <w:hideMark/>
          </w:tcPr>
          <w:p w14:paraId="1A33E9A6" w14:textId="7512A3B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CD19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4973A3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48A0BFDF" w14:textId="503B9D1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P25918,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Q3TQG5,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A0A0X1KG58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59EDA5D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DPROT_00073.1</w:t>
            </w:r>
          </w:p>
        </w:tc>
      </w:tr>
      <w:tr w:rsidR="007A7417" w:rsidRPr="007A7417" w14:paraId="7D93FB83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42921DF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CD40</w:t>
            </w:r>
          </w:p>
        </w:tc>
        <w:tc>
          <w:tcPr>
            <w:tcW w:w="937" w:type="pct"/>
            <w:shd w:val="clear" w:color="auto" w:fill="auto"/>
            <w:hideMark/>
          </w:tcPr>
          <w:p w14:paraId="7A955D61" w14:textId="671F5BAD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CD40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4F2C56B6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7307635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P27512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D7B485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DPROT_00087.1</w:t>
            </w:r>
          </w:p>
        </w:tc>
      </w:tr>
      <w:tr w:rsidR="007A7417" w:rsidRPr="007A7417" w14:paraId="4DFEA351" w14:textId="77777777" w:rsidTr="00565598">
        <w:trPr>
          <w:trHeight w:val="50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124C7C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F4/80</w:t>
            </w:r>
          </w:p>
        </w:tc>
        <w:tc>
          <w:tcPr>
            <w:tcW w:w="937" w:type="pct"/>
            <w:shd w:val="clear" w:color="auto" w:fill="auto"/>
            <w:hideMark/>
          </w:tcPr>
          <w:p w14:paraId="6B11DD02" w14:textId="390CEA11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EGF-like module containing, mucin-like, hormone receptor-like sequence 1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758984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0CD5B947" w14:textId="1A0664C8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Q3U9R0,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Q61549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E318D1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DPROT_00071.1</w:t>
            </w:r>
          </w:p>
        </w:tc>
      </w:tr>
      <w:tr w:rsidR="007A7417" w:rsidRPr="007A7417" w14:paraId="1E25F4E4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CCC2CE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</w:t>
            </w:r>
          </w:p>
        </w:tc>
        <w:tc>
          <w:tcPr>
            <w:tcW w:w="937" w:type="pct"/>
            <w:shd w:val="clear" w:color="auto" w:fill="auto"/>
            <w:hideMark/>
          </w:tcPr>
          <w:p w14:paraId="7FE4330C" w14:textId="3F7C6F6F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708740FA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0FD4AD23" w14:textId="09131FC2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P10810,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Q3UB18,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Q3UE54,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Q4FJP7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D02C3F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DPROT_00091.1</w:t>
            </w:r>
          </w:p>
        </w:tc>
      </w:tr>
      <w:tr w:rsidR="007A7417" w:rsidRPr="007A7417" w14:paraId="044AA4A0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1308DF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MHC II</w:t>
            </w:r>
          </w:p>
        </w:tc>
        <w:tc>
          <w:tcPr>
            <w:tcW w:w="937" w:type="pct"/>
            <w:shd w:val="clear" w:color="auto" w:fill="auto"/>
            <w:hideMark/>
          </w:tcPr>
          <w:p w14:paraId="2EC427D6" w14:textId="23CBC653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CD74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3638F90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42B796C1" w14:textId="35F116B1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P04441,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Q3U4Q8,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Q545Y5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81F4FF2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DPROT_00067.1</w:t>
            </w:r>
          </w:p>
        </w:tc>
      </w:tr>
      <w:tr w:rsidR="007A7417" w:rsidRPr="007A7417" w14:paraId="7245201E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E9A39F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CD163</w:t>
            </w:r>
          </w:p>
        </w:tc>
        <w:tc>
          <w:tcPr>
            <w:tcW w:w="937" w:type="pct"/>
            <w:shd w:val="clear" w:color="auto" w:fill="auto"/>
            <w:hideMark/>
          </w:tcPr>
          <w:p w14:paraId="3DAE4FCF" w14:textId="5B841F3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CD163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63388FF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0BF6DEEE" w14:textId="0C4E6122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B7ZMW6,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Q2VLH6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18D303CA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DPROT_00052.1</w:t>
            </w:r>
          </w:p>
        </w:tc>
      </w:tr>
      <w:tr w:rsidR="007A7417" w:rsidRPr="007A7417" w14:paraId="59F80D9D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0EE0087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CD11c</w:t>
            </w:r>
          </w:p>
        </w:tc>
        <w:tc>
          <w:tcPr>
            <w:tcW w:w="937" w:type="pct"/>
            <w:shd w:val="clear" w:color="auto" w:fill="auto"/>
            <w:hideMark/>
          </w:tcPr>
          <w:p w14:paraId="25972EF5" w14:textId="76AD67C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 alpha X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33F146C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4A34BE4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Q9QXH4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4743A9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DPROT_00072.1</w:t>
            </w:r>
          </w:p>
        </w:tc>
      </w:tr>
      <w:tr w:rsidR="007A7417" w:rsidRPr="007A7417" w14:paraId="6E6A5FAB" w14:textId="77777777" w:rsidTr="00565598">
        <w:trPr>
          <w:trHeight w:val="27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1C2F35AD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BatF3</w:t>
            </w:r>
          </w:p>
        </w:tc>
        <w:tc>
          <w:tcPr>
            <w:tcW w:w="937" w:type="pct"/>
            <w:shd w:val="clear" w:color="auto" w:fill="auto"/>
            <w:hideMark/>
          </w:tcPr>
          <w:p w14:paraId="5A2AE811" w14:textId="75721F7E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basic leucine zipper transcription factor, ATF-like 3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3B15B32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4A87F83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Q9D275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5D49AC78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DPROT_00351.1</w:t>
            </w:r>
          </w:p>
        </w:tc>
      </w:tr>
      <w:tr w:rsidR="007A7417" w:rsidRPr="007A7417" w14:paraId="30E1C5DE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01E5086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CD11b</w:t>
            </w:r>
          </w:p>
        </w:tc>
        <w:tc>
          <w:tcPr>
            <w:tcW w:w="937" w:type="pct"/>
            <w:shd w:val="clear" w:color="auto" w:fill="auto"/>
            <w:hideMark/>
          </w:tcPr>
          <w:p w14:paraId="4A810740" w14:textId="362F1099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integrin alpha M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300114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44A4626E" w14:textId="7D0046C2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G5E8F1,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E9Q604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7160FD4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DPROT_00068.1</w:t>
            </w:r>
          </w:p>
        </w:tc>
      </w:tr>
      <w:tr w:rsidR="007A7417" w:rsidRPr="007A7417" w14:paraId="24363845" w14:textId="77777777" w:rsidTr="00565598">
        <w:trPr>
          <w:trHeight w:val="50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070A24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Ly6G/Ly6C</w:t>
            </w:r>
          </w:p>
        </w:tc>
        <w:tc>
          <w:tcPr>
            <w:tcW w:w="937" w:type="pct"/>
            <w:shd w:val="clear" w:color="auto" w:fill="auto"/>
            <w:hideMark/>
          </w:tcPr>
          <w:p w14:paraId="5C0F36D8" w14:textId="469C7FBE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lymphocyte antigen 6 complex, locus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G, lymphocyte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antigen 6 complex, locus C1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4EB7D24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Myeloid cell,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02308E5F" w14:textId="4BA9FD67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A0A087WQF5,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P0CW02,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A0A087WNZ5,</w:t>
            </w:r>
          </w:p>
          <w:p w14:paraId="7D0A2D5A" w14:textId="5F88123D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A0A087WRG9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0A7ACDC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DPROT_00085.1</w:t>
            </w:r>
          </w:p>
        </w:tc>
      </w:tr>
      <w:tr w:rsidR="007A7417" w:rsidRPr="007A7417" w14:paraId="377D7FBC" w14:textId="77777777" w:rsidTr="00565598">
        <w:trPr>
          <w:trHeight w:val="81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4F19802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Fibronectin</w:t>
            </w:r>
          </w:p>
        </w:tc>
        <w:tc>
          <w:tcPr>
            <w:tcW w:w="937" w:type="pct"/>
            <w:shd w:val="clear" w:color="auto" w:fill="auto"/>
            <w:hideMark/>
          </w:tcPr>
          <w:p w14:paraId="2055AD16" w14:textId="7CDD84C5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fibronectin 1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11DDEDD3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matrix</w:t>
            </w:r>
          </w:p>
        </w:tc>
        <w:tc>
          <w:tcPr>
            <w:tcW w:w="1387" w:type="pct"/>
            <w:shd w:val="clear" w:color="auto" w:fill="auto"/>
            <w:hideMark/>
          </w:tcPr>
          <w:p w14:paraId="77B87D94" w14:textId="5287FEBE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A0A087WR50,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Q3UGY5,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Q3UHR1,</w:t>
            </w:r>
          </w:p>
          <w:p w14:paraId="2785515C" w14:textId="5204F84F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Q3UHL6,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A0A087WSN6,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Q3TBB4,</w:t>
            </w:r>
          </w:p>
          <w:p w14:paraId="16A8861B" w14:textId="593B7738" w:rsid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B9EHT6,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A0A087WS56,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Q3UH17,</w:t>
            </w:r>
          </w:p>
          <w:p w14:paraId="09F98069" w14:textId="009214FF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B7ZNJ1,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P11276,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Q3UZF9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43BFFDE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DPROT_00081.1</w:t>
            </w:r>
          </w:p>
        </w:tc>
      </w:tr>
      <w:tr w:rsidR="007A7417" w:rsidRPr="007A7417" w14:paraId="6AD2EAC2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649A14D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</w:t>
            </w:r>
          </w:p>
        </w:tc>
        <w:tc>
          <w:tcPr>
            <w:tcW w:w="937" w:type="pct"/>
            <w:shd w:val="clear" w:color="auto" w:fill="auto"/>
            <w:hideMark/>
          </w:tcPr>
          <w:p w14:paraId="061DF870" w14:textId="595990B6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actin, alpha 2, smooth muscle, aorta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46D097FC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matrix</w:t>
            </w:r>
          </w:p>
        </w:tc>
        <w:tc>
          <w:tcPr>
            <w:tcW w:w="1387" w:type="pct"/>
            <w:shd w:val="clear" w:color="auto" w:fill="auto"/>
            <w:hideMark/>
          </w:tcPr>
          <w:p w14:paraId="4B637A55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P62737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4258FC46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DPROT_00023.1</w:t>
            </w:r>
          </w:p>
        </w:tc>
      </w:tr>
      <w:tr w:rsidR="007A7417" w:rsidRPr="007A7417" w14:paraId="2349082B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88512C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CD31</w:t>
            </w:r>
          </w:p>
        </w:tc>
        <w:tc>
          <w:tcPr>
            <w:tcW w:w="937" w:type="pct"/>
            <w:shd w:val="clear" w:color="auto" w:fill="auto"/>
            <w:hideMark/>
          </w:tcPr>
          <w:p w14:paraId="642F4C44" w14:textId="5C116923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platelet/endothelial cell adhesion molecule 1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058DA7F8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Endothelial,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267191B6" w14:textId="7F3C3B4C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Q08481,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Q8CAW4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DEFCAEE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DPROT_00104.1</w:t>
            </w:r>
          </w:p>
        </w:tc>
      </w:tr>
      <w:tr w:rsidR="007A7417" w:rsidRPr="007A7417" w14:paraId="741A9E7C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43CB2F44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CD34</w:t>
            </w:r>
          </w:p>
        </w:tc>
        <w:tc>
          <w:tcPr>
            <w:tcW w:w="937" w:type="pct"/>
            <w:shd w:val="clear" w:color="auto" w:fill="auto"/>
            <w:hideMark/>
          </w:tcPr>
          <w:p w14:paraId="64E10EC8" w14:textId="22FB4772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CD34 antigen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2900E8A6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Endothelial, marker</w:t>
            </w:r>
          </w:p>
        </w:tc>
        <w:tc>
          <w:tcPr>
            <w:tcW w:w="1387" w:type="pct"/>
            <w:shd w:val="clear" w:color="auto" w:fill="auto"/>
            <w:hideMark/>
          </w:tcPr>
          <w:p w14:paraId="22E9E18D" w14:textId="732C02F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Q543Y2,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Q543B6,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Q64314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017EAF60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DPROT_00048.1</w:t>
            </w:r>
          </w:p>
        </w:tc>
      </w:tr>
      <w:tr w:rsidR="007A7417" w:rsidRPr="007A7417" w14:paraId="2C6A41D6" w14:textId="77777777" w:rsidTr="00565598">
        <w:trPr>
          <w:trHeight w:val="250"/>
          <w:jc w:val="center"/>
        </w:trPr>
        <w:tc>
          <w:tcPr>
            <w:tcW w:w="759" w:type="pct"/>
            <w:shd w:val="clear" w:color="auto" w:fill="auto"/>
            <w:noWrap/>
            <w:hideMark/>
          </w:tcPr>
          <w:p w14:paraId="3C3EE61F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Ki-67</w:t>
            </w:r>
          </w:p>
        </w:tc>
        <w:tc>
          <w:tcPr>
            <w:tcW w:w="937" w:type="pct"/>
            <w:shd w:val="clear" w:color="auto" w:fill="auto"/>
            <w:hideMark/>
          </w:tcPr>
          <w:p w14:paraId="540F0801" w14:textId="1CF0B130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antigen identified by monoclonal antibody Ki 67</w:t>
            </w:r>
          </w:p>
        </w:tc>
        <w:tc>
          <w:tcPr>
            <w:tcW w:w="1048" w:type="pct"/>
            <w:shd w:val="clear" w:color="auto" w:fill="auto"/>
            <w:noWrap/>
            <w:hideMark/>
          </w:tcPr>
          <w:p w14:paraId="5FB2F8E9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Cell proliferation</w:t>
            </w:r>
          </w:p>
        </w:tc>
        <w:tc>
          <w:tcPr>
            <w:tcW w:w="1387" w:type="pct"/>
            <w:shd w:val="clear" w:color="auto" w:fill="auto"/>
            <w:hideMark/>
          </w:tcPr>
          <w:p w14:paraId="7003E7B8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E9PVX6</w:t>
            </w:r>
          </w:p>
        </w:tc>
        <w:tc>
          <w:tcPr>
            <w:tcW w:w="869" w:type="pct"/>
            <w:shd w:val="clear" w:color="auto" w:fill="auto"/>
            <w:noWrap/>
            <w:hideMark/>
          </w:tcPr>
          <w:p w14:paraId="60DD7F51" w14:textId="77777777" w:rsidR="007A7417" w:rsidRPr="007A7417" w:rsidRDefault="007A7417" w:rsidP="0056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DPROT_00070.1</w:t>
            </w:r>
          </w:p>
        </w:tc>
      </w:tr>
    </w:tbl>
    <w:p w14:paraId="23DE5677" w14:textId="77777777" w:rsidR="00AB2B68" w:rsidRDefault="00AB2B68"/>
    <w:sectPr w:rsidR="00AB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17"/>
    <w:rsid w:val="00565598"/>
    <w:rsid w:val="006F4422"/>
    <w:rsid w:val="007A7417"/>
    <w:rsid w:val="00AB2B68"/>
    <w:rsid w:val="00C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FFD8A"/>
  <w15:chartTrackingRefBased/>
  <w15:docId w15:val="{8E32711C-5AF0-4827-A822-174B96DA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559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Ilgen Mender Ogunrinde, PhD</dc:creator>
  <cp:keywords/>
  <dc:description/>
  <cp:lastModifiedBy>Ilgen Mender Ogunrinde, PhD</cp:lastModifiedBy>
  <cp:revision>1</cp:revision>
  <dcterms:created xsi:type="dcterms:W3CDTF">2023-04-06T17:51:00Z</dcterms:created>
  <dcterms:modified xsi:type="dcterms:W3CDTF">2023-04-06T18:05:00Z</dcterms:modified>
</cp:coreProperties>
</file>