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7B309" w14:textId="65F87DAD" w:rsidR="001D70CA" w:rsidRPr="00DA417D" w:rsidRDefault="0066450D" w:rsidP="001848E9">
      <w:pPr>
        <w:adjustRightInd w:val="0"/>
        <w:spacing w:before="240" w:after="240" w:line="360" w:lineRule="auto"/>
        <w:rPr>
          <w:b/>
          <w:bCs/>
          <w:sz w:val="32"/>
          <w:szCs w:val="32"/>
        </w:rPr>
      </w:pPr>
      <w:r>
        <w:rPr>
          <w:b/>
          <w:bCs/>
          <w:sz w:val="32"/>
          <w:szCs w:val="32"/>
        </w:rPr>
        <w:t xml:space="preserve">Supplemental </w:t>
      </w:r>
      <w:r w:rsidR="001D70CA" w:rsidRPr="00DA417D">
        <w:rPr>
          <w:b/>
          <w:bCs/>
          <w:sz w:val="32"/>
          <w:szCs w:val="32"/>
        </w:rPr>
        <w:t>F</w:t>
      </w:r>
      <w:r w:rsidR="007E2C9B">
        <w:rPr>
          <w:b/>
          <w:bCs/>
          <w:sz w:val="32"/>
          <w:szCs w:val="32"/>
        </w:rPr>
        <w:t>igures</w:t>
      </w:r>
      <w:r w:rsidR="001D70CA" w:rsidRPr="00DA417D">
        <w:rPr>
          <w:b/>
          <w:bCs/>
          <w:sz w:val="32"/>
          <w:szCs w:val="32"/>
        </w:rPr>
        <w:t xml:space="preserve"> </w:t>
      </w:r>
      <w:r w:rsidR="007E2C9B">
        <w:rPr>
          <w:b/>
          <w:bCs/>
          <w:sz w:val="32"/>
          <w:szCs w:val="32"/>
        </w:rPr>
        <w:t>and Tables for</w:t>
      </w:r>
      <w:r w:rsidR="001D70CA" w:rsidRPr="00DA417D">
        <w:rPr>
          <w:b/>
          <w:bCs/>
          <w:sz w:val="32"/>
          <w:szCs w:val="32"/>
        </w:rPr>
        <w:t>:</w:t>
      </w:r>
    </w:p>
    <w:p w14:paraId="763EB48F" w14:textId="77777777" w:rsidR="007E2C9B" w:rsidRPr="00AA67FE" w:rsidRDefault="007E2C9B" w:rsidP="007E2C9B">
      <w:pPr>
        <w:snapToGrid w:val="0"/>
        <w:spacing w:before="240" w:after="240" w:line="360" w:lineRule="auto"/>
        <w:jc w:val="both"/>
        <w:rPr>
          <w:b/>
        </w:rPr>
      </w:pPr>
      <w:r w:rsidRPr="00AA67FE">
        <w:rPr>
          <w:b/>
        </w:rPr>
        <w:t>Discovery of STRO-002, a Novel Homogeneous ADC Targeting Folate Receptor Alpha</w:t>
      </w:r>
      <w:r>
        <w:rPr>
          <w:b/>
        </w:rPr>
        <w:t>,</w:t>
      </w:r>
      <w:r w:rsidRPr="00AA67FE">
        <w:rPr>
          <w:b/>
        </w:rPr>
        <w:t xml:space="preserve"> for the Treatment of Ovarian and Endometrial Cancers</w:t>
      </w:r>
    </w:p>
    <w:p w14:paraId="5EA1BF7E" w14:textId="77777777" w:rsidR="007E2C9B" w:rsidRPr="003A6B04" w:rsidRDefault="007E2C9B" w:rsidP="007E2C9B">
      <w:pPr>
        <w:rPr>
          <w:b/>
        </w:rPr>
      </w:pPr>
      <w:r w:rsidRPr="003A6B04">
        <w:rPr>
          <w:b/>
        </w:rPr>
        <w:t>Authors and affiliations</w:t>
      </w:r>
    </w:p>
    <w:p w14:paraId="09C3CECB" w14:textId="77777777" w:rsidR="00412964" w:rsidRDefault="00412964" w:rsidP="00412964">
      <w:pPr>
        <w:snapToGrid w:val="0"/>
        <w:spacing w:before="240" w:after="240" w:line="360" w:lineRule="auto"/>
        <w:jc w:val="both"/>
        <w:rPr>
          <w:bCs/>
          <w:vertAlign w:val="superscript"/>
        </w:rPr>
      </w:pPr>
      <w:proofErr w:type="spellStart"/>
      <w:r w:rsidRPr="00AA67FE">
        <w:rPr>
          <w:bCs/>
        </w:rPr>
        <w:t>Xiaofan</w:t>
      </w:r>
      <w:proofErr w:type="spellEnd"/>
      <w:r w:rsidRPr="00AA67FE">
        <w:rPr>
          <w:bCs/>
        </w:rPr>
        <w:t xml:space="preserve"> Li</w:t>
      </w:r>
      <w:r>
        <w:rPr>
          <w:bCs/>
        </w:rPr>
        <w:t>*</w:t>
      </w:r>
      <w:r w:rsidRPr="00EA6136">
        <w:rPr>
          <w:bCs/>
          <w:vertAlign w:val="superscript"/>
        </w:rPr>
        <w:t>1</w:t>
      </w:r>
      <w:r w:rsidRPr="00AA67FE">
        <w:rPr>
          <w:bCs/>
        </w:rPr>
        <w:t xml:space="preserve">, </w:t>
      </w:r>
      <w:proofErr w:type="spellStart"/>
      <w:r w:rsidRPr="00AA67FE">
        <w:rPr>
          <w:bCs/>
        </w:rPr>
        <w:t>Sihong</w:t>
      </w:r>
      <w:proofErr w:type="spellEnd"/>
      <w:r w:rsidRPr="00AA67FE">
        <w:rPr>
          <w:bCs/>
        </w:rPr>
        <w:t xml:space="preserve"> Zhou</w:t>
      </w:r>
      <w:r w:rsidRPr="00EA6136">
        <w:rPr>
          <w:bCs/>
          <w:vertAlign w:val="superscript"/>
        </w:rPr>
        <w:t>1</w:t>
      </w:r>
      <w:r w:rsidRPr="00AA67FE">
        <w:rPr>
          <w:bCs/>
        </w:rPr>
        <w:t>, Cristina Abrahams</w:t>
      </w:r>
      <w:r>
        <w:rPr>
          <w:bCs/>
          <w:vertAlign w:val="superscript"/>
        </w:rPr>
        <w:t>2</w:t>
      </w:r>
      <w:r w:rsidRPr="00AA67FE">
        <w:rPr>
          <w:bCs/>
        </w:rPr>
        <w:t xml:space="preserve">, </w:t>
      </w:r>
      <w:proofErr w:type="spellStart"/>
      <w:r w:rsidRPr="00AA67FE">
        <w:rPr>
          <w:bCs/>
        </w:rPr>
        <w:t>Stellanie</w:t>
      </w:r>
      <w:proofErr w:type="spellEnd"/>
      <w:r w:rsidRPr="00AA67FE">
        <w:rPr>
          <w:bCs/>
        </w:rPr>
        <w:t xml:space="preserve"> Krimm</w:t>
      </w:r>
      <w:r>
        <w:rPr>
          <w:bCs/>
          <w:vertAlign w:val="superscript"/>
        </w:rPr>
        <w:t>3</w:t>
      </w:r>
      <w:r w:rsidRPr="00AA67FE">
        <w:rPr>
          <w:bCs/>
        </w:rPr>
        <w:t>, Jennifer Smith</w:t>
      </w:r>
      <w:r w:rsidRPr="00EA6136">
        <w:rPr>
          <w:bCs/>
          <w:vertAlign w:val="superscript"/>
        </w:rPr>
        <w:t>1</w:t>
      </w:r>
      <w:r w:rsidRPr="00AA67FE">
        <w:rPr>
          <w:bCs/>
        </w:rPr>
        <w:t>, Krishna Bajjuri</w:t>
      </w:r>
      <w:r w:rsidRPr="00EA6136">
        <w:rPr>
          <w:bCs/>
          <w:vertAlign w:val="superscript"/>
        </w:rPr>
        <w:t>1</w:t>
      </w:r>
      <w:r w:rsidRPr="00AA67FE">
        <w:rPr>
          <w:bCs/>
        </w:rPr>
        <w:t xml:space="preserve">, </w:t>
      </w:r>
      <w:r w:rsidRPr="007E7ADE">
        <w:rPr>
          <w:bCs/>
        </w:rPr>
        <w:t>Heather T. Stephenson</w:t>
      </w:r>
      <w:r>
        <w:rPr>
          <w:bCs/>
          <w:vertAlign w:val="superscript"/>
        </w:rPr>
        <w:t>4</w:t>
      </w:r>
      <w:r>
        <w:rPr>
          <w:bCs/>
        </w:rPr>
        <w:t xml:space="preserve">, </w:t>
      </w:r>
      <w:r w:rsidRPr="00AA67FE">
        <w:rPr>
          <w:bCs/>
        </w:rPr>
        <w:t>Robert Henningsen</w:t>
      </w:r>
      <w:r w:rsidRPr="00EA6136">
        <w:rPr>
          <w:bCs/>
          <w:vertAlign w:val="superscript"/>
        </w:rPr>
        <w:t>1</w:t>
      </w:r>
      <w:r w:rsidRPr="00AA67FE">
        <w:rPr>
          <w:bCs/>
        </w:rPr>
        <w:t>, Jeffrey Hanson</w:t>
      </w:r>
      <w:r w:rsidRPr="00EA6136">
        <w:rPr>
          <w:bCs/>
          <w:vertAlign w:val="superscript"/>
        </w:rPr>
        <w:t>1</w:t>
      </w:r>
      <w:r w:rsidRPr="00AA67FE">
        <w:rPr>
          <w:bCs/>
        </w:rPr>
        <w:t xml:space="preserve">, Tyler </w:t>
      </w:r>
      <w:r>
        <w:rPr>
          <w:bCs/>
        </w:rPr>
        <w:t xml:space="preserve">H. </w:t>
      </w:r>
      <w:r w:rsidRPr="00AA67FE">
        <w:rPr>
          <w:bCs/>
        </w:rPr>
        <w:t>Heibeck</w:t>
      </w:r>
      <w:r w:rsidRPr="00EA6136">
        <w:rPr>
          <w:bCs/>
          <w:vertAlign w:val="superscript"/>
        </w:rPr>
        <w:t>1</w:t>
      </w:r>
      <w:r w:rsidRPr="00AA67FE">
        <w:rPr>
          <w:bCs/>
        </w:rPr>
        <w:t xml:space="preserve">, </w:t>
      </w:r>
      <w:r>
        <w:rPr>
          <w:bCs/>
        </w:rPr>
        <w:t>Daniel Calarese</w:t>
      </w:r>
      <w:r w:rsidRPr="00EA6136">
        <w:rPr>
          <w:bCs/>
          <w:vertAlign w:val="superscript"/>
        </w:rPr>
        <w:t>1</w:t>
      </w:r>
      <w:r>
        <w:rPr>
          <w:bCs/>
        </w:rPr>
        <w:t xml:space="preserve">, </w:t>
      </w:r>
      <w:proofErr w:type="spellStart"/>
      <w:r w:rsidRPr="00AA67FE">
        <w:rPr>
          <w:bCs/>
        </w:rPr>
        <w:t>Cuong</w:t>
      </w:r>
      <w:proofErr w:type="spellEnd"/>
      <w:r w:rsidRPr="00AA67FE">
        <w:rPr>
          <w:bCs/>
        </w:rPr>
        <w:t xml:space="preserve"> Tran</w:t>
      </w:r>
      <w:r w:rsidRPr="00EA6136">
        <w:rPr>
          <w:bCs/>
          <w:vertAlign w:val="superscript"/>
        </w:rPr>
        <w:t>1</w:t>
      </w:r>
      <w:r w:rsidRPr="00AA67FE">
        <w:rPr>
          <w:bCs/>
        </w:rPr>
        <w:t>, Gang Yin</w:t>
      </w:r>
      <w:r w:rsidRPr="00EA6136">
        <w:rPr>
          <w:bCs/>
          <w:vertAlign w:val="superscript"/>
        </w:rPr>
        <w:t>1</w:t>
      </w:r>
      <w:r w:rsidRPr="00AA67FE">
        <w:rPr>
          <w:bCs/>
        </w:rPr>
        <w:t>,</w:t>
      </w:r>
      <w:r w:rsidRPr="00EA6136">
        <w:rPr>
          <w:bCs/>
          <w:vertAlign w:val="superscript"/>
        </w:rPr>
        <w:t xml:space="preserve"> </w:t>
      </w:r>
      <w:r w:rsidRPr="00AA67FE">
        <w:rPr>
          <w:bCs/>
        </w:rPr>
        <w:t xml:space="preserve">Ryan </w:t>
      </w:r>
      <w:r>
        <w:rPr>
          <w:bCs/>
        </w:rPr>
        <w:t xml:space="preserve">L. </w:t>
      </w:r>
      <w:r w:rsidRPr="00AA67FE">
        <w:rPr>
          <w:bCs/>
        </w:rPr>
        <w:t>Stafford</w:t>
      </w:r>
      <w:r>
        <w:rPr>
          <w:bCs/>
          <w:vertAlign w:val="superscript"/>
        </w:rPr>
        <w:t>5</w:t>
      </w:r>
      <w:r w:rsidRPr="00AA67FE">
        <w:rPr>
          <w:bCs/>
        </w:rPr>
        <w:t xml:space="preserve">, Alice </w:t>
      </w:r>
      <w:proofErr w:type="gramStart"/>
      <w:r>
        <w:rPr>
          <w:bCs/>
        </w:rPr>
        <w:t>Y.</w:t>
      </w:r>
      <w:r w:rsidRPr="00AA67FE">
        <w:rPr>
          <w:bCs/>
        </w:rPr>
        <w:t>Yam</w:t>
      </w:r>
      <w:proofErr w:type="gramEnd"/>
      <w:r w:rsidRPr="00EA6136">
        <w:rPr>
          <w:bCs/>
          <w:vertAlign w:val="superscript"/>
        </w:rPr>
        <w:t>1</w:t>
      </w:r>
      <w:r w:rsidRPr="00AA67FE">
        <w:rPr>
          <w:bCs/>
        </w:rPr>
        <w:t xml:space="preserve">, </w:t>
      </w:r>
      <w:r>
        <w:rPr>
          <w:bCs/>
        </w:rPr>
        <w:t>Toni Kline</w:t>
      </w:r>
      <w:r>
        <w:rPr>
          <w:bCs/>
          <w:vertAlign w:val="superscript"/>
        </w:rPr>
        <w:t>6</w:t>
      </w:r>
      <w:r>
        <w:rPr>
          <w:bCs/>
        </w:rPr>
        <w:t xml:space="preserve">, </w:t>
      </w:r>
      <w:r w:rsidRPr="00AA67FE">
        <w:rPr>
          <w:bCs/>
        </w:rPr>
        <w:t>Venita I. De Almeida</w:t>
      </w:r>
      <w:r>
        <w:rPr>
          <w:bCs/>
          <w:vertAlign w:val="superscript"/>
        </w:rPr>
        <w:t>7</w:t>
      </w:r>
      <w:r w:rsidRPr="00AA67FE">
        <w:rPr>
          <w:bCs/>
        </w:rPr>
        <w:t xml:space="preserve">, </w:t>
      </w:r>
      <w:r w:rsidRPr="007E7ADE">
        <w:rPr>
          <w:bCs/>
        </w:rPr>
        <w:t>Aaron K. Sato</w:t>
      </w:r>
      <w:r>
        <w:rPr>
          <w:bCs/>
          <w:vertAlign w:val="superscript"/>
        </w:rPr>
        <w:t>5</w:t>
      </w:r>
      <w:r>
        <w:rPr>
          <w:bCs/>
        </w:rPr>
        <w:t xml:space="preserve">, </w:t>
      </w:r>
      <w:r w:rsidRPr="00AA67FE">
        <w:rPr>
          <w:bCs/>
        </w:rPr>
        <w:t xml:space="preserve">Mark </w:t>
      </w:r>
      <w:proofErr w:type="spellStart"/>
      <w:r w:rsidRPr="00AA67FE">
        <w:rPr>
          <w:bCs/>
        </w:rPr>
        <w:t>Lupher</w:t>
      </w:r>
      <w:proofErr w:type="spellEnd"/>
      <w:r w:rsidRPr="00AA67FE">
        <w:rPr>
          <w:bCs/>
        </w:rPr>
        <w:t>, Jr., Kristin Bedard</w:t>
      </w:r>
      <w:r w:rsidRPr="00EA6136">
        <w:rPr>
          <w:bCs/>
          <w:vertAlign w:val="superscript"/>
        </w:rPr>
        <w:t>1</w:t>
      </w:r>
      <w:r w:rsidRPr="00AA67FE">
        <w:rPr>
          <w:bCs/>
        </w:rPr>
        <w:t xml:space="preserve">, Trevor </w:t>
      </w:r>
      <w:r>
        <w:rPr>
          <w:bCs/>
        </w:rPr>
        <w:t xml:space="preserve">J. </w:t>
      </w:r>
      <w:r w:rsidRPr="00AA67FE">
        <w:rPr>
          <w:bCs/>
        </w:rPr>
        <w:t>Hallam</w:t>
      </w:r>
      <w:r w:rsidRPr="00EA6136">
        <w:rPr>
          <w:bCs/>
          <w:vertAlign w:val="superscript"/>
        </w:rPr>
        <w:t>1</w:t>
      </w:r>
    </w:p>
    <w:p w14:paraId="4CFC9FCE" w14:textId="30EDEF6B" w:rsidR="007E2C9B" w:rsidRDefault="007E2C9B" w:rsidP="007E2C9B">
      <w:pPr>
        <w:snapToGrid w:val="0"/>
        <w:spacing w:before="240" w:after="240"/>
        <w:jc w:val="both"/>
        <w:rPr>
          <w:bCs/>
        </w:rPr>
      </w:pPr>
      <w:r w:rsidRPr="00EA6136">
        <w:rPr>
          <w:bCs/>
          <w:vertAlign w:val="superscript"/>
        </w:rPr>
        <w:t>1</w:t>
      </w:r>
      <w:r>
        <w:rPr>
          <w:bCs/>
          <w:vertAlign w:val="superscript"/>
        </w:rPr>
        <w:t xml:space="preserve"> </w:t>
      </w:r>
      <w:proofErr w:type="spellStart"/>
      <w:r w:rsidRPr="00EA6136">
        <w:rPr>
          <w:bCs/>
        </w:rPr>
        <w:t>Sutro</w:t>
      </w:r>
      <w:proofErr w:type="spellEnd"/>
      <w:r w:rsidRPr="00EA6136">
        <w:rPr>
          <w:bCs/>
        </w:rPr>
        <w:t xml:space="preserve"> Biopharma, 111 Oyster Point Blvd</w:t>
      </w:r>
      <w:r>
        <w:rPr>
          <w:bCs/>
        </w:rPr>
        <w:t xml:space="preserve">, </w:t>
      </w:r>
      <w:r w:rsidRPr="00EA6136">
        <w:rPr>
          <w:bCs/>
        </w:rPr>
        <w:t>South San Francisco, CA 94080</w:t>
      </w:r>
      <w:r>
        <w:rPr>
          <w:bCs/>
        </w:rPr>
        <w:t>.</w:t>
      </w:r>
    </w:p>
    <w:p w14:paraId="128B76CF" w14:textId="6382966C" w:rsidR="007E2C9B" w:rsidRDefault="007E2C9B" w:rsidP="007E2C9B">
      <w:pPr>
        <w:snapToGrid w:val="0"/>
        <w:spacing w:before="240" w:after="240"/>
        <w:jc w:val="both"/>
        <w:rPr>
          <w:bCs/>
        </w:rPr>
      </w:pPr>
      <w:r>
        <w:rPr>
          <w:bCs/>
          <w:vertAlign w:val="superscript"/>
        </w:rPr>
        <w:t xml:space="preserve">2 </w:t>
      </w:r>
      <w:proofErr w:type="spellStart"/>
      <w:r>
        <w:rPr>
          <w:bCs/>
        </w:rPr>
        <w:t>Seagen</w:t>
      </w:r>
      <w:proofErr w:type="spellEnd"/>
      <w:r>
        <w:rPr>
          <w:bCs/>
        </w:rPr>
        <w:t>, 7</w:t>
      </w:r>
      <w:r w:rsidRPr="003A6B04">
        <w:rPr>
          <w:bCs/>
        </w:rPr>
        <w:t>01 Gateway Boulevard, South San Francisco, CA</w:t>
      </w:r>
      <w:r>
        <w:rPr>
          <w:bCs/>
        </w:rPr>
        <w:t xml:space="preserve"> </w:t>
      </w:r>
      <w:r w:rsidRPr="00EA6136">
        <w:rPr>
          <w:bCs/>
        </w:rPr>
        <w:t>94080</w:t>
      </w:r>
    </w:p>
    <w:p w14:paraId="23D18FC4" w14:textId="0EC83034" w:rsidR="00CA23D0" w:rsidRDefault="00CA23D0" w:rsidP="007E2C9B">
      <w:pPr>
        <w:snapToGrid w:val="0"/>
        <w:spacing w:before="240" w:after="240"/>
        <w:jc w:val="both"/>
        <w:rPr>
          <w:bCs/>
        </w:rPr>
      </w:pPr>
      <w:r>
        <w:rPr>
          <w:bCs/>
          <w:vertAlign w:val="superscript"/>
        </w:rPr>
        <w:t xml:space="preserve">3 </w:t>
      </w:r>
      <w:r>
        <w:rPr>
          <w:bCs/>
        </w:rPr>
        <w:t xml:space="preserve">Genentech, </w:t>
      </w:r>
      <w:r w:rsidRPr="00070A49">
        <w:rPr>
          <w:bCs/>
        </w:rPr>
        <w:t>1 DNA Way</w:t>
      </w:r>
      <w:r w:rsidRPr="003A6B04">
        <w:rPr>
          <w:bCs/>
        </w:rPr>
        <w:t>, South San Francisco, CA</w:t>
      </w:r>
      <w:r>
        <w:rPr>
          <w:bCs/>
        </w:rPr>
        <w:t xml:space="preserve"> </w:t>
      </w:r>
      <w:r w:rsidRPr="00EA6136">
        <w:rPr>
          <w:bCs/>
        </w:rPr>
        <w:t>94080</w:t>
      </w:r>
    </w:p>
    <w:p w14:paraId="0B5995EE" w14:textId="77777777" w:rsidR="007E2C9B" w:rsidRDefault="007E2C9B" w:rsidP="007E2C9B">
      <w:pPr>
        <w:snapToGrid w:val="0"/>
        <w:spacing w:before="240" w:after="240"/>
        <w:jc w:val="both"/>
        <w:rPr>
          <w:bCs/>
        </w:rPr>
      </w:pPr>
      <w:r>
        <w:rPr>
          <w:bCs/>
          <w:vertAlign w:val="superscript"/>
        </w:rPr>
        <w:t xml:space="preserve">4 </w:t>
      </w:r>
      <w:r>
        <w:rPr>
          <w:bCs/>
        </w:rPr>
        <w:t xml:space="preserve">Gilead, </w:t>
      </w:r>
      <w:r w:rsidRPr="00070A49">
        <w:rPr>
          <w:bCs/>
        </w:rPr>
        <w:t>333 Lakeside Drive</w:t>
      </w:r>
      <w:r>
        <w:rPr>
          <w:bCs/>
        </w:rPr>
        <w:t xml:space="preserve">, </w:t>
      </w:r>
      <w:r w:rsidRPr="00070A49">
        <w:rPr>
          <w:bCs/>
        </w:rPr>
        <w:t>Foster City, CA 94404</w:t>
      </w:r>
    </w:p>
    <w:p w14:paraId="06D97DD1" w14:textId="77777777" w:rsidR="007E2C9B" w:rsidRDefault="007E2C9B" w:rsidP="007E2C9B">
      <w:pPr>
        <w:snapToGrid w:val="0"/>
        <w:spacing w:before="240" w:after="240"/>
        <w:jc w:val="both"/>
        <w:rPr>
          <w:bCs/>
        </w:rPr>
      </w:pPr>
      <w:r>
        <w:rPr>
          <w:bCs/>
          <w:vertAlign w:val="superscript"/>
        </w:rPr>
        <w:t xml:space="preserve">5 </w:t>
      </w:r>
      <w:r>
        <w:rPr>
          <w:bCs/>
        </w:rPr>
        <w:t>Twist Bioscience, 681</w:t>
      </w:r>
      <w:r w:rsidRPr="003A6B04">
        <w:rPr>
          <w:bCs/>
        </w:rPr>
        <w:t xml:space="preserve"> Gateway Boulevard, South San Francisco, CA 94080</w:t>
      </w:r>
      <w:r>
        <w:rPr>
          <w:bCs/>
        </w:rPr>
        <w:t xml:space="preserve"> </w:t>
      </w:r>
    </w:p>
    <w:p w14:paraId="60BC70CC" w14:textId="77777777" w:rsidR="007E2C9B" w:rsidRDefault="007E2C9B" w:rsidP="007E2C9B">
      <w:pPr>
        <w:snapToGrid w:val="0"/>
        <w:spacing w:before="240" w:after="240"/>
        <w:jc w:val="both"/>
        <w:rPr>
          <w:bCs/>
        </w:rPr>
      </w:pPr>
      <w:r>
        <w:rPr>
          <w:bCs/>
          <w:vertAlign w:val="superscript"/>
        </w:rPr>
        <w:t xml:space="preserve">6 </w:t>
      </w:r>
      <w:r>
        <w:rPr>
          <w:bCs/>
        </w:rPr>
        <w:t>Engine B</w:t>
      </w:r>
      <w:r w:rsidRPr="00070A49">
        <w:rPr>
          <w:bCs/>
        </w:rPr>
        <w:t>iosciences</w:t>
      </w:r>
      <w:r>
        <w:rPr>
          <w:bCs/>
        </w:rPr>
        <w:t xml:space="preserve">, </w:t>
      </w:r>
      <w:r w:rsidRPr="004B0C67">
        <w:rPr>
          <w:bCs/>
        </w:rPr>
        <w:t>733 Industrial Rd, San Carlos, CA 94070</w:t>
      </w:r>
      <w:r>
        <w:rPr>
          <w:bCs/>
        </w:rPr>
        <w:t xml:space="preserve"> </w:t>
      </w:r>
    </w:p>
    <w:p w14:paraId="384032F4" w14:textId="77777777" w:rsidR="007E2C9B" w:rsidRDefault="007E2C9B" w:rsidP="007E2C9B">
      <w:pPr>
        <w:snapToGrid w:val="0"/>
        <w:spacing w:before="240" w:after="240"/>
        <w:jc w:val="both"/>
        <w:rPr>
          <w:bCs/>
        </w:rPr>
      </w:pPr>
      <w:r>
        <w:rPr>
          <w:bCs/>
          <w:vertAlign w:val="superscript"/>
        </w:rPr>
        <w:t>7</w:t>
      </w:r>
      <w:r w:rsidRPr="004B0C67">
        <w:t xml:space="preserve"> </w:t>
      </w:r>
      <w:r w:rsidRPr="004B0C67">
        <w:rPr>
          <w:bCs/>
        </w:rPr>
        <w:t>3T Biosciences</w:t>
      </w:r>
      <w:r>
        <w:rPr>
          <w:bCs/>
        </w:rPr>
        <w:t xml:space="preserve">, </w:t>
      </w:r>
      <w:r w:rsidRPr="004B0C67">
        <w:rPr>
          <w:bCs/>
        </w:rPr>
        <w:t>681 Gateway Blvd</w:t>
      </w:r>
      <w:r>
        <w:rPr>
          <w:bCs/>
        </w:rPr>
        <w:t xml:space="preserve">, </w:t>
      </w:r>
      <w:r w:rsidRPr="004B0C67">
        <w:rPr>
          <w:bCs/>
        </w:rPr>
        <w:t>South San Francisco, CA 94080</w:t>
      </w:r>
      <w:r>
        <w:rPr>
          <w:bCs/>
        </w:rPr>
        <w:t xml:space="preserve"> </w:t>
      </w:r>
    </w:p>
    <w:p w14:paraId="11EF8340" w14:textId="77777777" w:rsidR="007E2C9B" w:rsidRPr="00BF6FE5" w:rsidRDefault="007E2C9B" w:rsidP="007E2C9B">
      <w:pPr>
        <w:snapToGrid w:val="0"/>
        <w:spacing w:before="240" w:after="240"/>
        <w:jc w:val="both"/>
        <w:rPr>
          <w:b/>
        </w:rPr>
      </w:pPr>
      <w:r w:rsidRPr="00BF6FE5">
        <w:rPr>
          <w:b/>
        </w:rPr>
        <w:t>Additional information</w:t>
      </w:r>
      <w:r>
        <w:rPr>
          <w:b/>
        </w:rPr>
        <w:t>:</w:t>
      </w:r>
    </w:p>
    <w:p w14:paraId="2C8AE21A" w14:textId="77777777" w:rsidR="007E2C9B" w:rsidRPr="00EA6136" w:rsidRDefault="007E2C9B" w:rsidP="007E2C9B">
      <w:pPr>
        <w:rPr>
          <w:bCs/>
        </w:rPr>
      </w:pPr>
      <w:r>
        <w:rPr>
          <w:bCs/>
        </w:rPr>
        <w:t>*</w:t>
      </w:r>
      <w:r w:rsidRPr="00EA6136">
        <w:rPr>
          <w:b/>
        </w:rPr>
        <w:t>Corresponding Author:</w:t>
      </w:r>
      <w:r>
        <w:rPr>
          <w:b/>
        </w:rPr>
        <w:t xml:space="preserve"> </w:t>
      </w:r>
      <w:proofErr w:type="spellStart"/>
      <w:r w:rsidRPr="00EA6136">
        <w:rPr>
          <w:bCs/>
        </w:rPr>
        <w:t>Xiaofan</w:t>
      </w:r>
      <w:proofErr w:type="spellEnd"/>
      <w:r w:rsidRPr="00EA6136">
        <w:rPr>
          <w:bCs/>
        </w:rPr>
        <w:t xml:space="preserve"> Li, </w:t>
      </w:r>
      <w:proofErr w:type="spellStart"/>
      <w:r w:rsidRPr="00EA6136">
        <w:rPr>
          <w:bCs/>
        </w:rPr>
        <w:t>Sutro</w:t>
      </w:r>
      <w:proofErr w:type="spellEnd"/>
      <w:r w:rsidRPr="00EA6136">
        <w:rPr>
          <w:bCs/>
        </w:rPr>
        <w:t xml:space="preserve"> Biopharma, 111 Oyster Point Blvd</w:t>
      </w:r>
      <w:r>
        <w:rPr>
          <w:bCs/>
        </w:rPr>
        <w:t xml:space="preserve">, </w:t>
      </w:r>
      <w:r w:rsidRPr="00EA6136">
        <w:rPr>
          <w:bCs/>
        </w:rPr>
        <w:t>South San Francisco, CA 94080</w:t>
      </w:r>
      <w:r>
        <w:rPr>
          <w:bCs/>
        </w:rPr>
        <w:t>. Phone: 650-801-6434; E-mail: xli@sutrobio.com</w:t>
      </w:r>
    </w:p>
    <w:p w14:paraId="239DB657" w14:textId="7468EE69" w:rsidR="00471E11" w:rsidRDefault="00471E11">
      <w:r>
        <w:br w:type="page"/>
      </w:r>
    </w:p>
    <w:p w14:paraId="0AA79C64" w14:textId="3EF70749" w:rsidR="00E6189E" w:rsidRPr="001848E9" w:rsidRDefault="00E6189E" w:rsidP="00E6189E">
      <w:pPr>
        <w:adjustRightInd w:val="0"/>
        <w:spacing w:before="240" w:after="240" w:line="360" w:lineRule="auto"/>
        <w:textAlignment w:val="baseline"/>
        <w:outlineLvl w:val="2"/>
        <w:rPr>
          <w:b/>
          <w:bCs/>
          <w:color w:val="000000" w:themeColor="text1"/>
        </w:rPr>
      </w:pPr>
      <w:r>
        <w:rPr>
          <w:b/>
          <w:bCs/>
          <w:color w:val="000000" w:themeColor="text1"/>
        </w:rPr>
        <w:lastRenderedPageBreak/>
        <w:t xml:space="preserve">Supplemental </w:t>
      </w:r>
      <w:r w:rsidRPr="001848E9">
        <w:rPr>
          <w:b/>
          <w:bCs/>
          <w:color w:val="000000" w:themeColor="text1"/>
        </w:rPr>
        <w:t xml:space="preserve">Materials and </w:t>
      </w:r>
      <w:r>
        <w:rPr>
          <w:b/>
          <w:bCs/>
          <w:color w:val="000000" w:themeColor="text1"/>
        </w:rPr>
        <w:t>M</w:t>
      </w:r>
      <w:r w:rsidRPr="001848E9">
        <w:rPr>
          <w:b/>
          <w:bCs/>
          <w:color w:val="000000" w:themeColor="text1"/>
        </w:rPr>
        <w:t>ethods</w:t>
      </w:r>
    </w:p>
    <w:p w14:paraId="25E73196" w14:textId="707EE1EF" w:rsidR="00E6189E" w:rsidRPr="001848E9" w:rsidRDefault="00E6189E" w:rsidP="00E6189E">
      <w:pPr>
        <w:adjustRightInd w:val="0"/>
        <w:spacing w:before="240" w:after="240" w:line="360" w:lineRule="auto"/>
        <w:rPr>
          <w:b/>
          <w:bCs/>
        </w:rPr>
      </w:pPr>
      <w:r>
        <w:rPr>
          <w:b/>
          <w:bCs/>
        </w:rPr>
        <w:t xml:space="preserve">FACS Based </w:t>
      </w:r>
      <w:proofErr w:type="spellStart"/>
      <w:r w:rsidRPr="00F16E43">
        <w:rPr>
          <w:b/>
          <w:bCs/>
          <w:color w:val="000000"/>
        </w:rPr>
        <w:t>FolR</w:t>
      </w:r>
      <w:proofErr w:type="spellEnd"/>
      <w:r w:rsidRPr="00F16E43">
        <w:rPr>
          <w:rFonts w:ascii="Cambria Math" w:hAnsi="Cambria Math" w:cs="Cambria Math"/>
          <w:b/>
          <w:bCs/>
          <w:color w:val="000000"/>
        </w:rPr>
        <w:t>𝛼</w:t>
      </w:r>
      <w:r w:rsidRPr="00F16E43">
        <w:rPr>
          <w:b/>
          <w:bCs/>
          <w:color w:val="000000"/>
        </w:rPr>
        <w:t xml:space="preserve"> Receptor Copy Number</w:t>
      </w:r>
      <w:r>
        <w:rPr>
          <w:b/>
          <w:bCs/>
          <w:color w:val="000000"/>
        </w:rPr>
        <w:t xml:space="preserve"> </w:t>
      </w:r>
    </w:p>
    <w:p w14:paraId="25429FF6" w14:textId="1F9BE526" w:rsidR="00E6189E" w:rsidRPr="00B648FD" w:rsidRDefault="00E6189E" w:rsidP="00B648FD">
      <w:pPr>
        <w:pStyle w:val="Paragraph"/>
        <w:spacing w:line="360" w:lineRule="auto"/>
        <w:rPr>
          <w:rFonts w:eastAsia="Times New Roman" w:cs="Times New Roman"/>
          <w:bCs/>
          <w:iCs/>
          <w:color w:val="000000" w:themeColor="text1"/>
          <w:szCs w:val="24"/>
          <w:lang w:eastAsia="zh-CN"/>
        </w:rPr>
      </w:pPr>
      <w:r w:rsidRPr="00B648FD">
        <w:rPr>
          <w:rFonts w:eastAsia="Times New Roman" w:cs="Times New Roman"/>
          <w:bCs/>
          <w:iCs/>
          <w:color w:val="000000" w:themeColor="text1"/>
          <w:szCs w:val="24"/>
          <w:lang w:eastAsia="zh-CN"/>
        </w:rPr>
        <w:t xml:space="preserve">The receptor copy number on the cell surface was determined using Quantum™ Simply Cellular® anti-human IgG beads from Bangs Laboratories (Fishers, IN) according to the manufacturer’s description. Briefly, cells were harvested using </w:t>
      </w:r>
      <w:proofErr w:type="spellStart"/>
      <w:r w:rsidRPr="00B648FD">
        <w:rPr>
          <w:rFonts w:eastAsia="Times New Roman" w:cs="Times New Roman"/>
          <w:bCs/>
          <w:iCs/>
          <w:color w:val="000000" w:themeColor="text1"/>
          <w:szCs w:val="24"/>
          <w:lang w:eastAsia="zh-CN"/>
        </w:rPr>
        <w:t>Accutase</w:t>
      </w:r>
      <w:proofErr w:type="spellEnd"/>
      <w:r w:rsidRPr="00B648FD">
        <w:rPr>
          <w:rFonts w:eastAsia="Times New Roman" w:cs="Times New Roman"/>
          <w:bCs/>
          <w:iCs/>
          <w:color w:val="000000" w:themeColor="text1"/>
          <w:szCs w:val="24"/>
          <w:lang w:eastAsia="zh-CN"/>
        </w:rPr>
        <w:t xml:space="preserve">® and counted by the Vi-CELL Cell Viability Analyzers. The Bangs beads were washed separately and re-suspended in FACS buffer (PBS buffer supplemented with 1% bovine serum albumin, 0.05% sodium </w:t>
      </w:r>
      <w:proofErr w:type="spellStart"/>
      <w:r w:rsidRPr="00B648FD">
        <w:rPr>
          <w:rFonts w:eastAsia="Times New Roman" w:cs="Times New Roman"/>
          <w:bCs/>
          <w:iCs/>
          <w:color w:val="000000" w:themeColor="text1"/>
          <w:szCs w:val="24"/>
          <w:lang w:eastAsia="zh-CN"/>
        </w:rPr>
        <w:t>azide</w:t>
      </w:r>
      <w:proofErr w:type="spellEnd"/>
      <w:r w:rsidRPr="00B648FD">
        <w:rPr>
          <w:rFonts w:eastAsia="Times New Roman" w:cs="Times New Roman"/>
          <w:bCs/>
          <w:iCs/>
          <w:color w:val="000000" w:themeColor="text1"/>
          <w:szCs w:val="24"/>
          <w:lang w:eastAsia="zh-CN"/>
        </w:rPr>
        <w:t>). A total of 200,000 cells or beads per well were incubated with 50 nanomolar (</w:t>
      </w:r>
      <w:proofErr w:type="spellStart"/>
      <w:r w:rsidRPr="00B648FD">
        <w:rPr>
          <w:rFonts w:eastAsia="Times New Roman" w:cs="Times New Roman"/>
          <w:bCs/>
          <w:iCs/>
          <w:color w:val="000000" w:themeColor="text1"/>
          <w:szCs w:val="24"/>
          <w:lang w:eastAsia="zh-CN"/>
        </w:rPr>
        <w:t>nM</w:t>
      </w:r>
      <w:proofErr w:type="spellEnd"/>
      <w:r w:rsidRPr="00B648FD">
        <w:rPr>
          <w:rFonts w:eastAsia="Times New Roman" w:cs="Times New Roman"/>
          <w:bCs/>
          <w:iCs/>
          <w:color w:val="000000" w:themeColor="text1"/>
          <w:szCs w:val="24"/>
          <w:lang w:eastAsia="zh-CN"/>
        </w:rPr>
        <w:t xml:space="preserve">) SP8166 conjugated to Alexa647 on ice for 60 minutes. The beads and cells were then washed twice with ice-cold FACS buffer and analyzed in parallel using the BD FACS Canto system. Geometric MFI of each population of the beads was used to plot a linear standard (MFI vs ABC) using </w:t>
      </w:r>
      <w:proofErr w:type="spellStart"/>
      <w:r w:rsidRPr="00B648FD">
        <w:rPr>
          <w:rFonts w:eastAsia="Times New Roman" w:cs="Times New Roman"/>
          <w:bCs/>
          <w:iCs/>
          <w:color w:val="000000" w:themeColor="text1"/>
          <w:szCs w:val="24"/>
          <w:lang w:eastAsia="zh-CN"/>
        </w:rPr>
        <w:t>QuickCal</w:t>
      </w:r>
      <w:proofErr w:type="spellEnd"/>
      <w:r w:rsidRPr="00B648FD">
        <w:rPr>
          <w:rFonts w:eastAsia="Times New Roman" w:cs="Times New Roman"/>
          <w:bCs/>
          <w:iCs/>
          <w:color w:val="000000" w:themeColor="text1"/>
          <w:szCs w:val="24"/>
          <w:lang w:eastAsia="zh-CN"/>
        </w:rPr>
        <w:t xml:space="preserve"> software from Bangs Laboratories. ABC (Antibody Binding Capacity) of each cell line was interpolated from the standard curve based on the geometric MFI of the cells at the same concentration. The detection limit of the ABC assay is calculated using </w:t>
      </w:r>
      <w:proofErr w:type="spellStart"/>
      <w:r w:rsidRPr="00B648FD">
        <w:rPr>
          <w:rFonts w:eastAsia="Times New Roman" w:cs="Times New Roman"/>
          <w:bCs/>
          <w:iCs/>
          <w:color w:val="000000" w:themeColor="text1"/>
          <w:szCs w:val="24"/>
          <w:lang w:eastAsia="zh-CN"/>
        </w:rPr>
        <w:t>QuickCal</w:t>
      </w:r>
      <w:proofErr w:type="spellEnd"/>
      <w:r w:rsidRPr="00B648FD">
        <w:rPr>
          <w:rFonts w:eastAsia="Times New Roman" w:cs="Times New Roman"/>
          <w:bCs/>
          <w:iCs/>
          <w:color w:val="000000" w:themeColor="text1"/>
          <w:szCs w:val="24"/>
          <w:lang w:eastAsia="zh-CN"/>
        </w:rPr>
        <w:t xml:space="preserve"> software based on the binding MFI of labeled antibody on the blank beads.</w:t>
      </w:r>
    </w:p>
    <w:p w14:paraId="2834BD13" w14:textId="42883677" w:rsidR="00E6189E" w:rsidRPr="00B648FD" w:rsidRDefault="00B648FD" w:rsidP="00B648FD">
      <w:pPr>
        <w:adjustRightInd w:val="0"/>
        <w:spacing w:before="240" w:after="240" w:line="360" w:lineRule="auto"/>
        <w:textAlignment w:val="baseline"/>
        <w:outlineLvl w:val="2"/>
        <w:rPr>
          <w:b/>
          <w:bCs/>
          <w:color w:val="000000" w:themeColor="text1"/>
        </w:rPr>
      </w:pPr>
      <w:r>
        <w:rPr>
          <w:b/>
          <w:bCs/>
          <w:color w:val="000000" w:themeColor="text1"/>
        </w:rPr>
        <w:t xml:space="preserve">Cell Cycle Analysis </w:t>
      </w:r>
    </w:p>
    <w:p w14:paraId="7F162917" w14:textId="78CB8984" w:rsidR="00B648FD" w:rsidRPr="00B648FD" w:rsidRDefault="00B648FD" w:rsidP="00B648FD">
      <w:pPr>
        <w:spacing w:line="360" w:lineRule="auto"/>
        <w:rPr>
          <w:bCs/>
          <w:iCs/>
          <w:color w:val="000000" w:themeColor="text1"/>
        </w:rPr>
      </w:pPr>
      <w:proofErr w:type="spellStart"/>
      <w:r w:rsidRPr="00B648FD">
        <w:rPr>
          <w:bCs/>
          <w:iCs/>
          <w:color w:val="000000" w:themeColor="text1"/>
        </w:rPr>
        <w:t>FolR</w:t>
      </w:r>
      <w:proofErr w:type="spellEnd"/>
      <w:r w:rsidRPr="00B648FD">
        <w:rPr>
          <w:bCs/>
          <w:iCs/>
          <w:color w:val="000000" w:themeColor="text1"/>
        </w:rPr>
        <w:sym w:font="Symbol" w:char="F061"/>
      </w:r>
      <w:r w:rsidRPr="00B648FD">
        <w:rPr>
          <w:bCs/>
          <w:iCs/>
          <w:color w:val="000000" w:themeColor="text1"/>
        </w:rPr>
        <w:t xml:space="preserve"> positive KB cells were seeded at 2.5 × 10</w:t>
      </w:r>
      <w:r w:rsidRPr="00CA23D0">
        <w:rPr>
          <w:bCs/>
          <w:iCs/>
          <w:color w:val="000000" w:themeColor="text1"/>
          <w:vertAlign w:val="superscript"/>
        </w:rPr>
        <w:t>5</w:t>
      </w:r>
      <w:r w:rsidRPr="00B648FD">
        <w:rPr>
          <w:bCs/>
          <w:iCs/>
          <w:color w:val="000000" w:themeColor="text1"/>
        </w:rPr>
        <w:t xml:space="preserve"> cells per well on a 12-well plate overnight. The cell </w:t>
      </w:r>
      <w:r>
        <w:rPr>
          <w:bCs/>
          <w:iCs/>
          <w:color w:val="000000" w:themeColor="text1"/>
        </w:rPr>
        <w:t xml:space="preserve">culture </w:t>
      </w:r>
      <w:r w:rsidRPr="00B648FD">
        <w:rPr>
          <w:bCs/>
          <w:iCs/>
          <w:color w:val="000000" w:themeColor="text1"/>
        </w:rPr>
        <w:t>medium w</w:t>
      </w:r>
      <w:r>
        <w:rPr>
          <w:bCs/>
          <w:iCs/>
          <w:color w:val="000000" w:themeColor="text1"/>
        </w:rPr>
        <w:t>as</w:t>
      </w:r>
      <w:r w:rsidRPr="00B648FD">
        <w:rPr>
          <w:bCs/>
          <w:iCs/>
          <w:color w:val="000000" w:themeColor="text1"/>
        </w:rPr>
        <w:t xml:space="preserve"> replaced with fresh medium the next day and cells were then treated with different concentrations of </w:t>
      </w:r>
      <w:r>
        <w:rPr>
          <w:bCs/>
          <w:iCs/>
          <w:color w:val="000000" w:themeColor="text1"/>
        </w:rPr>
        <w:t xml:space="preserve">ADC or free </w:t>
      </w:r>
      <w:r w:rsidRPr="00B648FD">
        <w:rPr>
          <w:bCs/>
          <w:iCs/>
          <w:color w:val="000000" w:themeColor="text1"/>
        </w:rPr>
        <w:t>drugs for 48 h</w:t>
      </w:r>
      <w:r w:rsidR="009D7C00">
        <w:rPr>
          <w:bCs/>
          <w:iCs/>
          <w:color w:val="000000" w:themeColor="text1"/>
        </w:rPr>
        <w:t>ou</w:t>
      </w:r>
      <w:r w:rsidRPr="00B648FD">
        <w:rPr>
          <w:bCs/>
          <w:iCs/>
          <w:color w:val="000000" w:themeColor="text1"/>
        </w:rPr>
        <w:t xml:space="preserve">rs. At the end of treatment time, cells were disassociated with </w:t>
      </w:r>
      <w:proofErr w:type="spellStart"/>
      <w:r w:rsidRPr="00B648FD">
        <w:rPr>
          <w:bCs/>
          <w:iCs/>
          <w:color w:val="000000" w:themeColor="text1"/>
        </w:rPr>
        <w:t>Accutase</w:t>
      </w:r>
      <w:proofErr w:type="spellEnd"/>
      <w:r w:rsidRPr="00B648FD">
        <w:rPr>
          <w:bCs/>
          <w:iCs/>
          <w:color w:val="000000" w:themeColor="text1"/>
        </w:rPr>
        <w:t xml:space="preserve"> (VWR) and washed with PBS. The cells were then collected and fixed by adding 1 mL of cold 66% ethanol in PBS for 2 hours at 4°C. After two washes in PBS, cells were treated with 300 µl of 50 µg/ml propidium iodide (Sigma) and 100 µg/ml of RNase (Qiagen) in PBS for 30 min at 37°C in a CO2 incubator. The DNA content of the cells were read by a FACS Canto. The percentage of cells at each cell cycle stage were analyzed using </w:t>
      </w:r>
      <w:proofErr w:type="spellStart"/>
      <w:r w:rsidRPr="00B648FD">
        <w:rPr>
          <w:bCs/>
          <w:iCs/>
          <w:color w:val="000000" w:themeColor="text1"/>
        </w:rPr>
        <w:t>Flowjo</w:t>
      </w:r>
      <w:proofErr w:type="spellEnd"/>
      <w:r w:rsidRPr="00B648FD">
        <w:rPr>
          <w:bCs/>
          <w:iCs/>
          <w:color w:val="000000" w:themeColor="text1"/>
        </w:rPr>
        <w:t xml:space="preserve"> software. </w:t>
      </w:r>
    </w:p>
    <w:p w14:paraId="42BF98CE" w14:textId="77777777" w:rsidR="00E6189E" w:rsidRDefault="00E6189E" w:rsidP="007465C5">
      <w:pPr>
        <w:spacing w:line="216" w:lineRule="auto"/>
        <w:rPr>
          <w:bCs/>
          <w:color w:val="000000" w:themeColor="text1"/>
        </w:rPr>
      </w:pPr>
    </w:p>
    <w:p w14:paraId="7F478777" w14:textId="77777777" w:rsidR="00B648FD" w:rsidRDefault="00B648FD">
      <w:pPr>
        <w:rPr>
          <w:b/>
          <w:bCs/>
        </w:rPr>
      </w:pPr>
      <w:r>
        <w:rPr>
          <w:b/>
          <w:bCs/>
        </w:rPr>
        <w:br w:type="page"/>
      </w:r>
    </w:p>
    <w:p w14:paraId="53F6F00F" w14:textId="4147EC78" w:rsidR="007465C5" w:rsidRPr="00F16E43" w:rsidRDefault="007465C5" w:rsidP="007465C5">
      <w:pPr>
        <w:spacing w:line="216" w:lineRule="auto"/>
        <w:rPr>
          <w:b/>
          <w:bCs/>
        </w:rPr>
      </w:pPr>
      <w:r w:rsidRPr="00F16E43">
        <w:rPr>
          <w:b/>
          <w:bCs/>
        </w:rPr>
        <w:lastRenderedPageBreak/>
        <w:t xml:space="preserve">Table S1 Expression of </w:t>
      </w:r>
      <w:proofErr w:type="spellStart"/>
      <w:r w:rsidRPr="00F16E43">
        <w:rPr>
          <w:b/>
          <w:bCs/>
        </w:rPr>
        <w:t>FolR</w:t>
      </w:r>
      <w:proofErr w:type="spellEnd"/>
      <w:r w:rsidRPr="00F16E43">
        <w:rPr>
          <w:rFonts w:ascii="Cambria Math" w:hAnsi="Cambria Math" w:cs="Cambria Math"/>
          <w:b/>
          <w:bCs/>
        </w:rPr>
        <w:t>𝛼</w:t>
      </w:r>
      <w:r w:rsidRPr="00F16E43">
        <w:rPr>
          <w:b/>
          <w:bCs/>
        </w:rPr>
        <w:t xml:space="preserve"> in Different cell lines</w:t>
      </w:r>
    </w:p>
    <w:p w14:paraId="36AFCF43" w14:textId="77777777" w:rsidR="00F16E43" w:rsidRPr="00F16E43" w:rsidRDefault="00F16E43" w:rsidP="007465C5">
      <w:pPr>
        <w:spacing w:line="216" w:lineRule="auto"/>
        <w:rPr>
          <w:rFonts w:eastAsiaTheme="majorEastAsia"/>
          <w:color w:val="000000" w:themeColor="text1"/>
          <w:kern w:val="24"/>
        </w:rPr>
      </w:pPr>
    </w:p>
    <w:tbl>
      <w:tblPr>
        <w:tblW w:w="5845" w:type="dxa"/>
        <w:tblLook w:val="0600" w:firstRow="0" w:lastRow="0" w:firstColumn="0" w:lastColumn="0" w:noHBand="1" w:noVBand="1"/>
      </w:tblPr>
      <w:tblGrid>
        <w:gridCol w:w="1625"/>
        <w:gridCol w:w="4220"/>
      </w:tblGrid>
      <w:tr w:rsidR="00F16E43" w:rsidRPr="00F16E43" w14:paraId="27A7AD12" w14:textId="77777777" w:rsidTr="00E6189E">
        <w:trPr>
          <w:trHeight w:val="479"/>
        </w:trPr>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6ACBE" w14:textId="77777777" w:rsidR="00F16E43" w:rsidRPr="00F16E43" w:rsidRDefault="00F16E43">
            <w:pPr>
              <w:jc w:val="center"/>
              <w:rPr>
                <w:b/>
                <w:bCs/>
                <w:color w:val="000000"/>
              </w:rPr>
            </w:pPr>
            <w:r w:rsidRPr="00F16E43">
              <w:rPr>
                <w:b/>
                <w:bCs/>
                <w:color w:val="000000"/>
              </w:rPr>
              <w:t>Cell Line</w:t>
            </w:r>
          </w:p>
        </w:tc>
        <w:tc>
          <w:tcPr>
            <w:tcW w:w="4220" w:type="dxa"/>
            <w:tcBorders>
              <w:top w:val="single" w:sz="4" w:space="0" w:color="000000"/>
              <w:left w:val="nil"/>
              <w:bottom w:val="single" w:sz="4" w:space="0" w:color="000000"/>
              <w:right w:val="single" w:sz="4" w:space="0" w:color="000000"/>
            </w:tcBorders>
            <w:shd w:val="clear" w:color="auto" w:fill="auto"/>
            <w:vAlign w:val="center"/>
            <w:hideMark/>
          </w:tcPr>
          <w:p w14:paraId="318DCABE" w14:textId="77777777" w:rsidR="00F16E43" w:rsidRPr="00F16E43" w:rsidRDefault="00F16E43">
            <w:pPr>
              <w:jc w:val="center"/>
              <w:rPr>
                <w:b/>
                <w:bCs/>
                <w:color w:val="000000"/>
              </w:rPr>
            </w:pPr>
            <w:proofErr w:type="spellStart"/>
            <w:r w:rsidRPr="00F16E43">
              <w:rPr>
                <w:b/>
                <w:bCs/>
                <w:color w:val="000000"/>
              </w:rPr>
              <w:t>FolR</w:t>
            </w:r>
            <w:proofErr w:type="spellEnd"/>
            <w:r w:rsidRPr="00F16E43">
              <w:rPr>
                <w:rFonts w:ascii="Cambria Math" w:hAnsi="Cambria Math" w:cs="Cambria Math"/>
                <w:b/>
                <w:bCs/>
                <w:color w:val="000000"/>
              </w:rPr>
              <w:t>𝛼</w:t>
            </w:r>
            <w:r w:rsidRPr="00F16E43">
              <w:rPr>
                <w:b/>
                <w:bCs/>
                <w:color w:val="000000"/>
              </w:rPr>
              <w:t xml:space="preserve"> Receptor Copy Number</w:t>
            </w:r>
          </w:p>
        </w:tc>
      </w:tr>
      <w:tr w:rsidR="00F16E43" w:rsidRPr="00F16E43" w14:paraId="38E6D6D4" w14:textId="77777777" w:rsidTr="00E6189E">
        <w:trPr>
          <w:trHeight w:val="479"/>
        </w:trPr>
        <w:tc>
          <w:tcPr>
            <w:tcW w:w="1625" w:type="dxa"/>
            <w:tcBorders>
              <w:top w:val="nil"/>
              <w:left w:val="single" w:sz="4" w:space="0" w:color="000000"/>
              <w:bottom w:val="single" w:sz="4" w:space="0" w:color="000000"/>
              <w:right w:val="single" w:sz="4" w:space="0" w:color="000000"/>
            </w:tcBorders>
            <w:shd w:val="clear" w:color="auto" w:fill="auto"/>
            <w:vAlign w:val="center"/>
            <w:hideMark/>
          </w:tcPr>
          <w:p w14:paraId="66A76168" w14:textId="77777777" w:rsidR="00F16E43" w:rsidRPr="00F16E43" w:rsidRDefault="00F16E43">
            <w:pPr>
              <w:jc w:val="center"/>
              <w:rPr>
                <w:color w:val="000000"/>
              </w:rPr>
            </w:pPr>
            <w:r w:rsidRPr="00F16E43">
              <w:rPr>
                <w:color w:val="000000"/>
              </w:rPr>
              <w:t>KB</w:t>
            </w:r>
          </w:p>
        </w:tc>
        <w:tc>
          <w:tcPr>
            <w:tcW w:w="4220" w:type="dxa"/>
            <w:tcBorders>
              <w:top w:val="nil"/>
              <w:left w:val="nil"/>
              <w:bottom w:val="single" w:sz="4" w:space="0" w:color="000000"/>
              <w:right w:val="single" w:sz="4" w:space="0" w:color="000000"/>
            </w:tcBorders>
            <w:shd w:val="clear" w:color="auto" w:fill="auto"/>
            <w:vAlign w:val="center"/>
            <w:hideMark/>
          </w:tcPr>
          <w:p w14:paraId="3E50B2C4" w14:textId="77777777" w:rsidR="00F16E43" w:rsidRPr="00F16E43" w:rsidRDefault="00F16E43">
            <w:pPr>
              <w:jc w:val="center"/>
              <w:rPr>
                <w:color w:val="000000"/>
              </w:rPr>
            </w:pPr>
            <w:r w:rsidRPr="00F16E43">
              <w:rPr>
                <w:color w:val="000000"/>
              </w:rPr>
              <w:t>4,107,600</w:t>
            </w:r>
          </w:p>
        </w:tc>
      </w:tr>
      <w:tr w:rsidR="00F16E43" w:rsidRPr="00F16E43" w14:paraId="608A31C3" w14:textId="77777777" w:rsidTr="00E6189E">
        <w:trPr>
          <w:trHeight w:val="479"/>
        </w:trPr>
        <w:tc>
          <w:tcPr>
            <w:tcW w:w="1625" w:type="dxa"/>
            <w:tcBorders>
              <w:top w:val="nil"/>
              <w:left w:val="single" w:sz="4" w:space="0" w:color="000000"/>
              <w:bottom w:val="single" w:sz="4" w:space="0" w:color="000000"/>
              <w:right w:val="single" w:sz="4" w:space="0" w:color="000000"/>
            </w:tcBorders>
            <w:shd w:val="clear" w:color="auto" w:fill="auto"/>
            <w:vAlign w:val="center"/>
            <w:hideMark/>
          </w:tcPr>
          <w:p w14:paraId="0ACC63C0" w14:textId="77777777" w:rsidR="00F16E43" w:rsidRPr="00F16E43" w:rsidRDefault="00F16E43">
            <w:pPr>
              <w:jc w:val="center"/>
              <w:rPr>
                <w:color w:val="000000"/>
              </w:rPr>
            </w:pPr>
            <w:r w:rsidRPr="00F16E43">
              <w:rPr>
                <w:color w:val="000000"/>
              </w:rPr>
              <w:t>Igrov1</w:t>
            </w:r>
          </w:p>
        </w:tc>
        <w:tc>
          <w:tcPr>
            <w:tcW w:w="4220" w:type="dxa"/>
            <w:tcBorders>
              <w:top w:val="nil"/>
              <w:left w:val="nil"/>
              <w:bottom w:val="single" w:sz="4" w:space="0" w:color="000000"/>
              <w:right w:val="single" w:sz="4" w:space="0" w:color="000000"/>
            </w:tcBorders>
            <w:shd w:val="clear" w:color="auto" w:fill="auto"/>
            <w:vAlign w:val="center"/>
            <w:hideMark/>
          </w:tcPr>
          <w:p w14:paraId="5E1B8355" w14:textId="77777777" w:rsidR="00F16E43" w:rsidRPr="00F16E43" w:rsidRDefault="00F16E43">
            <w:pPr>
              <w:jc w:val="center"/>
              <w:rPr>
                <w:color w:val="000000"/>
              </w:rPr>
            </w:pPr>
            <w:r w:rsidRPr="00F16E43">
              <w:rPr>
                <w:color w:val="000000"/>
              </w:rPr>
              <w:t>1,375,800</w:t>
            </w:r>
          </w:p>
        </w:tc>
      </w:tr>
      <w:tr w:rsidR="00F310A4" w:rsidRPr="00F16E43" w14:paraId="1E03098B" w14:textId="77777777" w:rsidTr="00E6189E">
        <w:trPr>
          <w:trHeight w:val="479"/>
        </w:trPr>
        <w:tc>
          <w:tcPr>
            <w:tcW w:w="1625" w:type="dxa"/>
            <w:tcBorders>
              <w:top w:val="nil"/>
              <w:left w:val="single" w:sz="4" w:space="0" w:color="000000"/>
              <w:bottom w:val="single" w:sz="4" w:space="0" w:color="000000"/>
              <w:right w:val="single" w:sz="4" w:space="0" w:color="000000"/>
            </w:tcBorders>
            <w:shd w:val="clear" w:color="auto" w:fill="auto"/>
            <w:vAlign w:val="center"/>
          </w:tcPr>
          <w:p w14:paraId="317021E1" w14:textId="05F41A5E" w:rsidR="00F310A4" w:rsidRPr="00F16E43" w:rsidRDefault="00F310A4">
            <w:pPr>
              <w:jc w:val="center"/>
              <w:rPr>
                <w:color w:val="000000"/>
              </w:rPr>
            </w:pPr>
            <w:r>
              <w:rPr>
                <w:color w:val="000000"/>
              </w:rPr>
              <w:t>OVSAHO</w:t>
            </w:r>
          </w:p>
        </w:tc>
        <w:tc>
          <w:tcPr>
            <w:tcW w:w="4220" w:type="dxa"/>
            <w:tcBorders>
              <w:top w:val="nil"/>
              <w:left w:val="nil"/>
              <w:bottom w:val="single" w:sz="4" w:space="0" w:color="000000"/>
              <w:right w:val="single" w:sz="4" w:space="0" w:color="000000"/>
            </w:tcBorders>
            <w:shd w:val="clear" w:color="auto" w:fill="auto"/>
            <w:vAlign w:val="center"/>
          </w:tcPr>
          <w:p w14:paraId="35D09579" w14:textId="4AFD7C75" w:rsidR="00F310A4" w:rsidRPr="00F16E43" w:rsidRDefault="00F310A4">
            <w:pPr>
              <w:jc w:val="center"/>
              <w:rPr>
                <w:color w:val="000000"/>
              </w:rPr>
            </w:pPr>
            <w:r>
              <w:rPr>
                <w:color w:val="000000"/>
              </w:rPr>
              <w:t>842,700</w:t>
            </w:r>
          </w:p>
        </w:tc>
      </w:tr>
      <w:tr w:rsidR="00F16E43" w:rsidRPr="00F16E43" w14:paraId="2D58CB25" w14:textId="77777777" w:rsidTr="00E6189E">
        <w:trPr>
          <w:trHeight w:val="479"/>
        </w:trPr>
        <w:tc>
          <w:tcPr>
            <w:tcW w:w="1625" w:type="dxa"/>
            <w:tcBorders>
              <w:top w:val="nil"/>
              <w:left w:val="single" w:sz="4" w:space="0" w:color="000000"/>
              <w:bottom w:val="single" w:sz="4" w:space="0" w:color="000000"/>
              <w:right w:val="single" w:sz="4" w:space="0" w:color="000000"/>
            </w:tcBorders>
            <w:shd w:val="clear" w:color="auto" w:fill="auto"/>
            <w:vAlign w:val="center"/>
            <w:hideMark/>
          </w:tcPr>
          <w:p w14:paraId="30A3F689" w14:textId="77777777" w:rsidR="00F16E43" w:rsidRPr="00F16E43" w:rsidRDefault="00F16E43">
            <w:pPr>
              <w:jc w:val="center"/>
              <w:rPr>
                <w:color w:val="000000"/>
              </w:rPr>
            </w:pPr>
            <w:r w:rsidRPr="00F16E43">
              <w:rPr>
                <w:color w:val="000000"/>
              </w:rPr>
              <w:t>OVCAR3</w:t>
            </w:r>
          </w:p>
        </w:tc>
        <w:tc>
          <w:tcPr>
            <w:tcW w:w="4220" w:type="dxa"/>
            <w:tcBorders>
              <w:top w:val="nil"/>
              <w:left w:val="nil"/>
              <w:bottom w:val="single" w:sz="4" w:space="0" w:color="000000"/>
              <w:right w:val="single" w:sz="4" w:space="0" w:color="000000"/>
            </w:tcBorders>
            <w:shd w:val="clear" w:color="auto" w:fill="auto"/>
            <w:vAlign w:val="center"/>
            <w:hideMark/>
          </w:tcPr>
          <w:p w14:paraId="1D35A071" w14:textId="77777777" w:rsidR="00F16E43" w:rsidRPr="00F16E43" w:rsidRDefault="00F16E43">
            <w:pPr>
              <w:jc w:val="center"/>
              <w:rPr>
                <w:color w:val="000000"/>
              </w:rPr>
            </w:pPr>
            <w:r w:rsidRPr="00F16E43">
              <w:rPr>
                <w:color w:val="000000"/>
              </w:rPr>
              <w:t>196,400</w:t>
            </w:r>
          </w:p>
        </w:tc>
      </w:tr>
      <w:tr w:rsidR="00F16E43" w:rsidRPr="00F16E43" w14:paraId="356F878E" w14:textId="77777777" w:rsidTr="00E6189E">
        <w:trPr>
          <w:trHeight w:val="479"/>
        </w:trPr>
        <w:tc>
          <w:tcPr>
            <w:tcW w:w="1625" w:type="dxa"/>
            <w:tcBorders>
              <w:top w:val="nil"/>
              <w:left w:val="single" w:sz="4" w:space="0" w:color="000000"/>
              <w:bottom w:val="single" w:sz="4" w:space="0" w:color="000000"/>
              <w:right w:val="single" w:sz="4" w:space="0" w:color="000000"/>
            </w:tcBorders>
            <w:shd w:val="clear" w:color="auto" w:fill="auto"/>
            <w:vAlign w:val="center"/>
            <w:hideMark/>
          </w:tcPr>
          <w:p w14:paraId="427617D8" w14:textId="77777777" w:rsidR="00F16E43" w:rsidRPr="00F16E43" w:rsidRDefault="00F16E43">
            <w:pPr>
              <w:jc w:val="center"/>
              <w:rPr>
                <w:color w:val="000000"/>
              </w:rPr>
            </w:pPr>
            <w:r w:rsidRPr="00F16E43">
              <w:rPr>
                <w:color w:val="000000"/>
              </w:rPr>
              <w:t>OV90</w:t>
            </w:r>
          </w:p>
        </w:tc>
        <w:tc>
          <w:tcPr>
            <w:tcW w:w="4220" w:type="dxa"/>
            <w:tcBorders>
              <w:top w:val="nil"/>
              <w:left w:val="nil"/>
              <w:bottom w:val="single" w:sz="4" w:space="0" w:color="000000"/>
              <w:right w:val="single" w:sz="4" w:space="0" w:color="000000"/>
            </w:tcBorders>
            <w:shd w:val="clear" w:color="auto" w:fill="auto"/>
            <w:vAlign w:val="center"/>
            <w:hideMark/>
          </w:tcPr>
          <w:p w14:paraId="477D854C" w14:textId="77777777" w:rsidR="00F16E43" w:rsidRPr="00F16E43" w:rsidRDefault="00F16E43">
            <w:pPr>
              <w:jc w:val="center"/>
              <w:rPr>
                <w:color w:val="000000"/>
              </w:rPr>
            </w:pPr>
            <w:r w:rsidRPr="00F16E43">
              <w:rPr>
                <w:color w:val="000000"/>
              </w:rPr>
              <w:t>97,700</w:t>
            </w:r>
          </w:p>
        </w:tc>
      </w:tr>
      <w:tr w:rsidR="00F16E43" w:rsidRPr="00F16E43" w14:paraId="26010932" w14:textId="77777777" w:rsidTr="00E6189E">
        <w:trPr>
          <w:trHeight w:val="479"/>
        </w:trPr>
        <w:tc>
          <w:tcPr>
            <w:tcW w:w="1625" w:type="dxa"/>
            <w:tcBorders>
              <w:top w:val="nil"/>
              <w:left w:val="single" w:sz="4" w:space="0" w:color="000000"/>
              <w:bottom w:val="single" w:sz="4" w:space="0" w:color="000000"/>
              <w:right w:val="single" w:sz="4" w:space="0" w:color="000000"/>
            </w:tcBorders>
            <w:shd w:val="clear" w:color="auto" w:fill="auto"/>
            <w:vAlign w:val="center"/>
            <w:hideMark/>
          </w:tcPr>
          <w:p w14:paraId="12B02F5A" w14:textId="77777777" w:rsidR="00F16E43" w:rsidRPr="00F16E43" w:rsidRDefault="00F16E43">
            <w:pPr>
              <w:jc w:val="center"/>
              <w:rPr>
                <w:color w:val="000000"/>
              </w:rPr>
            </w:pPr>
            <w:r w:rsidRPr="00F16E43">
              <w:rPr>
                <w:color w:val="000000"/>
              </w:rPr>
              <w:t>A549</w:t>
            </w:r>
          </w:p>
        </w:tc>
        <w:tc>
          <w:tcPr>
            <w:tcW w:w="4220" w:type="dxa"/>
            <w:tcBorders>
              <w:top w:val="nil"/>
              <w:left w:val="nil"/>
              <w:bottom w:val="single" w:sz="4" w:space="0" w:color="000000"/>
              <w:right w:val="single" w:sz="4" w:space="0" w:color="000000"/>
            </w:tcBorders>
            <w:shd w:val="clear" w:color="auto" w:fill="auto"/>
            <w:vAlign w:val="center"/>
            <w:hideMark/>
          </w:tcPr>
          <w:p w14:paraId="0C153E3B" w14:textId="77777777" w:rsidR="00F16E43" w:rsidRPr="00F16E43" w:rsidRDefault="00F16E43">
            <w:pPr>
              <w:jc w:val="center"/>
              <w:rPr>
                <w:color w:val="000000"/>
              </w:rPr>
            </w:pPr>
            <w:r w:rsidRPr="00F16E43">
              <w:rPr>
                <w:color w:val="000000"/>
              </w:rPr>
              <w:t>35,100</w:t>
            </w:r>
          </w:p>
        </w:tc>
      </w:tr>
    </w:tbl>
    <w:p w14:paraId="5A71B413" w14:textId="77777777" w:rsidR="00F16E43" w:rsidRPr="00F16E43" w:rsidRDefault="00F16E43" w:rsidP="00F16E43">
      <w:pPr>
        <w:spacing w:line="216" w:lineRule="auto"/>
        <w:rPr>
          <w:b/>
          <w:bCs/>
        </w:rPr>
      </w:pPr>
    </w:p>
    <w:p w14:paraId="0525AC31" w14:textId="77777777" w:rsidR="00F16E43" w:rsidRPr="00F16E43" w:rsidRDefault="00F16E43" w:rsidP="00F16E43">
      <w:pPr>
        <w:spacing w:line="216" w:lineRule="auto"/>
        <w:rPr>
          <w:b/>
          <w:bCs/>
        </w:rPr>
      </w:pPr>
    </w:p>
    <w:p w14:paraId="1C8CCB48" w14:textId="434F6CF8" w:rsidR="00F16E43" w:rsidRPr="00F16E43" w:rsidRDefault="00F16E43" w:rsidP="00F16E43">
      <w:pPr>
        <w:spacing w:line="216" w:lineRule="auto"/>
        <w:rPr>
          <w:b/>
          <w:bCs/>
        </w:rPr>
      </w:pPr>
      <w:r w:rsidRPr="00F16E43">
        <w:rPr>
          <w:b/>
          <w:bCs/>
        </w:rPr>
        <w:t xml:space="preserve">Table S2 </w:t>
      </w:r>
      <w:proofErr w:type="spellStart"/>
      <w:r w:rsidRPr="00F16E43">
        <w:rPr>
          <w:b/>
          <w:bCs/>
        </w:rPr>
        <w:t>FolR</w:t>
      </w:r>
      <w:proofErr w:type="spellEnd"/>
      <w:r w:rsidRPr="00F16E43">
        <w:rPr>
          <w:rFonts w:ascii="Cambria Math" w:hAnsi="Cambria Math" w:cs="Cambria Math"/>
          <w:b/>
          <w:bCs/>
        </w:rPr>
        <w:t>𝛼</w:t>
      </w:r>
      <w:r w:rsidRPr="00F16E43">
        <w:rPr>
          <w:b/>
          <w:bCs/>
        </w:rPr>
        <w:t xml:space="preserve"> expression on patient tumor samples determined by IHC</w:t>
      </w:r>
    </w:p>
    <w:p w14:paraId="605F4639" w14:textId="785CCEBC" w:rsidR="00F16E43" w:rsidRPr="00F16E43" w:rsidRDefault="00F16E43" w:rsidP="00F16E43">
      <w:pPr>
        <w:spacing w:line="216" w:lineRule="auto"/>
        <w:rPr>
          <w:rFonts w:eastAsiaTheme="majorEastAsia"/>
          <w:color w:val="000000" w:themeColor="text1"/>
          <w:kern w:val="24"/>
        </w:rPr>
      </w:pPr>
    </w:p>
    <w:tbl>
      <w:tblPr>
        <w:tblW w:w="7375" w:type="dxa"/>
        <w:tblLook w:val="0600" w:firstRow="0" w:lastRow="0" w:firstColumn="0" w:lastColumn="0" w:noHBand="1" w:noVBand="1"/>
      </w:tblPr>
      <w:tblGrid>
        <w:gridCol w:w="1716"/>
        <w:gridCol w:w="1433"/>
        <w:gridCol w:w="1903"/>
        <w:gridCol w:w="2323"/>
      </w:tblGrid>
      <w:tr w:rsidR="00F16E43" w:rsidRPr="00F16E43" w14:paraId="44943F7E" w14:textId="77777777" w:rsidTr="00F16E43">
        <w:trPr>
          <w:trHeight w:val="476"/>
        </w:trPr>
        <w:tc>
          <w:tcPr>
            <w:tcW w:w="31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F7B93C" w14:textId="77777777" w:rsidR="00F16E43" w:rsidRPr="00F16E43" w:rsidRDefault="00F16E43">
            <w:pPr>
              <w:jc w:val="center"/>
              <w:rPr>
                <w:color w:val="000000"/>
              </w:rPr>
            </w:pPr>
            <w:r w:rsidRPr="00F16E43">
              <w:rPr>
                <w:color w:val="000000"/>
              </w:rPr>
              <w:t>Tumor Sample</w:t>
            </w:r>
          </w:p>
        </w:tc>
        <w:tc>
          <w:tcPr>
            <w:tcW w:w="1903" w:type="dxa"/>
            <w:tcBorders>
              <w:top w:val="single" w:sz="4" w:space="0" w:color="000000"/>
              <w:left w:val="nil"/>
              <w:bottom w:val="single" w:sz="4" w:space="0" w:color="000000"/>
              <w:right w:val="single" w:sz="4" w:space="0" w:color="000000"/>
            </w:tcBorders>
            <w:shd w:val="clear" w:color="auto" w:fill="auto"/>
            <w:vAlign w:val="center"/>
            <w:hideMark/>
          </w:tcPr>
          <w:p w14:paraId="318A22D1" w14:textId="77777777" w:rsidR="00F16E43" w:rsidRPr="00F16E43" w:rsidRDefault="00F16E43">
            <w:pPr>
              <w:jc w:val="center"/>
              <w:rPr>
                <w:color w:val="000000"/>
              </w:rPr>
            </w:pPr>
            <w:r w:rsidRPr="00F16E43">
              <w:rPr>
                <w:color w:val="000000"/>
              </w:rPr>
              <w:t>Ovarian Cancer</w:t>
            </w:r>
          </w:p>
        </w:tc>
        <w:tc>
          <w:tcPr>
            <w:tcW w:w="2323" w:type="dxa"/>
            <w:tcBorders>
              <w:top w:val="single" w:sz="4" w:space="0" w:color="000000"/>
              <w:left w:val="nil"/>
              <w:bottom w:val="single" w:sz="4" w:space="0" w:color="000000"/>
              <w:right w:val="single" w:sz="4" w:space="0" w:color="000000"/>
            </w:tcBorders>
            <w:shd w:val="clear" w:color="auto" w:fill="auto"/>
            <w:vAlign w:val="center"/>
            <w:hideMark/>
          </w:tcPr>
          <w:p w14:paraId="1B66749C" w14:textId="77777777" w:rsidR="00F16E43" w:rsidRPr="00F16E43" w:rsidRDefault="00F16E43">
            <w:pPr>
              <w:jc w:val="center"/>
              <w:rPr>
                <w:color w:val="000000"/>
              </w:rPr>
            </w:pPr>
            <w:r w:rsidRPr="00F16E43">
              <w:rPr>
                <w:color w:val="000000"/>
              </w:rPr>
              <w:t>Endometrial Cancer</w:t>
            </w:r>
          </w:p>
        </w:tc>
      </w:tr>
      <w:tr w:rsidR="00F16E43" w:rsidRPr="00F16E43" w14:paraId="713FE208" w14:textId="77777777" w:rsidTr="00F16E43">
        <w:trPr>
          <w:trHeight w:val="548"/>
        </w:trPr>
        <w:tc>
          <w:tcPr>
            <w:tcW w:w="31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548ECE" w14:textId="77777777" w:rsidR="00F16E43" w:rsidRPr="00F16E43" w:rsidRDefault="00F16E43">
            <w:pPr>
              <w:jc w:val="center"/>
              <w:rPr>
                <w:color w:val="000000"/>
              </w:rPr>
            </w:pPr>
            <w:r w:rsidRPr="00F16E43">
              <w:rPr>
                <w:color w:val="000000"/>
              </w:rPr>
              <w:t>Total Number of Cores</w:t>
            </w:r>
          </w:p>
        </w:tc>
        <w:tc>
          <w:tcPr>
            <w:tcW w:w="1903" w:type="dxa"/>
            <w:tcBorders>
              <w:top w:val="nil"/>
              <w:left w:val="nil"/>
              <w:bottom w:val="single" w:sz="4" w:space="0" w:color="000000"/>
              <w:right w:val="single" w:sz="4" w:space="0" w:color="000000"/>
            </w:tcBorders>
            <w:shd w:val="clear" w:color="auto" w:fill="auto"/>
            <w:vAlign w:val="center"/>
            <w:hideMark/>
          </w:tcPr>
          <w:p w14:paraId="74F739FE" w14:textId="77777777" w:rsidR="00F16E43" w:rsidRPr="00F16E43" w:rsidRDefault="00F16E43">
            <w:pPr>
              <w:jc w:val="center"/>
              <w:rPr>
                <w:color w:val="000000"/>
              </w:rPr>
            </w:pPr>
            <w:r w:rsidRPr="00F16E43">
              <w:rPr>
                <w:color w:val="000000"/>
              </w:rPr>
              <w:t>90</w:t>
            </w:r>
          </w:p>
        </w:tc>
        <w:tc>
          <w:tcPr>
            <w:tcW w:w="2323" w:type="dxa"/>
            <w:tcBorders>
              <w:top w:val="nil"/>
              <w:left w:val="nil"/>
              <w:bottom w:val="single" w:sz="4" w:space="0" w:color="000000"/>
              <w:right w:val="single" w:sz="4" w:space="0" w:color="000000"/>
            </w:tcBorders>
            <w:shd w:val="clear" w:color="auto" w:fill="auto"/>
            <w:vAlign w:val="center"/>
            <w:hideMark/>
          </w:tcPr>
          <w:p w14:paraId="4B78B837" w14:textId="77777777" w:rsidR="00F16E43" w:rsidRPr="00F16E43" w:rsidRDefault="00F16E43">
            <w:pPr>
              <w:jc w:val="center"/>
              <w:rPr>
                <w:color w:val="000000"/>
              </w:rPr>
            </w:pPr>
            <w:r w:rsidRPr="00F16E43">
              <w:rPr>
                <w:color w:val="000000"/>
              </w:rPr>
              <w:t>97</w:t>
            </w:r>
          </w:p>
        </w:tc>
      </w:tr>
      <w:tr w:rsidR="00F16E43" w:rsidRPr="00F16E43" w14:paraId="797FBC09" w14:textId="77777777" w:rsidTr="00F16E43">
        <w:trPr>
          <w:trHeight w:val="465"/>
        </w:trPr>
        <w:tc>
          <w:tcPr>
            <w:tcW w:w="17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CF34C2" w14:textId="77777777" w:rsidR="00F16E43" w:rsidRPr="00F16E43" w:rsidRDefault="00F16E43">
            <w:pPr>
              <w:jc w:val="center"/>
              <w:rPr>
                <w:color w:val="000000"/>
              </w:rPr>
            </w:pPr>
            <w:r w:rsidRPr="00F16E43">
              <w:rPr>
                <w:color w:val="000000"/>
              </w:rPr>
              <w:t>Frequency Score</w:t>
            </w:r>
          </w:p>
        </w:tc>
        <w:tc>
          <w:tcPr>
            <w:tcW w:w="1433" w:type="dxa"/>
            <w:tcBorders>
              <w:top w:val="nil"/>
              <w:left w:val="nil"/>
              <w:bottom w:val="single" w:sz="4" w:space="0" w:color="000000"/>
              <w:right w:val="single" w:sz="4" w:space="0" w:color="000000"/>
            </w:tcBorders>
            <w:shd w:val="clear" w:color="auto" w:fill="auto"/>
            <w:vAlign w:val="center"/>
            <w:hideMark/>
          </w:tcPr>
          <w:p w14:paraId="3A27C706" w14:textId="77777777" w:rsidR="00F16E43" w:rsidRPr="00F16E43" w:rsidRDefault="00F16E43">
            <w:pPr>
              <w:jc w:val="center"/>
              <w:rPr>
                <w:color w:val="000000"/>
              </w:rPr>
            </w:pPr>
            <w:r w:rsidRPr="00F16E43">
              <w:rPr>
                <w:color w:val="000000"/>
              </w:rPr>
              <w:t>0</w:t>
            </w:r>
          </w:p>
        </w:tc>
        <w:tc>
          <w:tcPr>
            <w:tcW w:w="1903" w:type="dxa"/>
            <w:tcBorders>
              <w:top w:val="nil"/>
              <w:left w:val="nil"/>
              <w:bottom w:val="single" w:sz="4" w:space="0" w:color="000000"/>
              <w:right w:val="single" w:sz="4" w:space="0" w:color="000000"/>
            </w:tcBorders>
            <w:shd w:val="clear" w:color="auto" w:fill="auto"/>
            <w:vAlign w:val="center"/>
            <w:hideMark/>
          </w:tcPr>
          <w:p w14:paraId="230B1523" w14:textId="77777777" w:rsidR="00F16E43" w:rsidRPr="00F16E43" w:rsidRDefault="00F16E43">
            <w:pPr>
              <w:jc w:val="center"/>
              <w:rPr>
                <w:color w:val="000000"/>
              </w:rPr>
            </w:pPr>
            <w:r w:rsidRPr="00F16E43">
              <w:rPr>
                <w:color w:val="000000"/>
              </w:rPr>
              <w:t>10.00%</w:t>
            </w:r>
          </w:p>
        </w:tc>
        <w:tc>
          <w:tcPr>
            <w:tcW w:w="2323" w:type="dxa"/>
            <w:tcBorders>
              <w:top w:val="nil"/>
              <w:left w:val="nil"/>
              <w:bottom w:val="single" w:sz="4" w:space="0" w:color="000000"/>
              <w:right w:val="single" w:sz="4" w:space="0" w:color="000000"/>
            </w:tcBorders>
            <w:shd w:val="clear" w:color="auto" w:fill="auto"/>
            <w:vAlign w:val="center"/>
            <w:hideMark/>
          </w:tcPr>
          <w:p w14:paraId="7B369F07" w14:textId="77777777" w:rsidR="00F16E43" w:rsidRPr="00F16E43" w:rsidRDefault="00F16E43">
            <w:pPr>
              <w:jc w:val="center"/>
              <w:rPr>
                <w:color w:val="000000"/>
              </w:rPr>
            </w:pPr>
            <w:r w:rsidRPr="00F16E43">
              <w:rPr>
                <w:color w:val="000000"/>
              </w:rPr>
              <w:t>7.20%</w:t>
            </w:r>
          </w:p>
        </w:tc>
      </w:tr>
      <w:tr w:rsidR="00F16E43" w:rsidRPr="00F16E43" w14:paraId="0A4F20A4" w14:textId="77777777" w:rsidTr="00F16E43">
        <w:trPr>
          <w:trHeight w:val="465"/>
        </w:trPr>
        <w:tc>
          <w:tcPr>
            <w:tcW w:w="1716" w:type="dxa"/>
            <w:vMerge/>
            <w:tcBorders>
              <w:top w:val="nil"/>
              <w:left w:val="single" w:sz="4" w:space="0" w:color="000000"/>
              <w:bottom w:val="single" w:sz="4" w:space="0" w:color="000000"/>
              <w:right w:val="single" w:sz="4" w:space="0" w:color="000000"/>
            </w:tcBorders>
            <w:vAlign w:val="center"/>
            <w:hideMark/>
          </w:tcPr>
          <w:p w14:paraId="345DA613" w14:textId="77777777" w:rsidR="00F16E43" w:rsidRPr="00F16E43" w:rsidRDefault="00F16E43">
            <w:pPr>
              <w:rPr>
                <w:color w:val="000000"/>
              </w:rPr>
            </w:pPr>
          </w:p>
        </w:tc>
        <w:tc>
          <w:tcPr>
            <w:tcW w:w="1433" w:type="dxa"/>
            <w:tcBorders>
              <w:top w:val="nil"/>
              <w:left w:val="nil"/>
              <w:bottom w:val="single" w:sz="4" w:space="0" w:color="000000"/>
              <w:right w:val="single" w:sz="4" w:space="0" w:color="000000"/>
            </w:tcBorders>
            <w:shd w:val="clear" w:color="auto" w:fill="auto"/>
            <w:vAlign w:val="center"/>
            <w:hideMark/>
          </w:tcPr>
          <w:p w14:paraId="07B8E3AC" w14:textId="77777777" w:rsidR="00F16E43" w:rsidRPr="00F16E43" w:rsidRDefault="00F16E43">
            <w:pPr>
              <w:jc w:val="center"/>
              <w:rPr>
                <w:color w:val="000000"/>
              </w:rPr>
            </w:pPr>
            <w:r w:rsidRPr="00F16E43">
              <w:rPr>
                <w:color w:val="000000"/>
              </w:rPr>
              <w:t>1</w:t>
            </w:r>
          </w:p>
        </w:tc>
        <w:tc>
          <w:tcPr>
            <w:tcW w:w="1903" w:type="dxa"/>
            <w:tcBorders>
              <w:top w:val="nil"/>
              <w:left w:val="nil"/>
              <w:bottom w:val="single" w:sz="4" w:space="0" w:color="000000"/>
              <w:right w:val="single" w:sz="4" w:space="0" w:color="000000"/>
            </w:tcBorders>
            <w:shd w:val="clear" w:color="auto" w:fill="auto"/>
            <w:vAlign w:val="center"/>
            <w:hideMark/>
          </w:tcPr>
          <w:p w14:paraId="5B02FCDF" w14:textId="77777777" w:rsidR="00F16E43" w:rsidRPr="00F16E43" w:rsidRDefault="00F16E43">
            <w:pPr>
              <w:jc w:val="center"/>
              <w:rPr>
                <w:color w:val="000000"/>
              </w:rPr>
            </w:pPr>
            <w:r w:rsidRPr="00F16E43">
              <w:rPr>
                <w:color w:val="000000"/>
              </w:rPr>
              <w:t>3.30%</w:t>
            </w:r>
          </w:p>
        </w:tc>
        <w:tc>
          <w:tcPr>
            <w:tcW w:w="2323" w:type="dxa"/>
            <w:tcBorders>
              <w:top w:val="nil"/>
              <w:left w:val="nil"/>
              <w:bottom w:val="single" w:sz="4" w:space="0" w:color="000000"/>
              <w:right w:val="single" w:sz="4" w:space="0" w:color="000000"/>
            </w:tcBorders>
            <w:shd w:val="clear" w:color="auto" w:fill="auto"/>
            <w:vAlign w:val="center"/>
            <w:hideMark/>
          </w:tcPr>
          <w:p w14:paraId="1CABEA7B" w14:textId="77777777" w:rsidR="00F16E43" w:rsidRPr="00F16E43" w:rsidRDefault="00F16E43">
            <w:pPr>
              <w:jc w:val="center"/>
              <w:rPr>
                <w:color w:val="000000"/>
              </w:rPr>
            </w:pPr>
            <w:r w:rsidRPr="00F16E43">
              <w:rPr>
                <w:color w:val="000000"/>
              </w:rPr>
              <w:t>13.40%</w:t>
            </w:r>
          </w:p>
        </w:tc>
      </w:tr>
      <w:tr w:rsidR="00F16E43" w:rsidRPr="00F16E43" w14:paraId="3946425C" w14:textId="77777777" w:rsidTr="00F16E43">
        <w:trPr>
          <w:trHeight w:val="465"/>
        </w:trPr>
        <w:tc>
          <w:tcPr>
            <w:tcW w:w="1716" w:type="dxa"/>
            <w:vMerge/>
            <w:tcBorders>
              <w:top w:val="nil"/>
              <w:left w:val="single" w:sz="4" w:space="0" w:color="000000"/>
              <w:bottom w:val="single" w:sz="4" w:space="0" w:color="000000"/>
              <w:right w:val="single" w:sz="4" w:space="0" w:color="000000"/>
            </w:tcBorders>
            <w:vAlign w:val="center"/>
            <w:hideMark/>
          </w:tcPr>
          <w:p w14:paraId="18A3F0A6" w14:textId="77777777" w:rsidR="00F16E43" w:rsidRPr="00F16E43" w:rsidRDefault="00F16E43">
            <w:pPr>
              <w:rPr>
                <w:color w:val="000000"/>
              </w:rPr>
            </w:pPr>
          </w:p>
        </w:tc>
        <w:tc>
          <w:tcPr>
            <w:tcW w:w="1433" w:type="dxa"/>
            <w:tcBorders>
              <w:top w:val="nil"/>
              <w:left w:val="nil"/>
              <w:bottom w:val="single" w:sz="4" w:space="0" w:color="000000"/>
              <w:right w:val="single" w:sz="4" w:space="0" w:color="000000"/>
            </w:tcBorders>
            <w:shd w:val="clear" w:color="auto" w:fill="auto"/>
            <w:vAlign w:val="center"/>
            <w:hideMark/>
          </w:tcPr>
          <w:p w14:paraId="6453C534" w14:textId="77777777" w:rsidR="00F16E43" w:rsidRPr="00F16E43" w:rsidRDefault="00F16E43">
            <w:pPr>
              <w:jc w:val="center"/>
              <w:rPr>
                <w:color w:val="000000"/>
              </w:rPr>
            </w:pPr>
            <w:r w:rsidRPr="00F16E43">
              <w:rPr>
                <w:color w:val="000000"/>
              </w:rPr>
              <w:t>2</w:t>
            </w:r>
          </w:p>
        </w:tc>
        <w:tc>
          <w:tcPr>
            <w:tcW w:w="1903" w:type="dxa"/>
            <w:tcBorders>
              <w:top w:val="nil"/>
              <w:left w:val="nil"/>
              <w:bottom w:val="single" w:sz="4" w:space="0" w:color="000000"/>
              <w:right w:val="single" w:sz="4" w:space="0" w:color="000000"/>
            </w:tcBorders>
            <w:shd w:val="clear" w:color="auto" w:fill="auto"/>
            <w:vAlign w:val="center"/>
            <w:hideMark/>
          </w:tcPr>
          <w:p w14:paraId="7CC13EDE" w14:textId="77777777" w:rsidR="00F16E43" w:rsidRPr="00F16E43" w:rsidRDefault="00F16E43">
            <w:pPr>
              <w:jc w:val="center"/>
              <w:rPr>
                <w:color w:val="000000"/>
              </w:rPr>
            </w:pPr>
            <w:r w:rsidRPr="00F16E43">
              <w:rPr>
                <w:color w:val="000000"/>
              </w:rPr>
              <w:t>7.80%</w:t>
            </w:r>
          </w:p>
        </w:tc>
        <w:tc>
          <w:tcPr>
            <w:tcW w:w="2323" w:type="dxa"/>
            <w:tcBorders>
              <w:top w:val="nil"/>
              <w:left w:val="nil"/>
              <w:bottom w:val="single" w:sz="4" w:space="0" w:color="000000"/>
              <w:right w:val="single" w:sz="4" w:space="0" w:color="000000"/>
            </w:tcBorders>
            <w:shd w:val="clear" w:color="auto" w:fill="auto"/>
            <w:vAlign w:val="center"/>
            <w:hideMark/>
          </w:tcPr>
          <w:p w14:paraId="1C95C8D5" w14:textId="77777777" w:rsidR="00F16E43" w:rsidRPr="00F16E43" w:rsidRDefault="00F16E43">
            <w:pPr>
              <w:jc w:val="center"/>
              <w:rPr>
                <w:color w:val="000000"/>
              </w:rPr>
            </w:pPr>
            <w:r w:rsidRPr="00F16E43">
              <w:rPr>
                <w:color w:val="000000"/>
              </w:rPr>
              <w:t>17.50%</w:t>
            </w:r>
          </w:p>
        </w:tc>
      </w:tr>
      <w:tr w:rsidR="00F16E43" w:rsidRPr="00F16E43" w14:paraId="4B56B35D" w14:textId="77777777" w:rsidTr="00F16E43">
        <w:trPr>
          <w:trHeight w:val="465"/>
        </w:trPr>
        <w:tc>
          <w:tcPr>
            <w:tcW w:w="1716" w:type="dxa"/>
            <w:vMerge/>
            <w:tcBorders>
              <w:top w:val="nil"/>
              <w:left w:val="single" w:sz="4" w:space="0" w:color="000000"/>
              <w:bottom w:val="single" w:sz="4" w:space="0" w:color="000000"/>
              <w:right w:val="single" w:sz="4" w:space="0" w:color="000000"/>
            </w:tcBorders>
            <w:vAlign w:val="center"/>
            <w:hideMark/>
          </w:tcPr>
          <w:p w14:paraId="576C98FD" w14:textId="77777777" w:rsidR="00F16E43" w:rsidRPr="00F16E43" w:rsidRDefault="00F16E43">
            <w:pPr>
              <w:rPr>
                <w:color w:val="000000"/>
              </w:rPr>
            </w:pPr>
          </w:p>
        </w:tc>
        <w:tc>
          <w:tcPr>
            <w:tcW w:w="1433" w:type="dxa"/>
            <w:tcBorders>
              <w:top w:val="nil"/>
              <w:left w:val="nil"/>
              <w:bottom w:val="single" w:sz="4" w:space="0" w:color="000000"/>
              <w:right w:val="single" w:sz="4" w:space="0" w:color="000000"/>
            </w:tcBorders>
            <w:shd w:val="clear" w:color="auto" w:fill="auto"/>
            <w:vAlign w:val="center"/>
            <w:hideMark/>
          </w:tcPr>
          <w:p w14:paraId="7C360C61" w14:textId="77777777" w:rsidR="00F16E43" w:rsidRPr="00F16E43" w:rsidRDefault="00F16E43">
            <w:pPr>
              <w:jc w:val="center"/>
              <w:rPr>
                <w:color w:val="000000"/>
              </w:rPr>
            </w:pPr>
            <w:r w:rsidRPr="00F16E43">
              <w:rPr>
                <w:color w:val="000000"/>
              </w:rPr>
              <w:t>3</w:t>
            </w:r>
          </w:p>
        </w:tc>
        <w:tc>
          <w:tcPr>
            <w:tcW w:w="1903" w:type="dxa"/>
            <w:tcBorders>
              <w:top w:val="nil"/>
              <w:left w:val="nil"/>
              <w:bottom w:val="single" w:sz="4" w:space="0" w:color="000000"/>
              <w:right w:val="single" w:sz="4" w:space="0" w:color="000000"/>
            </w:tcBorders>
            <w:shd w:val="clear" w:color="auto" w:fill="auto"/>
            <w:vAlign w:val="center"/>
            <w:hideMark/>
          </w:tcPr>
          <w:p w14:paraId="4085E9B6" w14:textId="77777777" w:rsidR="00F16E43" w:rsidRPr="00F16E43" w:rsidRDefault="00F16E43">
            <w:pPr>
              <w:jc w:val="center"/>
              <w:rPr>
                <w:color w:val="000000"/>
              </w:rPr>
            </w:pPr>
            <w:r w:rsidRPr="00F16E43">
              <w:rPr>
                <w:color w:val="000000"/>
              </w:rPr>
              <w:t>14.40%</w:t>
            </w:r>
          </w:p>
        </w:tc>
        <w:tc>
          <w:tcPr>
            <w:tcW w:w="2323" w:type="dxa"/>
            <w:tcBorders>
              <w:top w:val="nil"/>
              <w:left w:val="nil"/>
              <w:bottom w:val="single" w:sz="4" w:space="0" w:color="000000"/>
              <w:right w:val="single" w:sz="4" w:space="0" w:color="000000"/>
            </w:tcBorders>
            <w:shd w:val="clear" w:color="auto" w:fill="auto"/>
            <w:vAlign w:val="center"/>
            <w:hideMark/>
          </w:tcPr>
          <w:p w14:paraId="6C63CA59" w14:textId="77777777" w:rsidR="00F16E43" w:rsidRPr="00F16E43" w:rsidRDefault="00F16E43">
            <w:pPr>
              <w:jc w:val="center"/>
              <w:rPr>
                <w:color w:val="000000"/>
              </w:rPr>
            </w:pPr>
            <w:r w:rsidRPr="00F16E43">
              <w:rPr>
                <w:color w:val="000000"/>
              </w:rPr>
              <w:t>30.90%</w:t>
            </w:r>
          </w:p>
        </w:tc>
      </w:tr>
      <w:tr w:rsidR="00F16E43" w:rsidRPr="00F16E43" w14:paraId="0BF90E09" w14:textId="77777777" w:rsidTr="00F16E43">
        <w:trPr>
          <w:trHeight w:val="465"/>
        </w:trPr>
        <w:tc>
          <w:tcPr>
            <w:tcW w:w="1716" w:type="dxa"/>
            <w:vMerge/>
            <w:tcBorders>
              <w:top w:val="nil"/>
              <w:left w:val="single" w:sz="4" w:space="0" w:color="000000"/>
              <w:bottom w:val="single" w:sz="4" w:space="0" w:color="000000"/>
              <w:right w:val="single" w:sz="4" w:space="0" w:color="000000"/>
            </w:tcBorders>
            <w:vAlign w:val="center"/>
            <w:hideMark/>
          </w:tcPr>
          <w:p w14:paraId="582BDA83" w14:textId="77777777" w:rsidR="00F16E43" w:rsidRPr="00F16E43" w:rsidRDefault="00F16E43">
            <w:pPr>
              <w:rPr>
                <w:color w:val="000000"/>
              </w:rPr>
            </w:pPr>
          </w:p>
        </w:tc>
        <w:tc>
          <w:tcPr>
            <w:tcW w:w="1433" w:type="dxa"/>
            <w:tcBorders>
              <w:top w:val="nil"/>
              <w:left w:val="nil"/>
              <w:bottom w:val="single" w:sz="4" w:space="0" w:color="000000"/>
              <w:right w:val="single" w:sz="4" w:space="0" w:color="000000"/>
            </w:tcBorders>
            <w:shd w:val="clear" w:color="auto" w:fill="auto"/>
            <w:vAlign w:val="center"/>
            <w:hideMark/>
          </w:tcPr>
          <w:p w14:paraId="256ACABA" w14:textId="77777777" w:rsidR="00F16E43" w:rsidRPr="00F16E43" w:rsidRDefault="00F16E43">
            <w:pPr>
              <w:jc w:val="center"/>
              <w:rPr>
                <w:color w:val="000000"/>
              </w:rPr>
            </w:pPr>
            <w:r w:rsidRPr="00F16E43">
              <w:rPr>
                <w:color w:val="000000"/>
              </w:rPr>
              <w:t>4</w:t>
            </w:r>
          </w:p>
        </w:tc>
        <w:tc>
          <w:tcPr>
            <w:tcW w:w="1903" w:type="dxa"/>
            <w:tcBorders>
              <w:top w:val="nil"/>
              <w:left w:val="nil"/>
              <w:bottom w:val="single" w:sz="4" w:space="0" w:color="000000"/>
              <w:right w:val="single" w:sz="4" w:space="0" w:color="000000"/>
            </w:tcBorders>
            <w:shd w:val="clear" w:color="auto" w:fill="auto"/>
            <w:vAlign w:val="center"/>
            <w:hideMark/>
          </w:tcPr>
          <w:p w14:paraId="0CF01412" w14:textId="77777777" w:rsidR="00F16E43" w:rsidRPr="00F16E43" w:rsidRDefault="00F16E43">
            <w:pPr>
              <w:jc w:val="center"/>
              <w:rPr>
                <w:color w:val="000000"/>
              </w:rPr>
            </w:pPr>
            <w:r w:rsidRPr="00F16E43">
              <w:rPr>
                <w:color w:val="000000"/>
              </w:rPr>
              <w:t>64.40%</w:t>
            </w:r>
          </w:p>
        </w:tc>
        <w:tc>
          <w:tcPr>
            <w:tcW w:w="2323" w:type="dxa"/>
            <w:tcBorders>
              <w:top w:val="nil"/>
              <w:left w:val="nil"/>
              <w:bottom w:val="single" w:sz="4" w:space="0" w:color="000000"/>
              <w:right w:val="single" w:sz="4" w:space="0" w:color="000000"/>
            </w:tcBorders>
            <w:shd w:val="clear" w:color="auto" w:fill="auto"/>
            <w:vAlign w:val="center"/>
            <w:hideMark/>
          </w:tcPr>
          <w:p w14:paraId="713EA97D" w14:textId="77777777" w:rsidR="00F16E43" w:rsidRPr="00F16E43" w:rsidRDefault="00F16E43">
            <w:pPr>
              <w:jc w:val="center"/>
              <w:rPr>
                <w:color w:val="000000"/>
              </w:rPr>
            </w:pPr>
            <w:r w:rsidRPr="00F16E43">
              <w:rPr>
                <w:color w:val="000000"/>
              </w:rPr>
              <w:t>30.90%</w:t>
            </w:r>
          </w:p>
        </w:tc>
      </w:tr>
      <w:tr w:rsidR="00F16E43" w:rsidRPr="00F16E43" w14:paraId="2EC54CB5" w14:textId="77777777" w:rsidTr="00F16E43">
        <w:trPr>
          <w:trHeight w:val="465"/>
        </w:trPr>
        <w:tc>
          <w:tcPr>
            <w:tcW w:w="17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9C18DA" w14:textId="77777777" w:rsidR="00F16E43" w:rsidRPr="00F16E43" w:rsidRDefault="00F16E43">
            <w:pPr>
              <w:jc w:val="center"/>
              <w:rPr>
                <w:color w:val="000000"/>
              </w:rPr>
            </w:pPr>
            <w:r w:rsidRPr="00F16E43">
              <w:rPr>
                <w:color w:val="000000"/>
              </w:rPr>
              <w:t>Intensity Score</w:t>
            </w:r>
          </w:p>
        </w:tc>
        <w:tc>
          <w:tcPr>
            <w:tcW w:w="1433" w:type="dxa"/>
            <w:tcBorders>
              <w:top w:val="nil"/>
              <w:left w:val="nil"/>
              <w:bottom w:val="single" w:sz="4" w:space="0" w:color="000000"/>
              <w:right w:val="single" w:sz="4" w:space="0" w:color="000000"/>
            </w:tcBorders>
            <w:shd w:val="clear" w:color="auto" w:fill="auto"/>
            <w:vAlign w:val="center"/>
            <w:hideMark/>
          </w:tcPr>
          <w:p w14:paraId="3B725C21" w14:textId="77777777" w:rsidR="00F16E43" w:rsidRPr="00F16E43" w:rsidRDefault="00F16E43">
            <w:pPr>
              <w:jc w:val="center"/>
              <w:rPr>
                <w:color w:val="000000"/>
              </w:rPr>
            </w:pPr>
            <w:r w:rsidRPr="00F16E43">
              <w:rPr>
                <w:color w:val="000000"/>
              </w:rPr>
              <w:t>0</w:t>
            </w:r>
          </w:p>
        </w:tc>
        <w:tc>
          <w:tcPr>
            <w:tcW w:w="1903" w:type="dxa"/>
            <w:tcBorders>
              <w:top w:val="nil"/>
              <w:left w:val="nil"/>
              <w:bottom w:val="single" w:sz="4" w:space="0" w:color="000000"/>
              <w:right w:val="single" w:sz="4" w:space="0" w:color="000000"/>
            </w:tcBorders>
            <w:shd w:val="clear" w:color="auto" w:fill="auto"/>
            <w:vAlign w:val="center"/>
            <w:hideMark/>
          </w:tcPr>
          <w:p w14:paraId="2D453E6C" w14:textId="77777777" w:rsidR="00F16E43" w:rsidRPr="00F16E43" w:rsidRDefault="00F16E43">
            <w:pPr>
              <w:jc w:val="center"/>
              <w:rPr>
                <w:color w:val="000000"/>
              </w:rPr>
            </w:pPr>
            <w:r w:rsidRPr="00F16E43">
              <w:rPr>
                <w:color w:val="000000"/>
              </w:rPr>
              <w:t>10.00%</w:t>
            </w:r>
          </w:p>
        </w:tc>
        <w:tc>
          <w:tcPr>
            <w:tcW w:w="2323" w:type="dxa"/>
            <w:tcBorders>
              <w:top w:val="nil"/>
              <w:left w:val="nil"/>
              <w:bottom w:val="single" w:sz="4" w:space="0" w:color="000000"/>
              <w:right w:val="single" w:sz="4" w:space="0" w:color="000000"/>
            </w:tcBorders>
            <w:shd w:val="clear" w:color="auto" w:fill="auto"/>
            <w:vAlign w:val="center"/>
            <w:hideMark/>
          </w:tcPr>
          <w:p w14:paraId="5478864E" w14:textId="77777777" w:rsidR="00F16E43" w:rsidRPr="00F16E43" w:rsidRDefault="00F16E43">
            <w:pPr>
              <w:jc w:val="center"/>
              <w:rPr>
                <w:color w:val="000000"/>
              </w:rPr>
            </w:pPr>
            <w:r w:rsidRPr="00F16E43">
              <w:rPr>
                <w:color w:val="000000"/>
              </w:rPr>
              <w:t>7.20%</w:t>
            </w:r>
          </w:p>
        </w:tc>
      </w:tr>
      <w:tr w:rsidR="00F16E43" w:rsidRPr="00F16E43" w14:paraId="18415EC6" w14:textId="77777777" w:rsidTr="00F16E43">
        <w:trPr>
          <w:trHeight w:val="465"/>
        </w:trPr>
        <w:tc>
          <w:tcPr>
            <w:tcW w:w="1716" w:type="dxa"/>
            <w:vMerge/>
            <w:tcBorders>
              <w:top w:val="nil"/>
              <w:left w:val="single" w:sz="4" w:space="0" w:color="000000"/>
              <w:bottom w:val="single" w:sz="4" w:space="0" w:color="000000"/>
              <w:right w:val="single" w:sz="4" w:space="0" w:color="000000"/>
            </w:tcBorders>
            <w:vAlign w:val="center"/>
            <w:hideMark/>
          </w:tcPr>
          <w:p w14:paraId="621C8495" w14:textId="77777777" w:rsidR="00F16E43" w:rsidRPr="00F16E43" w:rsidRDefault="00F16E43">
            <w:pPr>
              <w:rPr>
                <w:color w:val="000000"/>
              </w:rPr>
            </w:pPr>
          </w:p>
        </w:tc>
        <w:tc>
          <w:tcPr>
            <w:tcW w:w="1433" w:type="dxa"/>
            <w:tcBorders>
              <w:top w:val="nil"/>
              <w:left w:val="nil"/>
              <w:bottom w:val="single" w:sz="4" w:space="0" w:color="000000"/>
              <w:right w:val="single" w:sz="4" w:space="0" w:color="000000"/>
            </w:tcBorders>
            <w:shd w:val="clear" w:color="auto" w:fill="auto"/>
            <w:vAlign w:val="center"/>
            <w:hideMark/>
          </w:tcPr>
          <w:p w14:paraId="7B17373F" w14:textId="77777777" w:rsidR="00F16E43" w:rsidRPr="00F16E43" w:rsidRDefault="00F16E43">
            <w:pPr>
              <w:jc w:val="center"/>
              <w:rPr>
                <w:color w:val="000000"/>
              </w:rPr>
            </w:pPr>
            <w:r w:rsidRPr="00F16E43">
              <w:rPr>
                <w:color w:val="000000"/>
              </w:rPr>
              <w:t>1</w:t>
            </w:r>
          </w:p>
        </w:tc>
        <w:tc>
          <w:tcPr>
            <w:tcW w:w="1903" w:type="dxa"/>
            <w:tcBorders>
              <w:top w:val="nil"/>
              <w:left w:val="nil"/>
              <w:bottom w:val="single" w:sz="4" w:space="0" w:color="000000"/>
              <w:right w:val="single" w:sz="4" w:space="0" w:color="000000"/>
            </w:tcBorders>
            <w:shd w:val="clear" w:color="auto" w:fill="auto"/>
            <w:vAlign w:val="center"/>
            <w:hideMark/>
          </w:tcPr>
          <w:p w14:paraId="44AF5409" w14:textId="77777777" w:rsidR="00F16E43" w:rsidRPr="00F16E43" w:rsidRDefault="00F16E43">
            <w:pPr>
              <w:jc w:val="center"/>
              <w:rPr>
                <w:color w:val="000000"/>
              </w:rPr>
            </w:pPr>
            <w:r w:rsidRPr="00F16E43">
              <w:rPr>
                <w:color w:val="000000"/>
              </w:rPr>
              <w:t>10.00%</w:t>
            </w:r>
          </w:p>
        </w:tc>
        <w:tc>
          <w:tcPr>
            <w:tcW w:w="2323" w:type="dxa"/>
            <w:tcBorders>
              <w:top w:val="nil"/>
              <w:left w:val="nil"/>
              <w:bottom w:val="single" w:sz="4" w:space="0" w:color="000000"/>
              <w:right w:val="single" w:sz="4" w:space="0" w:color="000000"/>
            </w:tcBorders>
            <w:shd w:val="clear" w:color="auto" w:fill="auto"/>
            <w:vAlign w:val="center"/>
            <w:hideMark/>
          </w:tcPr>
          <w:p w14:paraId="1537C9B2" w14:textId="77777777" w:rsidR="00F16E43" w:rsidRPr="00F16E43" w:rsidRDefault="00F16E43">
            <w:pPr>
              <w:jc w:val="center"/>
              <w:rPr>
                <w:color w:val="000000"/>
              </w:rPr>
            </w:pPr>
            <w:r w:rsidRPr="00F16E43">
              <w:rPr>
                <w:color w:val="000000"/>
              </w:rPr>
              <w:t>15.50%</w:t>
            </w:r>
          </w:p>
        </w:tc>
      </w:tr>
      <w:tr w:rsidR="00F16E43" w:rsidRPr="00F16E43" w14:paraId="30B0D049" w14:textId="77777777" w:rsidTr="00F16E43">
        <w:trPr>
          <w:trHeight w:val="465"/>
        </w:trPr>
        <w:tc>
          <w:tcPr>
            <w:tcW w:w="1716" w:type="dxa"/>
            <w:vMerge/>
            <w:tcBorders>
              <w:top w:val="nil"/>
              <w:left w:val="single" w:sz="4" w:space="0" w:color="000000"/>
              <w:bottom w:val="single" w:sz="4" w:space="0" w:color="000000"/>
              <w:right w:val="single" w:sz="4" w:space="0" w:color="000000"/>
            </w:tcBorders>
            <w:vAlign w:val="center"/>
            <w:hideMark/>
          </w:tcPr>
          <w:p w14:paraId="1EDD92BF" w14:textId="77777777" w:rsidR="00F16E43" w:rsidRPr="00F16E43" w:rsidRDefault="00F16E43">
            <w:pPr>
              <w:rPr>
                <w:color w:val="000000"/>
              </w:rPr>
            </w:pPr>
          </w:p>
        </w:tc>
        <w:tc>
          <w:tcPr>
            <w:tcW w:w="1433" w:type="dxa"/>
            <w:tcBorders>
              <w:top w:val="nil"/>
              <w:left w:val="nil"/>
              <w:bottom w:val="single" w:sz="4" w:space="0" w:color="000000"/>
              <w:right w:val="single" w:sz="4" w:space="0" w:color="000000"/>
            </w:tcBorders>
            <w:shd w:val="clear" w:color="auto" w:fill="auto"/>
            <w:vAlign w:val="center"/>
            <w:hideMark/>
          </w:tcPr>
          <w:p w14:paraId="3553616F" w14:textId="77777777" w:rsidR="00F16E43" w:rsidRPr="00F16E43" w:rsidRDefault="00F16E43">
            <w:pPr>
              <w:jc w:val="center"/>
              <w:rPr>
                <w:color w:val="000000"/>
              </w:rPr>
            </w:pPr>
            <w:r w:rsidRPr="00F16E43">
              <w:rPr>
                <w:color w:val="000000"/>
              </w:rPr>
              <w:t>2</w:t>
            </w:r>
          </w:p>
        </w:tc>
        <w:tc>
          <w:tcPr>
            <w:tcW w:w="1903" w:type="dxa"/>
            <w:tcBorders>
              <w:top w:val="nil"/>
              <w:left w:val="nil"/>
              <w:bottom w:val="single" w:sz="4" w:space="0" w:color="000000"/>
              <w:right w:val="single" w:sz="4" w:space="0" w:color="000000"/>
            </w:tcBorders>
            <w:shd w:val="clear" w:color="auto" w:fill="auto"/>
            <w:vAlign w:val="center"/>
            <w:hideMark/>
          </w:tcPr>
          <w:p w14:paraId="5ACDB411" w14:textId="77777777" w:rsidR="00F16E43" w:rsidRPr="00F16E43" w:rsidRDefault="00F16E43">
            <w:pPr>
              <w:jc w:val="center"/>
              <w:rPr>
                <w:color w:val="000000"/>
              </w:rPr>
            </w:pPr>
            <w:r w:rsidRPr="00F16E43">
              <w:rPr>
                <w:color w:val="000000"/>
              </w:rPr>
              <w:t>15.60%</w:t>
            </w:r>
          </w:p>
        </w:tc>
        <w:tc>
          <w:tcPr>
            <w:tcW w:w="2323" w:type="dxa"/>
            <w:tcBorders>
              <w:top w:val="nil"/>
              <w:left w:val="nil"/>
              <w:bottom w:val="single" w:sz="4" w:space="0" w:color="000000"/>
              <w:right w:val="single" w:sz="4" w:space="0" w:color="000000"/>
            </w:tcBorders>
            <w:shd w:val="clear" w:color="auto" w:fill="auto"/>
            <w:vAlign w:val="center"/>
            <w:hideMark/>
          </w:tcPr>
          <w:p w14:paraId="2081DABA" w14:textId="77777777" w:rsidR="00F16E43" w:rsidRPr="00F16E43" w:rsidRDefault="00F16E43">
            <w:pPr>
              <w:jc w:val="center"/>
              <w:rPr>
                <w:color w:val="000000"/>
              </w:rPr>
            </w:pPr>
            <w:r w:rsidRPr="00F16E43">
              <w:rPr>
                <w:color w:val="000000"/>
              </w:rPr>
              <w:t>23.70%</w:t>
            </w:r>
          </w:p>
        </w:tc>
      </w:tr>
      <w:tr w:rsidR="00F16E43" w:rsidRPr="00F16E43" w14:paraId="27D024D3" w14:textId="77777777" w:rsidTr="00F16E43">
        <w:trPr>
          <w:trHeight w:val="465"/>
        </w:trPr>
        <w:tc>
          <w:tcPr>
            <w:tcW w:w="1716" w:type="dxa"/>
            <w:vMerge/>
            <w:tcBorders>
              <w:top w:val="nil"/>
              <w:left w:val="single" w:sz="4" w:space="0" w:color="000000"/>
              <w:bottom w:val="single" w:sz="4" w:space="0" w:color="000000"/>
              <w:right w:val="single" w:sz="4" w:space="0" w:color="000000"/>
            </w:tcBorders>
            <w:vAlign w:val="center"/>
            <w:hideMark/>
          </w:tcPr>
          <w:p w14:paraId="0A335BA3" w14:textId="77777777" w:rsidR="00F16E43" w:rsidRPr="00F16E43" w:rsidRDefault="00F16E43">
            <w:pPr>
              <w:rPr>
                <w:color w:val="000000"/>
              </w:rPr>
            </w:pPr>
          </w:p>
        </w:tc>
        <w:tc>
          <w:tcPr>
            <w:tcW w:w="1433" w:type="dxa"/>
            <w:tcBorders>
              <w:top w:val="nil"/>
              <w:left w:val="nil"/>
              <w:bottom w:val="single" w:sz="4" w:space="0" w:color="000000"/>
              <w:right w:val="single" w:sz="4" w:space="0" w:color="000000"/>
            </w:tcBorders>
            <w:shd w:val="clear" w:color="auto" w:fill="auto"/>
            <w:vAlign w:val="center"/>
            <w:hideMark/>
          </w:tcPr>
          <w:p w14:paraId="6F4F2AE5" w14:textId="77777777" w:rsidR="00F16E43" w:rsidRPr="00F16E43" w:rsidRDefault="00F16E43">
            <w:pPr>
              <w:jc w:val="center"/>
              <w:rPr>
                <w:color w:val="000000"/>
              </w:rPr>
            </w:pPr>
            <w:r w:rsidRPr="00F16E43">
              <w:rPr>
                <w:color w:val="000000"/>
              </w:rPr>
              <w:t>3</w:t>
            </w:r>
          </w:p>
        </w:tc>
        <w:tc>
          <w:tcPr>
            <w:tcW w:w="1903" w:type="dxa"/>
            <w:tcBorders>
              <w:top w:val="nil"/>
              <w:left w:val="nil"/>
              <w:bottom w:val="single" w:sz="4" w:space="0" w:color="000000"/>
              <w:right w:val="single" w:sz="4" w:space="0" w:color="000000"/>
            </w:tcBorders>
            <w:shd w:val="clear" w:color="auto" w:fill="auto"/>
            <w:vAlign w:val="center"/>
            <w:hideMark/>
          </w:tcPr>
          <w:p w14:paraId="4B2D7340" w14:textId="77777777" w:rsidR="00F16E43" w:rsidRPr="00F16E43" w:rsidRDefault="00F16E43">
            <w:pPr>
              <w:jc w:val="center"/>
              <w:rPr>
                <w:color w:val="000000"/>
              </w:rPr>
            </w:pPr>
            <w:r w:rsidRPr="00F16E43">
              <w:rPr>
                <w:color w:val="000000"/>
              </w:rPr>
              <w:t>64.40%</w:t>
            </w:r>
          </w:p>
        </w:tc>
        <w:tc>
          <w:tcPr>
            <w:tcW w:w="2323" w:type="dxa"/>
            <w:tcBorders>
              <w:top w:val="nil"/>
              <w:left w:val="nil"/>
              <w:bottom w:val="single" w:sz="4" w:space="0" w:color="000000"/>
              <w:right w:val="single" w:sz="4" w:space="0" w:color="000000"/>
            </w:tcBorders>
            <w:shd w:val="clear" w:color="auto" w:fill="auto"/>
            <w:vAlign w:val="center"/>
            <w:hideMark/>
          </w:tcPr>
          <w:p w14:paraId="29AB32FF" w14:textId="77777777" w:rsidR="00F16E43" w:rsidRPr="00F16E43" w:rsidRDefault="00F16E43">
            <w:pPr>
              <w:jc w:val="center"/>
              <w:rPr>
                <w:color w:val="000000"/>
              </w:rPr>
            </w:pPr>
            <w:r w:rsidRPr="00F16E43">
              <w:rPr>
                <w:color w:val="000000"/>
              </w:rPr>
              <w:t>53.60%</w:t>
            </w:r>
          </w:p>
        </w:tc>
      </w:tr>
    </w:tbl>
    <w:p w14:paraId="1B73ED99" w14:textId="77777777" w:rsidR="00F16E43" w:rsidRPr="00F16E43" w:rsidRDefault="00F16E43" w:rsidP="00F16E43">
      <w:pPr>
        <w:spacing w:line="216" w:lineRule="auto"/>
        <w:rPr>
          <w:rFonts w:eastAsiaTheme="majorEastAsia"/>
          <w:color w:val="000000" w:themeColor="text1"/>
          <w:kern w:val="24"/>
        </w:rPr>
      </w:pPr>
    </w:p>
    <w:p w14:paraId="577BBF48" w14:textId="77777777" w:rsidR="007465C5" w:rsidRDefault="007465C5" w:rsidP="00EB58A3">
      <w:pPr>
        <w:adjustRightInd w:val="0"/>
        <w:spacing w:before="240" w:after="240" w:line="360" w:lineRule="auto"/>
        <w:jc w:val="center"/>
      </w:pPr>
    </w:p>
    <w:p w14:paraId="55576DB8" w14:textId="31EE6D0D" w:rsidR="007465C5" w:rsidRDefault="00985309" w:rsidP="00EB58A3">
      <w:pPr>
        <w:adjustRightInd w:val="0"/>
        <w:spacing w:before="240" w:after="240" w:line="360" w:lineRule="auto"/>
        <w:jc w:val="center"/>
      </w:pPr>
      <w:r w:rsidRPr="00985309">
        <w:rPr>
          <w:noProof/>
        </w:rPr>
        <w:lastRenderedPageBreak/>
        <w:drawing>
          <wp:inline distT="0" distB="0" distL="0" distR="0" wp14:anchorId="22DA4F9C" wp14:editId="736ECBF5">
            <wp:extent cx="5001255" cy="5840627"/>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3875" cy="5843687"/>
                    </a:xfrm>
                    <a:prstGeom prst="rect">
                      <a:avLst/>
                    </a:prstGeom>
                  </pic:spPr>
                </pic:pic>
              </a:graphicData>
            </a:graphic>
          </wp:inline>
        </w:drawing>
      </w:r>
    </w:p>
    <w:p w14:paraId="68EC86E5" w14:textId="77777777" w:rsidR="00F37554" w:rsidRPr="007E2C9B" w:rsidRDefault="00F37554" w:rsidP="00F37554">
      <w:pPr>
        <w:adjustRightInd w:val="0"/>
        <w:spacing w:before="240" w:after="240" w:line="360" w:lineRule="auto"/>
        <w:rPr>
          <w:i/>
          <w:iCs/>
          <w:sz w:val="22"/>
          <w:szCs w:val="22"/>
        </w:rPr>
      </w:pPr>
      <w:r w:rsidRPr="007E2C9B">
        <w:rPr>
          <w:b/>
          <w:bCs/>
          <w:i/>
          <w:iCs/>
          <w:sz w:val="22"/>
          <w:szCs w:val="22"/>
        </w:rPr>
        <w:t>Figure S1. In vitro cell-based cytotoxicity assays to test different variants of anti-</w:t>
      </w:r>
      <w:proofErr w:type="spellStart"/>
      <w:r w:rsidRPr="007E2C9B">
        <w:rPr>
          <w:b/>
          <w:bCs/>
          <w:i/>
          <w:iCs/>
          <w:sz w:val="22"/>
          <w:szCs w:val="22"/>
        </w:rPr>
        <w:t>FolR</w:t>
      </w:r>
      <w:proofErr w:type="spellEnd"/>
      <w:r w:rsidRPr="007E2C9B">
        <w:rPr>
          <w:rFonts w:ascii="Symbol" w:hAnsi="Symbol"/>
          <w:b/>
          <w:bCs/>
          <w:i/>
          <w:iCs/>
          <w:sz w:val="22"/>
          <w:szCs w:val="22"/>
        </w:rPr>
        <w:t>a</w:t>
      </w:r>
      <w:r w:rsidRPr="007E2C9B">
        <w:rPr>
          <w:b/>
          <w:bCs/>
          <w:i/>
          <w:iCs/>
          <w:sz w:val="22"/>
          <w:szCs w:val="22"/>
        </w:rPr>
        <w:t xml:space="preserve"> ADCs generated by </w:t>
      </w:r>
      <w:proofErr w:type="spellStart"/>
      <w:r w:rsidRPr="007E2C9B">
        <w:rPr>
          <w:b/>
          <w:bCs/>
          <w:i/>
          <w:iCs/>
          <w:sz w:val="22"/>
          <w:szCs w:val="22"/>
        </w:rPr>
        <w:t>Sutro’s</w:t>
      </w:r>
      <w:proofErr w:type="spellEnd"/>
      <w:r w:rsidRPr="007E2C9B">
        <w:rPr>
          <w:b/>
          <w:bCs/>
          <w:i/>
          <w:iCs/>
          <w:sz w:val="22"/>
          <w:szCs w:val="22"/>
        </w:rPr>
        <w:t xml:space="preserve"> </w:t>
      </w:r>
      <w:proofErr w:type="spellStart"/>
      <w:r w:rsidRPr="007E2C9B">
        <w:rPr>
          <w:b/>
          <w:bCs/>
          <w:i/>
          <w:iCs/>
          <w:sz w:val="22"/>
          <w:szCs w:val="22"/>
        </w:rPr>
        <w:t>XpressCF+</w:t>
      </w:r>
      <w:r w:rsidRPr="007E2C9B">
        <w:rPr>
          <w:b/>
          <w:bCs/>
          <w:i/>
          <w:iCs/>
          <w:sz w:val="22"/>
          <w:szCs w:val="22"/>
          <w:vertAlign w:val="superscript"/>
        </w:rPr>
        <w:t>TM</w:t>
      </w:r>
      <w:proofErr w:type="spellEnd"/>
      <w:r w:rsidRPr="007E2C9B">
        <w:rPr>
          <w:b/>
          <w:bCs/>
          <w:i/>
          <w:iCs/>
          <w:sz w:val="22"/>
          <w:szCs w:val="22"/>
        </w:rPr>
        <w:t xml:space="preserve"> technology. A</w:t>
      </w:r>
      <w:r w:rsidRPr="007E2C9B">
        <w:rPr>
          <w:i/>
          <w:iCs/>
          <w:sz w:val="22"/>
          <w:szCs w:val="22"/>
        </w:rPr>
        <w:t xml:space="preserve">. Cytotoxicity of different </w:t>
      </w:r>
      <w:proofErr w:type="spellStart"/>
      <w:r w:rsidRPr="007E2C9B">
        <w:rPr>
          <w:i/>
          <w:iCs/>
          <w:sz w:val="22"/>
          <w:szCs w:val="22"/>
        </w:rPr>
        <w:t>FolR</w:t>
      </w:r>
      <w:proofErr w:type="spellEnd"/>
      <w:r w:rsidRPr="007E2C9B">
        <w:rPr>
          <w:rFonts w:ascii="Symbol" w:hAnsi="Symbol"/>
          <w:i/>
          <w:iCs/>
          <w:sz w:val="22"/>
          <w:szCs w:val="22"/>
        </w:rPr>
        <w:t xml:space="preserve">a </w:t>
      </w:r>
      <w:r w:rsidRPr="007E2C9B">
        <w:rPr>
          <w:i/>
          <w:iCs/>
          <w:sz w:val="22"/>
          <w:szCs w:val="22"/>
        </w:rPr>
        <w:t xml:space="preserve">antibodies conjugated to drug linker SC239 at DAR=4 on the same conjugation sites. </w:t>
      </w:r>
      <w:r w:rsidRPr="007E2C9B">
        <w:rPr>
          <w:b/>
          <w:bCs/>
          <w:i/>
          <w:iCs/>
          <w:sz w:val="22"/>
          <w:szCs w:val="22"/>
        </w:rPr>
        <w:t>B</w:t>
      </w:r>
      <w:r w:rsidRPr="007E2C9B">
        <w:rPr>
          <w:i/>
          <w:iCs/>
          <w:sz w:val="22"/>
          <w:szCs w:val="22"/>
        </w:rPr>
        <w:t>. Cytotoxicity of ADC variants with different DAR (2, 4 or 6) generated on the same anti-</w:t>
      </w:r>
      <w:proofErr w:type="spellStart"/>
      <w:r w:rsidRPr="007E2C9B">
        <w:rPr>
          <w:i/>
          <w:iCs/>
          <w:sz w:val="22"/>
          <w:szCs w:val="22"/>
        </w:rPr>
        <w:t>FolR</w:t>
      </w:r>
      <w:proofErr w:type="spellEnd"/>
      <w:r w:rsidRPr="007E2C9B">
        <w:rPr>
          <w:rFonts w:ascii="Symbol" w:hAnsi="Symbol"/>
          <w:i/>
          <w:iCs/>
          <w:sz w:val="22"/>
          <w:szCs w:val="22"/>
        </w:rPr>
        <w:t>a</w:t>
      </w:r>
      <w:r w:rsidRPr="007E2C9B">
        <w:rPr>
          <w:i/>
          <w:iCs/>
          <w:sz w:val="22"/>
          <w:szCs w:val="22"/>
        </w:rPr>
        <w:t xml:space="preserve"> antibody and conjugated to the same linker-warhead SC239.</w:t>
      </w:r>
      <w:r w:rsidRPr="007E2C9B">
        <w:rPr>
          <w:b/>
          <w:bCs/>
          <w:i/>
          <w:iCs/>
          <w:sz w:val="22"/>
          <w:szCs w:val="22"/>
        </w:rPr>
        <w:t xml:space="preserve"> C</w:t>
      </w:r>
      <w:r w:rsidRPr="007E2C9B">
        <w:rPr>
          <w:i/>
          <w:iCs/>
          <w:sz w:val="22"/>
          <w:szCs w:val="22"/>
        </w:rPr>
        <w:t xml:space="preserve">. Cytotoxicity of DAR=4 ADC variants conjugated to SC239 at different conjugation sites on the same </w:t>
      </w:r>
      <w:proofErr w:type="spellStart"/>
      <w:r w:rsidRPr="007E2C9B">
        <w:rPr>
          <w:i/>
          <w:iCs/>
          <w:sz w:val="22"/>
          <w:szCs w:val="22"/>
        </w:rPr>
        <w:t>FolR</w:t>
      </w:r>
      <w:proofErr w:type="spellEnd"/>
      <w:r w:rsidRPr="007E2C9B">
        <w:rPr>
          <w:rFonts w:ascii="Symbol" w:hAnsi="Symbol"/>
          <w:i/>
          <w:iCs/>
          <w:sz w:val="22"/>
          <w:szCs w:val="22"/>
        </w:rPr>
        <w:t>a</w:t>
      </w:r>
      <w:r w:rsidRPr="007E2C9B">
        <w:rPr>
          <w:i/>
          <w:iCs/>
          <w:sz w:val="22"/>
          <w:szCs w:val="22"/>
        </w:rPr>
        <w:t xml:space="preserve"> antibody. </w:t>
      </w:r>
      <w:r w:rsidRPr="007E2C9B">
        <w:rPr>
          <w:b/>
          <w:bCs/>
          <w:i/>
          <w:iCs/>
          <w:sz w:val="22"/>
          <w:szCs w:val="22"/>
        </w:rPr>
        <w:t>D</w:t>
      </w:r>
      <w:r w:rsidRPr="007E2C9B">
        <w:rPr>
          <w:i/>
          <w:iCs/>
          <w:sz w:val="22"/>
          <w:szCs w:val="22"/>
        </w:rPr>
        <w:t>. Cytotoxicity of DAR=4 ADC variants with two different anti-</w:t>
      </w:r>
      <w:proofErr w:type="spellStart"/>
      <w:r w:rsidRPr="007E2C9B">
        <w:rPr>
          <w:i/>
          <w:iCs/>
          <w:sz w:val="22"/>
          <w:szCs w:val="22"/>
        </w:rPr>
        <w:t>FolR</w:t>
      </w:r>
      <w:proofErr w:type="spellEnd"/>
      <w:r w:rsidRPr="007E2C9B">
        <w:rPr>
          <w:rFonts w:ascii="Symbol" w:hAnsi="Symbol"/>
          <w:i/>
          <w:iCs/>
          <w:sz w:val="22"/>
          <w:szCs w:val="22"/>
        </w:rPr>
        <w:t>a</w:t>
      </w:r>
      <w:r w:rsidRPr="007E2C9B">
        <w:rPr>
          <w:i/>
          <w:iCs/>
          <w:sz w:val="22"/>
          <w:szCs w:val="22"/>
        </w:rPr>
        <w:t xml:space="preserve"> antibodies conjugated to two different cleavable linkers with the same payload SC209.</w:t>
      </w:r>
    </w:p>
    <w:p w14:paraId="636D0B70" w14:textId="56C6C523" w:rsidR="007465C5" w:rsidRDefault="007465C5" w:rsidP="00EB58A3">
      <w:pPr>
        <w:adjustRightInd w:val="0"/>
        <w:spacing w:before="240" w:after="240" w:line="360" w:lineRule="auto"/>
        <w:jc w:val="center"/>
      </w:pPr>
      <w:r w:rsidRPr="007465C5">
        <w:rPr>
          <w:noProof/>
        </w:rPr>
        <w:lastRenderedPageBreak/>
        <w:drawing>
          <wp:inline distT="0" distB="0" distL="0" distR="0" wp14:anchorId="22C9F94C" wp14:editId="00375CD1">
            <wp:extent cx="5191425" cy="44514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4938" cy="4454510"/>
                    </a:xfrm>
                    <a:prstGeom prst="rect">
                      <a:avLst/>
                    </a:prstGeom>
                  </pic:spPr>
                </pic:pic>
              </a:graphicData>
            </a:graphic>
          </wp:inline>
        </w:drawing>
      </w:r>
    </w:p>
    <w:p w14:paraId="779A498A" w14:textId="7C936784" w:rsidR="00F37554" w:rsidRPr="007E2C9B" w:rsidRDefault="00F37554" w:rsidP="00F37554">
      <w:pPr>
        <w:adjustRightInd w:val="0"/>
        <w:spacing w:before="240" w:after="240" w:line="360" w:lineRule="auto"/>
        <w:rPr>
          <w:i/>
          <w:iCs/>
          <w:sz w:val="22"/>
          <w:szCs w:val="22"/>
        </w:rPr>
      </w:pPr>
      <w:r w:rsidRPr="007E2C9B">
        <w:rPr>
          <w:b/>
          <w:bCs/>
          <w:i/>
          <w:iCs/>
          <w:sz w:val="22"/>
          <w:szCs w:val="22"/>
        </w:rPr>
        <w:t xml:space="preserve">Figure S2. In vivo assessment in </w:t>
      </w:r>
      <w:proofErr w:type="spellStart"/>
      <w:r w:rsidRPr="007E2C9B">
        <w:rPr>
          <w:b/>
          <w:bCs/>
          <w:i/>
          <w:iCs/>
          <w:sz w:val="22"/>
          <w:szCs w:val="22"/>
        </w:rPr>
        <w:t>FolR</w:t>
      </w:r>
      <w:proofErr w:type="spellEnd"/>
      <w:r w:rsidRPr="007E2C9B">
        <w:rPr>
          <w:rFonts w:ascii="Symbol" w:hAnsi="Symbol"/>
          <w:b/>
          <w:bCs/>
          <w:i/>
          <w:iCs/>
          <w:sz w:val="22"/>
          <w:szCs w:val="22"/>
        </w:rPr>
        <w:t>a</w:t>
      </w:r>
      <w:r w:rsidRPr="007E2C9B">
        <w:rPr>
          <w:b/>
          <w:bCs/>
          <w:i/>
          <w:iCs/>
          <w:sz w:val="22"/>
          <w:szCs w:val="22"/>
        </w:rPr>
        <w:t xml:space="preserve"> positive models differentiated and identified optimal ADC parameters.  </w:t>
      </w:r>
      <w:r w:rsidRPr="007E2C9B">
        <w:rPr>
          <w:i/>
          <w:iCs/>
          <w:sz w:val="22"/>
          <w:szCs w:val="22"/>
        </w:rPr>
        <w:t xml:space="preserve">To identify the optimal ADC components, a series of efficacy studies each focused to evaluate a single ADC component while keeping all other parameters constant.  In all studies, established KB or Igrov1 tumors were treated with a single dose of </w:t>
      </w:r>
      <w:proofErr w:type="spellStart"/>
      <w:r w:rsidRPr="007E2C9B">
        <w:rPr>
          <w:i/>
          <w:iCs/>
          <w:sz w:val="22"/>
          <w:szCs w:val="22"/>
        </w:rPr>
        <w:t>FolR</w:t>
      </w:r>
      <w:proofErr w:type="spellEnd"/>
      <w:r w:rsidRPr="007E2C9B">
        <w:rPr>
          <w:rFonts w:ascii="Symbol" w:hAnsi="Symbol"/>
          <w:i/>
          <w:iCs/>
          <w:sz w:val="22"/>
          <w:szCs w:val="22"/>
        </w:rPr>
        <w:t>a</w:t>
      </w:r>
      <w:r w:rsidRPr="007E2C9B">
        <w:rPr>
          <w:i/>
          <w:iCs/>
          <w:sz w:val="22"/>
          <w:szCs w:val="22"/>
        </w:rPr>
        <w:t xml:space="preserve"> ADC variants at indicated dose level. A. Efficacy of ADC variants with different </w:t>
      </w:r>
      <w:proofErr w:type="spellStart"/>
      <w:r w:rsidRPr="007E2C9B">
        <w:rPr>
          <w:i/>
          <w:iCs/>
          <w:sz w:val="22"/>
          <w:szCs w:val="22"/>
        </w:rPr>
        <w:t>FolR</w:t>
      </w:r>
      <w:proofErr w:type="spellEnd"/>
      <w:r w:rsidRPr="007E2C9B">
        <w:rPr>
          <w:rFonts w:ascii="Symbol" w:hAnsi="Symbol"/>
          <w:i/>
          <w:iCs/>
          <w:sz w:val="22"/>
          <w:szCs w:val="22"/>
        </w:rPr>
        <w:t>a</w:t>
      </w:r>
      <w:r w:rsidRPr="007E2C9B">
        <w:rPr>
          <w:i/>
          <w:iCs/>
          <w:sz w:val="22"/>
          <w:szCs w:val="22"/>
        </w:rPr>
        <w:t xml:space="preserve"> antibodies conjugated to the SC239 drug linker at Y180/F404 sites in KB tumors. B. Efficacy of DAR=4 ADC variants with the same </w:t>
      </w:r>
      <w:proofErr w:type="spellStart"/>
      <w:r w:rsidRPr="007E2C9B">
        <w:rPr>
          <w:i/>
          <w:iCs/>
          <w:sz w:val="22"/>
          <w:szCs w:val="22"/>
        </w:rPr>
        <w:t>FolR</w:t>
      </w:r>
      <w:proofErr w:type="spellEnd"/>
      <w:r w:rsidRPr="007E2C9B">
        <w:rPr>
          <w:rFonts w:ascii="Symbol" w:hAnsi="Symbol"/>
          <w:i/>
          <w:iCs/>
          <w:sz w:val="22"/>
          <w:szCs w:val="22"/>
        </w:rPr>
        <w:t xml:space="preserve">a H01 </w:t>
      </w:r>
      <w:r w:rsidRPr="007E2C9B">
        <w:rPr>
          <w:i/>
          <w:iCs/>
          <w:sz w:val="22"/>
          <w:szCs w:val="22"/>
        </w:rPr>
        <w:t>antibody conjugated to SC239 at different conjugation sites in KB tumors. C. Efficacy of DAR=4 ADC variants with two top anti-</w:t>
      </w:r>
      <w:proofErr w:type="spellStart"/>
      <w:r w:rsidRPr="007E2C9B">
        <w:rPr>
          <w:i/>
          <w:iCs/>
          <w:sz w:val="22"/>
          <w:szCs w:val="22"/>
        </w:rPr>
        <w:t>FolR</w:t>
      </w:r>
      <w:proofErr w:type="spellEnd"/>
      <w:r w:rsidRPr="007E2C9B">
        <w:rPr>
          <w:rFonts w:ascii="Symbol" w:hAnsi="Symbol"/>
          <w:i/>
          <w:iCs/>
          <w:sz w:val="22"/>
          <w:szCs w:val="22"/>
        </w:rPr>
        <w:t>a</w:t>
      </w:r>
      <w:r w:rsidRPr="007E2C9B">
        <w:rPr>
          <w:i/>
          <w:iCs/>
          <w:sz w:val="22"/>
          <w:szCs w:val="22"/>
        </w:rPr>
        <w:t xml:space="preserve"> antibodies (from Fig. S2A) conjugated to SC239 at two conjugation site combinations (from Fig. S2B) in Igrov1 tumors. D. Efficacy of DAR=4 ADC variants with two different cleavable linkers conjugated to best antibody and conjugation site combination (from Fig. S2C). The H01-Y180/F404-SC239 ADC was selected as optimized lead with the best efficacy, and later designated as STRO-002.</w:t>
      </w:r>
    </w:p>
    <w:p w14:paraId="4ECD6A7A" w14:textId="4055BB4B" w:rsidR="007465C5" w:rsidRDefault="007465C5" w:rsidP="00EB58A3">
      <w:pPr>
        <w:adjustRightInd w:val="0"/>
        <w:spacing w:before="240" w:after="240" w:line="360" w:lineRule="auto"/>
        <w:jc w:val="center"/>
      </w:pPr>
      <w:r w:rsidRPr="007465C5">
        <w:rPr>
          <w:noProof/>
        </w:rPr>
        <w:lastRenderedPageBreak/>
        <w:drawing>
          <wp:inline distT="0" distB="0" distL="0" distR="0" wp14:anchorId="5458C5C4" wp14:editId="1C264A16">
            <wp:extent cx="5943600" cy="1725930"/>
            <wp:effectExtent l="0" t="0" r="0" b="1270"/>
            <wp:docPr id="23" name="Picture 3">
              <a:extLst xmlns:a="http://schemas.openxmlformats.org/drawingml/2006/main">
                <a:ext uri="{FF2B5EF4-FFF2-40B4-BE49-F238E27FC236}">
                  <a16:creationId xmlns:a16="http://schemas.microsoft.com/office/drawing/2014/main" id="{E08364DD-CB4C-BB4B-A76B-6F83E153E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08364DD-CB4C-BB4B-A76B-6F83E153E43D}"/>
                        </a:ext>
                      </a:extLst>
                    </pic:cNvPr>
                    <pic:cNvPicPr>
                      <a:picLocks noChangeAspect="1"/>
                    </pic:cNvPicPr>
                  </pic:nvPicPr>
                  <pic:blipFill>
                    <a:blip r:embed="rId13"/>
                    <a:stretch>
                      <a:fillRect/>
                    </a:stretch>
                  </pic:blipFill>
                  <pic:spPr>
                    <a:xfrm>
                      <a:off x="0" y="0"/>
                      <a:ext cx="5943600" cy="1725930"/>
                    </a:xfrm>
                    <a:prstGeom prst="rect">
                      <a:avLst/>
                    </a:prstGeom>
                  </pic:spPr>
                </pic:pic>
              </a:graphicData>
            </a:graphic>
          </wp:inline>
        </w:drawing>
      </w:r>
    </w:p>
    <w:p w14:paraId="22B29CDD" w14:textId="6C75961F" w:rsidR="002C62B4" w:rsidRDefault="002C62B4" w:rsidP="002C62B4">
      <w:pPr>
        <w:adjustRightInd w:val="0"/>
        <w:spacing w:before="240" w:after="240" w:line="360" w:lineRule="auto"/>
        <w:rPr>
          <w:i/>
          <w:iCs/>
          <w:sz w:val="22"/>
          <w:szCs w:val="22"/>
        </w:rPr>
      </w:pPr>
      <w:r w:rsidRPr="007E2C9B">
        <w:rPr>
          <w:b/>
          <w:bCs/>
          <w:i/>
          <w:iCs/>
          <w:sz w:val="22"/>
          <w:szCs w:val="22"/>
        </w:rPr>
        <w:t xml:space="preserve">Figure S3. SC209 and STRO-002 induced cell cycle arrest and apoptosis on </w:t>
      </w:r>
      <w:proofErr w:type="spellStart"/>
      <w:r w:rsidRPr="007E2C9B">
        <w:rPr>
          <w:b/>
          <w:bCs/>
          <w:i/>
          <w:iCs/>
          <w:sz w:val="22"/>
          <w:szCs w:val="22"/>
        </w:rPr>
        <w:t>FolR</w:t>
      </w:r>
      <w:proofErr w:type="spellEnd"/>
      <w:r w:rsidRPr="007E2C9B">
        <w:rPr>
          <w:rFonts w:ascii="Cambria Math" w:hAnsi="Cambria Math" w:cs="Cambria Math"/>
          <w:b/>
          <w:bCs/>
          <w:i/>
          <w:iCs/>
          <w:sz w:val="22"/>
          <w:szCs w:val="22"/>
        </w:rPr>
        <w:t>𝛼</w:t>
      </w:r>
      <w:r w:rsidRPr="007E2C9B">
        <w:rPr>
          <w:b/>
          <w:bCs/>
          <w:i/>
          <w:iCs/>
          <w:sz w:val="22"/>
          <w:szCs w:val="22"/>
        </w:rPr>
        <w:t xml:space="preserve"> positive KB cells. </w:t>
      </w:r>
      <w:r w:rsidRPr="007E2C9B">
        <w:rPr>
          <w:i/>
          <w:iCs/>
          <w:sz w:val="22"/>
          <w:szCs w:val="22"/>
        </w:rPr>
        <w:t>KB cells were treated for 48 hours with indicated test articles. DNA analysis showed that SC209 and STRO-002 greatly reduced cells in G0-G1 phase and significantly increased cell population in G2-M phase. The number of cells in the apoptotic phase was also slightly increased after SC209 and STRO-002 treatment. No meaningful changes were observed with the unconjugated anti-</w:t>
      </w:r>
      <w:proofErr w:type="spellStart"/>
      <w:r w:rsidRPr="007E2C9B">
        <w:rPr>
          <w:i/>
          <w:iCs/>
          <w:sz w:val="22"/>
          <w:szCs w:val="22"/>
        </w:rPr>
        <w:t>FolR</w:t>
      </w:r>
      <w:proofErr w:type="spellEnd"/>
      <w:r w:rsidRPr="007E2C9B">
        <w:rPr>
          <w:rFonts w:ascii="Cambria Math" w:hAnsi="Cambria Math" w:cs="Cambria Math"/>
          <w:i/>
          <w:iCs/>
          <w:sz w:val="22"/>
          <w:szCs w:val="22"/>
        </w:rPr>
        <w:t>𝛼</w:t>
      </w:r>
      <w:r w:rsidRPr="007E2C9B">
        <w:rPr>
          <w:i/>
          <w:iCs/>
          <w:sz w:val="22"/>
          <w:szCs w:val="22"/>
        </w:rPr>
        <w:t xml:space="preserve"> antibody SP8166 or </w:t>
      </w:r>
      <w:r w:rsidR="009D7C00">
        <w:rPr>
          <w:i/>
          <w:iCs/>
          <w:sz w:val="22"/>
          <w:szCs w:val="22"/>
        </w:rPr>
        <w:t xml:space="preserve">an isotype </w:t>
      </w:r>
      <w:r w:rsidRPr="007E2C9B">
        <w:rPr>
          <w:i/>
          <w:iCs/>
          <w:sz w:val="22"/>
          <w:szCs w:val="22"/>
        </w:rPr>
        <w:t xml:space="preserve">control </w:t>
      </w:r>
      <w:r w:rsidR="009D7C00">
        <w:rPr>
          <w:i/>
          <w:iCs/>
          <w:sz w:val="22"/>
          <w:szCs w:val="22"/>
        </w:rPr>
        <w:t xml:space="preserve">ADC (an </w:t>
      </w:r>
      <w:r w:rsidRPr="007E2C9B">
        <w:rPr>
          <w:i/>
          <w:iCs/>
          <w:sz w:val="22"/>
          <w:szCs w:val="22"/>
        </w:rPr>
        <w:t>anti-GPF</w:t>
      </w:r>
      <w:r w:rsidR="009D7C00">
        <w:rPr>
          <w:i/>
          <w:iCs/>
          <w:sz w:val="22"/>
          <w:szCs w:val="22"/>
        </w:rPr>
        <w:t xml:space="preserve"> antibody conjugated to </w:t>
      </w:r>
      <w:r w:rsidRPr="007E2C9B">
        <w:rPr>
          <w:i/>
          <w:iCs/>
          <w:sz w:val="22"/>
          <w:szCs w:val="22"/>
        </w:rPr>
        <w:t>SC239</w:t>
      </w:r>
      <w:r w:rsidR="009D7C00">
        <w:rPr>
          <w:i/>
          <w:iCs/>
          <w:sz w:val="22"/>
          <w:szCs w:val="22"/>
        </w:rPr>
        <w:t xml:space="preserve"> at the same sites)</w:t>
      </w:r>
      <w:r w:rsidRPr="007E2C9B">
        <w:rPr>
          <w:i/>
          <w:iCs/>
          <w:sz w:val="22"/>
          <w:szCs w:val="22"/>
        </w:rPr>
        <w:t>.</w:t>
      </w:r>
    </w:p>
    <w:p w14:paraId="047F5C86" w14:textId="250D282B" w:rsidR="007E2C9B" w:rsidRDefault="007E2C9B" w:rsidP="002C62B4">
      <w:pPr>
        <w:adjustRightInd w:val="0"/>
        <w:spacing w:before="240" w:after="240" w:line="360" w:lineRule="auto"/>
        <w:rPr>
          <w:i/>
          <w:iCs/>
          <w:sz w:val="22"/>
          <w:szCs w:val="22"/>
        </w:rPr>
      </w:pPr>
    </w:p>
    <w:p w14:paraId="04CAC8E6" w14:textId="77777777" w:rsidR="007E2C9B" w:rsidRPr="007E2C9B" w:rsidRDefault="007E2C9B" w:rsidP="002C62B4">
      <w:pPr>
        <w:adjustRightInd w:val="0"/>
        <w:spacing w:before="240" w:after="240" w:line="360" w:lineRule="auto"/>
        <w:rPr>
          <w:i/>
          <w:iCs/>
          <w:sz w:val="22"/>
          <w:szCs w:val="22"/>
        </w:rPr>
      </w:pPr>
    </w:p>
    <w:p w14:paraId="6732DD03" w14:textId="3E4F59D7" w:rsidR="007465C5" w:rsidRDefault="00E46C29" w:rsidP="00EB58A3">
      <w:pPr>
        <w:adjustRightInd w:val="0"/>
        <w:spacing w:before="240" w:after="240" w:line="360" w:lineRule="auto"/>
        <w:jc w:val="center"/>
      </w:pPr>
      <w:r w:rsidRPr="00E46C29">
        <w:rPr>
          <w:noProof/>
        </w:rPr>
        <w:drawing>
          <wp:inline distT="0" distB="0" distL="0" distR="0" wp14:anchorId="05366FA4" wp14:editId="2DF63108">
            <wp:extent cx="5943600" cy="1968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68500"/>
                    </a:xfrm>
                    <a:prstGeom prst="rect">
                      <a:avLst/>
                    </a:prstGeom>
                  </pic:spPr>
                </pic:pic>
              </a:graphicData>
            </a:graphic>
          </wp:inline>
        </w:drawing>
      </w:r>
    </w:p>
    <w:p w14:paraId="10A3C663" w14:textId="1C3FAF9E" w:rsidR="002C62B4" w:rsidRPr="007E2C9B" w:rsidRDefault="002C62B4" w:rsidP="002C62B4">
      <w:pPr>
        <w:adjustRightInd w:val="0"/>
        <w:spacing w:before="240" w:after="240" w:line="360" w:lineRule="auto"/>
        <w:rPr>
          <w:i/>
          <w:iCs/>
          <w:sz w:val="22"/>
          <w:szCs w:val="22"/>
        </w:rPr>
      </w:pPr>
      <w:r w:rsidRPr="007E2C9B">
        <w:rPr>
          <w:b/>
          <w:bCs/>
          <w:i/>
          <w:iCs/>
          <w:sz w:val="22"/>
          <w:szCs w:val="22"/>
        </w:rPr>
        <w:t>Figure S4. P-</w:t>
      </w:r>
      <w:proofErr w:type="spellStart"/>
      <w:r w:rsidRPr="007E2C9B">
        <w:rPr>
          <w:b/>
          <w:bCs/>
          <w:i/>
          <w:iCs/>
          <w:sz w:val="22"/>
          <w:szCs w:val="22"/>
        </w:rPr>
        <w:t>gp</w:t>
      </w:r>
      <w:proofErr w:type="spellEnd"/>
      <w:r w:rsidRPr="007E2C9B">
        <w:rPr>
          <w:b/>
          <w:bCs/>
          <w:i/>
          <w:iCs/>
          <w:sz w:val="22"/>
          <w:szCs w:val="22"/>
        </w:rPr>
        <w:t xml:space="preserve"> expression on MES-SA and MES-SA/MX2 cells. </w:t>
      </w:r>
      <w:r w:rsidRPr="007E2C9B">
        <w:rPr>
          <w:i/>
          <w:iCs/>
          <w:sz w:val="22"/>
          <w:szCs w:val="22"/>
        </w:rPr>
        <w:t xml:space="preserve">MES-SA and MES-SA/MX2 cell were stained with </w:t>
      </w:r>
      <w:r w:rsidR="009D7C00">
        <w:rPr>
          <w:i/>
          <w:iCs/>
          <w:sz w:val="22"/>
          <w:szCs w:val="22"/>
        </w:rPr>
        <w:t xml:space="preserve">a monoclonal </w:t>
      </w:r>
      <w:r w:rsidRPr="007E2C9B">
        <w:rPr>
          <w:i/>
          <w:iCs/>
          <w:sz w:val="22"/>
          <w:szCs w:val="22"/>
        </w:rPr>
        <w:t>mouse anti-human P-</w:t>
      </w:r>
      <w:proofErr w:type="spellStart"/>
      <w:r w:rsidRPr="007E2C9B">
        <w:rPr>
          <w:i/>
          <w:iCs/>
          <w:sz w:val="22"/>
          <w:szCs w:val="22"/>
        </w:rPr>
        <w:t>gp</w:t>
      </w:r>
      <w:proofErr w:type="spellEnd"/>
      <w:r w:rsidRPr="007E2C9B">
        <w:rPr>
          <w:i/>
          <w:iCs/>
          <w:sz w:val="22"/>
          <w:szCs w:val="22"/>
        </w:rPr>
        <w:t xml:space="preserve"> antibody, followed by detection with a secondary antibody (Alexa 647 labeled donkey anti-mouse Fc antibody). Histograms show P-</w:t>
      </w:r>
      <w:proofErr w:type="spellStart"/>
      <w:r w:rsidRPr="007E2C9B">
        <w:rPr>
          <w:i/>
          <w:iCs/>
          <w:sz w:val="22"/>
          <w:szCs w:val="22"/>
        </w:rPr>
        <w:t>gP</w:t>
      </w:r>
      <w:proofErr w:type="spellEnd"/>
      <w:r w:rsidRPr="007E2C9B">
        <w:rPr>
          <w:i/>
          <w:iCs/>
          <w:sz w:val="22"/>
          <w:szCs w:val="22"/>
        </w:rPr>
        <w:t xml:space="preserve"> is highly expressed on MES-SA/MX2 cells, but not on MES-SA cells. </w:t>
      </w:r>
    </w:p>
    <w:p w14:paraId="135207A1" w14:textId="1E9C73A9" w:rsidR="007465C5" w:rsidRDefault="007465C5" w:rsidP="00EB58A3">
      <w:pPr>
        <w:adjustRightInd w:val="0"/>
        <w:spacing w:before="240" w:after="240" w:line="360" w:lineRule="auto"/>
        <w:jc w:val="center"/>
      </w:pPr>
      <w:r w:rsidRPr="007465C5">
        <w:rPr>
          <w:noProof/>
        </w:rPr>
        <w:lastRenderedPageBreak/>
        <w:drawing>
          <wp:inline distT="0" distB="0" distL="0" distR="0" wp14:anchorId="2D9878E3" wp14:editId="1AE34BD3">
            <wp:extent cx="5943600" cy="41103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10355"/>
                    </a:xfrm>
                    <a:prstGeom prst="rect">
                      <a:avLst/>
                    </a:prstGeom>
                  </pic:spPr>
                </pic:pic>
              </a:graphicData>
            </a:graphic>
          </wp:inline>
        </w:drawing>
      </w:r>
    </w:p>
    <w:p w14:paraId="652C2C7E" w14:textId="77777777" w:rsidR="002C62B4" w:rsidRPr="007E2C9B" w:rsidRDefault="002C62B4" w:rsidP="002C62B4">
      <w:pPr>
        <w:adjustRightInd w:val="0"/>
        <w:spacing w:before="240" w:after="240" w:line="360" w:lineRule="auto"/>
        <w:rPr>
          <w:i/>
          <w:iCs/>
          <w:sz w:val="22"/>
          <w:szCs w:val="22"/>
        </w:rPr>
      </w:pPr>
      <w:r w:rsidRPr="007E2C9B">
        <w:rPr>
          <w:b/>
          <w:bCs/>
          <w:i/>
          <w:iCs/>
          <w:sz w:val="22"/>
          <w:szCs w:val="22"/>
        </w:rPr>
        <w:t xml:space="preserve">Figure S5. </w:t>
      </w:r>
      <w:proofErr w:type="spellStart"/>
      <w:r w:rsidRPr="007E2C9B">
        <w:rPr>
          <w:b/>
          <w:bCs/>
          <w:i/>
          <w:iCs/>
          <w:sz w:val="22"/>
          <w:szCs w:val="22"/>
        </w:rPr>
        <w:t>FolR</w:t>
      </w:r>
      <w:proofErr w:type="spellEnd"/>
      <w:r w:rsidRPr="007E2C9B">
        <w:rPr>
          <w:rFonts w:ascii="Cambria Math" w:hAnsi="Cambria Math" w:cs="Cambria Math"/>
          <w:b/>
          <w:bCs/>
          <w:i/>
          <w:iCs/>
          <w:sz w:val="22"/>
          <w:szCs w:val="22"/>
        </w:rPr>
        <w:t>𝛼</w:t>
      </w:r>
      <w:r w:rsidRPr="007E2C9B">
        <w:rPr>
          <w:b/>
          <w:bCs/>
          <w:i/>
          <w:iCs/>
          <w:sz w:val="22"/>
          <w:szCs w:val="22"/>
        </w:rPr>
        <w:t xml:space="preserve"> expression detected by a mouse anti-</w:t>
      </w:r>
      <w:proofErr w:type="spellStart"/>
      <w:r w:rsidRPr="007E2C9B">
        <w:rPr>
          <w:b/>
          <w:bCs/>
          <w:i/>
          <w:iCs/>
          <w:sz w:val="22"/>
          <w:szCs w:val="22"/>
        </w:rPr>
        <w:t>FolR</w:t>
      </w:r>
      <w:proofErr w:type="spellEnd"/>
      <w:r w:rsidRPr="007E2C9B">
        <w:rPr>
          <w:rFonts w:ascii="Cambria Math" w:hAnsi="Cambria Math" w:cs="Cambria Math"/>
          <w:b/>
          <w:bCs/>
          <w:i/>
          <w:iCs/>
          <w:sz w:val="22"/>
          <w:szCs w:val="22"/>
        </w:rPr>
        <w:t>𝛼</w:t>
      </w:r>
      <w:r w:rsidRPr="007E2C9B">
        <w:rPr>
          <w:b/>
          <w:bCs/>
          <w:i/>
          <w:iCs/>
          <w:sz w:val="22"/>
          <w:szCs w:val="22"/>
        </w:rPr>
        <w:t xml:space="preserve"> antibody in IHC staining of tumor cells, mouse </w:t>
      </w:r>
      <w:proofErr w:type="spellStart"/>
      <w:r w:rsidRPr="007E2C9B">
        <w:rPr>
          <w:b/>
          <w:bCs/>
          <w:i/>
          <w:iCs/>
          <w:sz w:val="22"/>
          <w:szCs w:val="22"/>
        </w:rPr>
        <w:t>xenograph</w:t>
      </w:r>
      <w:proofErr w:type="spellEnd"/>
      <w:r w:rsidRPr="007E2C9B">
        <w:rPr>
          <w:b/>
          <w:bCs/>
          <w:i/>
          <w:iCs/>
          <w:sz w:val="22"/>
          <w:szCs w:val="22"/>
        </w:rPr>
        <w:t xml:space="preserve"> tumors, and patient tumor samples.  </w:t>
      </w:r>
      <w:r w:rsidRPr="007E2C9B">
        <w:rPr>
          <w:i/>
          <w:iCs/>
          <w:sz w:val="22"/>
          <w:szCs w:val="22"/>
        </w:rPr>
        <w:t xml:space="preserve">A. Representative images of </w:t>
      </w:r>
      <w:proofErr w:type="spellStart"/>
      <w:r w:rsidRPr="007E2C9B">
        <w:rPr>
          <w:i/>
          <w:iCs/>
          <w:sz w:val="22"/>
          <w:szCs w:val="22"/>
        </w:rPr>
        <w:t>FolR</w:t>
      </w:r>
      <w:proofErr w:type="spellEnd"/>
      <w:r w:rsidRPr="007E2C9B">
        <w:rPr>
          <w:rFonts w:ascii="Cambria Math" w:hAnsi="Cambria Math" w:cs="Cambria Math"/>
          <w:i/>
          <w:iCs/>
          <w:sz w:val="22"/>
          <w:szCs w:val="22"/>
        </w:rPr>
        <w:t>𝛼</w:t>
      </w:r>
      <w:r w:rsidRPr="007E2C9B">
        <w:rPr>
          <w:i/>
          <w:iCs/>
          <w:sz w:val="22"/>
          <w:szCs w:val="22"/>
        </w:rPr>
        <w:t xml:space="preserve"> expression on</w:t>
      </w:r>
      <w:r w:rsidRPr="007E2C9B">
        <w:rPr>
          <w:b/>
          <w:bCs/>
          <w:i/>
          <w:iCs/>
          <w:sz w:val="22"/>
          <w:szCs w:val="22"/>
        </w:rPr>
        <w:t xml:space="preserve"> </w:t>
      </w:r>
      <w:r w:rsidRPr="007E2C9B">
        <w:rPr>
          <w:i/>
          <w:iCs/>
          <w:sz w:val="22"/>
          <w:szCs w:val="22"/>
        </w:rPr>
        <w:t xml:space="preserve">KB, Igrov1, OVCAR3 tumor cell pellets.  B. </w:t>
      </w:r>
      <w:proofErr w:type="spellStart"/>
      <w:r w:rsidRPr="007E2C9B">
        <w:rPr>
          <w:i/>
          <w:iCs/>
          <w:sz w:val="22"/>
          <w:szCs w:val="22"/>
        </w:rPr>
        <w:t>FolR</w:t>
      </w:r>
      <w:proofErr w:type="spellEnd"/>
      <w:r w:rsidRPr="007E2C9B">
        <w:rPr>
          <w:rFonts w:ascii="Cambria Math" w:hAnsi="Cambria Math" w:cs="Cambria Math"/>
          <w:i/>
          <w:iCs/>
          <w:sz w:val="22"/>
          <w:szCs w:val="22"/>
        </w:rPr>
        <w:t>𝛼</w:t>
      </w:r>
      <w:r w:rsidRPr="007E2C9B">
        <w:rPr>
          <w:i/>
          <w:iCs/>
          <w:sz w:val="22"/>
          <w:szCs w:val="22"/>
        </w:rPr>
        <w:t xml:space="preserve"> expression on</w:t>
      </w:r>
      <w:r w:rsidRPr="007E2C9B">
        <w:rPr>
          <w:b/>
          <w:bCs/>
          <w:i/>
          <w:iCs/>
          <w:sz w:val="22"/>
          <w:szCs w:val="22"/>
        </w:rPr>
        <w:t xml:space="preserve"> </w:t>
      </w:r>
      <w:r w:rsidRPr="007E2C9B">
        <w:rPr>
          <w:i/>
          <w:iCs/>
          <w:sz w:val="22"/>
          <w:szCs w:val="22"/>
        </w:rPr>
        <w:t xml:space="preserve">Igrov1, OVCAR3 and A549 </w:t>
      </w:r>
      <w:proofErr w:type="spellStart"/>
      <w:r w:rsidRPr="007E2C9B">
        <w:rPr>
          <w:i/>
          <w:iCs/>
          <w:sz w:val="22"/>
          <w:szCs w:val="22"/>
        </w:rPr>
        <w:t>xenograph</w:t>
      </w:r>
      <w:proofErr w:type="spellEnd"/>
      <w:r w:rsidRPr="007E2C9B">
        <w:rPr>
          <w:i/>
          <w:iCs/>
          <w:sz w:val="22"/>
          <w:szCs w:val="22"/>
        </w:rPr>
        <w:t xml:space="preserve"> tumors harvested from mice. C. </w:t>
      </w:r>
      <w:proofErr w:type="spellStart"/>
      <w:r w:rsidRPr="007E2C9B">
        <w:rPr>
          <w:i/>
          <w:iCs/>
          <w:sz w:val="22"/>
          <w:szCs w:val="22"/>
        </w:rPr>
        <w:t>FolR</w:t>
      </w:r>
      <w:proofErr w:type="spellEnd"/>
      <w:r w:rsidRPr="007E2C9B">
        <w:rPr>
          <w:rFonts w:ascii="Cambria Math" w:hAnsi="Cambria Math" w:cs="Cambria Math"/>
          <w:i/>
          <w:iCs/>
          <w:sz w:val="22"/>
          <w:szCs w:val="22"/>
        </w:rPr>
        <w:t>𝛼</w:t>
      </w:r>
      <w:r w:rsidRPr="007E2C9B">
        <w:rPr>
          <w:i/>
          <w:iCs/>
          <w:sz w:val="22"/>
          <w:szCs w:val="22"/>
        </w:rPr>
        <w:t xml:space="preserve"> expression on</w:t>
      </w:r>
      <w:r w:rsidRPr="007E2C9B">
        <w:rPr>
          <w:b/>
          <w:bCs/>
          <w:i/>
          <w:iCs/>
          <w:sz w:val="22"/>
          <w:szCs w:val="22"/>
        </w:rPr>
        <w:t xml:space="preserve"> </w:t>
      </w:r>
      <w:r w:rsidRPr="007E2C9B">
        <w:rPr>
          <w:i/>
          <w:iCs/>
          <w:sz w:val="22"/>
          <w:szCs w:val="22"/>
        </w:rPr>
        <w:t xml:space="preserve">tumors from ovarian cancer patients representing varying levels of </w:t>
      </w:r>
      <w:proofErr w:type="spellStart"/>
      <w:r w:rsidRPr="007E2C9B">
        <w:rPr>
          <w:i/>
          <w:iCs/>
          <w:sz w:val="22"/>
          <w:szCs w:val="22"/>
        </w:rPr>
        <w:t>FolR</w:t>
      </w:r>
      <w:proofErr w:type="spellEnd"/>
      <w:r w:rsidRPr="007E2C9B">
        <w:rPr>
          <w:rFonts w:ascii="Cambria Math" w:hAnsi="Cambria Math" w:cs="Cambria Math"/>
          <w:i/>
          <w:iCs/>
          <w:sz w:val="22"/>
          <w:szCs w:val="22"/>
        </w:rPr>
        <w:t>𝛼</w:t>
      </w:r>
      <w:r w:rsidRPr="007E2C9B">
        <w:rPr>
          <w:i/>
          <w:iCs/>
          <w:sz w:val="22"/>
          <w:szCs w:val="22"/>
        </w:rPr>
        <w:t xml:space="preserve"> levels. </w:t>
      </w:r>
    </w:p>
    <w:p w14:paraId="730DDD9A" w14:textId="4AE242DE" w:rsidR="007465C5" w:rsidRPr="001848E9" w:rsidRDefault="007465C5" w:rsidP="002C62B4">
      <w:pPr>
        <w:adjustRightInd w:val="0"/>
        <w:spacing w:before="240" w:after="240" w:line="360" w:lineRule="auto"/>
        <w:jc w:val="center"/>
      </w:pPr>
    </w:p>
    <w:sectPr w:rsidR="007465C5" w:rsidRPr="001848E9" w:rsidSect="00027796">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289C1" w14:textId="77777777" w:rsidR="0074218D" w:rsidRDefault="0074218D">
      <w:r>
        <w:separator/>
      </w:r>
    </w:p>
  </w:endnote>
  <w:endnote w:type="continuationSeparator" w:id="0">
    <w:p w14:paraId="4E762B2B" w14:textId="77777777" w:rsidR="0074218D" w:rsidRDefault="0074218D">
      <w:r>
        <w:continuationSeparator/>
      </w:r>
    </w:p>
  </w:endnote>
  <w:endnote w:type="continuationNotice" w:id="1">
    <w:p w14:paraId="39F7D77E" w14:textId="77777777" w:rsidR="0074218D" w:rsidRDefault="00742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normal text)">
    <w:altName w:val="Cambria"/>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AC6D" w14:textId="77777777" w:rsidR="00B95884" w:rsidRDefault="00025B12" w:rsidP="00B958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933B542" w14:textId="77777777" w:rsidR="00B95884" w:rsidRDefault="00B95884" w:rsidP="00B958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24707346"/>
      <w:docPartObj>
        <w:docPartGallery w:val="Page Numbers (Bottom of Page)"/>
        <w:docPartUnique/>
      </w:docPartObj>
    </w:sdtPr>
    <w:sdtContent>
      <w:p w14:paraId="3B90077D" w14:textId="77777777" w:rsidR="00B95884" w:rsidRDefault="00025B12" w:rsidP="00B958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7C1F5A" w14:textId="79AFE7D2" w:rsidR="00B95884" w:rsidRDefault="00025B12" w:rsidP="00B95884">
    <w:pPr>
      <w:pStyle w:val="Footer"/>
      <w:ind w:right="360"/>
    </w:pPr>
    <w:r>
      <w:fldChar w:fldCharType="begin"/>
    </w:r>
    <w:r>
      <w:instrText xml:space="preserve"> DATE \@ "M/d/yy" </w:instrText>
    </w:r>
    <w:r>
      <w:fldChar w:fldCharType="separate"/>
    </w:r>
    <w:r w:rsidR="00360413">
      <w:rPr>
        <w:noProof/>
      </w:rPr>
      <w:t>10/17/22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15EBF" w14:textId="77777777" w:rsidR="0074218D" w:rsidRDefault="0074218D">
      <w:r>
        <w:separator/>
      </w:r>
    </w:p>
  </w:footnote>
  <w:footnote w:type="continuationSeparator" w:id="0">
    <w:p w14:paraId="0945969D" w14:textId="77777777" w:rsidR="0074218D" w:rsidRDefault="0074218D">
      <w:r>
        <w:continuationSeparator/>
      </w:r>
    </w:p>
  </w:footnote>
  <w:footnote w:type="continuationNotice" w:id="1">
    <w:p w14:paraId="6BB04F74" w14:textId="77777777" w:rsidR="0074218D" w:rsidRDefault="007421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81612"/>
    <w:multiLevelType w:val="multilevel"/>
    <w:tmpl w:val="F08C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5F41A6"/>
    <w:multiLevelType w:val="multilevel"/>
    <w:tmpl w:val="E6A003F4"/>
    <w:lvl w:ilvl="0">
      <w:start w:val="1"/>
      <w:numFmt w:val="decimalZero"/>
      <w:pStyle w:val="ParaNumbered1"/>
      <w:lvlText w:val="[00%1]"/>
      <w:lvlJc w:val="left"/>
      <w:pPr>
        <w:tabs>
          <w:tab w:val="num" w:pos="0"/>
        </w:tabs>
        <w:ind w:left="0" w:firstLine="0"/>
      </w:pPr>
      <w:rPr>
        <w:rFonts w:ascii="(normal text)" w:hAnsi="(normal text)" w:cs="Times New Roman" w:hint="default"/>
        <w:b w:val="0"/>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pStyle w:val="ParaNumbered2"/>
      <w:lvlText w:val="[0%2]"/>
      <w:lvlJc w:val="left"/>
      <w:pPr>
        <w:tabs>
          <w:tab w:val="num" w:pos="0"/>
        </w:tabs>
        <w:ind w:left="0" w:firstLine="0"/>
      </w:pPr>
      <w:rPr>
        <w:rFonts w:ascii="(normal text)" w:hAnsi="(normal text)" w:cs="Times New Roman" w:hint="default"/>
        <w:b/>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Zero"/>
      <w:pStyle w:val="ParaNumbered3"/>
      <w:lvlText w:val="[%3]"/>
      <w:lvlJc w:val="left"/>
      <w:pPr>
        <w:tabs>
          <w:tab w:val="num" w:pos="0"/>
        </w:tabs>
        <w:ind w:left="0" w:firstLine="0"/>
      </w:pPr>
      <w:rPr>
        <w:rFonts w:ascii="(normal text)" w:hAnsi="(normal text)" w:cs="Times New Roman" w:hint="default"/>
        <w:b/>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araNumbered4"/>
      <w:lvlText w:val="[%4]"/>
      <w:lvlJc w:val="left"/>
      <w:pPr>
        <w:tabs>
          <w:tab w:val="num" w:pos="0"/>
        </w:tabs>
        <w:ind w:left="0" w:firstLine="0"/>
      </w:pPr>
      <w:rPr>
        <w:rFonts w:ascii="(normal text)" w:hAnsi="(normal text)" w:cs="Times New Roman" w:hint="default"/>
        <w:b/>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ParaNumbered5"/>
      <w:suff w:val="nothing"/>
      <w:lvlText w:val=""/>
      <w:lvlJc w:val="left"/>
      <w:pPr>
        <w:ind w:left="0" w:firstLine="0"/>
      </w:pPr>
      <w:rPr>
        <w:rFonts w:ascii="Times New Roman" w:hAnsi="Times New Roman" w:cs="Times New Roman" w:hint="default"/>
        <w:b w:val="0"/>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ParaNumbered6"/>
      <w:suff w:val="nothing"/>
      <w:lvlText w:val=""/>
      <w:lvlJc w:val="left"/>
      <w:pPr>
        <w:ind w:left="0" w:firstLine="0"/>
      </w:pPr>
      <w:rPr>
        <w:rFonts w:ascii="Times New Roman" w:hAnsi="Times New Roman" w:cs="Times New Roman" w:hint="default"/>
        <w:b w:val="0"/>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ParaNumbered7"/>
      <w:suff w:val="nothing"/>
      <w:lvlText w:val=""/>
      <w:lvlJc w:val="left"/>
      <w:pPr>
        <w:ind w:left="0" w:firstLine="0"/>
      </w:pPr>
      <w:rPr>
        <w:rFonts w:ascii="Times New Roman" w:hAnsi="Times New Roman" w:cs="Times New Roman" w:hint="default"/>
        <w:b w:val="0"/>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ParaNumbered8"/>
      <w:suff w:val="nothing"/>
      <w:lvlText w:val=""/>
      <w:lvlJc w:val="left"/>
      <w:pPr>
        <w:ind w:left="0" w:firstLine="0"/>
      </w:pPr>
      <w:rPr>
        <w:rFonts w:ascii="Times New Roman" w:hAnsi="Times New Roman" w:cs="Times New Roman" w:hint="default"/>
        <w:b w:val="0"/>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ParaNumbered9"/>
      <w:suff w:val="nothing"/>
      <w:lvlText w:val=""/>
      <w:lvlJc w:val="left"/>
      <w:pPr>
        <w:ind w:left="0" w:firstLine="0"/>
      </w:pPr>
      <w:rPr>
        <w:rFonts w:ascii="Times New Roman" w:hAnsi="Times New Roman" w:cs="Times New Roman" w:hint="default"/>
        <w:b w:val="0"/>
        <w:i w:val="0"/>
        <w:caps w:val="0"/>
        <w:smallCaps w:val="0"/>
        <w:strike w:val="0"/>
        <w:dstrike w:val="0"/>
        <w:vanish w:val="0"/>
        <w:webHidden w:val="0"/>
        <w:color w:val="auto"/>
        <w:spacing w:val="0"/>
        <w:w w:val="100"/>
        <w:kern w:val="0"/>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53D13BFB"/>
    <w:multiLevelType w:val="hybridMultilevel"/>
    <w:tmpl w:val="7764A8D2"/>
    <w:lvl w:ilvl="0" w:tplc="0DB89F3E">
      <w:start w:val="1"/>
      <w:numFmt w:val="upperLetter"/>
      <w:lvlText w:val="%1."/>
      <w:lvlJc w:val="left"/>
      <w:pPr>
        <w:tabs>
          <w:tab w:val="num" w:pos="720"/>
        </w:tabs>
        <w:ind w:left="720" w:hanging="360"/>
      </w:pPr>
    </w:lvl>
    <w:lvl w:ilvl="1" w:tplc="9C165F38" w:tentative="1">
      <w:start w:val="1"/>
      <w:numFmt w:val="upperLetter"/>
      <w:lvlText w:val="%2."/>
      <w:lvlJc w:val="left"/>
      <w:pPr>
        <w:tabs>
          <w:tab w:val="num" w:pos="1440"/>
        </w:tabs>
        <w:ind w:left="1440" w:hanging="360"/>
      </w:pPr>
    </w:lvl>
    <w:lvl w:ilvl="2" w:tplc="78909C4C" w:tentative="1">
      <w:start w:val="1"/>
      <w:numFmt w:val="upperLetter"/>
      <w:lvlText w:val="%3."/>
      <w:lvlJc w:val="left"/>
      <w:pPr>
        <w:tabs>
          <w:tab w:val="num" w:pos="2160"/>
        </w:tabs>
        <w:ind w:left="2160" w:hanging="360"/>
      </w:pPr>
    </w:lvl>
    <w:lvl w:ilvl="3" w:tplc="8AEE5B46">
      <w:start w:val="1"/>
      <w:numFmt w:val="upperLetter"/>
      <w:lvlText w:val="%4."/>
      <w:lvlJc w:val="left"/>
      <w:pPr>
        <w:tabs>
          <w:tab w:val="num" w:pos="2880"/>
        </w:tabs>
        <w:ind w:left="2880" w:hanging="360"/>
      </w:pPr>
    </w:lvl>
    <w:lvl w:ilvl="4" w:tplc="0966CB32" w:tentative="1">
      <w:start w:val="1"/>
      <w:numFmt w:val="upperLetter"/>
      <w:lvlText w:val="%5."/>
      <w:lvlJc w:val="left"/>
      <w:pPr>
        <w:tabs>
          <w:tab w:val="num" w:pos="3600"/>
        </w:tabs>
        <w:ind w:left="3600" w:hanging="360"/>
      </w:pPr>
    </w:lvl>
    <w:lvl w:ilvl="5" w:tplc="D8FAA790" w:tentative="1">
      <w:start w:val="1"/>
      <w:numFmt w:val="upperLetter"/>
      <w:lvlText w:val="%6."/>
      <w:lvlJc w:val="left"/>
      <w:pPr>
        <w:tabs>
          <w:tab w:val="num" w:pos="4320"/>
        </w:tabs>
        <w:ind w:left="4320" w:hanging="360"/>
      </w:pPr>
    </w:lvl>
    <w:lvl w:ilvl="6" w:tplc="C730F9DE" w:tentative="1">
      <w:start w:val="1"/>
      <w:numFmt w:val="upperLetter"/>
      <w:lvlText w:val="%7."/>
      <w:lvlJc w:val="left"/>
      <w:pPr>
        <w:tabs>
          <w:tab w:val="num" w:pos="5040"/>
        </w:tabs>
        <w:ind w:left="5040" w:hanging="360"/>
      </w:pPr>
    </w:lvl>
    <w:lvl w:ilvl="7" w:tplc="772C3770" w:tentative="1">
      <w:start w:val="1"/>
      <w:numFmt w:val="upperLetter"/>
      <w:lvlText w:val="%8."/>
      <w:lvlJc w:val="left"/>
      <w:pPr>
        <w:tabs>
          <w:tab w:val="num" w:pos="5760"/>
        </w:tabs>
        <w:ind w:left="5760" w:hanging="360"/>
      </w:pPr>
    </w:lvl>
    <w:lvl w:ilvl="8" w:tplc="2D00E5D4" w:tentative="1">
      <w:start w:val="1"/>
      <w:numFmt w:val="upperLetter"/>
      <w:lvlText w:val="%9."/>
      <w:lvlJc w:val="left"/>
      <w:pPr>
        <w:tabs>
          <w:tab w:val="num" w:pos="6480"/>
        </w:tabs>
        <w:ind w:left="6480" w:hanging="360"/>
      </w:pPr>
    </w:lvl>
  </w:abstractNum>
  <w:abstractNum w:abstractNumId="3" w15:restartNumberingAfterBreak="0">
    <w:nsid w:val="5EF94008"/>
    <w:multiLevelType w:val="hybridMultilevel"/>
    <w:tmpl w:val="6E34296E"/>
    <w:lvl w:ilvl="0" w:tplc="CC56B30C">
      <w:start w:val="1"/>
      <w:numFmt w:val="upperLetter"/>
      <w:lvlText w:val="%1."/>
      <w:lvlJc w:val="left"/>
      <w:pPr>
        <w:tabs>
          <w:tab w:val="num" w:pos="720"/>
        </w:tabs>
        <w:ind w:left="720" w:hanging="360"/>
      </w:pPr>
    </w:lvl>
    <w:lvl w:ilvl="1" w:tplc="5DB2CE88" w:tentative="1">
      <w:start w:val="1"/>
      <w:numFmt w:val="upperLetter"/>
      <w:lvlText w:val="%2."/>
      <w:lvlJc w:val="left"/>
      <w:pPr>
        <w:tabs>
          <w:tab w:val="num" w:pos="1440"/>
        </w:tabs>
        <w:ind w:left="1440" w:hanging="360"/>
      </w:pPr>
    </w:lvl>
    <w:lvl w:ilvl="2" w:tplc="F59C1434">
      <w:start w:val="1"/>
      <w:numFmt w:val="upperLetter"/>
      <w:lvlText w:val="%3."/>
      <w:lvlJc w:val="left"/>
      <w:pPr>
        <w:tabs>
          <w:tab w:val="num" w:pos="2160"/>
        </w:tabs>
        <w:ind w:left="2160" w:hanging="360"/>
      </w:pPr>
    </w:lvl>
    <w:lvl w:ilvl="3" w:tplc="74E28D3A" w:tentative="1">
      <w:start w:val="1"/>
      <w:numFmt w:val="upperLetter"/>
      <w:lvlText w:val="%4."/>
      <w:lvlJc w:val="left"/>
      <w:pPr>
        <w:tabs>
          <w:tab w:val="num" w:pos="2880"/>
        </w:tabs>
        <w:ind w:left="2880" w:hanging="360"/>
      </w:pPr>
    </w:lvl>
    <w:lvl w:ilvl="4" w:tplc="87A666AE" w:tentative="1">
      <w:start w:val="1"/>
      <w:numFmt w:val="upperLetter"/>
      <w:lvlText w:val="%5."/>
      <w:lvlJc w:val="left"/>
      <w:pPr>
        <w:tabs>
          <w:tab w:val="num" w:pos="3600"/>
        </w:tabs>
        <w:ind w:left="3600" w:hanging="360"/>
      </w:pPr>
    </w:lvl>
    <w:lvl w:ilvl="5" w:tplc="A3C2C222" w:tentative="1">
      <w:start w:val="1"/>
      <w:numFmt w:val="upperLetter"/>
      <w:lvlText w:val="%6."/>
      <w:lvlJc w:val="left"/>
      <w:pPr>
        <w:tabs>
          <w:tab w:val="num" w:pos="4320"/>
        </w:tabs>
        <w:ind w:left="4320" w:hanging="360"/>
      </w:pPr>
    </w:lvl>
    <w:lvl w:ilvl="6" w:tplc="4ED00168" w:tentative="1">
      <w:start w:val="1"/>
      <w:numFmt w:val="upperLetter"/>
      <w:lvlText w:val="%7."/>
      <w:lvlJc w:val="left"/>
      <w:pPr>
        <w:tabs>
          <w:tab w:val="num" w:pos="5040"/>
        </w:tabs>
        <w:ind w:left="5040" w:hanging="360"/>
      </w:pPr>
    </w:lvl>
    <w:lvl w:ilvl="7" w:tplc="520AC42C" w:tentative="1">
      <w:start w:val="1"/>
      <w:numFmt w:val="upperLetter"/>
      <w:lvlText w:val="%8."/>
      <w:lvlJc w:val="left"/>
      <w:pPr>
        <w:tabs>
          <w:tab w:val="num" w:pos="5760"/>
        </w:tabs>
        <w:ind w:left="5760" w:hanging="360"/>
      </w:pPr>
    </w:lvl>
    <w:lvl w:ilvl="8" w:tplc="77741A18" w:tentative="1">
      <w:start w:val="1"/>
      <w:numFmt w:val="upperLetter"/>
      <w:lvlText w:val="%9."/>
      <w:lvlJc w:val="left"/>
      <w:pPr>
        <w:tabs>
          <w:tab w:val="num" w:pos="6480"/>
        </w:tabs>
        <w:ind w:left="6480" w:hanging="360"/>
      </w:pPr>
    </w:lvl>
  </w:abstractNum>
  <w:abstractNum w:abstractNumId="4" w15:restartNumberingAfterBreak="0">
    <w:nsid w:val="60D17E8E"/>
    <w:multiLevelType w:val="multilevel"/>
    <w:tmpl w:val="C8DE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1195692">
    <w:abstractNumId w:val="0"/>
  </w:num>
  <w:num w:numId="2" w16cid:durableId="627246438">
    <w:abstractNumId w:val="4"/>
  </w:num>
  <w:num w:numId="3" w16cid:durableId="1258902412">
    <w:abstractNumId w:val="1"/>
  </w:num>
  <w:num w:numId="4" w16cid:durableId="1186746828">
    <w:abstractNumId w:val="3"/>
  </w:num>
  <w:num w:numId="5" w16cid:durableId="1391997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12"/>
    <w:rsid w:val="0000237B"/>
    <w:rsid w:val="000025FA"/>
    <w:rsid w:val="000046A5"/>
    <w:rsid w:val="00004993"/>
    <w:rsid w:val="000049C0"/>
    <w:rsid w:val="00004FD3"/>
    <w:rsid w:val="000059A4"/>
    <w:rsid w:val="00006280"/>
    <w:rsid w:val="00006F40"/>
    <w:rsid w:val="00010501"/>
    <w:rsid w:val="00010D37"/>
    <w:rsid w:val="000115E0"/>
    <w:rsid w:val="00012963"/>
    <w:rsid w:val="000153EF"/>
    <w:rsid w:val="000162C8"/>
    <w:rsid w:val="00016A39"/>
    <w:rsid w:val="00017AD6"/>
    <w:rsid w:val="000207F7"/>
    <w:rsid w:val="0002161A"/>
    <w:rsid w:val="00022DB1"/>
    <w:rsid w:val="000258AA"/>
    <w:rsid w:val="000258BD"/>
    <w:rsid w:val="00025B12"/>
    <w:rsid w:val="00027796"/>
    <w:rsid w:val="00032579"/>
    <w:rsid w:val="00032B38"/>
    <w:rsid w:val="0003706C"/>
    <w:rsid w:val="00040807"/>
    <w:rsid w:val="00042854"/>
    <w:rsid w:val="00042F36"/>
    <w:rsid w:val="000448A5"/>
    <w:rsid w:val="000508E7"/>
    <w:rsid w:val="000535D6"/>
    <w:rsid w:val="00053F38"/>
    <w:rsid w:val="000541FB"/>
    <w:rsid w:val="0005451D"/>
    <w:rsid w:val="000550C7"/>
    <w:rsid w:val="0005558E"/>
    <w:rsid w:val="00056155"/>
    <w:rsid w:val="000566E7"/>
    <w:rsid w:val="000567A2"/>
    <w:rsid w:val="000573C0"/>
    <w:rsid w:val="00057BA3"/>
    <w:rsid w:val="0006041A"/>
    <w:rsid w:val="000633AB"/>
    <w:rsid w:val="0006378E"/>
    <w:rsid w:val="00063CE6"/>
    <w:rsid w:val="00063FC4"/>
    <w:rsid w:val="000656C0"/>
    <w:rsid w:val="000660D8"/>
    <w:rsid w:val="000675D5"/>
    <w:rsid w:val="000679F2"/>
    <w:rsid w:val="000746C3"/>
    <w:rsid w:val="000772DD"/>
    <w:rsid w:val="0007752E"/>
    <w:rsid w:val="00080F92"/>
    <w:rsid w:val="000821E5"/>
    <w:rsid w:val="00082472"/>
    <w:rsid w:val="0008441F"/>
    <w:rsid w:val="00084D5A"/>
    <w:rsid w:val="00084EF8"/>
    <w:rsid w:val="00085A03"/>
    <w:rsid w:val="00085D57"/>
    <w:rsid w:val="00085FC9"/>
    <w:rsid w:val="00091C33"/>
    <w:rsid w:val="0009224F"/>
    <w:rsid w:val="00092CCF"/>
    <w:rsid w:val="0009318E"/>
    <w:rsid w:val="00093200"/>
    <w:rsid w:val="00093EC6"/>
    <w:rsid w:val="000951D9"/>
    <w:rsid w:val="000A37F9"/>
    <w:rsid w:val="000A457F"/>
    <w:rsid w:val="000A4DA8"/>
    <w:rsid w:val="000A603E"/>
    <w:rsid w:val="000A6157"/>
    <w:rsid w:val="000A6420"/>
    <w:rsid w:val="000B25C5"/>
    <w:rsid w:val="000B34D5"/>
    <w:rsid w:val="000B4786"/>
    <w:rsid w:val="000B6373"/>
    <w:rsid w:val="000C0318"/>
    <w:rsid w:val="000C1530"/>
    <w:rsid w:val="000C2317"/>
    <w:rsid w:val="000C50C3"/>
    <w:rsid w:val="000C5D64"/>
    <w:rsid w:val="000C798A"/>
    <w:rsid w:val="000C7C70"/>
    <w:rsid w:val="000D0D44"/>
    <w:rsid w:val="000D3F6E"/>
    <w:rsid w:val="000D4308"/>
    <w:rsid w:val="000D5B7B"/>
    <w:rsid w:val="000D66B0"/>
    <w:rsid w:val="000D72EA"/>
    <w:rsid w:val="000D78E1"/>
    <w:rsid w:val="000E4BB2"/>
    <w:rsid w:val="000E5262"/>
    <w:rsid w:val="000E6DFD"/>
    <w:rsid w:val="000E7233"/>
    <w:rsid w:val="000E79DD"/>
    <w:rsid w:val="000F075F"/>
    <w:rsid w:val="000F1552"/>
    <w:rsid w:val="000F4A07"/>
    <w:rsid w:val="000F4C03"/>
    <w:rsid w:val="000F4D5C"/>
    <w:rsid w:val="000F6243"/>
    <w:rsid w:val="000F73A1"/>
    <w:rsid w:val="000F7DAF"/>
    <w:rsid w:val="001001B6"/>
    <w:rsid w:val="00100410"/>
    <w:rsid w:val="00100F3B"/>
    <w:rsid w:val="00101629"/>
    <w:rsid w:val="00101A2D"/>
    <w:rsid w:val="001025C5"/>
    <w:rsid w:val="00103E33"/>
    <w:rsid w:val="00104707"/>
    <w:rsid w:val="00111EC3"/>
    <w:rsid w:val="0011207F"/>
    <w:rsid w:val="00113A47"/>
    <w:rsid w:val="0011465B"/>
    <w:rsid w:val="00117708"/>
    <w:rsid w:val="001201BC"/>
    <w:rsid w:val="0012183C"/>
    <w:rsid w:val="00123132"/>
    <w:rsid w:val="001239D3"/>
    <w:rsid w:val="00123AA1"/>
    <w:rsid w:val="0012455C"/>
    <w:rsid w:val="00126435"/>
    <w:rsid w:val="00126D69"/>
    <w:rsid w:val="001274C7"/>
    <w:rsid w:val="00127979"/>
    <w:rsid w:val="00127C83"/>
    <w:rsid w:val="00127DD5"/>
    <w:rsid w:val="00130ABE"/>
    <w:rsid w:val="0013144F"/>
    <w:rsid w:val="00131769"/>
    <w:rsid w:val="00132585"/>
    <w:rsid w:val="00135396"/>
    <w:rsid w:val="00136CCC"/>
    <w:rsid w:val="0014079A"/>
    <w:rsid w:val="00140E24"/>
    <w:rsid w:val="001413FF"/>
    <w:rsid w:val="001441CE"/>
    <w:rsid w:val="001448DB"/>
    <w:rsid w:val="00144901"/>
    <w:rsid w:val="001449E9"/>
    <w:rsid w:val="00145A60"/>
    <w:rsid w:val="00146BAD"/>
    <w:rsid w:val="00146E14"/>
    <w:rsid w:val="001474F8"/>
    <w:rsid w:val="00147546"/>
    <w:rsid w:val="001476A6"/>
    <w:rsid w:val="00147AC8"/>
    <w:rsid w:val="001528B7"/>
    <w:rsid w:val="00152C29"/>
    <w:rsid w:val="00154076"/>
    <w:rsid w:val="0015477A"/>
    <w:rsid w:val="001548CE"/>
    <w:rsid w:val="00154F81"/>
    <w:rsid w:val="00155BE9"/>
    <w:rsid w:val="00156533"/>
    <w:rsid w:val="00161076"/>
    <w:rsid w:val="001620B5"/>
    <w:rsid w:val="00162F58"/>
    <w:rsid w:val="001643F8"/>
    <w:rsid w:val="001643FA"/>
    <w:rsid w:val="00164A2F"/>
    <w:rsid w:val="00164F8F"/>
    <w:rsid w:val="001668A1"/>
    <w:rsid w:val="00170B2C"/>
    <w:rsid w:val="00170C26"/>
    <w:rsid w:val="00173EDC"/>
    <w:rsid w:val="001743C2"/>
    <w:rsid w:val="00174924"/>
    <w:rsid w:val="00174AEE"/>
    <w:rsid w:val="00175BDA"/>
    <w:rsid w:val="001768B2"/>
    <w:rsid w:val="00176DE3"/>
    <w:rsid w:val="00180288"/>
    <w:rsid w:val="0018055E"/>
    <w:rsid w:val="00180980"/>
    <w:rsid w:val="001819C4"/>
    <w:rsid w:val="00183E36"/>
    <w:rsid w:val="001848E9"/>
    <w:rsid w:val="00184D8F"/>
    <w:rsid w:val="0018587D"/>
    <w:rsid w:val="0018695F"/>
    <w:rsid w:val="00187EEA"/>
    <w:rsid w:val="001910EB"/>
    <w:rsid w:val="001922F1"/>
    <w:rsid w:val="00192B42"/>
    <w:rsid w:val="001948CF"/>
    <w:rsid w:val="0019559B"/>
    <w:rsid w:val="001A10E0"/>
    <w:rsid w:val="001A1382"/>
    <w:rsid w:val="001A1BC4"/>
    <w:rsid w:val="001A2FDC"/>
    <w:rsid w:val="001A41D5"/>
    <w:rsid w:val="001A7335"/>
    <w:rsid w:val="001B14F8"/>
    <w:rsid w:val="001B3282"/>
    <w:rsid w:val="001B3BA1"/>
    <w:rsid w:val="001B4154"/>
    <w:rsid w:val="001B4664"/>
    <w:rsid w:val="001B5ADB"/>
    <w:rsid w:val="001B739F"/>
    <w:rsid w:val="001B7C70"/>
    <w:rsid w:val="001C18C5"/>
    <w:rsid w:val="001C4370"/>
    <w:rsid w:val="001C4A2F"/>
    <w:rsid w:val="001C684A"/>
    <w:rsid w:val="001D13E7"/>
    <w:rsid w:val="001D1572"/>
    <w:rsid w:val="001D30BF"/>
    <w:rsid w:val="001D5B92"/>
    <w:rsid w:val="001D70CA"/>
    <w:rsid w:val="001D741B"/>
    <w:rsid w:val="001E0BD1"/>
    <w:rsid w:val="001E1058"/>
    <w:rsid w:val="001E2C12"/>
    <w:rsid w:val="001E2E3F"/>
    <w:rsid w:val="001F00C7"/>
    <w:rsid w:val="001F2C13"/>
    <w:rsid w:val="001F5AE0"/>
    <w:rsid w:val="002007D5"/>
    <w:rsid w:val="00201645"/>
    <w:rsid w:val="002024FC"/>
    <w:rsid w:val="00203CDD"/>
    <w:rsid w:val="002040AD"/>
    <w:rsid w:val="0020473F"/>
    <w:rsid w:val="002049CF"/>
    <w:rsid w:val="00204B13"/>
    <w:rsid w:val="00210AF8"/>
    <w:rsid w:val="00210F53"/>
    <w:rsid w:val="0021206C"/>
    <w:rsid w:val="002121EA"/>
    <w:rsid w:val="00212A84"/>
    <w:rsid w:val="00216163"/>
    <w:rsid w:val="002161FD"/>
    <w:rsid w:val="00220B03"/>
    <w:rsid w:val="0022173B"/>
    <w:rsid w:val="00222D72"/>
    <w:rsid w:val="00224280"/>
    <w:rsid w:val="00226441"/>
    <w:rsid w:val="002276BC"/>
    <w:rsid w:val="00230543"/>
    <w:rsid w:val="002316F3"/>
    <w:rsid w:val="0023525C"/>
    <w:rsid w:val="00242CDA"/>
    <w:rsid w:val="00244270"/>
    <w:rsid w:val="00244D8B"/>
    <w:rsid w:val="002479A9"/>
    <w:rsid w:val="0025188F"/>
    <w:rsid w:val="002534F2"/>
    <w:rsid w:val="002535C2"/>
    <w:rsid w:val="00253B81"/>
    <w:rsid w:val="002566DC"/>
    <w:rsid w:val="00261A24"/>
    <w:rsid w:val="00262B2B"/>
    <w:rsid w:val="00262B4A"/>
    <w:rsid w:val="00262DF2"/>
    <w:rsid w:val="0026300B"/>
    <w:rsid w:val="0026392E"/>
    <w:rsid w:val="00272B30"/>
    <w:rsid w:val="00272B39"/>
    <w:rsid w:val="00272ED1"/>
    <w:rsid w:val="00275393"/>
    <w:rsid w:val="002760A5"/>
    <w:rsid w:val="00280749"/>
    <w:rsid w:val="00282586"/>
    <w:rsid w:val="0028425D"/>
    <w:rsid w:val="0028579A"/>
    <w:rsid w:val="002857E2"/>
    <w:rsid w:val="00285E43"/>
    <w:rsid w:val="002861C5"/>
    <w:rsid w:val="0028640B"/>
    <w:rsid w:val="00287F11"/>
    <w:rsid w:val="00287FA9"/>
    <w:rsid w:val="002903DD"/>
    <w:rsid w:val="002910CB"/>
    <w:rsid w:val="00291E0F"/>
    <w:rsid w:val="00294303"/>
    <w:rsid w:val="00295FBB"/>
    <w:rsid w:val="00296C1B"/>
    <w:rsid w:val="00297944"/>
    <w:rsid w:val="00297C35"/>
    <w:rsid w:val="002A17C1"/>
    <w:rsid w:val="002A2BD6"/>
    <w:rsid w:val="002A33B1"/>
    <w:rsid w:val="002A4AF3"/>
    <w:rsid w:val="002A6C68"/>
    <w:rsid w:val="002A7D30"/>
    <w:rsid w:val="002A7EBB"/>
    <w:rsid w:val="002B0B61"/>
    <w:rsid w:val="002B1B7A"/>
    <w:rsid w:val="002B318E"/>
    <w:rsid w:val="002B362D"/>
    <w:rsid w:val="002C07C0"/>
    <w:rsid w:val="002C264E"/>
    <w:rsid w:val="002C2CFC"/>
    <w:rsid w:val="002C32F0"/>
    <w:rsid w:val="002C4439"/>
    <w:rsid w:val="002C4D4B"/>
    <w:rsid w:val="002C62B4"/>
    <w:rsid w:val="002D0518"/>
    <w:rsid w:val="002D0B8F"/>
    <w:rsid w:val="002D18F1"/>
    <w:rsid w:val="002D444B"/>
    <w:rsid w:val="002D451A"/>
    <w:rsid w:val="002D4BBB"/>
    <w:rsid w:val="002D5A89"/>
    <w:rsid w:val="002D5FAA"/>
    <w:rsid w:val="002E0F7C"/>
    <w:rsid w:val="002E39BF"/>
    <w:rsid w:val="002E3B57"/>
    <w:rsid w:val="002E61EB"/>
    <w:rsid w:val="002F354E"/>
    <w:rsid w:val="002F3645"/>
    <w:rsid w:val="002F49C3"/>
    <w:rsid w:val="002F5668"/>
    <w:rsid w:val="002F5D75"/>
    <w:rsid w:val="002F6CB0"/>
    <w:rsid w:val="002F6E59"/>
    <w:rsid w:val="002F72A0"/>
    <w:rsid w:val="002F79FD"/>
    <w:rsid w:val="002F851B"/>
    <w:rsid w:val="0030132A"/>
    <w:rsid w:val="003041F1"/>
    <w:rsid w:val="00304620"/>
    <w:rsid w:val="00305156"/>
    <w:rsid w:val="00305652"/>
    <w:rsid w:val="00307009"/>
    <w:rsid w:val="003079AE"/>
    <w:rsid w:val="00310073"/>
    <w:rsid w:val="003104D5"/>
    <w:rsid w:val="00310923"/>
    <w:rsid w:val="00312E02"/>
    <w:rsid w:val="00312E2C"/>
    <w:rsid w:val="00313222"/>
    <w:rsid w:val="00313D9D"/>
    <w:rsid w:val="00313DED"/>
    <w:rsid w:val="00314891"/>
    <w:rsid w:val="003150DE"/>
    <w:rsid w:val="0031623A"/>
    <w:rsid w:val="00317B9E"/>
    <w:rsid w:val="003212B5"/>
    <w:rsid w:val="00321DB8"/>
    <w:rsid w:val="00321E9A"/>
    <w:rsid w:val="00323822"/>
    <w:rsid w:val="00323B26"/>
    <w:rsid w:val="003246DD"/>
    <w:rsid w:val="00326FEB"/>
    <w:rsid w:val="00337DA0"/>
    <w:rsid w:val="0034425E"/>
    <w:rsid w:val="00345B69"/>
    <w:rsid w:val="00346C61"/>
    <w:rsid w:val="003500EC"/>
    <w:rsid w:val="00350B2E"/>
    <w:rsid w:val="003533FB"/>
    <w:rsid w:val="003539C2"/>
    <w:rsid w:val="00353AE3"/>
    <w:rsid w:val="00355F52"/>
    <w:rsid w:val="00360413"/>
    <w:rsid w:val="003605E9"/>
    <w:rsid w:val="003613A3"/>
    <w:rsid w:val="00361720"/>
    <w:rsid w:val="003640C0"/>
    <w:rsid w:val="00364399"/>
    <w:rsid w:val="00366D0E"/>
    <w:rsid w:val="0036774E"/>
    <w:rsid w:val="00370256"/>
    <w:rsid w:val="003704CA"/>
    <w:rsid w:val="00372B54"/>
    <w:rsid w:val="0037393A"/>
    <w:rsid w:val="00375561"/>
    <w:rsid w:val="00376734"/>
    <w:rsid w:val="003818A3"/>
    <w:rsid w:val="003828EC"/>
    <w:rsid w:val="00382A94"/>
    <w:rsid w:val="00382BB6"/>
    <w:rsid w:val="00383833"/>
    <w:rsid w:val="00383A92"/>
    <w:rsid w:val="00383C8D"/>
    <w:rsid w:val="00384200"/>
    <w:rsid w:val="003843A7"/>
    <w:rsid w:val="00384616"/>
    <w:rsid w:val="003848F3"/>
    <w:rsid w:val="00384B1F"/>
    <w:rsid w:val="00384EB9"/>
    <w:rsid w:val="00385AFF"/>
    <w:rsid w:val="003863E1"/>
    <w:rsid w:val="00387ED5"/>
    <w:rsid w:val="00390666"/>
    <w:rsid w:val="0039129C"/>
    <w:rsid w:val="003916D5"/>
    <w:rsid w:val="00391AEA"/>
    <w:rsid w:val="00394BAE"/>
    <w:rsid w:val="003A0CAC"/>
    <w:rsid w:val="003A1C29"/>
    <w:rsid w:val="003A5838"/>
    <w:rsid w:val="003A62D9"/>
    <w:rsid w:val="003B2668"/>
    <w:rsid w:val="003B3356"/>
    <w:rsid w:val="003B7229"/>
    <w:rsid w:val="003C0C43"/>
    <w:rsid w:val="003C28F6"/>
    <w:rsid w:val="003C33E7"/>
    <w:rsid w:val="003C3966"/>
    <w:rsid w:val="003C6B82"/>
    <w:rsid w:val="003D0A7B"/>
    <w:rsid w:val="003D2677"/>
    <w:rsid w:val="003D2D09"/>
    <w:rsid w:val="003D3581"/>
    <w:rsid w:val="003D4CE8"/>
    <w:rsid w:val="003E3581"/>
    <w:rsid w:val="003E375D"/>
    <w:rsid w:val="003E3C64"/>
    <w:rsid w:val="003E431F"/>
    <w:rsid w:val="003E44DD"/>
    <w:rsid w:val="003E5306"/>
    <w:rsid w:val="003E556B"/>
    <w:rsid w:val="003E762C"/>
    <w:rsid w:val="003F0B46"/>
    <w:rsid w:val="003F180A"/>
    <w:rsid w:val="003F3719"/>
    <w:rsid w:val="003F4383"/>
    <w:rsid w:val="003F52CF"/>
    <w:rsid w:val="003F6697"/>
    <w:rsid w:val="003F763E"/>
    <w:rsid w:val="003F7A4C"/>
    <w:rsid w:val="003F7D94"/>
    <w:rsid w:val="00400FE4"/>
    <w:rsid w:val="00402843"/>
    <w:rsid w:val="00402CE5"/>
    <w:rsid w:val="00402F19"/>
    <w:rsid w:val="004038E8"/>
    <w:rsid w:val="00403943"/>
    <w:rsid w:val="004040F8"/>
    <w:rsid w:val="00404FC3"/>
    <w:rsid w:val="00405F59"/>
    <w:rsid w:val="004126EC"/>
    <w:rsid w:val="00412964"/>
    <w:rsid w:val="0041332C"/>
    <w:rsid w:val="00413D1E"/>
    <w:rsid w:val="00414193"/>
    <w:rsid w:val="004144DE"/>
    <w:rsid w:val="00414E3B"/>
    <w:rsid w:val="00415034"/>
    <w:rsid w:val="004164E7"/>
    <w:rsid w:val="00416753"/>
    <w:rsid w:val="00417697"/>
    <w:rsid w:val="004205BC"/>
    <w:rsid w:val="0042066D"/>
    <w:rsid w:val="004219F9"/>
    <w:rsid w:val="00422A61"/>
    <w:rsid w:val="00424A6C"/>
    <w:rsid w:val="00424B73"/>
    <w:rsid w:val="00425384"/>
    <w:rsid w:val="004258CA"/>
    <w:rsid w:val="00426AD1"/>
    <w:rsid w:val="00426E1C"/>
    <w:rsid w:val="00427C41"/>
    <w:rsid w:val="00430B4D"/>
    <w:rsid w:val="00431553"/>
    <w:rsid w:val="00431EB3"/>
    <w:rsid w:val="00433281"/>
    <w:rsid w:val="004336B6"/>
    <w:rsid w:val="004338AA"/>
    <w:rsid w:val="004353C3"/>
    <w:rsid w:val="0044087E"/>
    <w:rsid w:val="00440AFC"/>
    <w:rsid w:val="00440BAD"/>
    <w:rsid w:val="00445CF5"/>
    <w:rsid w:val="004479D5"/>
    <w:rsid w:val="004515C2"/>
    <w:rsid w:val="004528C3"/>
    <w:rsid w:val="00453C67"/>
    <w:rsid w:val="004543DC"/>
    <w:rsid w:val="00454E86"/>
    <w:rsid w:val="0045524D"/>
    <w:rsid w:val="00461306"/>
    <w:rsid w:val="00461553"/>
    <w:rsid w:val="00461855"/>
    <w:rsid w:val="0046449A"/>
    <w:rsid w:val="00464BCA"/>
    <w:rsid w:val="00466273"/>
    <w:rsid w:val="0047007B"/>
    <w:rsid w:val="0047127F"/>
    <w:rsid w:val="00471703"/>
    <w:rsid w:val="00471E11"/>
    <w:rsid w:val="004723C6"/>
    <w:rsid w:val="00474239"/>
    <w:rsid w:val="00474B30"/>
    <w:rsid w:val="004764E8"/>
    <w:rsid w:val="00480301"/>
    <w:rsid w:val="00482E3E"/>
    <w:rsid w:val="00483BAD"/>
    <w:rsid w:val="004840C9"/>
    <w:rsid w:val="004843C4"/>
    <w:rsid w:val="00484B32"/>
    <w:rsid w:val="004859AC"/>
    <w:rsid w:val="00491BEF"/>
    <w:rsid w:val="00492069"/>
    <w:rsid w:val="004937C3"/>
    <w:rsid w:val="0049497A"/>
    <w:rsid w:val="00495277"/>
    <w:rsid w:val="00496C33"/>
    <w:rsid w:val="00496C82"/>
    <w:rsid w:val="004A081A"/>
    <w:rsid w:val="004A17CB"/>
    <w:rsid w:val="004A3274"/>
    <w:rsid w:val="004A3C77"/>
    <w:rsid w:val="004A429B"/>
    <w:rsid w:val="004A57E1"/>
    <w:rsid w:val="004A5AC8"/>
    <w:rsid w:val="004A6F56"/>
    <w:rsid w:val="004B0C3C"/>
    <w:rsid w:val="004B0E7B"/>
    <w:rsid w:val="004B6B1C"/>
    <w:rsid w:val="004C170F"/>
    <w:rsid w:val="004C2704"/>
    <w:rsid w:val="004C2811"/>
    <w:rsid w:val="004C38F4"/>
    <w:rsid w:val="004C419F"/>
    <w:rsid w:val="004C467D"/>
    <w:rsid w:val="004D070A"/>
    <w:rsid w:val="004D24CF"/>
    <w:rsid w:val="004D2951"/>
    <w:rsid w:val="004D3884"/>
    <w:rsid w:val="004D3E8B"/>
    <w:rsid w:val="004D49E8"/>
    <w:rsid w:val="004D5128"/>
    <w:rsid w:val="004D62BC"/>
    <w:rsid w:val="004D678F"/>
    <w:rsid w:val="004D6F45"/>
    <w:rsid w:val="004E0F5C"/>
    <w:rsid w:val="004E1083"/>
    <w:rsid w:val="004E28FF"/>
    <w:rsid w:val="004E2C03"/>
    <w:rsid w:val="004E4482"/>
    <w:rsid w:val="004E75D7"/>
    <w:rsid w:val="004F2E00"/>
    <w:rsid w:val="004F378B"/>
    <w:rsid w:val="004F3B92"/>
    <w:rsid w:val="004F56E0"/>
    <w:rsid w:val="004F74DC"/>
    <w:rsid w:val="0050098E"/>
    <w:rsid w:val="00502678"/>
    <w:rsid w:val="005035CD"/>
    <w:rsid w:val="005043FD"/>
    <w:rsid w:val="005045AC"/>
    <w:rsid w:val="0050615C"/>
    <w:rsid w:val="00506482"/>
    <w:rsid w:val="00507BAA"/>
    <w:rsid w:val="005100BF"/>
    <w:rsid w:val="0051314C"/>
    <w:rsid w:val="0051472C"/>
    <w:rsid w:val="00514B50"/>
    <w:rsid w:val="00515D9A"/>
    <w:rsid w:val="00515EAD"/>
    <w:rsid w:val="0051682E"/>
    <w:rsid w:val="00516BC8"/>
    <w:rsid w:val="00517D46"/>
    <w:rsid w:val="0052086A"/>
    <w:rsid w:val="00520B35"/>
    <w:rsid w:val="00520FA7"/>
    <w:rsid w:val="00522113"/>
    <w:rsid w:val="005231BE"/>
    <w:rsid w:val="005231E3"/>
    <w:rsid w:val="00523A7D"/>
    <w:rsid w:val="00524346"/>
    <w:rsid w:val="0052533D"/>
    <w:rsid w:val="0052684D"/>
    <w:rsid w:val="005268DD"/>
    <w:rsid w:val="00530278"/>
    <w:rsid w:val="00530579"/>
    <w:rsid w:val="00530F41"/>
    <w:rsid w:val="005317F4"/>
    <w:rsid w:val="00532ECC"/>
    <w:rsid w:val="005331DE"/>
    <w:rsid w:val="00533337"/>
    <w:rsid w:val="00535D2E"/>
    <w:rsid w:val="0053724D"/>
    <w:rsid w:val="005375EB"/>
    <w:rsid w:val="00537A16"/>
    <w:rsid w:val="005401C5"/>
    <w:rsid w:val="005405DF"/>
    <w:rsid w:val="0054128C"/>
    <w:rsid w:val="00541CAB"/>
    <w:rsid w:val="00542F81"/>
    <w:rsid w:val="005475A7"/>
    <w:rsid w:val="005513A6"/>
    <w:rsid w:val="005514A4"/>
    <w:rsid w:val="0055247A"/>
    <w:rsid w:val="00552AE4"/>
    <w:rsid w:val="00552BCE"/>
    <w:rsid w:val="005557F7"/>
    <w:rsid w:val="00556DF1"/>
    <w:rsid w:val="00557520"/>
    <w:rsid w:val="00557807"/>
    <w:rsid w:val="00557F71"/>
    <w:rsid w:val="00560B2E"/>
    <w:rsid w:val="00560C54"/>
    <w:rsid w:val="00560C64"/>
    <w:rsid w:val="005612E6"/>
    <w:rsid w:val="0056188B"/>
    <w:rsid w:val="00561ACF"/>
    <w:rsid w:val="00562FCA"/>
    <w:rsid w:val="005652F3"/>
    <w:rsid w:val="0056602E"/>
    <w:rsid w:val="00572C5D"/>
    <w:rsid w:val="005735C3"/>
    <w:rsid w:val="00573623"/>
    <w:rsid w:val="00574262"/>
    <w:rsid w:val="0057506E"/>
    <w:rsid w:val="00575AB3"/>
    <w:rsid w:val="005765AE"/>
    <w:rsid w:val="005767B8"/>
    <w:rsid w:val="005769C7"/>
    <w:rsid w:val="00577A66"/>
    <w:rsid w:val="00577E9D"/>
    <w:rsid w:val="005803D8"/>
    <w:rsid w:val="00582AA9"/>
    <w:rsid w:val="00584E0F"/>
    <w:rsid w:val="00586A43"/>
    <w:rsid w:val="00586B19"/>
    <w:rsid w:val="0059028F"/>
    <w:rsid w:val="00590C28"/>
    <w:rsid w:val="0059232F"/>
    <w:rsid w:val="00593D25"/>
    <w:rsid w:val="00593E11"/>
    <w:rsid w:val="005945B9"/>
    <w:rsid w:val="00596514"/>
    <w:rsid w:val="00596A99"/>
    <w:rsid w:val="00597703"/>
    <w:rsid w:val="00597A0B"/>
    <w:rsid w:val="005A03F1"/>
    <w:rsid w:val="005A0BC3"/>
    <w:rsid w:val="005A178F"/>
    <w:rsid w:val="005A2F56"/>
    <w:rsid w:val="005A3D9E"/>
    <w:rsid w:val="005A6E70"/>
    <w:rsid w:val="005A79E7"/>
    <w:rsid w:val="005B1053"/>
    <w:rsid w:val="005B3691"/>
    <w:rsid w:val="005B3A90"/>
    <w:rsid w:val="005B3B5A"/>
    <w:rsid w:val="005B4AF2"/>
    <w:rsid w:val="005B66DF"/>
    <w:rsid w:val="005C4C66"/>
    <w:rsid w:val="005C5BD1"/>
    <w:rsid w:val="005C6334"/>
    <w:rsid w:val="005C66AA"/>
    <w:rsid w:val="005C72D5"/>
    <w:rsid w:val="005D01EC"/>
    <w:rsid w:val="005D27F5"/>
    <w:rsid w:val="005D2E64"/>
    <w:rsid w:val="005D31CB"/>
    <w:rsid w:val="005D3CB3"/>
    <w:rsid w:val="005D534D"/>
    <w:rsid w:val="005D748D"/>
    <w:rsid w:val="005E02D1"/>
    <w:rsid w:val="005E09A5"/>
    <w:rsid w:val="005E1DD2"/>
    <w:rsid w:val="005E2492"/>
    <w:rsid w:val="005E32BF"/>
    <w:rsid w:val="005E41A2"/>
    <w:rsid w:val="005E7997"/>
    <w:rsid w:val="005F1D10"/>
    <w:rsid w:val="005F2549"/>
    <w:rsid w:val="005F3B35"/>
    <w:rsid w:val="005F3C19"/>
    <w:rsid w:val="005F4704"/>
    <w:rsid w:val="005F4890"/>
    <w:rsid w:val="005F5CBB"/>
    <w:rsid w:val="005F623B"/>
    <w:rsid w:val="005F6AFF"/>
    <w:rsid w:val="005F7BE8"/>
    <w:rsid w:val="006014F3"/>
    <w:rsid w:val="00602FC3"/>
    <w:rsid w:val="00604F57"/>
    <w:rsid w:val="006059DE"/>
    <w:rsid w:val="00605C73"/>
    <w:rsid w:val="0060617A"/>
    <w:rsid w:val="00606733"/>
    <w:rsid w:val="006105AC"/>
    <w:rsid w:val="00610B8B"/>
    <w:rsid w:val="00611A0D"/>
    <w:rsid w:val="00611D76"/>
    <w:rsid w:val="006120A4"/>
    <w:rsid w:val="00612256"/>
    <w:rsid w:val="006125B1"/>
    <w:rsid w:val="00612D18"/>
    <w:rsid w:val="006133A4"/>
    <w:rsid w:val="006134C4"/>
    <w:rsid w:val="0061370D"/>
    <w:rsid w:val="006148C5"/>
    <w:rsid w:val="00614E64"/>
    <w:rsid w:val="00617D8B"/>
    <w:rsid w:val="0062016A"/>
    <w:rsid w:val="00620FD6"/>
    <w:rsid w:val="006214D2"/>
    <w:rsid w:val="00622B7F"/>
    <w:rsid w:val="00625A36"/>
    <w:rsid w:val="00631472"/>
    <w:rsid w:val="00634E38"/>
    <w:rsid w:val="00635A89"/>
    <w:rsid w:val="006373CB"/>
    <w:rsid w:val="00637EF0"/>
    <w:rsid w:val="006443C1"/>
    <w:rsid w:val="006466E1"/>
    <w:rsid w:val="00650D0B"/>
    <w:rsid w:val="00651019"/>
    <w:rsid w:val="00651B2C"/>
    <w:rsid w:val="00652E18"/>
    <w:rsid w:val="00653206"/>
    <w:rsid w:val="00657B48"/>
    <w:rsid w:val="006618E1"/>
    <w:rsid w:val="0066282A"/>
    <w:rsid w:val="00663C08"/>
    <w:rsid w:val="00664113"/>
    <w:rsid w:val="0066450D"/>
    <w:rsid w:val="00664645"/>
    <w:rsid w:val="006649AA"/>
    <w:rsid w:val="00664DD0"/>
    <w:rsid w:val="0066632D"/>
    <w:rsid w:val="006665CF"/>
    <w:rsid w:val="0066789F"/>
    <w:rsid w:val="006718F2"/>
    <w:rsid w:val="00672EAA"/>
    <w:rsid w:val="006733D4"/>
    <w:rsid w:val="006736AB"/>
    <w:rsid w:val="00673E95"/>
    <w:rsid w:val="006755DF"/>
    <w:rsid w:val="00675BDA"/>
    <w:rsid w:val="006761E6"/>
    <w:rsid w:val="006763E8"/>
    <w:rsid w:val="006819F6"/>
    <w:rsid w:val="00681A08"/>
    <w:rsid w:val="00682F97"/>
    <w:rsid w:val="006839A3"/>
    <w:rsid w:val="0068550D"/>
    <w:rsid w:val="00686043"/>
    <w:rsid w:val="006873C4"/>
    <w:rsid w:val="0068D49C"/>
    <w:rsid w:val="0069424E"/>
    <w:rsid w:val="006950D3"/>
    <w:rsid w:val="00695BFF"/>
    <w:rsid w:val="0069654B"/>
    <w:rsid w:val="00696913"/>
    <w:rsid w:val="0069754F"/>
    <w:rsid w:val="006975A1"/>
    <w:rsid w:val="00697879"/>
    <w:rsid w:val="006A33E0"/>
    <w:rsid w:val="006A412B"/>
    <w:rsid w:val="006A482F"/>
    <w:rsid w:val="006B0DB3"/>
    <w:rsid w:val="006B0E76"/>
    <w:rsid w:val="006B451D"/>
    <w:rsid w:val="006B5556"/>
    <w:rsid w:val="006B6370"/>
    <w:rsid w:val="006C067A"/>
    <w:rsid w:val="006C1BFF"/>
    <w:rsid w:val="006C21B9"/>
    <w:rsid w:val="006C2BE5"/>
    <w:rsid w:val="006C424A"/>
    <w:rsid w:val="006C44BE"/>
    <w:rsid w:val="006C5CD8"/>
    <w:rsid w:val="006D3F1F"/>
    <w:rsid w:val="006D472C"/>
    <w:rsid w:val="006D47C6"/>
    <w:rsid w:val="006D6627"/>
    <w:rsid w:val="006D6FCB"/>
    <w:rsid w:val="006E0781"/>
    <w:rsid w:val="006E312C"/>
    <w:rsid w:val="006E332C"/>
    <w:rsid w:val="006E3891"/>
    <w:rsid w:val="006E3FCB"/>
    <w:rsid w:val="006E406E"/>
    <w:rsid w:val="006E42E9"/>
    <w:rsid w:val="006E5ACF"/>
    <w:rsid w:val="006E7DFB"/>
    <w:rsid w:val="006F0989"/>
    <w:rsid w:val="006F36DE"/>
    <w:rsid w:val="006F4212"/>
    <w:rsid w:val="006F42B9"/>
    <w:rsid w:val="006F4378"/>
    <w:rsid w:val="006F5337"/>
    <w:rsid w:val="006F544E"/>
    <w:rsid w:val="0070049E"/>
    <w:rsid w:val="00700C15"/>
    <w:rsid w:val="00702886"/>
    <w:rsid w:val="00703496"/>
    <w:rsid w:val="00704307"/>
    <w:rsid w:val="00711581"/>
    <w:rsid w:val="007143E6"/>
    <w:rsid w:val="00714E86"/>
    <w:rsid w:val="00716C26"/>
    <w:rsid w:val="0071713A"/>
    <w:rsid w:val="0072060C"/>
    <w:rsid w:val="00724653"/>
    <w:rsid w:val="007263DE"/>
    <w:rsid w:val="00726831"/>
    <w:rsid w:val="00727E81"/>
    <w:rsid w:val="00727FA9"/>
    <w:rsid w:val="007303E8"/>
    <w:rsid w:val="00730DE6"/>
    <w:rsid w:val="0073222C"/>
    <w:rsid w:val="00734500"/>
    <w:rsid w:val="0073523F"/>
    <w:rsid w:val="0073549F"/>
    <w:rsid w:val="0073633E"/>
    <w:rsid w:val="007370D7"/>
    <w:rsid w:val="0074218D"/>
    <w:rsid w:val="0074525F"/>
    <w:rsid w:val="007454F0"/>
    <w:rsid w:val="007465C5"/>
    <w:rsid w:val="00747154"/>
    <w:rsid w:val="007475E6"/>
    <w:rsid w:val="00751745"/>
    <w:rsid w:val="00751BAF"/>
    <w:rsid w:val="00751BCA"/>
    <w:rsid w:val="00754951"/>
    <w:rsid w:val="007579A5"/>
    <w:rsid w:val="00764BE4"/>
    <w:rsid w:val="0076526F"/>
    <w:rsid w:val="0077038F"/>
    <w:rsid w:val="00770E60"/>
    <w:rsid w:val="0077140A"/>
    <w:rsid w:val="007735DA"/>
    <w:rsid w:val="00775F95"/>
    <w:rsid w:val="00777BD4"/>
    <w:rsid w:val="00780401"/>
    <w:rsid w:val="00780771"/>
    <w:rsid w:val="007822FE"/>
    <w:rsid w:val="00783AA1"/>
    <w:rsid w:val="007846BA"/>
    <w:rsid w:val="00785168"/>
    <w:rsid w:val="007859BD"/>
    <w:rsid w:val="00786409"/>
    <w:rsid w:val="007872C2"/>
    <w:rsid w:val="00787774"/>
    <w:rsid w:val="007906E0"/>
    <w:rsid w:val="007907F3"/>
    <w:rsid w:val="00791C2A"/>
    <w:rsid w:val="007922A1"/>
    <w:rsid w:val="00792C40"/>
    <w:rsid w:val="007976F1"/>
    <w:rsid w:val="007A0E41"/>
    <w:rsid w:val="007A0F59"/>
    <w:rsid w:val="007A2554"/>
    <w:rsid w:val="007A3042"/>
    <w:rsid w:val="007A43B2"/>
    <w:rsid w:val="007A498A"/>
    <w:rsid w:val="007A5841"/>
    <w:rsid w:val="007A6305"/>
    <w:rsid w:val="007A6726"/>
    <w:rsid w:val="007B0197"/>
    <w:rsid w:val="007B1B0E"/>
    <w:rsid w:val="007B2234"/>
    <w:rsid w:val="007B2B95"/>
    <w:rsid w:val="007B306D"/>
    <w:rsid w:val="007B3171"/>
    <w:rsid w:val="007B4893"/>
    <w:rsid w:val="007B5144"/>
    <w:rsid w:val="007B5270"/>
    <w:rsid w:val="007B5FC9"/>
    <w:rsid w:val="007B73ED"/>
    <w:rsid w:val="007B7D80"/>
    <w:rsid w:val="007C00A5"/>
    <w:rsid w:val="007C2622"/>
    <w:rsid w:val="007C26A3"/>
    <w:rsid w:val="007C38C2"/>
    <w:rsid w:val="007C5D40"/>
    <w:rsid w:val="007C7F9D"/>
    <w:rsid w:val="007D0D92"/>
    <w:rsid w:val="007D60BE"/>
    <w:rsid w:val="007D662A"/>
    <w:rsid w:val="007D7409"/>
    <w:rsid w:val="007E1B04"/>
    <w:rsid w:val="007E230D"/>
    <w:rsid w:val="007E25AE"/>
    <w:rsid w:val="007E2C9B"/>
    <w:rsid w:val="007E3453"/>
    <w:rsid w:val="007E4631"/>
    <w:rsid w:val="007E6A0F"/>
    <w:rsid w:val="007F4965"/>
    <w:rsid w:val="007F4C2D"/>
    <w:rsid w:val="007F77AC"/>
    <w:rsid w:val="0080000D"/>
    <w:rsid w:val="00801366"/>
    <w:rsid w:val="00801784"/>
    <w:rsid w:val="008048C0"/>
    <w:rsid w:val="008056D8"/>
    <w:rsid w:val="008060F6"/>
    <w:rsid w:val="0080706E"/>
    <w:rsid w:val="0080734C"/>
    <w:rsid w:val="00810B9B"/>
    <w:rsid w:val="008126C0"/>
    <w:rsid w:val="0081494C"/>
    <w:rsid w:val="0081718E"/>
    <w:rsid w:val="00817AE6"/>
    <w:rsid w:val="00817C4A"/>
    <w:rsid w:val="00821199"/>
    <w:rsid w:val="00821746"/>
    <w:rsid w:val="00821D86"/>
    <w:rsid w:val="00823899"/>
    <w:rsid w:val="00823BA1"/>
    <w:rsid w:val="008338EB"/>
    <w:rsid w:val="00834C35"/>
    <w:rsid w:val="00835AD5"/>
    <w:rsid w:val="0083672D"/>
    <w:rsid w:val="00841616"/>
    <w:rsid w:val="00845685"/>
    <w:rsid w:val="00845ACE"/>
    <w:rsid w:val="00845E82"/>
    <w:rsid w:val="00846D81"/>
    <w:rsid w:val="00851185"/>
    <w:rsid w:val="00851427"/>
    <w:rsid w:val="008517A0"/>
    <w:rsid w:val="008517FF"/>
    <w:rsid w:val="00852740"/>
    <w:rsid w:val="00853774"/>
    <w:rsid w:val="00854622"/>
    <w:rsid w:val="0085593E"/>
    <w:rsid w:val="008559A2"/>
    <w:rsid w:val="00855AB5"/>
    <w:rsid w:val="00855C3D"/>
    <w:rsid w:val="00856794"/>
    <w:rsid w:val="008627A1"/>
    <w:rsid w:val="00862FE9"/>
    <w:rsid w:val="0086336A"/>
    <w:rsid w:val="0086369D"/>
    <w:rsid w:val="00863A20"/>
    <w:rsid w:val="00867CD7"/>
    <w:rsid w:val="0087057D"/>
    <w:rsid w:val="00871549"/>
    <w:rsid w:val="00872085"/>
    <w:rsid w:val="00873886"/>
    <w:rsid w:val="0087404E"/>
    <w:rsid w:val="008760D7"/>
    <w:rsid w:val="008762AD"/>
    <w:rsid w:val="008766A0"/>
    <w:rsid w:val="0088028F"/>
    <w:rsid w:val="008809FD"/>
    <w:rsid w:val="00880B69"/>
    <w:rsid w:val="0088183B"/>
    <w:rsid w:val="0088350B"/>
    <w:rsid w:val="0088359C"/>
    <w:rsid w:val="00885A93"/>
    <w:rsid w:val="008866E6"/>
    <w:rsid w:val="0088FF4A"/>
    <w:rsid w:val="00890F41"/>
    <w:rsid w:val="00891D41"/>
    <w:rsid w:val="008933FF"/>
    <w:rsid w:val="00895CEA"/>
    <w:rsid w:val="0089669A"/>
    <w:rsid w:val="008970DE"/>
    <w:rsid w:val="00897174"/>
    <w:rsid w:val="008A09A6"/>
    <w:rsid w:val="008A1E9F"/>
    <w:rsid w:val="008A365C"/>
    <w:rsid w:val="008A6297"/>
    <w:rsid w:val="008A7475"/>
    <w:rsid w:val="008A7BCA"/>
    <w:rsid w:val="008B0A05"/>
    <w:rsid w:val="008B15DB"/>
    <w:rsid w:val="008B2051"/>
    <w:rsid w:val="008B2F70"/>
    <w:rsid w:val="008B4595"/>
    <w:rsid w:val="008C044F"/>
    <w:rsid w:val="008C0AC9"/>
    <w:rsid w:val="008C3CDC"/>
    <w:rsid w:val="008C4FFB"/>
    <w:rsid w:val="008C5313"/>
    <w:rsid w:val="008C67C6"/>
    <w:rsid w:val="008C7DE8"/>
    <w:rsid w:val="008D1AD7"/>
    <w:rsid w:val="008D1ED6"/>
    <w:rsid w:val="008D2063"/>
    <w:rsid w:val="008D320E"/>
    <w:rsid w:val="008D3ADB"/>
    <w:rsid w:val="008D4300"/>
    <w:rsid w:val="008D4C42"/>
    <w:rsid w:val="008E091A"/>
    <w:rsid w:val="008E1A5F"/>
    <w:rsid w:val="008E1A90"/>
    <w:rsid w:val="008E30FC"/>
    <w:rsid w:val="008E3468"/>
    <w:rsid w:val="008E36E0"/>
    <w:rsid w:val="008E77BD"/>
    <w:rsid w:val="008F3021"/>
    <w:rsid w:val="008F32CF"/>
    <w:rsid w:val="008F3C21"/>
    <w:rsid w:val="008F4157"/>
    <w:rsid w:val="008F49E1"/>
    <w:rsid w:val="008F6443"/>
    <w:rsid w:val="008F662D"/>
    <w:rsid w:val="008F7F48"/>
    <w:rsid w:val="00900228"/>
    <w:rsid w:val="00906984"/>
    <w:rsid w:val="0090751A"/>
    <w:rsid w:val="00911040"/>
    <w:rsid w:val="00912451"/>
    <w:rsid w:val="00913FBE"/>
    <w:rsid w:val="00915417"/>
    <w:rsid w:val="00916217"/>
    <w:rsid w:val="00917CB3"/>
    <w:rsid w:val="0092119D"/>
    <w:rsid w:val="009216E0"/>
    <w:rsid w:val="00922F61"/>
    <w:rsid w:val="00923B6D"/>
    <w:rsid w:val="009242DC"/>
    <w:rsid w:val="00924575"/>
    <w:rsid w:val="0092496F"/>
    <w:rsid w:val="009265C1"/>
    <w:rsid w:val="00931815"/>
    <w:rsid w:val="00933523"/>
    <w:rsid w:val="0093387C"/>
    <w:rsid w:val="00934279"/>
    <w:rsid w:val="00935F26"/>
    <w:rsid w:val="009360DA"/>
    <w:rsid w:val="009413BC"/>
    <w:rsid w:val="0094286D"/>
    <w:rsid w:val="00943649"/>
    <w:rsid w:val="00944E63"/>
    <w:rsid w:val="0094548D"/>
    <w:rsid w:val="00946BC6"/>
    <w:rsid w:val="00946DF5"/>
    <w:rsid w:val="009474F1"/>
    <w:rsid w:val="00950977"/>
    <w:rsid w:val="00950F30"/>
    <w:rsid w:val="00954BBF"/>
    <w:rsid w:val="00954D58"/>
    <w:rsid w:val="00954EB1"/>
    <w:rsid w:val="009553FC"/>
    <w:rsid w:val="009574EB"/>
    <w:rsid w:val="0096147A"/>
    <w:rsid w:val="009623C0"/>
    <w:rsid w:val="00962833"/>
    <w:rsid w:val="00962F96"/>
    <w:rsid w:val="00963B1C"/>
    <w:rsid w:val="00963DFE"/>
    <w:rsid w:val="00964585"/>
    <w:rsid w:val="00966A66"/>
    <w:rsid w:val="00966F5F"/>
    <w:rsid w:val="00970D30"/>
    <w:rsid w:val="00971F30"/>
    <w:rsid w:val="009729E5"/>
    <w:rsid w:val="00972C8F"/>
    <w:rsid w:val="00972D3C"/>
    <w:rsid w:val="00974B85"/>
    <w:rsid w:val="009752B9"/>
    <w:rsid w:val="0097655F"/>
    <w:rsid w:val="00977AFD"/>
    <w:rsid w:val="00984C6A"/>
    <w:rsid w:val="00985309"/>
    <w:rsid w:val="00985F1B"/>
    <w:rsid w:val="00986471"/>
    <w:rsid w:val="00991618"/>
    <w:rsid w:val="00993370"/>
    <w:rsid w:val="00993B19"/>
    <w:rsid w:val="009946AB"/>
    <w:rsid w:val="00994E3C"/>
    <w:rsid w:val="00997DEE"/>
    <w:rsid w:val="00997F49"/>
    <w:rsid w:val="009A0032"/>
    <w:rsid w:val="009A2107"/>
    <w:rsid w:val="009A266C"/>
    <w:rsid w:val="009A4298"/>
    <w:rsid w:val="009A467C"/>
    <w:rsid w:val="009A5BB8"/>
    <w:rsid w:val="009A73D6"/>
    <w:rsid w:val="009B1652"/>
    <w:rsid w:val="009B2172"/>
    <w:rsid w:val="009B2BEC"/>
    <w:rsid w:val="009B4285"/>
    <w:rsid w:val="009B46D3"/>
    <w:rsid w:val="009B477A"/>
    <w:rsid w:val="009B484D"/>
    <w:rsid w:val="009B516D"/>
    <w:rsid w:val="009B6FCA"/>
    <w:rsid w:val="009B75B0"/>
    <w:rsid w:val="009B7A8E"/>
    <w:rsid w:val="009C14B8"/>
    <w:rsid w:val="009C175C"/>
    <w:rsid w:val="009C25FE"/>
    <w:rsid w:val="009C3764"/>
    <w:rsid w:val="009C3F7C"/>
    <w:rsid w:val="009C4DA7"/>
    <w:rsid w:val="009C5A3A"/>
    <w:rsid w:val="009C790C"/>
    <w:rsid w:val="009D0E5C"/>
    <w:rsid w:val="009D20A7"/>
    <w:rsid w:val="009D3046"/>
    <w:rsid w:val="009D3530"/>
    <w:rsid w:val="009D4246"/>
    <w:rsid w:val="009D4535"/>
    <w:rsid w:val="009D5EF4"/>
    <w:rsid w:val="009D7C00"/>
    <w:rsid w:val="009E0782"/>
    <w:rsid w:val="009E10EA"/>
    <w:rsid w:val="009E1B74"/>
    <w:rsid w:val="009E2C9A"/>
    <w:rsid w:val="009E3287"/>
    <w:rsid w:val="009E58EF"/>
    <w:rsid w:val="009F11DC"/>
    <w:rsid w:val="009F149B"/>
    <w:rsid w:val="009F2D45"/>
    <w:rsid w:val="009F45CA"/>
    <w:rsid w:val="009F5A02"/>
    <w:rsid w:val="009F5D48"/>
    <w:rsid w:val="009F61AA"/>
    <w:rsid w:val="009F70C2"/>
    <w:rsid w:val="009F7A6E"/>
    <w:rsid w:val="00A02509"/>
    <w:rsid w:val="00A034AA"/>
    <w:rsid w:val="00A036B2"/>
    <w:rsid w:val="00A043A4"/>
    <w:rsid w:val="00A058DD"/>
    <w:rsid w:val="00A063EE"/>
    <w:rsid w:val="00A07349"/>
    <w:rsid w:val="00A07E0E"/>
    <w:rsid w:val="00A07FEB"/>
    <w:rsid w:val="00A10AD9"/>
    <w:rsid w:val="00A114C2"/>
    <w:rsid w:val="00A11606"/>
    <w:rsid w:val="00A128B9"/>
    <w:rsid w:val="00A14063"/>
    <w:rsid w:val="00A17710"/>
    <w:rsid w:val="00A17BE9"/>
    <w:rsid w:val="00A17CB8"/>
    <w:rsid w:val="00A20C48"/>
    <w:rsid w:val="00A2359A"/>
    <w:rsid w:val="00A246F3"/>
    <w:rsid w:val="00A25CFD"/>
    <w:rsid w:val="00A25EC8"/>
    <w:rsid w:val="00A26DE8"/>
    <w:rsid w:val="00A2771A"/>
    <w:rsid w:val="00A27AAD"/>
    <w:rsid w:val="00A312F0"/>
    <w:rsid w:val="00A3268B"/>
    <w:rsid w:val="00A36357"/>
    <w:rsid w:val="00A36692"/>
    <w:rsid w:val="00A3735B"/>
    <w:rsid w:val="00A4038A"/>
    <w:rsid w:val="00A42EB1"/>
    <w:rsid w:val="00A42FCF"/>
    <w:rsid w:val="00A43029"/>
    <w:rsid w:val="00A431D6"/>
    <w:rsid w:val="00A44CB6"/>
    <w:rsid w:val="00A45480"/>
    <w:rsid w:val="00A46B84"/>
    <w:rsid w:val="00A4733D"/>
    <w:rsid w:val="00A50477"/>
    <w:rsid w:val="00A5123A"/>
    <w:rsid w:val="00A53B58"/>
    <w:rsid w:val="00A5426B"/>
    <w:rsid w:val="00A54820"/>
    <w:rsid w:val="00A5710D"/>
    <w:rsid w:val="00A5737C"/>
    <w:rsid w:val="00A57D68"/>
    <w:rsid w:val="00A57D83"/>
    <w:rsid w:val="00A604ED"/>
    <w:rsid w:val="00A608A1"/>
    <w:rsid w:val="00A619C1"/>
    <w:rsid w:val="00A62549"/>
    <w:rsid w:val="00A62577"/>
    <w:rsid w:val="00A62BC7"/>
    <w:rsid w:val="00A62C0E"/>
    <w:rsid w:val="00A62FF8"/>
    <w:rsid w:val="00A63BC9"/>
    <w:rsid w:val="00A64526"/>
    <w:rsid w:val="00A64B94"/>
    <w:rsid w:val="00A66699"/>
    <w:rsid w:val="00A7000B"/>
    <w:rsid w:val="00A70725"/>
    <w:rsid w:val="00A73ABD"/>
    <w:rsid w:val="00A7403C"/>
    <w:rsid w:val="00A74FE1"/>
    <w:rsid w:val="00A80AF0"/>
    <w:rsid w:val="00A80F88"/>
    <w:rsid w:val="00A82F98"/>
    <w:rsid w:val="00A84BAD"/>
    <w:rsid w:val="00A85846"/>
    <w:rsid w:val="00A86899"/>
    <w:rsid w:val="00A86F31"/>
    <w:rsid w:val="00A8721A"/>
    <w:rsid w:val="00A87DBF"/>
    <w:rsid w:val="00A93060"/>
    <w:rsid w:val="00A9401B"/>
    <w:rsid w:val="00AA4A5C"/>
    <w:rsid w:val="00AA67FE"/>
    <w:rsid w:val="00AA7FAE"/>
    <w:rsid w:val="00AB007A"/>
    <w:rsid w:val="00AB42FA"/>
    <w:rsid w:val="00AB4601"/>
    <w:rsid w:val="00AB6CFE"/>
    <w:rsid w:val="00AB7A4E"/>
    <w:rsid w:val="00AC06C2"/>
    <w:rsid w:val="00AC1929"/>
    <w:rsid w:val="00AC265E"/>
    <w:rsid w:val="00AC41CC"/>
    <w:rsid w:val="00AC4517"/>
    <w:rsid w:val="00AC451A"/>
    <w:rsid w:val="00AC4B13"/>
    <w:rsid w:val="00AC5BF7"/>
    <w:rsid w:val="00AC7A63"/>
    <w:rsid w:val="00AD09C2"/>
    <w:rsid w:val="00AD3324"/>
    <w:rsid w:val="00AD334C"/>
    <w:rsid w:val="00AD5122"/>
    <w:rsid w:val="00AD6549"/>
    <w:rsid w:val="00AD6567"/>
    <w:rsid w:val="00AD7C3F"/>
    <w:rsid w:val="00AE157E"/>
    <w:rsid w:val="00AE254A"/>
    <w:rsid w:val="00AE400C"/>
    <w:rsid w:val="00AE4B74"/>
    <w:rsid w:val="00AE54A7"/>
    <w:rsid w:val="00AE7DC7"/>
    <w:rsid w:val="00AF1C2F"/>
    <w:rsid w:val="00AF1D14"/>
    <w:rsid w:val="00AF3028"/>
    <w:rsid w:val="00AF3BB9"/>
    <w:rsid w:val="00AF3BFE"/>
    <w:rsid w:val="00AF4AD4"/>
    <w:rsid w:val="00AF5B17"/>
    <w:rsid w:val="00AF6C34"/>
    <w:rsid w:val="00B00FE2"/>
    <w:rsid w:val="00B025DF"/>
    <w:rsid w:val="00B02B36"/>
    <w:rsid w:val="00B04285"/>
    <w:rsid w:val="00B044FD"/>
    <w:rsid w:val="00B04D9F"/>
    <w:rsid w:val="00B04ED4"/>
    <w:rsid w:val="00B0630F"/>
    <w:rsid w:val="00B07C9E"/>
    <w:rsid w:val="00B11097"/>
    <w:rsid w:val="00B13EA5"/>
    <w:rsid w:val="00B16244"/>
    <w:rsid w:val="00B17860"/>
    <w:rsid w:val="00B17B5C"/>
    <w:rsid w:val="00B2021A"/>
    <w:rsid w:val="00B2129E"/>
    <w:rsid w:val="00B22294"/>
    <w:rsid w:val="00B22858"/>
    <w:rsid w:val="00B22A33"/>
    <w:rsid w:val="00B22ED7"/>
    <w:rsid w:val="00B256E1"/>
    <w:rsid w:val="00B259F2"/>
    <w:rsid w:val="00B259F5"/>
    <w:rsid w:val="00B269A6"/>
    <w:rsid w:val="00B2780D"/>
    <w:rsid w:val="00B30456"/>
    <w:rsid w:val="00B340E4"/>
    <w:rsid w:val="00B346B2"/>
    <w:rsid w:val="00B361FB"/>
    <w:rsid w:val="00B377CC"/>
    <w:rsid w:val="00B37D56"/>
    <w:rsid w:val="00B40267"/>
    <w:rsid w:val="00B4115C"/>
    <w:rsid w:val="00B41C1C"/>
    <w:rsid w:val="00B42A74"/>
    <w:rsid w:val="00B4391B"/>
    <w:rsid w:val="00B44FEB"/>
    <w:rsid w:val="00B458CE"/>
    <w:rsid w:val="00B45CFA"/>
    <w:rsid w:val="00B46BAB"/>
    <w:rsid w:val="00B47180"/>
    <w:rsid w:val="00B47989"/>
    <w:rsid w:val="00B506BD"/>
    <w:rsid w:val="00B5137E"/>
    <w:rsid w:val="00B52D35"/>
    <w:rsid w:val="00B55714"/>
    <w:rsid w:val="00B576A2"/>
    <w:rsid w:val="00B57E65"/>
    <w:rsid w:val="00B61740"/>
    <w:rsid w:val="00B617BA"/>
    <w:rsid w:val="00B61C8F"/>
    <w:rsid w:val="00B61F44"/>
    <w:rsid w:val="00B62387"/>
    <w:rsid w:val="00B6389F"/>
    <w:rsid w:val="00B63B59"/>
    <w:rsid w:val="00B648FD"/>
    <w:rsid w:val="00B65E7E"/>
    <w:rsid w:val="00B66273"/>
    <w:rsid w:val="00B668D7"/>
    <w:rsid w:val="00B7136F"/>
    <w:rsid w:val="00B71F25"/>
    <w:rsid w:val="00B72060"/>
    <w:rsid w:val="00B731FC"/>
    <w:rsid w:val="00B74344"/>
    <w:rsid w:val="00B75CA7"/>
    <w:rsid w:val="00B75E2A"/>
    <w:rsid w:val="00B763B2"/>
    <w:rsid w:val="00B76F57"/>
    <w:rsid w:val="00B80789"/>
    <w:rsid w:val="00B8274C"/>
    <w:rsid w:val="00B83BBC"/>
    <w:rsid w:val="00B8489D"/>
    <w:rsid w:val="00B8515C"/>
    <w:rsid w:val="00B86124"/>
    <w:rsid w:val="00B86447"/>
    <w:rsid w:val="00B87296"/>
    <w:rsid w:val="00B87EE0"/>
    <w:rsid w:val="00B87F12"/>
    <w:rsid w:val="00B91081"/>
    <w:rsid w:val="00B91B78"/>
    <w:rsid w:val="00B9247A"/>
    <w:rsid w:val="00B92F23"/>
    <w:rsid w:val="00B93206"/>
    <w:rsid w:val="00B94CB0"/>
    <w:rsid w:val="00B95884"/>
    <w:rsid w:val="00B96648"/>
    <w:rsid w:val="00B97149"/>
    <w:rsid w:val="00B9714D"/>
    <w:rsid w:val="00BA2C13"/>
    <w:rsid w:val="00BA3319"/>
    <w:rsid w:val="00BA483E"/>
    <w:rsid w:val="00BA63B8"/>
    <w:rsid w:val="00BA6DF9"/>
    <w:rsid w:val="00BA7A6E"/>
    <w:rsid w:val="00BB1F3F"/>
    <w:rsid w:val="00BB1F62"/>
    <w:rsid w:val="00BB4634"/>
    <w:rsid w:val="00BB7E76"/>
    <w:rsid w:val="00BB7F20"/>
    <w:rsid w:val="00BC033B"/>
    <w:rsid w:val="00BC1B6C"/>
    <w:rsid w:val="00BC2E16"/>
    <w:rsid w:val="00BC66FE"/>
    <w:rsid w:val="00BC7B7C"/>
    <w:rsid w:val="00BD0986"/>
    <w:rsid w:val="00BD0D3C"/>
    <w:rsid w:val="00BD48BF"/>
    <w:rsid w:val="00BD4BB1"/>
    <w:rsid w:val="00BD5548"/>
    <w:rsid w:val="00BD62C2"/>
    <w:rsid w:val="00BD72F6"/>
    <w:rsid w:val="00BE0AF6"/>
    <w:rsid w:val="00BE13D7"/>
    <w:rsid w:val="00BE245E"/>
    <w:rsid w:val="00BE2522"/>
    <w:rsid w:val="00BE6088"/>
    <w:rsid w:val="00BE65FD"/>
    <w:rsid w:val="00BE6F84"/>
    <w:rsid w:val="00BF0AB2"/>
    <w:rsid w:val="00BF255E"/>
    <w:rsid w:val="00BF3668"/>
    <w:rsid w:val="00BF3DCB"/>
    <w:rsid w:val="00BF63C9"/>
    <w:rsid w:val="00BF757E"/>
    <w:rsid w:val="00BF7D7F"/>
    <w:rsid w:val="00C00904"/>
    <w:rsid w:val="00C00F02"/>
    <w:rsid w:val="00C01B32"/>
    <w:rsid w:val="00C034FC"/>
    <w:rsid w:val="00C052A8"/>
    <w:rsid w:val="00C0615B"/>
    <w:rsid w:val="00C06AF1"/>
    <w:rsid w:val="00C10254"/>
    <w:rsid w:val="00C1334F"/>
    <w:rsid w:val="00C15430"/>
    <w:rsid w:val="00C16E1E"/>
    <w:rsid w:val="00C16EDA"/>
    <w:rsid w:val="00C170F7"/>
    <w:rsid w:val="00C1761D"/>
    <w:rsid w:val="00C1766A"/>
    <w:rsid w:val="00C2063F"/>
    <w:rsid w:val="00C2076E"/>
    <w:rsid w:val="00C20F32"/>
    <w:rsid w:val="00C21C36"/>
    <w:rsid w:val="00C21DB3"/>
    <w:rsid w:val="00C21F86"/>
    <w:rsid w:val="00C21FDB"/>
    <w:rsid w:val="00C22693"/>
    <w:rsid w:val="00C25D35"/>
    <w:rsid w:val="00C26EBA"/>
    <w:rsid w:val="00C304A6"/>
    <w:rsid w:val="00C30A1A"/>
    <w:rsid w:val="00C30E4B"/>
    <w:rsid w:val="00C31A3E"/>
    <w:rsid w:val="00C33A92"/>
    <w:rsid w:val="00C345C2"/>
    <w:rsid w:val="00C34FA0"/>
    <w:rsid w:val="00C3671C"/>
    <w:rsid w:val="00C36B97"/>
    <w:rsid w:val="00C37339"/>
    <w:rsid w:val="00C4270D"/>
    <w:rsid w:val="00C4368F"/>
    <w:rsid w:val="00C43857"/>
    <w:rsid w:val="00C460A5"/>
    <w:rsid w:val="00C46D42"/>
    <w:rsid w:val="00C46F8B"/>
    <w:rsid w:val="00C47633"/>
    <w:rsid w:val="00C506DF"/>
    <w:rsid w:val="00C51F0C"/>
    <w:rsid w:val="00C52074"/>
    <w:rsid w:val="00C55031"/>
    <w:rsid w:val="00C55A31"/>
    <w:rsid w:val="00C55E9D"/>
    <w:rsid w:val="00C60C44"/>
    <w:rsid w:val="00C6131F"/>
    <w:rsid w:val="00C61412"/>
    <w:rsid w:val="00C63A89"/>
    <w:rsid w:val="00C6405D"/>
    <w:rsid w:val="00C670B5"/>
    <w:rsid w:val="00C6755F"/>
    <w:rsid w:val="00C67E8C"/>
    <w:rsid w:val="00C70B74"/>
    <w:rsid w:val="00C735E3"/>
    <w:rsid w:val="00C7376A"/>
    <w:rsid w:val="00C74D40"/>
    <w:rsid w:val="00C75765"/>
    <w:rsid w:val="00C767C0"/>
    <w:rsid w:val="00C80157"/>
    <w:rsid w:val="00C80441"/>
    <w:rsid w:val="00C811CC"/>
    <w:rsid w:val="00C8411A"/>
    <w:rsid w:val="00C86D62"/>
    <w:rsid w:val="00C91647"/>
    <w:rsid w:val="00C932CD"/>
    <w:rsid w:val="00C93EE8"/>
    <w:rsid w:val="00C958A1"/>
    <w:rsid w:val="00C95AE2"/>
    <w:rsid w:val="00C9767C"/>
    <w:rsid w:val="00CA1963"/>
    <w:rsid w:val="00CA23D0"/>
    <w:rsid w:val="00CA30D1"/>
    <w:rsid w:val="00CA4673"/>
    <w:rsid w:val="00CA4A65"/>
    <w:rsid w:val="00CA6190"/>
    <w:rsid w:val="00CB0040"/>
    <w:rsid w:val="00CB6D5E"/>
    <w:rsid w:val="00CB756A"/>
    <w:rsid w:val="00CB774D"/>
    <w:rsid w:val="00CC0957"/>
    <w:rsid w:val="00CC0D86"/>
    <w:rsid w:val="00CC2619"/>
    <w:rsid w:val="00CC28B7"/>
    <w:rsid w:val="00CC2FD6"/>
    <w:rsid w:val="00CC3AEF"/>
    <w:rsid w:val="00CC4450"/>
    <w:rsid w:val="00CC4FA1"/>
    <w:rsid w:val="00CC7655"/>
    <w:rsid w:val="00CC79DF"/>
    <w:rsid w:val="00CD0028"/>
    <w:rsid w:val="00CD04CE"/>
    <w:rsid w:val="00CD6A04"/>
    <w:rsid w:val="00CD78FC"/>
    <w:rsid w:val="00CD7DDF"/>
    <w:rsid w:val="00CE04D2"/>
    <w:rsid w:val="00CE19BE"/>
    <w:rsid w:val="00CE1B66"/>
    <w:rsid w:val="00CE212B"/>
    <w:rsid w:val="00CE4239"/>
    <w:rsid w:val="00CE5A19"/>
    <w:rsid w:val="00CE6F46"/>
    <w:rsid w:val="00CE7447"/>
    <w:rsid w:val="00CE7554"/>
    <w:rsid w:val="00CF037F"/>
    <w:rsid w:val="00CF41CE"/>
    <w:rsid w:val="00CF524C"/>
    <w:rsid w:val="00CF5586"/>
    <w:rsid w:val="00CF75BE"/>
    <w:rsid w:val="00CF768C"/>
    <w:rsid w:val="00CF7EC6"/>
    <w:rsid w:val="00D006C0"/>
    <w:rsid w:val="00D015F8"/>
    <w:rsid w:val="00D016CA"/>
    <w:rsid w:val="00D03BB3"/>
    <w:rsid w:val="00D043A0"/>
    <w:rsid w:val="00D0584E"/>
    <w:rsid w:val="00D06776"/>
    <w:rsid w:val="00D07AE0"/>
    <w:rsid w:val="00D10B70"/>
    <w:rsid w:val="00D10F6D"/>
    <w:rsid w:val="00D115F5"/>
    <w:rsid w:val="00D11767"/>
    <w:rsid w:val="00D12DB9"/>
    <w:rsid w:val="00D13932"/>
    <w:rsid w:val="00D1414B"/>
    <w:rsid w:val="00D15FF5"/>
    <w:rsid w:val="00D1623D"/>
    <w:rsid w:val="00D17BD1"/>
    <w:rsid w:val="00D17CB3"/>
    <w:rsid w:val="00D2249D"/>
    <w:rsid w:val="00D23C3D"/>
    <w:rsid w:val="00D24A6D"/>
    <w:rsid w:val="00D24E8D"/>
    <w:rsid w:val="00D25A38"/>
    <w:rsid w:val="00D26453"/>
    <w:rsid w:val="00D26F08"/>
    <w:rsid w:val="00D271FF"/>
    <w:rsid w:val="00D27766"/>
    <w:rsid w:val="00D27BE7"/>
    <w:rsid w:val="00D30449"/>
    <w:rsid w:val="00D30656"/>
    <w:rsid w:val="00D30A39"/>
    <w:rsid w:val="00D30CE7"/>
    <w:rsid w:val="00D32CE0"/>
    <w:rsid w:val="00D3351C"/>
    <w:rsid w:val="00D33668"/>
    <w:rsid w:val="00D33D6B"/>
    <w:rsid w:val="00D33F10"/>
    <w:rsid w:val="00D357B7"/>
    <w:rsid w:val="00D37196"/>
    <w:rsid w:val="00D41A0F"/>
    <w:rsid w:val="00D41AB9"/>
    <w:rsid w:val="00D42883"/>
    <w:rsid w:val="00D43225"/>
    <w:rsid w:val="00D435B5"/>
    <w:rsid w:val="00D43987"/>
    <w:rsid w:val="00D45409"/>
    <w:rsid w:val="00D4551D"/>
    <w:rsid w:val="00D47912"/>
    <w:rsid w:val="00D47EFB"/>
    <w:rsid w:val="00D501CD"/>
    <w:rsid w:val="00D52563"/>
    <w:rsid w:val="00D52CF8"/>
    <w:rsid w:val="00D52E65"/>
    <w:rsid w:val="00D53E6A"/>
    <w:rsid w:val="00D5518C"/>
    <w:rsid w:val="00D55629"/>
    <w:rsid w:val="00D57227"/>
    <w:rsid w:val="00D607B2"/>
    <w:rsid w:val="00D60F3A"/>
    <w:rsid w:val="00D6146C"/>
    <w:rsid w:val="00D61C35"/>
    <w:rsid w:val="00D6468F"/>
    <w:rsid w:val="00D64EDF"/>
    <w:rsid w:val="00D65FD2"/>
    <w:rsid w:val="00D7143A"/>
    <w:rsid w:val="00D72735"/>
    <w:rsid w:val="00D748D6"/>
    <w:rsid w:val="00D752FB"/>
    <w:rsid w:val="00D75D33"/>
    <w:rsid w:val="00D7687D"/>
    <w:rsid w:val="00D76E31"/>
    <w:rsid w:val="00D76F3E"/>
    <w:rsid w:val="00D80BF3"/>
    <w:rsid w:val="00D84E6C"/>
    <w:rsid w:val="00D85AE3"/>
    <w:rsid w:val="00D85C1F"/>
    <w:rsid w:val="00D86812"/>
    <w:rsid w:val="00D86F2B"/>
    <w:rsid w:val="00D920E4"/>
    <w:rsid w:val="00D92EF8"/>
    <w:rsid w:val="00D94A0D"/>
    <w:rsid w:val="00D950DA"/>
    <w:rsid w:val="00DA2A30"/>
    <w:rsid w:val="00DA319E"/>
    <w:rsid w:val="00DA417D"/>
    <w:rsid w:val="00DA4BB1"/>
    <w:rsid w:val="00DA607E"/>
    <w:rsid w:val="00DA621F"/>
    <w:rsid w:val="00DA6C0A"/>
    <w:rsid w:val="00DA6FD5"/>
    <w:rsid w:val="00DB0EE4"/>
    <w:rsid w:val="00DB1622"/>
    <w:rsid w:val="00DB38CB"/>
    <w:rsid w:val="00DB4235"/>
    <w:rsid w:val="00DB523E"/>
    <w:rsid w:val="00DB5775"/>
    <w:rsid w:val="00DB7B3A"/>
    <w:rsid w:val="00DC0AD9"/>
    <w:rsid w:val="00DC140D"/>
    <w:rsid w:val="00DC394C"/>
    <w:rsid w:val="00DC485B"/>
    <w:rsid w:val="00DC4E6A"/>
    <w:rsid w:val="00DC6A3E"/>
    <w:rsid w:val="00DC6B93"/>
    <w:rsid w:val="00DD0D5D"/>
    <w:rsid w:val="00DD1316"/>
    <w:rsid w:val="00DD3DA4"/>
    <w:rsid w:val="00DD5362"/>
    <w:rsid w:val="00DD7259"/>
    <w:rsid w:val="00DE1DEA"/>
    <w:rsid w:val="00DE3411"/>
    <w:rsid w:val="00DE6CF7"/>
    <w:rsid w:val="00DE72D2"/>
    <w:rsid w:val="00DE7F3E"/>
    <w:rsid w:val="00DF17F9"/>
    <w:rsid w:val="00DF1942"/>
    <w:rsid w:val="00DF23F9"/>
    <w:rsid w:val="00DF2826"/>
    <w:rsid w:val="00DF29E3"/>
    <w:rsid w:val="00DF30F9"/>
    <w:rsid w:val="00DF526F"/>
    <w:rsid w:val="00DF5933"/>
    <w:rsid w:val="00DF69C6"/>
    <w:rsid w:val="00DF700C"/>
    <w:rsid w:val="00DF7615"/>
    <w:rsid w:val="00DF7B3F"/>
    <w:rsid w:val="00E00AB2"/>
    <w:rsid w:val="00E01C3D"/>
    <w:rsid w:val="00E0202A"/>
    <w:rsid w:val="00E02B27"/>
    <w:rsid w:val="00E03C06"/>
    <w:rsid w:val="00E03F64"/>
    <w:rsid w:val="00E044FE"/>
    <w:rsid w:val="00E075B1"/>
    <w:rsid w:val="00E07AD7"/>
    <w:rsid w:val="00E07F84"/>
    <w:rsid w:val="00E1210A"/>
    <w:rsid w:val="00E122EB"/>
    <w:rsid w:val="00E1332A"/>
    <w:rsid w:val="00E1350E"/>
    <w:rsid w:val="00E13DC0"/>
    <w:rsid w:val="00E140E4"/>
    <w:rsid w:val="00E15E22"/>
    <w:rsid w:val="00E15FEA"/>
    <w:rsid w:val="00E16F34"/>
    <w:rsid w:val="00E16FDB"/>
    <w:rsid w:val="00E22955"/>
    <w:rsid w:val="00E25722"/>
    <w:rsid w:val="00E25E68"/>
    <w:rsid w:val="00E26611"/>
    <w:rsid w:val="00E27F90"/>
    <w:rsid w:val="00E313C1"/>
    <w:rsid w:val="00E3155B"/>
    <w:rsid w:val="00E31FAA"/>
    <w:rsid w:val="00E4011C"/>
    <w:rsid w:val="00E40FA3"/>
    <w:rsid w:val="00E4152A"/>
    <w:rsid w:val="00E41549"/>
    <w:rsid w:val="00E42E78"/>
    <w:rsid w:val="00E4384C"/>
    <w:rsid w:val="00E45242"/>
    <w:rsid w:val="00E463FF"/>
    <w:rsid w:val="00E46C29"/>
    <w:rsid w:val="00E51A21"/>
    <w:rsid w:val="00E51B1F"/>
    <w:rsid w:val="00E51DAC"/>
    <w:rsid w:val="00E5215A"/>
    <w:rsid w:val="00E52757"/>
    <w:rsid w:val="00E527FC"/>
    <w:rsid w:val="00E56D89"/>
    <w:rsid w:val="00E6189E"/>
    <w:rsid w:val="00E61AAB"/>
    <w:rsid w:val="00E61EA5"/>
    <w:rsid w:val="00E62080"/>
    <w:rsid w:val="00E628C7"/>
    <w:rsid w:val="00E62D4D"/>
    <w:rsid w:val="00E66916"/>
    <w:rsid w:val="00E6695F"/>
    <w:rsid w:val="00E66F06"/>
    <w:rsid w:val="00E67EF2"/>
    <w:rsid w:val="00E714F5"/>
    <w:rsid w:val="00E71827"/>
    <w:rsid w:val="00E71DF9"/>
    <w:rsid w:val="00E726B5"/>
    <w:rsid w:val="00E738B9"/>
    <w:rsid w:val="00E74C3E"/>
    <w:rsid w:val="00E74CBF"/>
    <w:rsid w:val="00E75574"/>
    <w:rsid w:val="00E771AC"/>
    <w:rsid w:val="00E800E5"/>
    <w:rsid w:val="00E81B14"/>
    <w:rsid w:val="00E82330"/>
    <w:rsid w:val="00E8341F"/>
    <w:rsid w:val="00E84C96"/>
    <w:rsid w:val="00E84E82"/>
    <w:rsid w:val="00E86D22"/>
    <w:rsid w:val="00E87965"/>
    <w:rsid w:val="00E90F0D"/>
    <w:rsid w:val="00E94324"/>
    <w:rsid w:val="00E943AE"/>
    <w:rsid w:val="00E962D6"/>
    <w:rsid w:val="00E979FA"/>
    <w:rsid w:val="00E97FF3"/>
    <w:rsid w:val="00EA1138"/>
    <w:rsid w:val="00EA1F5A"/>
    <w:rsid w:val="00EA1F80"/>
    <w:rsid w:val="00EA31D0"/>
    <w:rsid w:val="00EA32AE"/>
    <w:rsid w:val="00EA3AA2"/>
    <w:rsid w:val="00EA46E3"/>
    <w:rsid w:val="00EA603C"/>
    <w:rsid w:val="00EA641A"/>
    <w:rsid w:val="00EA69D6"/>
    <w:rsid w:val="00EB0087"/>
    <w:rsid w:val="00EB1352"/>
    <w:rsid w:val="00EB2CE0"/>
    <w:rsid w:val="00EB2D58"/>
    <w:rsid w:val="00EB391E"/>
    <w:rsid w:val="00EB3A58"/>
    <w:rsid w:val="00EB58A3"/>
    <w:rsid w:val="00EB6FDA"/>
    <w:rsid w:val="00EB7D12"/>
    <w:rsid w:val="00EC15A6"/>
    <w:rsid w:val="00EC174C"/>
    <w:rsid w:val="00EC1AB1"/>
    <w:rsid w:val="00EC2A99"/>
    <w:rsid w:val="00EC5000"/>
    <w:rsid w:val="00EC65EA"/>
    <w:rsid w:val="00EC6D0A"/>
    <w:rsid w:val="00ED121A"/>
    <w:rsid w:val="00ED1E3D"/>
    <w:rsid w:val="00ED370F"/>
    <w:rsid w:val="00ED6497"/>
    <w:rsid w:val="00ED6A0C"/>
    <w:rsid w:val="00ED6B8B"/>
    <w:rsid w:val="00ED78E5"/>
    <w:rsid w:val="00EE0F30"/>
    <w:rsid w:val="00EE1071"/>
    <w:rsid w:val="00EE13DA"/>
    <w:rsid w:val="00EE34B3"/>
    <w:rsid w:val="00EE39E0"/>
    <w:rsid w:val="00EE4EFF"/>
    <w:rsid w:val="00EE5A13"/>
    <w:rsid w:val="00EE5F51"/>
    <w:rsid w:val="00EE7CC9"/>
    <w:rsid w:val="00EF0012"/>
    <w:rsid w:val="00EF25E0"/>
    <w:rsid w:val="00EF62AF"/>
    <w:rsid w:val="00EF6935"/>
    <w:rsid w:val="00EF7241"/>
    <w:rsid w:val="00F01A4B"/>
    <w:rsid w:val="00F027AE"/>
    <w:rsid w:val="00F0391C"/>
    <w:rsid w:val="00F03A89"/>
    <w:rsid w:val="00F03C1D"/>
    <w:rsid w:val="00F043B3"/>
    <w:rsid w:val="00F05C91"/>
    <w:rsid w:val="00F05D47"/>
    <w:rsid w:val="00F1003E"/>
    <w:rsid w:val="00F1017D"/>
    <w:rsid w:val="00F10A07"/>
    <w:rsid w:val="00F10EF2"/>
    <w:rsid w:val="00F1274E"/>
    <w:rsid w:val="00F1310E"/>
    <w:rsid w:val="00F14B50"/>
    <w:rsid w:val="00F15BF2"/>
    <w:rsid w:val="00F16E43"/>
    <w:rsid w:val="00F171D0"/>
    <w:rsid w:val="00F173C9"/>
    <w:rsid w:val="00F1776F"/>
    <w:rsid w:val="00F20CCB"/>
    <w:rsid w:val="00F21AD3"/>
    <w:rsid w:val="00F22159"/>
    <w:rsid w:val="00F2398C"/>
    <w:rsid w:val="00F254A5"/>
    <w:rsid w:val="00F259DF"/>
    <w:rsid w:val="00F26545"/>
    <w:rsid w:val="00F269BE"/>
    <w:rsid w:val="00F27E6E"/>
    <w:rsid w:val="00F27FE4"/>
    <w:rsid w:val="00F310A4"/>
    <w:rsid w:val="00F315EE"/>
    <w:rsid w:val="00F32CE1"/>
    <w:rsid w:val="00F33B16"/>
    <w:rsid w:val="00F35DD3"/>
    <w:rsid w:val="00F365D5"/>
    <w:rsid w:val="00F37554"/>
    <w:rsid w:val="00F37C09"/>
    <w:rsid w:val="00F40E00"/>
    <w:rsid w:val="00F41A34"/>
    <w:rsid w:val="00F43C14"/>
    <w:rsid w:val="00F43E47"/>
    <w:rsid w:val="00F440BB"/>
    <w:rsid w:val="00F44196"/>
    <w:rsid w:val="00F44CC3"/>
    <w:rsid w:val="00F47EEA"/>
    <w:rsid w:val="00F50015"/>
    <w:rsid w:val="00F50AE8"/>
    <w:rsid w:val="00F51276"/>
    <w:rsid w:val="00F516E3"/>
    <w:rsid w:val="00F51ACD"/>
    <w:rsid w:val="00F51BE4"/>
    <w:rsid w:val="00F5202C"/>
    <w:rsid w:val="00F52909"/>
    <w:rsid w:val="00F52BE3"/>
    <w:rsid w:val="00F53713"/>
    <w:rsid w:val="00F55F4B"/>
    <w:rsid w:val="00F61CFF"/>
    <w:rsid w:val="00F63895"/>
    <w:rsid w:val="00F66C71"/>
    <w:rsid w:val="00F677C2"/>
    <w:rsid w:val="00F73A98"/>
    <w:rsid w:val="00F73B65"/>
    <w:rsid w:val="00F75FFA"/>
    <w:rsid w:val="00F7600D"/>
    <w:rsid w:val="00F80A59"/>
    <w:rsid w:val="00F8145A"/>
    <w:rsid w:val="00F83141"/>
    <w:rsid w:val="00F84A48"/>
    <w:rsid w:val="00F85A29"/>
    <w:rsid w:val="00F86856"/>
    <w:rsid w:val="00F873FE"/>
    <w:rsid w:val="00F87620"/>
    <w:rsid w:val="00F9059E"/>
    <w:rsid w:val="00F90A48"/>
    <w:rsid w:val="00F91590"/>
    <w:rsid w:val="00F9467B"/>
    <w:rsid w:val="00FA1099"/>
    <w:rsid w:val="00FA13D7"/>
    <w:rsid w:val="00FA1C80"/>
    <w:rsid w:val="00FA301E"/>
    <w:rsid w:val="00FA3319"/>
    <w:rsid w:val="00FA643A"/>
    <w:rsid w:val="00FA6984"/>
    <w:rsid w:val="00FB04A8"/>
    <w:rsid w:val="00FB6125"/>
    <w:rsid w:val="00FC0C98"/>
    <w:rsid w:val="00FC0D61"/>
    <w:rsid w:val="00FC2FEE"/>
    <w:rsid w:val="00FC4035"/>
    <w:rsid w:val="00FD0A61"/>
    <w:rsid w:val="00FD18C7"/>
    <w:rsid w:val="00FD37C0"/>
    <w:rsid w:val="00FD5FF0"/>
    <w:rsid w:val="00FE0133"/>
    <w:rsid w:val="00FE05FE"/>
    <w:rsid w:val="00FE09B7"/>
    <w:rsid w:val="00FE160A"/>
    <w:rsid w:val="00FE1660"/>
    <w:rsid w:val="00FE2FE5"/>
    <w:rsid w:val="00FE3512"/>
    <w:rsid w:val="00FE3BF5"/>
    <w:rsid w:val="00FE4169"/>
    <w:rsid w:val="00FE4710"/>
    <w:rsid w:val="00FE60E0"/>
    <w:rsid w:val="00FE76AD"/>
    <w:rsid w:val="00FE78B3"/>
    <w:rsid w:val="00FF0F71"/>
    <w:rsid w:val="00FF1741"/>
    <w:rsid w:val="00FF2AEA"/>
    <w:rsid w:val="00FF381C"/>
    <w:rsid w:val="00FF51AB"/>
    <w:rsid w:val="00FF5C1E"/>
    <w:rsid w:val="01394916"/>
    <w:rsid w:val="0162424C"/>
    <w:rsid w:val="0163FF82"/>
    <w:rsid w:val="02559E07"/>
    <w:rsid w:val="02ADD1A3"/>
    <w:rsid w:val="02F4191F"/>
    <w:rsid w:val="0339100E"/>
    <w:rsid w:val="0354AF0E"/>
    <w:rsid w:val="03757970"/>
    <w:rsid w:val="03927495"/>
    <w:rsid w:val="03CA85D0"/>
    <w:rsid w:val="03FC1F15"/>
    <w:rsid w:val="0409C582"/>
    <w:rsid w:val="044A4973"/>
    <w:rsid w:val="047878E7"/>
    <w:rsid w:val="04B94C74"/>
    <w:rsid w:val="05D0D11C"/>
    <w:rsid w:val="05FD748F"/>
    <w:rsid w:val="061F7738"/>
    <w:rsid w:val="06956384"/>
    <w:rsid w:val="06A36CAC"/>
    <w:rsid w:val="06FDDED2"/>
    <w:rsid w:val="07B098D6"/>
    <w:rsid w:val="07E23071"/>
    <w:rsid w:val="087036BC"/>
    <w:rsid w:val="094A83F7"/>
    <w:rsid w:val="0A0266FD"/>
    <w:rsid w:val="0A08EEA2"/>
    <w:rsid w:val="0A43EA81"/>
    <w:rsid w:val="0B2CCE8D"/>
    <w:rsid w:val="0B45169A"/>
    <w:rsid w:val="0B76DDCF"/>
    <w:rsid w:val="0B9FF6DF"/>
    <w:rsid w:val="0BBA3BDA"/>
    <w:rsid w:val="0BC84460"/>
    <w:rsid w:val="0BE1070B"/>
    <w:rsid w:val="0C08B5BE"/>
    <w:rsid w:val="0C5F902B"/>
    <w:rsid w:val="0C8A02F7"/>
    <w:rsid w:val="0CE2DDA6"/>
    <w:rsid w:val="0D4A93CC"/>
    <w:rsid w:val="0D6306FB"/>
    <w:rsid w:val="0D8F55D0"/>
    <w:rsid w:val="0DBB5A6B"/>
    <w:rsid w:val="0E334E4F"/>
    <w:rsid w:val="0E3A7481"/>
    <w:rsid w:val="0E6728D8"/>
    <w:rsid w:val="0EBBDDDB"/>
    <w:rsid w:val="0F440A7A"/>
    <w:rsid w:val="0FB059C7"/>
    <w:rsid w:val="0FB8EBAB"/>
    <w:rsid w:val="0FDB4B87"/>
    <w:rsid w:val="0FDBAD92"/>
    <w:rsid w:val="103C713C"/>
    <w:rsid w:val="10544EC7"/>
    <w:rsid w:val="10625E7E"/>
    <w:rsid w:val="1093A643"/>
    <w:rsid w:val="10A5AE1E"/>
    <w:rsid w:val="10D9CC22"/>
    <w:rsid w:val="111E6B32"/>
    <w:rsid w:val="11B989D6"/>
    <w:rsid w:val="11C38C87"/>
    <w:rsid w:val="12097B63"/>
    <w:rsid w:val="122A2EF9"/>
    <w:rsid w:val="1242F9F1"/>
    <w:rsid w:val="12667099"/>
    <w:rsid w:val="1297BA43"/>
    <w:rsid w:val="12A2DD2D"/>
    <w:rsid w:val="12E598CE"/>
    <w:rsid w:val="1389A7AC"/>
    <w:rsid w:val="13FC9F26"/>
    <w:rsid w:val="14094C1C"/>
    <w:rsid w:val="147434D2"/>
    <w:rsid w:val="14D97A31"/>
    <w:rsid w:val="153C9741"/>
    <w:rsid w:val="15974087"/>
    <w:rsid w:val="159CCCBF"/>
    <w:rsid w:val="15AFF006"/>
    <w:rsid w:val="1634F85C"/>
    <w:rsid w:val="1635F74A"/>
    <w:rsid w:val="16826C56"/>
    <w:rsid w:val="1692BD34"/>
    <w:rsid w:val="16A2F67F"/>
    <w:rsid w:val="16B5D5ED"/>
    <w:rsid w:val="170B0B94"/>
    <w:rsid w:val="17344FA6"/>
    <w:rsid w:val="1746DE49"/>
    <w:rsid w:val="17A862FE"/>
    <w:rsid w:val="17EB852C"/>
    <w:rsid w:val="183F6C0B"/>
    <w:rsid w:val="188469BC"/>
    <w:rsid w:val="189249D1"/>
    <w:rsid w:val="189511F9"/>
    <w:rsid w:val="18D90098"/>
    <w:rsid w:val="18FDD709"/>
    <w:rsid w:val="1939C0DB"/>
    <w:rsid w:val="19A7E848"/>
    <w:rsid w:val="19B2F93B"/>
    <w:rsid w:val="19C4658C"/>
    <w:rsid w:val="1A1B8C7E"/>
    <w:rsid w:val="1A6CAC64"/>
    <w:rsid w:val="1A7E2F36"/>
    <w:rsid w:val="1AB81F42"/>
    <w:rsid w:val="1AECF7E0"/>
    <w:rsid w:val="1B180680"/>
    <w:rsid w:val="1BE0104E"/>
    <w:rsid w:val="1BEB89BF"/>
    <w:rsid w:val="1C2D9BF3"/>
    <w:rsid w:val="1C51CA20"/>
    <w:rsid w:val="1C903068"/>
    <w:rsid w:val="1CF84BC5"/>
    <w:rsid w:val="1D1EC7D2"/>
    <w:rsid w:val="1E036C90"/>
    <w:rsid w:val="1E4CED77"/>
    <w:rsid w:val="1E4D1E44"/>
    <w:rsid w:val="1E6A215F"/>
    <w:rsid w:val="1ED222A9"/>
    <w:rsid w:val="1EEB0BF4"/>
    <w:rsid w:val="1EF8056F"/>
    <w:rsid w:val="1F00FF37"/>
    <w:rsid w:val="1F0447F2"/>
    <w:rsid w:val="1F155145"/>
    <w:rsid w:val="1F51611C"/>
    <w:rsid w:val="1F8CA449"/>
    <w:rsid w:val="1FCD9EEF"/>
    <w:rsid w:val="1FE4EF5F"/>
    <w:rsid w:val="20895F6C"/>
    <w:rsid w:val="2097349A"/>
    <w:rsid w:val="20A93FC8"/>
    <w:rsid w:val="20DDA0ED"/>
    <w:rsid w:val="20F558E9"/>
    <w:rsid w:val="210B831A"/>
    <w:rsid w:val="215C0C7C"/>
    <w:rsid w:val="21927C15"/>
    <w:rsid w:val="2197C577"/>
    <w:rsid w:val="219B06CB"/>
    <w:rsid w:val="21A1363C"/>
    <w:rsid w:val="22036A53"/>
    <w:rsid w:val="226C5BEF"/>
    <w:rsid w:val="226F98A9"/>
    <w:rsid w:val="2271F06D"/>
    <w:rsid w:val="22D16357"/>
    <w:rsid w:val="2334CA2E"/>
    <w:rsid w:val="2357AE05"/>
    <w:rsid w:val="24EB6020"/>
    <w:rsid w:val="25017674"/>
    <w:rsid w:val="2542C4F3"/>
    <w:rsid w:val="255D2232"/>
    <w:rsid w:val="255D6171"/>
    <w:rsid w:val="25BA6679"/>
    <w:rsid w:val="262F7D9F"/>
    <w:rsid w:val="267660AD"/>
    <w:rsid w:val="27836B4B"/>
    <w:rsid w:val="27C80DDC"/>
    <w:rsid w:val="2822300F"/>
    <w:rsid w:val="28AC6D4A"/>
    <w:rsid w:val="28B7FA13"/>
    <w:rsid w:val="29236C20"/>
    <w:rsid w:val="29F29178"/>
    <w:rsid w:val="29FD80BC"/>
    <w:rsid w:val="2A02F88A"/>
    <w:rsid w:val="2AD3EADC"/>
    <w:rsid w:val="2AF9C8AF"/>
    <w:rsid w:val="2B195949"/>
    <w:rsid w:val="2B3C1001"/>
    <w:rsid w:val="2B6EEC24"/>
    <w:rsid w:val="2B968636"/>
    <w:rsid w:val="2B99C3E5"/>
    <w:rsid w:val="2BE413FE"/>
    <w:rsid w:val="2BE7ADDE"/>
    <w:rsid w:val="2BEC5CB2"/>
    <w:rsid w:val="2BED440A"/>
    <w:rsid w:val="2CA9F331"/>
    <w:rsid w:val="2D10CF5C"/>
    <w:rsid w:val="2DB35EDF"/>
    <w:rsid w:val="2E249B68"/>
    <w:rsid w:val="2E79B964"/>
    <w:rsid w:val="2F518410"/>
    <w:rsid w:val="2F60FB7E"/>
    <w:rsid w:val="306C017D"/>
    <w:rsid w:val="3091FE32"/>
    <w:rsid w:val="3098BF77"/>
    <w:rsid w:val="30E72157"/>
    <w:rsid w:val="30E72803"/>
    <w:rsid w:val="312159FA"/>
    <w:rsid w:val="318EAEA7"/>
    <w:rsid w:val="31A5F0D7"/>
    <w:rsid w:val="31C82C7C"/>
    <w:rsid w:val="31CD7F04"/>
    <w:rsid w:val="325063B6"/>
    <w:rsid w:val="32530BD5"/>
    <w:rsid w:val="3270F8B4"/>
    <w:rsid w:val="32852D23"/>
    <w:rsid w:val="32BBFDAB"/>
    <w:rsid w:val="330209AF"/>
    <w:rsid w:val="3358164F"/>
    <w:rsid w:val="33B64FD4"/>
    <w:rsid w:val="340D72D6"/>
    <w:rsid w:val="341388D5"/>
    <w:rsid w:val="3447E979"/>
    <w:rsid w:val="345A15D7"/>
    <w:rsid w:val="34747B2C"/>
    <w:rsid w:val="349AF346"/>
    <w:rsid w:val="350994B5"/>
    <w:rsid w:val="353919D0"/>
    <w:rsid w:val="354C0620"/>
    <w:rsid w:val="35D62F4B"/>
    <w:rsid w:val="35D92D80"/>
    <w:rsid w:val="35FAA6B0"/>
    <w:rsid w:val="363F0C4D"/>
    <w:rsid w:val="36969959"/>
    <w:rsid w:val="377076F8"/>
    <w:rsid w:val="379A2705"/>
    <w:rsid w:val="37A5986B"/>
    <w:rsid w:val="37B29515"/>
    <w:rsid w:val="383DFD4A"/>
    <w:rsid w:val="385BCE9A"/>
    <w:rsid w:val="388C6632"/>
    <w:rsid w:val="38B1B75D"/>
    <w:rsid w:val="38E8ABD3"/>
    <w:rsid w:val="38E9568E"/>
    <w:rsid w:val="39835053"/>
    <w:rsid w:val="399434E1"/>
    <w:rsid w:val="39AEB01F"/>
    <w:rsid w:val="39C08E79"/>
    <w:rsid w:val="39E4D33B"/>
    <w:rsid w:val="3A32FC55"/>
    <w:rsid w:val="3A36DD97"/>
    <w:rsid w:val="3AB4C2AF"/>
    <w:rsid w:val="3B39E74D"/>
    <w:rsid w:val="3B86CC3E"/>
    <w:rsid w:val="3BAE5CD5"/>
    <w:rsid w:val="3BB1B036"/>
    <w:rsid w:val="3BBEEA53"/>
    <w:rsid w:val="3C835373"/>
    <w:rsid w:val="3CB2E41C"/>
    <w:rsid w:val="3D584F71"/>
    <w:rsid w:val="3DB2EDF3"/>
    <w:rsid w:val="3DC18D0E"/>
    <w:rsid w:val="3DE36AB5"/>
    <w:rsid w:val="3E484DFA"/>
    <w:rsid w:val="3E796B54"/>
    <w:rsid w:val="3E947C48"/>
    <w:rsid w:val="3EF2AC34"/>
    <w:rsid w:val="3F672958"/>
    <w:rsid w:val="3FDB48D8"/>
    <w:rsid w:val="3FFC4F62"/>
    <w:rsid w:val="4000AFBA"/>
    <w:rsid w:val="40037665"/>
    <w:rsid w:val="401BDA4D"/>
    <w:rsid w:val="403908BC"/>
    <w:rsid w:val="40447CCA"/>
    <w:rsid w:val="404A61CC"/>
    <w:rsid w:val="40A45A65"/>
    <w:rsid w:val="4165C56C"/>
    <w:rsid w:val="416F7442"/>
    <w:rsid w:val="41CF6B76"/>
    <w:rsid w:val="41D1D6EF"/>
    <w:rsid w:val="423F997F"/>
    <w:rsid w:val="4294EAE9"/>
    <w:rsid w:val="42A1A8DE"/>
    <w:rsid w:val="42CE138B"/>
    <w:rsid w:val="42E28781"/>
    <w:rsid w:val="434098F0"/>
    <w:rsid w:val="434C5C96"/>
    <w:rsid w:val="43B10E8B"/>
    <w:rsid w:val="43D09E8B"/>
    <w:rsid w:val="43EE1659"/>
    <w:rsid w:val="44075CA1"/>
    <w:rsid w:val="440F15E0"/>
    <w:rsid w:val="441880FF"/>
    <w:rsid w:val="44C3833F"/>
    <w:rsid w:val="44CF5896"/>
    <w:rsid w:val="44D308AF"/>
    <w:rsid w:val="44D38D89"/>
    <w:rsid w:val="44F3D30D"/>
    <w:rsid w:val="450179C7"/>
    <w:rsid w:val="453D9E9E"/>
    <w:rsid w:val="459B738C"/>
    <w:rsid w:val="45BDDA6C"/>
    <w:rsid w:val="45E57289"/>
    <w:rsid w:val="466EB814"/>
    <w:rsid w:val="47001EF3"/>
    <w:rsid w:val="4782B083"/>
    <w:rsid w:val="47BB47BD"/>
    <w:rsid w:val="4819DBDC"/>
    <w:rsid w:val="48F4191F"/>
    <w:rsid w:val="48FBA430"/>
    <w:rsid w:val="49108FC9"/>
    <w:rsid w:val="4948CA6D"/>
    <w:rsid w:val="4976B406"/>
    <w:rsid w:val="498A5DB1"/>
    <w:rsid w:val="4A322612"/>
    <w:rsid w:val="4B09E52B"/>
    <w:rsid w:val="4B50BE98"/>
    <w:rsid w:val="4B9AF646"/>
    <w:rsid w:val="4C927D13"/>
    <w:rsid w:val="4CD5878C"/>
    <w:rsid w:val="4CDFD33D"/>
    <w:rsid w:val="4D41B549"/>
    <w:rsid w:val="4D44A77F"/>
    <w:rsid w:val="4D5332F9"/>
    <w:rsid w:val="4D678E95"/>
    <w:rsid w:val="4D9BB17A"/>
    <w:rsid w:val="4E32340C"/>
    <w:rsid w:val="4E3E93D0"/>
    <w:rsid w:val="4E5CDF9D"/>
    <w:rsid w:val="4E635947"/>
    <w:rsid w:val="4E9DCB7D"/>
    <w:rsid w:val="4EB6A21E"/>
    <w:rsid w:val="4F0CC484"/>
    <w:rsid w:val="4F3AA713"/>
    <w:rsid w:val="4F97502E"/>
    <w:rsid w:val="4FF2E73F"/>
    <w:rsid w:val="5011A9DE"/>
    <w:rsid w:val="5066DF85"/>
    <w:rsid w:val="50DD8A9E"/>
    <w:rsid w:val="50E51C12"/>
    <w:rsid w:val="5193F6B5"/>
    <w:rsid w:val="51C9D741"/>
    <w:rsid w:val="51CD2D66"/>
    <w:rsid w:val="52005206"/>
    <w:rsid w:val="5219EC62"/>
    <w:rsid w:val="521F77E2"/>
    <w:rsid w:val="524429CF"/>
    <w:rsid w:val="5269F572"/>
    <w:rsid w:val="52D4D7C7"/>
    <w:rsid w:val="52D95233"/>
    <w:rsid w:val="531EA18A"/>
    <w:rsid w:val="532CBB1E"/>
    <w:rsid w:val="53C977D7"/>
    <w:rsid w:val="53E3EE7C"/>
    <w:rsid w:val="5406440D"/>
    <w:rsid w:val="542FCC6D"/>
    <w:rsid w:val="5441A3E5"/>
    <w:rsid w:val="5479F358"/>
    <w:rsid w:val="5517E6EF"/>
    <w:rsid w:val="55B74995"/>
    <w:rsid w:val="56D2CF0E"/>
    <w:rsid w:val="574B4B06"/>
    <w:rsid w:val="5797F2E5"/>
    <w:rsid w:val="57FA1119"/>
    <w:rsid w:val="57FEDBD4"/>
    <w:rsid w:val="5872D75D"/>
    <w:rsid w:val="590188C0"/>
    <w:rsid w:val="592F6B5A"/>
    <w:rsid w:val="5942472A"/>
    <w:rsid w:val="599A49D4"/>
    <w:rsid w:val="5A3BAF72"/>
    <w:rsid w:val="5A428765"/>
    <w:rsid w:val="5AC0CED2"/>
    <w:rsid w:val="5ADF9C0B"/>
    <w:rsid w:val="5AEC2965"/>
    <w:rsid w:val="5B1DE057"/>
    <w:rsid w:val="5B218DBA"/>
    <w:rsid w:val="5BA75DCF"/>
    <w:rsid w:val="5BC7C732"/>
    <w:rsid w:val="5BCB45B3"/>
    <w:rsid w:val="5BD560BE"/>
    <w:rsid w:val="5BDE7C39"/>
    <w:rsid w:val="5C152FAC"/>
    <w:rsid w:val="5C2217F4"/>
    <w:rsid w:val="5C3B6C95"/>
    <w:rsid w:val="5CF18CF3"/>
    <w:rsid w:val="5CF7CB2D"/>
    <w:rsid w:val="5CF9DFD9"/>
    <w:rsid w:val="5D4873D8"/>
    <w:rsid w:val="5D90659E"/>
    <w:rsid w:val="5DA4919F"/>
    <w:rsid w:val="5DB8531D"/>
    <w:rsid w:val="5E4EA26B"/>
    <w:rsid w:val="5E5A7AFD"/>
    <w:rsid w:val="5E8CB552"/>
    <w:rsid w:val="5ED81773"/>
    <w:rsid w:val="5EEA7EFD"/>
    <w:rsid w:val="5EF388A2"/>
    <w:rsid w:val="5F15F888"/>
    <w:rsid w:val="5F6D0861"/>
    <w:rsid w:val="6007DFDF"/>
    <w:rsid w:val="60665B11"/>
    <w:rsid w:val="609184CC"/>
    <w:rsid w:val="60AA6578"/>
    <w:rsid w:val="60DED0D4"/>
    <w:rsid w:val="6113A315"/>
    <w:rsid w:val="611E0676"/>
    <w:rsid w:val="61327DEF"/>
    <w:rsid w:val="617C65DA"/>
    <w:rsid w:val="61C3D02A"/>
    <w:rsid w:val="61DA963F"/>
    <w:rsid w:val="62113E1F"/>
    <w:rsid w:val="62925736"/>
    <w:rsid w:val="62CAA9C9"/>
    <w:rsid w:val="630CEFCB"/>
    <w:rsid w:val="634A0623"/>
    <w:rsid w:val="63935C58"/>
    <w:rsid w:val="6424418E"/>
    <w:rsid w:val="649E6F7F"/>
    <w:rsid w:val="658F157F"/>
    <w:rsid w:val="65F8E6E2"/>
    <w:rsid w:val="66C99940"/>
    <w:rsid w:val="66DCA0A9"/>
    <w:rsid w:val="6777D651"/>
    <w:rsid w:val="67D78D68"/>
    <w:rsid w:val="67E2FC3E"/>
    <w:rsid w:val="68071557"/>
    <w:rsid w:val="680815BA"/>
    <w:rsid w:val="686CE309"/>
    <w:rsid w:val="68F82A47"/>
    <w:rsid w:val="69095DFA"/>
    <w:rsid w:val="6920FD78"/>
    <w:rsid w:val="692388B5"/>
    <w:rsid w:val="6924D64A"/>
    <w:rsid w:val="697224DB"/>
    <w:rsid w:val="6A1FC513"/>
    <w:rsid w:val="6A8AD7F2"/>
    <w:rsid w:val="6AA813BF"/>
    <w:rsid w:val="6B496A62"/>
    <w:rsid w:val="6BE0923E"/>
    <w:rsid w:val="6BE2A002"/>
    <w:rsid w:val="6BF0D8E6"/>
    <w:rsid w:val="6C0A1699"/>
    <w:rsid w:val="6CAB7D90"/>
    <w:rsid w:val="6CBA2F0B"/>
    <w:rsid w:val="6D2F5223"/>
    <w:rsid w:val="6D50F420"/>
    <w:rsid w:val="6D77D111"/>
    <w:rsid w:val="6E4992A2"/>
    <w:rsid w:val="6E4CCECE"/>
    <w:rsid w:val="6E5EB613"/>
    <w:rsid w:val="6E9968CD"/>
    <w:rsid w:val="6EC3762D"/>
    <w:rsid w:val="6ED5EDFD"/>
    <w:rsid w:val="6EDB3F47"/>
    <w:rsid w:val="6F37800A"/>
    <w:rsid w:val="6F437E47"/>
    <w:rsid w:val="708B2ECC"/>
    <w:rsid w:val="70ADE0CA"/>
    <w:rsid w:val="70BFAA92"/>
    <w:rsid w:val="70FC8F08"/>
    <w:rsid w:val="71CB446B"/>
    <w:rsid w:val="720FD6B3"/>
    <w:rsid w:val="72286BB5"/>
    <w:rsid w:val="722F6970"/>
    <w:rsid w:val="726055B2"/>
    <w:rsid w:val="72750219"/>
    <w:rsid w:val="727B1F09"/>
    <w:rsid w:val="72E20A99"/>
    <w:rsid w:val="72EC68DB"/>
    <w:rsid w:val="7332122B"/>
    <w:rsid w:val="736B5100"/>
    <w:rsid w:val="738FCBF7"/>
    <w:rsid w:val="73ABA714"/>
    <w:rsid w:val="73AEA15F"/>
    <w:rsid w:val="73B357C7"/>
    <w:rsid w:val="73C6A76A"/>
    <w:rsid w:val="74443162"/>
    <w:rsid w:val="7444A76F"/>
    <w:rsid w:val="7446E244"/>
    <w:rsid w:val="745A56DF"/>
    <w:rsid w:val="747D8AD6"/>
    <w:rsid w:val="748A5EEA"/>
    <w:rsid w:val="74E98AFA"/>
    <w:rsid w:val="74F1E5DA"/>
    <w:rsid w:val="7538CB2D"/>
    <w:rsid w:val="759A8DBB"/>
    <w:rsid w:val="75DA7106"/>
    <w:rsid w:val="771D60FF"/>
    <w:rsid w:val="7730D6D9"/>
    <w:rsid w:val="7753CD1A"/>
    <w:rsid w:val="776F5095"/>
    <w:rsid w:val="7779DA3F"/>
    <w:rsid w:val="77B472B9"/>
    <w:rsid w:val="7846334D"/>
    <w:rsid w:val="784FDFE6"/>
    <w:rsid w:val="785EFC2B"/>
    <w:rsid w:val="78642A53"/>
    <w:rsid w:val="788DFA46"/>
    <w:rsid w:val="78919F11"/>
    <w:rsid w:val="791E8A24"/>
    <w:rsid w:val="79257358"/>
    <w:rsid w:val="79482FB0"/>
    <w:rsid w:val="79F65BBF"/>
    <w:rsid w:val="7A7E9FE8"/>
    <w:rsid w:val="7AB623C8"/>
    <w:rsid w:val="7AE59D14"/>
    <w:rsid w:val="7AF51428"/>
    <w:rsid w:val="7B734E6B"/>
    <w:rsid w:val="7B8A0649"/>
    <w:rsid w:val="7C258D8E"/>
    <w:rsid w:val="7C89F6C8"/>
    <w:rsid w:val="7CE0187D"/>
    <w:rsid w:val="7CE20613"/>
    <w:rsid w:val="7D325779"/>
    <w:rsid w:val="7D54EB57"/>
    <w:rsid w:val="7DB39DAD"/>
    <w:rsid w:val="7DB3ABB8"/>
    <w:rsid w:val="7DBF8E3C"/>
    <w:rsid w:val="7E11CBB9"/>
    <w:rsid w:val="7E282FDF"/>
    <w:rsid w:val="7E6FA80D"/>
    <w:rsid w:val="7E75165F"/>
    <w:rsid w:val="7EA84657"/>
    <w:rsid w:val="7ED2411E"/>
    <w:rsid w:val="7F4B24D7"/>
    <w:rsid w:val="7FB010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97D01"/>
  <w15:docId w15:val="{9C78609B-CD76-CC45-A2F8-0F78D92CD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16E43"/>
    <w:rPr>
      <w:rFonts w:ascii="Times New Roman" w:eastAsia="Times New Roman" w:hAnsi="Times New Roman" w:cs="Times New Roman"/>
      <w:lang w:eastAsia="zh-CN"/>
    </w:rPr>
  </w:style>
  <w:style w:type="paragraph" w:styleId="Heading1">
    <w:name w:val="heading 1"/>
    <w:basedOn w:val="Normal"/>
    <w:next w:val="Normal"/>
    <w:link w:val="Heading1Char"/>
    <w:autoRedefine/>
    <w:uiPriority w:val="9"/>
    <w:qFormat/>
    <w:rsid w:val="00CF75BE"/>
    <w:pPr>
      <w:keepNext/>
      <w:keepLines/>
      <w:spacing w:before="360" w:after="120"/>
      <w:outlineLvl w:val="0"/>
    </w:pPr>
    <w:rPr>
      <w:rFonts w:asciiTheme="minorHAnsi" w:eastAsiaTheme="majorEastAsia" w:hAnsiTheme="minorHAnsi" w:cstheme="majorBidi"/>
      <w:b/>
      <w:color w:val="000000" w:themeColor="text1"/>
      <w:szCs w:val="32"/>
      <w:lang w:eastAsia="en-US"/>
    </w:rPr>
  </w:style>
  <w:style w:type="paragraph" w:styleId="Heading2">
    <w:name w:val="heading 2"/>
    <w:basedOn w:val="Normal"/>
    <w:next w:val="Normal"/>
    <w:link w:val="Heading2Char"/>
    <w:uiPriority w:val="9"/>
    <w:semiHidden/>
    <w:unhideWhenUsed/>
    <w:qFormat/>
    <w:rsid w:val="00405F59"/>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4">
    <w:name w:val="heading 4"/>
    <w:basedOn w:val="Normal"/>
    <w:next w:val="Normal"/>
    <w:link w:val="Heading4Char"/>
    <w:autoRedefine/>
    <w:uiPriority w:val="9"/>
    <w:unhideWhenUsed/>
    <w:qFormat/>
    <w:rsid w:val="00CF75BE"/>
    <w:pPr>
      <w:keepNext/>
      <w:keepLines/>
      <w:spacing w:before="120" w:after="120"/>
      <w:outlineLvl w:val="3"/>
    </w:pPr>
    <w:rPr>
      <w:rFonts w:asciiTheme="minorHAnsi" w:eastAsiaTheme="majorEastAsia" w:hAnsiTheme="minorHAnsi" w:cstheme="majorBidi"/>
      <w:b/>
      <w:i/>
      <w:iCs/>
      <w:color w:val="000000" w:themeColor="text1"/>
      <w:sz w:val="22"/>
      <w:lang w:eastAsia="en-US"/>
    </w:rPr>
  </w:style>
  <w:style w:type="paragraph" w:styleId="Heading8">
    <w:name w:val="heading 8"/>
    <w:basedOn w:val="Normal"/>
    <w:next w:val="Normal"/>
    <w:link w:val="Heading8Char"/>
    <w:uiPriority w:val="9"/>
    <w:semiHidden/>
    <w:unhideWhenUsed/>
    <w:qFormat/>
    <w:rsid w:val="003F0B46"/>
    <w:pPr>
      <w:keepNext/>
      <w:keepLines/>
      <w:spacing w:before="40"/>
      <w:outlineLvl w:val="7"/>
    </w:pPr>
    <w:rPr>
      <w:rFonts w:eastAsiaTheme="majorEastAsia" w:cstheme="majorBidi"/>
      <w:b/>
      <w:i/>
      <w:color w:val="272727" w:themeColor="text1" w:themeTint="D8"/>
      <w:szCs w:val="21"/>
    </w:rPr>
  </w:style>
  <w:style w:type="paragraph" w:styleId="Heading9">
    <w:name w:val="heading 9"/>
    <w:basedOn w:val="Normal"/>
    <w:next w:val="Normal"/>
    <w:link w:val="Heading9Char"/>
    <w:uiPriority w:val="9"/>
    <w:unhideWhenUsed/>
    <w:qFormat/>
    <w:rsid w:val="003F0B46"/>
    <w:pPr>
      <w:keepNext/>
      <w:keepLines/>
      <w:spacing w:before="40"/>
      <w:outlineLvl w:val="8"/>
    </w:pPr>
    <w:rPr>
      <w:rFonts w:asciiTheme="minorHAnsi" w:eastAsiaTheme="majorEastAsia" w:hAnsiTheme="minorHAnsi" w:cstheme="majorBidi"/>
      <w:b/>
      <w:i/>
      <w:iCs/>
      <w:color w:val="272727" w:themeColor="text1" w:themeTint="D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3F0B46"/>
    <w:rPr>
      <w:rFonts w:eastAsiaTheme="majorEastAsia" w:cstheme="majorBidi"/>
      <w:b/>
      <w:i/>
      <w:iCs/>
      <w:color w:val="272727" w:themeColor="text1" w:themeTint="D8"/>
      <w:szCs w:val="21"/>
    </w:rPr>
  </w:style>
  <w:style w:type="character" w:customStyle="1" w:styleId="Heading8Char">
    <w:name w:val="Heading 8 Char"/>
    <w:basedOn w:val="DefaultParagraphFont"/>
    <w:link w:val="Heading8"/>
    <w:uiPriority w:val="9"/>
    <w:semiHidden/>
    <w:rsid w:val="003F0B46"/>
    <w:rPr>
      <w:rFonts w:eastAsiaTheme="majorEastAsia" w:cstheme="majorBidi"/>
      <w:b/>
      <w:i/>
      <w:color w:val="272727" w:themeColor="text1" w:themeTint="D8"/>
      <w:szCs w:val="21"/>
    </w:rPr>
  </w:style>
  <w:style w:type="paragraph" w:styleId="TableofFigures">
    <w:name w:val="table of figures"/>
    <w:aliases w:val="List of Appendices"/>
    <w:basedOn w:val="Normal"/>
    <w:link w:val="TableofFiguresChar"/>
    <w:uiPriority w:val="99"/>
    <w:rsid w:val="00384B1F"/>
    <w:pPr>
      <w:keepNext/>
      <w:keepLines/>
      <w:tabs>
        <w:tab w:val="left" w:pos="2160"/>
        <w:tab w:val="right" w:leader="dot" w:pos="9360"/>
      </w:tabs>
      <w:spacing w:before="240" w:after="80"/>
      <w:ind w:left="2160" w:right="360" w:hanging="2160"/>
    </w:pPr>
    <w:rPr>
      <w:rFonts w:asciiTheme="minorHAnsi" w:eastAsiaTheme="minorEastAsia" w:hAnsiTheme="minorHAnsi" w:cstheme="minorBidi"/>
      <w:b/>
      <w:caps/>
      <w:color w:val="0000FF"/>
      <w:szCs w:val="22"/>
      <w:lang w:eastAsia="en-US"/>
    </w:rPr>
  </w:style>
  <w:style w:type="character" w:customStyle="1" w:styleId="Heading4Char">
    <w:name w:val="Heading 4 Char"/>
    <w:basedOn w:val="DefaultParagraphFont"/>
    <w:link w:val="Heading4"/>
    <w:uiPriority w:val="9"/>
    <w:rsid w:val="00CF75BE"/>
    <w:rPr>
      <w:rFonts w:eastAsiaTheme="majorEastAsia" w:cstheme="majorBidi"/>
      <w:b/>
      <w:i/>
      <w:iCs/>
      <w:color w:val="000000" w:themeColor="text1"/>
      <w:sz w:val="22"/>
    </w:rPr>
  </w:style>
  <w:style w:type="character" w:customStyle="1" w:styleId="Heading1Char">
    <w:name w:val="Heading 1 Char"/>
    <w:basedOn w:val="DefaultParagraphFont"/>
    <w:link w:val="Heading1"/>
    <w:uiPriority w:val="9"/>
    <w:rsid w:val="00CF75BE"/>
    <w:rPr>
      <w:rFonts w:eastAsiaTheme="majorEastAsia" w:cstheme="majorBidi"/>
      <w:b/>
      <w:color w:val="000000" w:themeColor="text1"/>
      <w:szCs w:val="32"/>
    </w:rPr>
  </w:style>
  <w:style w:type="paragraph" w:customStyle="1" w:styleId="Tabletitle">
    <w:name w:val="Table title"/>
    <w:basedOn w:val="Heading2"/>
    <w:qFormat/>
    <w:rsid w:val="00405F59"/>
    <w:rPr>
      <w:b/>
      <w:color w:val="auto"/>
      <w:sz w:val="24"/>
      <w:szCs w:val="28"/>
    </w:rPr>
  </w:style>
  <w:style w:type="character" w:customStyle="1" w:styleId="Heading2Char">
    <w:name w:val="Heading 2 Char"/>
    <w:basedOn w:val="DefaultParagraphFont"/>
    <w:link w:val="Heading2"/>
    <w:uiPriority w:val="9"/>
    <w:semiHidden/>
    <w:rsid w:val="00405F59"/>
    <w:rPr>
      <w:rFonts w:asciiTheme="majorHAnsi" w:eastAsiaTheme="majorEastAsia" w:hAnsiTheme="majorHAnsi" w:cstheme="majorBidi"/>
      <w:color w:val="2F5496" w:themeColor="accent1" w:themeShade="BF"/>
      <w:sz w:val="26"/>
      <w:szCs w:val="26"/>
    </w:rPr>
  </w:style>
  <w:style w:type="paragraph" w:customStyle="1" w:styleId="Figuretitle">
    <w:name w:val="Figure title"/>
    <w:basedOn w:val="Tabletitle"/>
    <w:qFormat/>
    <w:rsid w:val="00405F59"/>
  </w:style>
  <w:style w:type="character" w:customStyle="1" w:styleId="TableofFiguresChar">
    <w:name w:val="Table of Figures Char"/>
    <w:aliases w:val="List of Appendices Char"/>
    <w:basedOn w:val="DefaultParagraphFont"/>
    <w:link w:val="TableofFigures"/>
    <w:uiPriority w:val="99"/>
    <w:rsid w:val="00384B1F"/>
    <w:rPr>
      <w:rFonts w:eastAsiaTheme="minorEastAsia"/>
      <w:b/>
      <w:caps/>
      <w:color w:val="0000FF"/>
      <w:szCs w:val="22"/>
    </w:rPr>
  </w:style>
  <w:style w:type="paragraph" w:styleId="NormalWeb">
    <w:name w:val="Normal (Web)"/>
    <w:basedOn w:val="Normal"/>
    <w:uiPriority w:val="99"/>
    <w:unhideWhenUsed/>
    <w:rsid w:val="00025B12"/>
    <w:pPr>
      <w:spacing w:before="100" w:beforeAutospacing="1" w:after="100" w:afterAutospacing="1"/>
    </w:pPr>
    <w:rPr>
      <w:lang w:eastAsia="en-US"/>
    </w:rPr>
  </w:style>
  <w:style w:type="character" w:styleId="Hyperlink">
    <w:name w:val="Hyperlink"/>
    <w:basedOn w:val="DefaultParagraphFont"/>
    <w:uiPriority w:val="99"/>
    <w:unhideWhenUsed/>
    <w:rsid w:val="00025B12"/>
    <w:rPr>
      <w:color w:val="0563C1" w:themeColor="hyperlink"/>
      <w:u w:val="single"/>
    </w:rPr>
  </w:style>
  <w:style w:type="character" w:styleId="UnresolvedMention">
    <w:name w:val="Unresolved Mention"/>
    <w:basedOn w:val="DefaultParagraphFont"/>
    <w:uiPriority w:val="99"/>
    <w:rsid w:val="00025B12"/>
    <w:rPr>
      <w:color w:val="605E5C"/>
      <w:shd w:val="clear" w:color="auto" w:fill="E1DFDD"/>
    </w:rPr>
  </w:style>
  <w:style w:type="paragraph" w:styleId="ListParagraph">
    <w:name w:val="List Paragraph"/>
    <w:basedOn w:val="Normal"/>
    <w:uiPriority w:val="34"/>
    <w:qFormat/>
    <w:rsid w:val="00025B12"/>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DefaultParagraphFont"/>
    <w:rsid w:val="00025B12"/>
  </w:style>
  <w:style w:type="character" w:styleId="CommentReference">
    <w:name w:val="annotation reference"/>
    <w:basedOn w:val="DefaultParagraphFont"/>
    <w:uiPriority w:val="99"/>
    <w:unhideWhenUsed/>
    <w:rsid w:val="00025B12"/>
    <w:rPr>
      <w:sz w:val="16"/>
      <w:szCs w:val="16"/>
    </w:rPr>
  </w:style>
  <w:style w:type="paragraph" w:styleId="CommentText">
    <w:name w:val="annotation text"/>
    <w:basedOn w:val="Normal"/>
    <w:link w:val="CommentTextChar"/>
    <w:uiPriority w:val="99"/>
    <w:unhideWhenUsed/>
    <w:rsid w:val="00025B12"/>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25B12"/>
    <w:rPr>
      <w:sz w:val="20"/>
      <w:szCs w:val="20"/>
    </w:rPr>
  </w:style>
  <w:style w:type="paragraph" w:styleId="BalloonText">
    <w:name w:val="Balloon Text"/>
    <w:basedOn w:val="Normal"/>
    <w:link w:val="BalloonTextChar"/>
    <w:uiPriority w:val="99"/>
    <w:semiHidden/>
    <w:unhideWhenUsed/>
    <w:rsid w:val="00025B12"/>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025B12"/>
    <w:rPr>
      <w:rFonts w:ascii="Times New Roman" w:hAnsi="Times New Roman" w:cs="Times New Roman"/>
      <w:sz w:val="18"/>
      <w:szCs w:val="18"/>
    </w:rPr>
  </w:style>
  <w:style w:type="paragraph" w:customStyle="1" w:styleId="Paragraph">
    <w:name w:val="Paragraph"/>
    <w:link w:val="ParagraphChar"/>
    <w:qFormat/>
    <w:rsid w:val="00025B12"/>
    <w:pPr>
      <w:spacing w:before="240" w:after="240" w:line="300" w:lineRule="exact"/>
    </w:pPr>
    <w:rPr>
      <w:rFonts w:ascii="Times New Roman" w:eastAsiaTheme="minorEastAsia" w:hAnsi="Times New Roman"/>
      <w:szCs w:val="22"/>
    </w:rPr>
  </w:style>
  <w:style w:type="character" w:customStyle="1" w:styleId="ParagraphChar">
    <w:name w:val="Paragraph Char"/>
    <w:basedOn w:val="DefaultParagraphFont"/>
    <w:link w:val="Paragraph"/>
    <w:rsid w:val="00025B12"/>
    <w:rPr>
      <w:rFonts w:ascii="Times New Roman" w:eastAsiaTheme="minorEastAsia" w:hAnsi="Times New Roman"/>
      <w:szCs w:val="22"/>
    </w:rPr>
  </w:style>
  <w:style w:type="paragraph" w:styleId="CommentSubject">
    <w:name w:val="annotation subject"/>
    <w:basedOn w:val="CommentText"/>
    <w:next w:val="CommentText"/>
    <w:link w:val="CommentSubjectChar"/>
    <w:uiPriority w:val="99"/>
    <w:semiHidden/>
    <w:unhideWhenUsed/>
    <w:rsid w:val="00025B12"/>
    <w:pPr>
      <w:spacing w:after="0"/>
    </w:pPr>
    <w:rPr>
      <w:b/>
      <w:bCs/>
    </w:rPr>
  </w:style>
  <w:style w:type="character" w:customStyle="1" w:styleId="CommentSubjectChar">
    <w:name w:val="Comment Subject Char"/>
    <w:basedOn w:val="CommentTextChar"/>
    <w:link w:val="CommentSubject"/>
    <w:uiPriority w:val="99"/>
    <w:semiHidden/>
    <w:rsid w:val="00025B12"/>
    <w:rPr>
      <w:b/>
      <w:bCs/>
      <w:sz w:val="20"/>
      <w:szCs w:val="20"/>
    </w:rPr>
  </w:style>
  <w:style w:type="paragraph" w:styleId="BodyText">
    <w:name w:val="Body Text"/>
    <w:basedOn w:val="Normal"/>
    <w:link w:val="BodyTextChar"/>
    <w:uiPriority w:val="1"/>
    <w:qFormat/>
    <w:rsid w:val="00025B12"/>
    <w:pPr>
      <w:widowControl w:val="0"/>
      <w:autoSpaceDE w:val="0"/>
      <w:autoSpaceDN w:val="0"/>
      <w:adjustRightInd w:val="0"/>
      <w:ind w:left="120" w:firstLine="985"/>
    </w:pPr>
    <w:rPr>
      <w:sz w:val="26"/>
      <w:szCs w:val="26"/>
      <w:lang w:eastAsia="en-US"/>
    </w:rPr>
  </w:style>
  <w:style w:type="character" w:customStyle="1" w:styleId="BodyTextChar">
    <w:name w:val="Body Text Char"/>
    <w:basedOn w:val="DefaultParagraphFont"/>
    <w:link w:val="BodyText"/>
    <w:uiPriority w:val="1"/>
    <w:rsid w:val="00025B12"/>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025B12"/>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25B12"/>
  </w:style>
  <w:style w:type="character" w:styleId="PageNumber">
    <w:name w:val="page number"/>
    <w:basedOn w:val="DefaultParagraphFont"/>
    <w:uiPriority w:val="99"/>
    <w:semiHidden/>
    <w:unhideWhenUsed/>
    <w:rsid w:val="00025B12"/>
  </w:style>
  <w:style w:type="paragraph" w:styleId="Header">
    <w:name w:val="header"/>
    <w:basedOn w:val="Normal"/>
    <w:link w:val="HeaderChar"/>
    <w:uiPriority w:val="99"/>
    <w:unhideWhenUsed/>
    <w:rsid w:val="00025B12"/>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25B12"/>
  </w:style>
  <w:style w:type="character" w:styleId="FollowedHyperlink">
    <w:name w:val="FollowedHyperlink"/>
    <w:basedOn w:val="DefaultParagraphFont"/>
    <w:uiPriority w:val="99"/>
    <w:semiHidden/>
    <w:unhideWhenUsed/>
    <w:rsid w:val="00025B12"/>
    <w:rPr>
      <w:color w:val="954F72" w:themeColor="followedHyperlink"/>
      <w:u w:val="single"/>
    </w:rPr>
  </w:style>
  <w:style w:type="paragraph" w:customStyle="1" w:styleId="ParaNumbered1">
    <w:name w:val="Para Numbered 1"/>
    <w:basedOn w:val="Normal"/>
    <w:next w:val="Normal"/>
    <w:link w:val="ParaNumbered1Char"/>
    <w:rsid w:val="00025B12"/>
    <w:pPr>
      <w:numPr>
        <w:numId w:val="3"/>
      </w:numPr>
      <w:tabs>
        <w:tab w:val="left" w:pos="1080"/>
      </w:tabs>
      <w:spacing w:after="120" w:line="360" w:lineRule="auto"/>
      <w:outlineLvl w:val="0"/>
    </w:pPr>
    <w:rPr>
      <w:kern w:val="32"/>
      <w:lang w:val="en-GB" w:eastAsia="en-US"/>
    </w:rPr>
  </w:style>
  <w:style w:type="paragraph" w:customStyle="1" w:styleId="ParaNumbered2">
    <w:name w:val="Para Numbered 2"/>
    <w:basedOn w:val="Normal"/>
    <w:next w:val="Normal"/>
    <w:rsid w:val="00025B12"/>
    <w:pPr>
      <w:numPr>
        <w:ilvl w:val="1"/>
        <w:numId w:val="3"/>
      </w:numPr>
      <w:spacing w:line="360" w:lineRule="auto"/>
      <w:outlineLvl w:val="1"/>
    </w:pPr>
    <w:rPr>
      <w:lang w:val="en-GB" w:eastAsia="en-US"/>
    </w:rPr>
  </w:style>
  <w:style w:type="paragraph" w:customStyle="1" w:styleId="ParaNumbered3">
    <w:name w:val="Para Numbered 3"/>
    <w:basedOn w:val="Normal"/>
    <w:next w:val="Normal"/>
    <w:rsid w:val="00025B12"/>
    <w:pPr>
      <w:numPr>
        <w:ilvl w:val="2"/>
        <w:numId w:val="3"/>
      </w:numPr>
      <w:tabs>
        <w:tab w:val="left" w:pos="1440"/>
      </w:tabs>
      <w:spacing w:line="360" w:lineRule="auto"/>
      <w:outlineLvl w:val="2"/>
    </w:pPr>
    <w:rPr>
      <w:lang w:val="en-GB" w:eastAsia="en-US"/>
    </w:rPr>
  </w:style>
  <w:style w:type="paragraph" w:customStyle="1" w:styleId="ParaNumbered4">
    <w:name w:val="Para Numbered 4"/>
    <w:basedOn w:val="Normal"/>
    <w:next w:val="Normal"/>
    <w:rsid w:val="00025B12"/>
    <w:pPr>
      <w:numPr>
        <w:ilvl w:val="3"/>
        <w:numId w:val="3"/>
      </w:numPr>
      <w:tabs>
        <w:tab w:val="left" w:pos="1440"/>
      </w:tabs>
      <w:spacing w:line="360" w:lineRule="auto"/>
      <w:outlineLvl w:val="3"/>
    </w:pPr>
    <w:rPr>
      <w:sz w:val="22"/>
      <w:lang w:val="en-GB" w:eastAsia="en-US"/>
    </w:rPr>
  </w:style>
  <w:style w:type="paragraph" w:customStyle="1" w:styleId="ParaNumbered5">
    <w:name w:val="Para Numbered 5"/>
    <w:basedOn w:val="Normal"/>
    <w:next w:val="Normal"/>
    <w:rsid w:val="00025B12"/>
    <w:pPr>
      <w:numPr>
        <w:ilvl w:val="4"/>
        <w:numId w:val="3"/>
      </w:numPr>
      <w:outlineLvl w:val="4"/>
    </w:pPr>
    <w:rPr>
      <w:lang w:val="en-GB" w:eastAsia="en-US"/>
    </w:rPr>
  </w:style>
  <w:style w:type="paragraph" w:customStyle="1" w:styleId="ParaNumbered6">
    <w:name w:val="Para Numbered 6"/>
    <w:basedOn w:val="Normal"/>
    <w:next w:val="Normal"/>
    <w:rsid w:val="00025B12"/>
    <w:pPr>
      <w:numPr>
        <w:ilvl w:val="5"/>
        <w:numId w:val="3"/>
      </w:numPr>
      <w:outlineLvl w:val="5"/>
    </w:pPr>
    <w:rPr>
      <w:lang w:val="en-GB" w:eastAsia="en-US"/>
    </w:rPr>
  </w:style>
  <w:style w:type="paragraph" w:customStyle="1" w:styleId="ParaNumbered7">
    <w:name w:val="Para Numbered 7"/>
    <w:basedOn w:val="Normal"/>
    <w:next w:val="Normal"/>
    <w:rsid w:val="00025B12"/>
    <w:pPr>
      <w:numPr>
        <w:ilvl w:val="6"/>
        <w:numId w:val="3"/>
      </w:numPr>
      <w:outlineLvl w:val="6"/>
    </w:pPr>
    <w:rPr>
      <w:lang w:val="en-GB" w:eastAsia="en-US"/>
    </w:rPr>
  </w:style>
  <w:style w:type="paragraph" w:customStyle="1" w:styleId="ParaNumbered8">
    <w:name w:val="Para Numbered 8"/>
    <w:basedOn w:val="Normal"/>
    <w:next w:val="Normal"/>
    <w:rsid w:val="00025B12"/>
    <w:pPr>
      <w:numPr>
        <w:ilvl w:val="7"/>
        <w:numId w:val="3"/>
      </w:numPr>
      <w:outlineLvl w:val="7"/>
    </w:pPr>
    <w:rPr>
      <w:lang w:val="en-GB" w:eastAsia="en-US"/>
    </w:rPr>
  </w:style>
  <w:style w:type="paragraph" w:customStyle="1" w:styleId="ParaNumbered9">
    <w:name w:val="Para Numbered 9"/>
    <w:basedOn w:val="Normal"/>
    <w:next w:val="Normal"/>
    <w:rsid w:val="00025B12"/>
    <w:pPr>
      <w:numPr>
        <w:ilvl w:val="8"/>
        <w:numId w:val="3"/>
      </w:numPr>
      <w:outlineLvl w:val="8"/>
    </w:pPr>
    <w:rPr>
      <w:lang w:val="en-GB" w:eastAsia="en-US"/>
    </w:rPr>
  </w:style>
  <w:style w:type="character" w:customStyle="1" w:styleId="ParaNumbered1Char">
    <w:name w:val="Para Numbered 1 Char"/>
    <w:link w:val="ParaNumbered1"/>
    <w:locked/>
    <w:rsid w:val="00025B12"/>
    <w:rPr>
      <w:rFonts w:ascii="Times New Roman" w:eastAsia="Times New Roman" w:hAnsi="Times New Roman" w:cs="Times New Roman"/>
      <w:kern w:val="32"/>
      <w:lang w:val="en-GB"/>
    </w:rPr>
  </w:style>
  <w:style w:type="character" w:styleId="PlaceholderText">
    <w:name w:val="Placeholder Text"/>
    <w:basedOn w:val="DefaultParagraphFont"/>
    <w:uiPriority w:val="99"/>
    <w:semiHidden/>
    <w:rsid w:val="00855AB5"/>
    <w:rPr>
      <w:color w:val="808080"/>
    </w:rPr>
  </w:style>
  <w:style w:type="paragraph" w:customStyle="1" w:styleId="csl-entry">
    <w:name w:val="csl-entry"/>
    <w:basedOn w:val="Normal"/>
    <w:rsid w:val="00855AB5"/>
    <w:pPr>
      <w:spacing w:before="100" w:beforeAutospacing="1" w:after="100" w:afterAutospacing="1"/>
    </w:pPr>
    <w:rPr>
      <w:rFonts w:eastAsiaTheme="minorEastAsia"/>
    </w:rPr>
  </w:style>
  <w:style w:type="paragraph" w:styleId="Revision">
    <w:name w:val="Revision"/>
    <w:hidden/>
    <w:uiPriority w:val="99"/>
    <w:semiHidden/>
    <w:rsid w:val="00DA621F"/>
  </w:style>
  <w:style w:type="character" w:customStyle="1" w:styleId="A12">
    <w:name w:val="A12"/>
    <w:uiPriority w:val="99"/>
    <w:rsid w:val="0089669A"/>
    <w:rPr>
      <w:color w:val="211D1E"/>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6600">
      <w:bodyDiv w:val="1"/>
      <w:marLeft w:val="0"/>
      <w:marRight w:val="0"/>
      <w:marTop w:val="0"/>
      <w:marBottom w:val="0"/>
      <w:divBdr>
        <w:top w:val="none" w:sz="0" w:space="0" w:color="auto"/>
        <w:left w:val="none" w:sz="0" w:space="0" w:color="auto"/>
        <w:bottom w:val="none" w:sz="0" w:space="0" w:color="auto"/>
        <w:right w:val="none" w:sz="0" w:space="0" w:color="auto"/>
      </w:divBdr>
    </w:div>
    <w:div w:id="8260410">
      <w:bodyDiv w:val="1"/>
      <w:marLeft w:val="0"/>
      <w:marRight w:val="0"/>
      <w:marTop w:val="0"/>
      <w:marBottom w:val="0"/>
      <w:divBdr>
        <w:top w:val="none" w:sz="0" w:space="0" w:color="auto"/>
        <w:left w:val="none" w:sz="0" w:space="0" w:color="auto"/>
        <w:bottom w:val="none" w:sz="0" w:space="0" w:color="auto"/>
        <w:right w:val="none" w:sz="0" w:space="0" w:color="auto"/>
      </w:divBdr>
    </w:div>
    <w:div w:id="11105546">
      <w:bodyDiv w:val="1"/>
      <w:marLeft w:val="0"/>
      <w:marRight w:val="0"/>
      <w:marTop w:val="0"/>
      <w:marBottom w:val="0"/>
      <w:divBdr>
        <w:top w:val="none" w:sz="0" w:space="0" w:color="auto"/>
        <w:left w:val="none" w:sz="0" w:space="0" w:color="auto"/>
        <w:bottom w:val="none" w:sz="0" w:space="0" w:color="auto"/>
        <w:right w:val="none" w:sz="0" w:space="0" w:color="auto"/>
      </w:divBdr>
    </w:div>
    <w:div w:id="17589570">
      <w:bodyDiv w:val="1"/>
      <w:marLeft w:val="0"/>
      <w:marRight w:val="0"/>
      <w:marTop w:val="0"/>
      <w:marBottom w:val="0"/>
      <w:divBdr>
        <w:top w:val="none" w:sz="0" w:space="0" w:color="auto"/>
        <w:left w:val="none" w:sz="0" w:space="0" w:color="auto"/>
        <w:bottom w:val="none" w:sz="0" w:space="0" w:color="auto"/>
        <w:right w:val="none" w:sz="0" w:space="0" w:color="auto"/>
      </w:divBdr>
    </w:div>
    <w:div w:id="25568561">
      <w:bodyDiv w:val="1"/>
      <w:marLeft w:val="0"/>
      <w:marRight w:val="0"/>
      <w:marTop w:val="0"/>
      <w:marBottom w:val="0"/>
      <w:divBdr>
        <w:top w:val="none" w:sz="0" w:space="0" w:color="auto"/>
        <w:left w:val="none" w:sz="0" w:space="0" w:color="auto"/>
        <w:bottom w:val="none" w:sz="0" w:space="0" w:color="auto"/>
        <w:right w:val="none" w:sz="0" w:space="0" w:color="auto"/>
      </w:divBdr>
    </w:div>
    <w:div w:id="26029079">
      <w:bodyDiv w:val="1"/>
      <w:marLeft w:val="0"/>
      <w:marRight w:val="0"/>
      <w:marTop w:val="0"/>
      <w:marBottom w:val="0"/>
      <w:divBdr>
        <w:top w:val="none" w:sz="0" w:space="0" w:color="auto"/>
        <w:left w:val="none" w:sz="0" w:space="0" w:color="auto"/>
        <w:bottom w:val="none" w:sz="0" w:space="0" w:color="auto"/>
        <w:right w:val="none" w:sz="0" w:space="0" w:color="auto"/>
      </w:divBdr>
    </w:div>
    <w:div w:id="38942917">
      <w:bodyDiv w:val="1"/>
      <w:marLeft w:val="0"/>
      <w:marRight w:val="0"/>
      <w:marTop w:val="0"/>
      <w:marBottom w:val="0"/>
      <w:divBdr>
        <w:top w:val="none" w:sz="0" w:space="0" w:color="auto"/>
        <w:left w:val="none" w:sz="0" w:space="0" w:color="auto"/>
        <w:bottom w:val="none" w:sz="0" w:space="0" w:color="auto"/>
        <w:right w:val="none" w:sz="0" w:space="0" w:color="auto"/>
      </w:divBdr>
    </w:div>
    <w:div w:id="39136492">
      <w:bodyDiv w:val="1"/>
      <w:marLeft w:val="0"/>
      <w:marRight w:val="0"/>
      <w:marTop w:val="0"/>
      <w:marBottom w:val="0"/>
      <w:divBdr>
        <w:top w:val="none" w:sz="0" w:space="0" w:color="auto"/>
        <w:left w:val="none" w:sz="0" w:space="0" w:color="auto"/>
        <w:bottom w:val="none" w:sz="0" w:space="0" w:color="auto"/>
        <w:right w:val="none" w:sz="0" w:space="0" w:color="auto"/>
      </w:divBdr>
    </w:div>
    <w:div w:id="44186654">
      <w:bodyDiv w:val="1"/>
      <w:marLeft w:val="0"/>
      <w:marRight w:val="0"/>
      <w:marTop w:val="0"/>
      <w:marBottom w:val="0"/>
      <w:divBdr>
        <w:top w:val="none" w:sz="0" w:space="0" w:color="auto"/>
        <w:left w:val="none" w:sz="0" w:space="0" w:color="auto"/>
        <w:bottom w:val="none" w:sz="0" w:space="0" w:color="auto"/>
        <w:right w:val="none" w:sz="0" w:space="0" w:color="auto"/>
      </w:divBdr>
    </w:div>
    <w:div w:id="51391107">
      <w:bodyDiv w:val="1"/>
      <w:marLeft w:val="0"/>
      <w:marRight w:val="0"/>
      <w:marTop w:val="0"/>
      <w:marBottom w:val="0"/>
      <w:divBdr>
        <w:top w:val="none" w:sz="0" w:space="0" w:color="auto"/>
        <w:left w:val="none" w:sz="0" w:space="0" w:color="auto"/>
        <w:bottom w:val="none" w:sz="0" w:space="0" w:color="auto"/>
        <w:right w:val="none" w:sz="0" w:space="0" w:color="auto"/>
      </w:divBdr>
    </w:div>
    <w:div w:id="55978722">
      <w:bodyDiv w:val="1"/>
      <w:marLeft w:val="0"/>
      <w:marRight w:val="0"/>
      <w:marTop w:val="0"/>
      <w:marBottom w:val="0"/>
      <w:divBdr>
        <w:top w:val="none" w:sz="0" w:space="0" w:color="auto"/>
        <w:left w:val="none" w:sz="0" w:space="0" w:color="auto"/>
        <w:bottom w:val="none" w:sz="0" w:space="0" w:color="auto"/>
        <w:right w:val="none" w:sz="0" w:space="0" w:color="auto"/>
      </w:divBdr>
    </w:div>
    <w:div w:id="56561210">
      <w:bodyDiv w:val="1"/>
      <w:marLeft w:val="0"/>
      <w:marRight w:val="0"/>
      <w:marTop w:val="0"/>
      <w:marBottom w:val="0"/>
      <w:divBdr>
        <w:top w:val="none" w:sz="0" w:space="0" w:color="auto"/>
        <w:left w:val="none" w:sz="0" w:space="0" w:color="auto"/>
        <w:bottom w:val="none" w:sz="0" w:space="0" w:color="auto"/>
        <w:right w:val="none" w:sz="0" w:space="0" w:color="auto"/>
      </w:divBdr>
    </w:div>
    <w:div w:id="62995398">
      <w:bodyDiv w:val="1"/>
      <w:marLeft w:val="0"/>
      <w:marRight w:val="0"/>
      <w:marTop w:val="0"/>
      <w:marBottom w:val="0"/>
      <w:divBdr>
        <w:top w:val="none" w:sz="0" w:space="0" w:color="auto"/>
        <w:left w:val="none" w:sz="0" w:space="0" w:color="auto"/>
        <w:bottom w:val="none" w:sz="0" w:space="0" w:color="auto"/>
        <w:right w:val="none" w:sz="0" w:space="0" w:color="auto"/>
      </w:divBdr>
    </w:div>
    <w:div w:id="74129449">
      <w:bodyDiv w:val="1"/>
      <w:marLeft w:val="0"/>
      <w:marRight w:val="0"/>
      <w:marTop w:val="0"/>
      <w:marBottom w:val="0"/>
      <w:divBdr>
        <w:top w:val="none" w:sz="0" w:space="0" w:color="auto"/>
        <w:left w:val="none" w:sz="0" w:space="0" w:color="auto"/>
        <w:bottom w:val="none" w:sz="0" w:space="0" w:color="auto"/>
        <w:right w:val="none" w:sz="0" w:space="0" w:color="auto"/>
      </w:divBdr>
    </w:div>
    <w:div w:id="76290673">
      <w:bodyDiv w:val="1"/>
      <w:marLeft w:val="0"/>
      <w:marRight w:val="0"/>
      <w:marTop w:val="0"/>
      <w:marBottom w:val="0"/>
      <w:divBdr>
        <w:top w:val="none" w:sz="0" w:space="0" w:color="auto"/>
        <w:left w:val="none" w:sz="0" w:space="0" w:color="auto"/>
        <w:bottom w:val="none" w:sz="0" w:space="0" w:color="auto"/>
        <w:right w:val="none" w:sz="0" w:space="0" w:color="auto"/>
      </w:divBdr>
    </w:div>
    <w:div w:id="83108553">
      <w:bodyDiv w:val="1"/>
      <w:marLeft w:val="0"/>
      <w:marRight w:val="0"/>
      <w:marTop w:val="0"/>
      <w:marBottom w:val="0"/>
      <w:divBdr>
        <w:top w:val="none" w:sz="0" w:space="0" w:color="auto"/>
        <w:left w:val="none" w:sz="0" w:space="0" w:color="auto"/>
        <w:bottom w:val="none" w:sz="0" w:space="0" w:color="auto"/>
        <w:right w:val="none" w:sz="0" w:space="0" w:color="auto"/>
      </w:divBdr>
    </w:div>
    <w:div w:id="83956809">
      <w:bodyDiv w:val="1"/>
      <w:marLeft w:val="0"/>
      <w:marRight w:val="0"/>
      <w:marTop w:val="0"/>
      <w:marBottom w:val="0"/>
      <w:divBdr>
        <w:top w:val="none" w:sz="0" w:space="0" w:color="auto"/>
        <w:left w:val="none" w:sz="0" w:space="0" w:color="auto"/>
        <w:bottom w:val="none" w:sz="0" w:space="0" w:color="auto"/>
        <w:right w:val="none" w:sz="0" w:space="0" w:color="auto"/>
      </w:divBdr>
    </w:div>
    <w:div w:id="85617814">
      <w:bodyDiv w:val="1"/>
      <w:marLeft w:val="0"/>
      <w:marRight w:val="0"/>
      <w:marTop w:val="0"/>
      <w:marBottom w:val="0"/>
      <w:divBdr>
        <w:top w:val="none" w:sz="0" w:space="0" w:color="auto"/>
        <w:left w:val="none" w:sz="0" w:space="0" w:color="auto"/>
        <w:bottom w:val="none" w:sz="0" w:space="0" w:color="auto"/>
        <w:right w:val="none" w:sz="0" w:space="0" w:color="auto"/>
      </w:divBdr>
    </w:div>
    <w:div w:id="87116225">
      <w:bodyDiv w:val="1"/>
      <w:marLeft w:val="0"/>
      <w:marRight w:val="0"/>
      <w:marTop w:val="0"/>
      <w:marBottom w:val="0"/>
      <w:divBdr>
        <w:top w:val="none" w:sz="0" w:space="0" w:color="auto"/>
        <w:left w:val="none" w:sz="0" w:space="0" w:color="auto"/>
        <w:bottom w:val="none" w:sz="0" w:space="0" w:color="auto"/>
        <w:right w:val="none" w:sz="0" w:space="0" w:color="auto"/>
      </w:divBdr>
    </w:div>
    <w:div w:id="92745252">
      <w:bodyDiv w:val="1"/>
      <w:marLeft w:val="0"/>
      <w:marRight w:val="0"/>
      <w:marTop w:val="0"/>
      <w:marBottom w:val="0"/>
      <w:divBdr>
        <w:top w:val="none" w:sz="0" w:space="0" w:color="auto"/>
        <w:left w:val="none" w:sz="0" w:space="0" w:color="auto"/>
        <w:bottom w:val="none" w:sz="0" w:space="0" w:color="auto"/>
        <w:right w:val="none" w:sz="0" w:space="0" w:color="auto"/>
      </w:divBdr>
    </w:div>
    <w:div w:id="93983778">
      <w:bodyDiv w:val="1"/>
      <w:marLeft w:val="0"/>
      <w:marRight w:val="0"/>
      <w:marTop w:val="0"/>
      <w:marBottom w:val="0"/>
      <w:divBdr>
        <w:top w:val="none" w:sz="0" w:space="0" w:color="auto"/>
        <w:left w:val="none" w:sz="0" w:space="0" w:color="auto"/>
        <w:bottom w:val="none" w:sz="0" w:space="0" w:color="auto"/>
        <w:right w:val="none" w:sz="0" w:space="0" w:color="auto"/>
      </w:divBdr>
    </w:div>
    <w:div w:id="95754875">
      <w:bodyDiv w:val="1"/>
      <w:marLeft w:val="0"/>
      <w:marRight w:val="0"/>
      <w:marTop w:val="0"/>
      <w:marBottom w:val="0"/>
      <w:divBdr>
        <w:top w:val="none" w:sz="0" w:space="0" w:color="auto"/>
        <w:left w:val="none" w:sz="0" w:space="0" w:color="auto"/>
        <w:bottom w:val="none" w:sz="0" w:space="0" w:color="auto"/>
        <w:right w:val="none" w:sz="0" w:space="0" w:color="auto"/>
      </w:divBdr>
    </w:div>
    <w:div w:id="100615412">
      <w:bodyDiv w:val="1"/>
      <w:marLeft w:val="0"/>
      <w:marRight w:val="0"/>
      <w:marTop w:val="0"/>
      <w:marBottom w:val="0"/>
      <w:divBdr>
        <w:top w:val="none" w:sz="0" w:space="0" w:color="auto"/>
        <w:left w:val="none" w:sz="0" w:space="0" w:color="auto"/>
        <w:bottom w:val="none" w:sz="0" w:space="0" w:color="auto"/>
        <w:right w:val="none" w:sz="0" w:space="0" w:color="auto"/>
      </w:divBdr>
    </w:div>
    <w:div w:id="101151956">
      <w:bodyDiv w:val="1"/>
      <w:marLeft w:val="0"/>
      <w:marRight w:val="0"/>
      <w:marTop w:val="0"/>
      <w:marBottom w:val="0"/>
      <w:divBdr>
        <w:top w:val="none" w:sz="0" w:space="0" w:color="auto"/>
        <w:left w:val="none" w:sz="0" w:space="0" w:color="auto"/>
        <w:bottom w:val="none" w:sz="0" w:space="0" w:color="auto"/>
        <w:right w:val="none" w:sz="0" w:space="0" w:color="auto"/>
      </w:divBdr>
    </w:div>
    <w:div w:id="109278695">
      <w:bodyDiv w:val="1"/>
      <w:marLeft w:val="0"/>
      <w:marRight w:val="0"/>
      <w:marTop w:val="0"/>
      <w:marBottom w:val="0"/>
      <w:divBdr>
        <w:top w:val="none" w:sz="0" w:space="0" w:color="auto"/>
        <w:left w:val="none" w:sz="0" w:space="0" w:color="auto"/>
        <w:bottom w:val="none" w:sz="0" w:space="0" w:color="auto"/>
        <w:right w:val="none" w:sz="0" w:space="0" w:color="auto"/>
      </w:divBdr>
    </w:div>
    <w:div w:id="109513273">
      <w:bodyDiv w:val="1"/>
      <w:marLeft w:val="0"/>
      <w:marRight w:val="0"/>
      <w:marTop w:val="0"/>
      <w:marBottom w:val="0"/>
      <w:divBdr>
        <w:top w:val="none" w:sz="0" w:space="0" w:color="auto"/>
        <w:left w:val="none" w:sz="0" w:space="0" w:color="auto"/>
        <w:bottom w:val="none" w:sz="0" w:space="0" w:color="auto"/>
        <w:right w:val="none" w:sz="0" w:space="0" w:color="auto"/>
      </w:divBdr>
    </w:div>
    <w:div w:id="120617163">
      <w:bodyDiv w:val="1"/>
      <w:marLeft w:val="0"/>
      <w:marRight w:val="0"/>
      <w:marTop w:val="0"/>
      <w:marBottom w:val="0"/>
      <w:divBdr>
        <w:top w:val="none" w:sz="0" w:space="0" w:color="auto"/>
        <w:left w:val="none" w:sz="0" w:space="0" w:color="auto"/>
        <w:bottom w:val="none" w:sz="0" w:space="0" w:color="auto"/>
        <w:right w:val="none" w:sz="0" w:space="0" w:color="auto"/>
      </w:divBdr>
    </w:div>
    <w:div w:id="127750990">
      <w:bodyDiv w:val="1"/>
      <w:marLeft w:val="0"/>
      <w:marRight w:val="0"/>
      <w:marTop w:val="0"/>
      <w:marBottom w:val="0"/>
      <w:divBdr>
        <w:top w:val="none" w:sz="0" w:space="0" w:color="auto"/>
        <w:left w:val="none" w:sz="0" w:space="0" w:color="auto"/>
        <w:bottom w:val="none" w:sz="0" w:space="0" w:color="auto"/>
        <w:right w:val="none" w:sz="0" w:space="0" w:color="auto"/>
      </w:divBdr>
    </w:div>
    <w:div w:id="131335755">
      <w:bodyDiv w:val="1"/>
      <w:marLeft w:val="0"/>
      <w:marRight w:val="0"/>
      <w:marTop w:val="0"/>
      <w:marBottom w:val="0"/>
      <w:divBdr>
        <w:top w:val="none" w:sz="0" w:space="0" w:color="auto"/>
        <w:left w:val="none" w:sz="0" w:space="0" w:color="auto"/>
        <w:bottom w:val="none" w:sz="0" w:space="0" w:color="auto"/>
        <w:right w:val="none" w:sz="0" w:space="0" w:color="auto"/>
      </w:divBdr>
    </w:div>
    <w:div w:id="131607453">
      <w:bodyDiv w:val="1"/>
      <w:marLeft w:val="0"/>
      <w:marRight w:val="0"/>
      <w:marTop w:val="0"/>
      <w:marBottom w:val="0"/>
      <w:divBdr>
        <w:top w:val="none" w:sz="0" w:space="0" w:color="auto"/>
        <w:left w:val="none" w:sz="0" w:space="0" w:color="auto"/>
        <w:bottom w:val="none" w:sz="0" w:space="0" w:color="auto"/>
        <w:right w:val="none" w:sz="0" w:space="0" w:color="auto"/>
      </w:divBdr>
    </w:div>
    <w:div w:id="132724796">
      <w:bodyDiv w:val="1"/>
      <w:marLeft w:val="0"/>
      <w:marRight w:val="0"/>
      <w:marTop w:val="0"/>
      <w:marBottom w:val="0"/>
      <w:divBdr>
        <w:top w:val="none" w:sz="0" w:space="0" w:color="auto"/>
        <w:left w:val="none" w:sz="0" w:space="0" w:color="auto"/>
        <w:bottom w:val="none" w:sz="0" w:space="0" w:color="auto"/>
        <w:right w:val="none" w:sz="0" w:space="0" w:color="auto"/>
      </w:divBdr>
    </w:div>
    <w:div w:id="134883324">
      <w:bodyDiv w:val="1"/>
      <w:marLeft w:val="0"/>
      <w:marRight w:val="0"/>
      <w:marTop w:val="0"/>
      <w:marBottom w:val="0"/>
      <w:divBdr>
        <w:top w:val="none" w:sz="0" w:space="0" w:color="auto"/>
        <w:left w:val="none" w:sz="0" w:space="0" w:color="auto"/>
        <w:bottom w:val="none" w:sz="0" w:space="0" w:color="auto"/>
        <w:right w:val="none" w:sz="0" w:space="0" w:color="auto"/>
      </w:divBdr>
    </w:div>
    <w:div w:id="136269908">
      <w:bodyDiv w:val="1"/>
      <w:marLeft w:val="0"/>
      <w:marRight w:val="0"/>
      <w:marTop w:val="0"/>
      <w:marBottom w:val="0"/>
      <w:divBdr>
        <w:top w:val="none" w:sz="0" w:space="0" w:color="auto"/>
        <w:left w:val="none" w:sz="0" w:space="0" w:color="auto"/>
        <w:bottom w:val="none" w:sz="0" w:space="0" w:color="auto"/>
        <w:right w:val="none" w:sz="0" w:space="0" w:color="auto"/>
      </w:divBdr>
    </w:div>
    <w:div w:id="149559998">
      <w:bodyDiv w:val="1"/>
      <w:marLeft w:val="0"/>
      <w:marRight w:val="0"/>
      <w:marTop w:val="0"/>
      <w:marBottom w:val="0"/>
      <w:divBdr>
        <w:top w:val="none" w:sz="0" w:space="0" w:color="auto"/>
        <w:left w:val="none" w:sz="0" w:space="0" w:color="auto"/>
        <w:bottom w:val="none" w:sz="0" w:space="0" w:color="auto"/>
        <w:right w:val="none" w:sz="0" w:space="0" w:color="auto"/>
      </w:divBdr>
    </w:div>
    <w:div w:id="150028527">
      <w:bodyDiv w:val="1"/>
      <w:marLeft w:val="0"/>
      <w:marRight w:val="0"/>
      <w:marTop w:val="0"/>
      <w:marBottom w:val="0"/>
      <w:divBdr>
        <w:top w:val="none" w:sz="0" w:space="0" w:color="auto"/>
        <w:left w:val="none" w:sz="0" w:space="0" w:color="auto"/>
        <w:bottom w:val="none" w:sz="0" w:space="0" w:color="auto"/>
        <w:right w:val="none" w:sz="0" w:space="0" w:color="auto"/>
      </w:divBdr>
    </w:div>
    <w:div w:id="153380876">
      <w:bodyDiv w:val="1"/>
      <w:marLeft w:val="0"/>
      <w:marRight w:val="0"/>
      <w:marTop w:val="0"/>
      <w:marBottom w:val="0"/>
      <w:divBdr>
        <w:top w:val="none" w:sz="0" w:space="0" w:color="auto"/>
        <w:left w:val="none" w:sz="0" w:space="0" w:color="auto"/>
        <w:bottom w:val="none" w:sz="0" w:space="0" w:color="auto"/>
        <w:right w:val="none" w:sz="0" w:space="0" w:color="auto"/>
      </w:divBdr>
    </w:div>
    <w:div w:id="176313616">
      <w:bodyDiv w:val="1"/>
      <w:marLeft w:val="0"/>
      <w:marRight w:val="0"/>
      <w:marTop w:val="0"/>
      <w:marBottom w:val="0"/>
      <w:divBdr>
        <w:top w:val="none" w:sz="0" w:space="0" w:color="auto"/>
        <w:left w:val="none" w:sz="0" w:space="0" w:color="auto"/>
        <w:bottom w:val="none" w:sz="0" w:space="0" w:color="auto"/>
        <w:right w:val="none" w:sz="0" w:space="0" w:color="auto"/>
      </w:divBdr>
    </w:div>
    <w:div w:id="182941266">
      <w:bodyDiv w:val="1"/>
      <w:marLeft w:val="0"/>
      <w:marRight w:val="0"/>
      <w:marTop w:val="0"/>
      <w:marBottom w:val="0"/>
      <w:divBdr>
        <w:top w:val="none" w:sz="0" w:space="0" w:color="auto"/>
        <w:left w:val="none" w:sz="0" w:space="0" w:color="auto"/>
        <w:bottom w:val="none" w:sz="0" w:space="0" w:color="auto"/>
        <w:right w:val="none" w:sz="0" w:space="0" w:color="auto"/>
      </w:divBdr>
    </w:div>
    <w:div w:id="184099840">
      <w:bodyDiv w:val="1"/>
      <w:marLeft w:val="0"/>
      <w:marRight w:val="0"/>
      <w:marTop w:val="0"/>
      <w:marBottom w:val="0"/>
      <w:divBdr>
        <w:top w:val="none" w:sz="0" w:space="0" w:color="auto"/>
        <w:left w:val="none" w:sz="0" w:space="0" w:color="auto"/>
        <w:bottom w:val="none" w:sz="0" w:space="0" w:color="auto"/>
        <w:right w:val="none" w:sz="0" w:space="0" w:color="auto"/>
      </w:divBdr>
    </w:div>
    <w:div w:id="192160691">
      <w:bodyDiv w:val="1"/>
      <w:marLeft w:val="0"/>
      <w:marRight w:val="0"/>
      <w:marTop w:val="0"/>
      <w:marBottom w:val="0"/>
      <w:divBdr>
        <w:top w:val="none" w:sz="0" w:space="0" w:color="auto"/>
        <w:left w:val="none" w:sz="0" w:space="0" w:color="auto"/>
        <w:bottom w:val="none" w:sz="0" w:space="0" w:color="auto"/>
        <w:right w:val="none" w:sz="0" w:space="0" w:color="auto"/>
      </w:divBdr>
    </w:div>
    <w:div w:id="195195096">
      <w:bodyDiv w:val="1"/>
      <w:marLeft w:val="0"/>
      <w:marRight w:val="0"/>
      <w:marTop w:val="0"/>
      <w:marBottom w:val="0"/>
      <w:divBdr>
        <w:top w:val="none" w:sz="0" w:space="0" w:color="auto"/>
        <w:left w:val="none" w:sz="0" w:space="0" w:color="auto"/>
        <w:bottom w:val="none" w:sz="0" w:space="0" w:color="auto"/>
        <w:right w:val="none" w:sz="0" w:space="0" w:color="auto"/>
      </w:divBdr>
    </w:div>
    <w:div w:id="199561506">
      <w:bodyDiv w:val="1"/>
      <w:marLeft w:val="0"/>
      <w:marRight w:val="0"/>
      <w:marTop w:val="0"/>
      <w:marBottom w:val="0"/>
      <w:divBdr>
        <w:top w:val="none" w:sz="0" w:space="0" w:color="auto"/>
        <w:left w:val="none" w:sz="0" w:space="0" w:color="auto"/>
        <w:bottom w:val="none" w:sz="0" w:space="0" w:color="auto"/>
        <w:right w:val="none" w:sz="0" w:space="0" w:color="auto"/>
      </w:divBdr>
    </w:div>
    <w:div w:id="202982781">
      <w:bodyDiv w:val="1"/>
      <w:marLeft w:val="0"/>
      <w:marRight w:val="0"/>
      <w:marTop w:val="0"/>
      <w:marBottom w:val="0"/>
      <w:divBdr>
        <w:top w:val="none" w:sz="0" w:space="0" w:color="auto"/>
        <w:left w:val="none" w:sz="0" w:space="0" w:color="auto"/>
        <w:bottom w:val="none" w:sz="0" w:space="0" w:color="auto"/>
        <w:right w:val="none" w:sz="0" w:space="0" w:color="auto"/>
      </w:divBdr>
    </w:div>
    <w:div w:id="203642679">
      <w:bodyDiv w:val="1"/>
      <w:marLeft w:val="0"/>
      <w:marRight w:val="0"/>
      <w:marTop w:val="0"/>
      <w:marBottom w:val="0"/>
      <w:divBdr>
        <w:top w:val="none" w:sz="0" w:space="0" w:color="auto"/>
        <w:left w:val="none" w:sz="0" w:space="0" w:color="auto"/>
        <w:bottom w:val="none" w:sz="0" w:space="0" w:color="auto"/>
        <w:right w:val="none" w:sz="0" w:space="0" w:color="auto"/>
      </w:divBdr>
    </w:div>
    <w:div w:id="205604760">
      <w:bodyDiv w:val="1"/>
      <w:marLeft w:val="0"/>
      <w:marRight w:val="0"/>
      <w:marTop w:val="0"/>
      <w:marBottom w:val="0"/>
      <w:divBdr>
        <w:top w:val="none" w:sz="0" w:space="0" w:color="auto"/>
        <w:left w:val="none" w:sz="0" w:space="0" w:color="auto"/>
        <w:bottom w:val="none" w:sz="0" w:space="0" w:color="auto"/>
        <w:right w:val="none" w:sz="0" w:space="0" w:color="auto"/>
      </w:divBdr>
    </w:div>
    <w:div w:id="207685298">
      <w:bodyDiv w:val="1"/>
      <w:marLeft w:val="0"/>
      <w:marRight w:val="0"/>
      <w:marTop w:val="0"/>
      <w:marBottom w:val="0"/>
      <w:divBdr>
        <w:top w:val="none" w:sz="0" w:space="0" w:color="auto"/>
        <w:left w:val="none" w:sz="0" w:space="0" w:color="auto"/>
        <w:bottom w:val="none" w:sz="0" w:space="0" w:color="auto"/>
        <w:right w:val="none" w:sz="0" w:space="0" w:color="auto"/>
      </w:divBdr>
    </w:div>
    <w:div w:id="215048388">
      <w:bodyDiv w:val="1"/>
      <w:marLeft w:val="0"/>
      <w:marRight w:val="0"/>
      <w:marTop w:val="0"/>
      <w:marBottom w:val="0"/>
      <w:divBdr>
        <w:top w:val="none" w:sz="0" w:space="0" w:color="auto"/>
        <w:left w:val="none" w:sz="0" w:space="0" w:color="auto"/>
        <w:bottom w:val="none" w:sz="0" w:space="0" w:color="auto"/>
        <w:right w:val="none" w:sz="0" w:space="0" w:color="auto"/>
      </w:divBdr>
    </w:div>
    <w:div w:id="219022119">
      <w:bodyDiv w:val="1"/>
      <w:marLeft w:val="0"/>
      <w:marRight w:val="0"/>
      <w:marTop w:val="0"/>
      <w:marBottom w:val="0"/>
      <w:divBdr>
        <w:top w:val="none" w:sz="0" w:space="0" w:color="auto"/>
        <w:left w:val="none" w:sz="0" w:space="0" w:color="auto"/>
        <w:bottom w:val="none" w:sz="0" w:space="0" w:color="auto"/>
        <w:right w:val="none" w:sz="0" w:space="0" w:color="auto"/>
      </w:divBdr>
    </w:div>
    <w:div w:id="220674067">
      <w:bodyDiv w:val="1"/>
      <w:marLeft w:val="0"/>
      <w:marRight w:val="0"/>
      <w:marTop w:val="0"/>
      <w:marBottom w:val="0"/>
      <w:divBdr>
        <w:top w:val="none" w:sz="0" w:space="0" w:color="auto"/>
        <w:left w:val="none" w:sz="0" w:space="0" w:color="auto"/>
        <w:bottom w:val="none" w:sz="0" w:space="0" w:color="auto"/>
        <w:right w:val="none" w:sz="0" w:space="0" w:color="auto"/>
      </w:divBdr>
    </w:div>
    <w:div w:id="222181927">
      <w:bodyDiv w:val="1"/>
      <w:marLeft w:val="0"/>
      <w:marRight w:val="0"/>
      <w:marTop w:val="0"/>
      <w:marBottom w:val="0"/>
      <w:divBdr>
        <w:top w:val="none" w:sz="0" w:space="0" w:color="auto"/>
        <w:left w:val="none" w:sz="0" w:space="0" w:color="auto"/>
        <w:bottom w:val="none" w:sz="0" w:space="0" w:color="auto"/>
        <w:right w:val="none" w:sz="0" w:space="0" w:color="auto"/>
      </w:divBdr>
    </w:div>
    <w:div w:id="225184087">
      <w:bodyDiv w:val="1"/>
      <w:marLeft w:val="0"/>
      <w:marRight w:val="0"/>
      <w:marTop w:val="0"/>
      <w:marBottom w:val="0"/>
      <w:divBdr>
        <w:top w:val="none" w:sz="0" w:space="0" w:color="auto"/>
        <w:left w:val="none" w:sz="0" w:space="0" w:color="auto"/>
        <w:bottom w:val="none" w:sz="0" w:space="0" w:color="auto"/>
        <w:right w:val="none" w:sz="0" w:space="0" w:color="auto"/>
      </w:divBdr>
    </w:div>
    <w:div w:id="238055604">
      <w:bodyDiv w:val="1"/>
      <w:marLeft w:val="0"/>
      <w:marRight w:val="0"/>
      <w:marTop w:val="0"/>
      <w:marBottom w:val="0"/>
      <w:divBdr>
        <w:top w:val="none" w:sz="0" w:space="0" w:color="auto"/>
        <w:left w:val="none" w:sz="0" w:space="0" w:color="auto"/>
        <w:bottom w:val="none" w:sz="0" w:space="0" w:color="auto"/>
        <w:right w:val="none" w:sz="0" w:space="0" w:color="auto"/>
      </w:divBdr>
    </w:div>
    <w:div w:id="255675578">
      <w:bodyDiv w:val="1"/>
      <w:marLeft w:val="0"/>
      <w:marRight w:val="0"/>
      <w:marTop w:val="0"/>
      <w:marBottom w:val="0"/>
      <w:divBdr>
        <w:top w:val="none" w:sz="0" w:space="0" w:color="auto"/>
        <w:left w:val="none" w:sz="0" w:space="0" w:color="auto"/>
        <w:bottom w:val="none" w:sz="0" w:space="0" w:color="auto"/>
        <w:right w:val="none" w:sz="0" w:space="0" w:color="auto"/>
      </w:divBdr>
    </w:div>
    <w:div w:id="259604617">
      <w:bodyDiv w:val="1"/>
      <w:marLeft w:val="0"/>
      <w:marRight w:val="0"/>
      <w:marTop w:val="0"/>
      <w:marBottom w:val="0"/>
      <w:divBdr>
        <w:top w:val="none" w:sz="0" w:space="0" w:color="auto"/>
        <w:left w:val="none" w:sz="0" w:space="0" w:color="auto"/>
        <w:bottom w:val="none" w:sz="0" w:space="0" w:color="auto"/>
        <w:right w:val="none" w:sz="0" w:space="0" w:color="auto"/>
      </w:divBdr>
    </w:div>
    <w:div w:id="264852882">
      <w:bodyDiv w:val="1"/>
      <w:marLeft w:val="0"/>
      <w:marRight w:val="0"/>
      <w:marTop w:val="0"/>
      <w:marBottom w:val="0"/>
      <w:divBdr>
        <w:top w:val="none" w:sz="0" w:space="0" w:color="auto"/>
        <w:left w:val="none" w:sz="0" w:space="0" w:color="auto"/>
        <w:bottom w:val="none" w:sz="0" w:space="0" w:color="auto"/>
        <w:right w:val="none" w:sz="0" w:space="0" w:color="auto"/>
      </w:divBdr>
    </w:div>
    <w:div w:id="276375206">
      <w:bodyDiv w:val="1"/>
      <w:marLeft w:val="0"/>
      <w:marRight w:val="0"/>
      <w:marTop w:val="0"/>
      <w:marBottom w:val="0"/>
      <w:divBdr>
        <w:top w:val="none" w:sz="0" w:space="0" w:color="auto"/>
        <w:left w:val="none" w:sz="0" w:space="0" w:color="auto"/>
        <w:bottom w:val="none" w:sz="0" w:space="0" w:color="auto"/>
        <w:right w:val="none" w:sz="0" w:space="0" w:color="auto"/>
      </w:divBdr>
    </w:div>
    <w:div w:id="284044648">
      <w:bodyDiv w:val="1"/>
      <w:marLeft w:val="0"/>
      <w:marRight w:val="0"/>
      <w:marTop w:val="0"/>
      <w:marBottom w:val="0"/>
      <w:divBdr>
        <w:top w:val="none" w:sz="0" w:space="0" w:color="auto"/>
        <w:left w:val="none" w:sz="0" w:space="0" w:color="auto"/>
        <w:bottom w:val="none" w:sz="0" w:space="0" w:color="auto"/>
        <w:right w:val="none" w:sz="0" w:space="0" w:color="auto"/>
      </w:divBdr>
    </w:div>
    <w:div w:id="289362537">
      <w:bodyDiv w:val="1"/>
      <w:marLeft w:val="0"/>
      <w:marRight w:val="0"/>
      <w:marTop w:val="0"/>
      <w:marBottom w:val="0"/>
      <w:divBdr>
        <w:top w:val="none" w:sz="0" w:space="0" w:color="auto"/>
        <w:left w:val="none" w:sz="0" w:space="0" w:color="auto"/>
        <w:bottom w:val="none" w:sz="0" w:space="0" w:color="auto"/>
        <w:right w:val="none" w:sz="0" w:space="0" w:color="auto"/>
      </w:divBdr>
    </w:div>
    <w:div w:id="296955914">
      <w:bodyDiv w:val="1"/>
      <w:marLeft w:val="0"/>
      <w:marRight w:val="0"/>
      <w:marTop w:val="0"/>
      <w:marBottom w:val="0"/>
      <w:divBdr>
        <w:top w:val="none" w:sz="0" w:space="0" w:color="auto"/>
        <w:left w:val="none" w:sz="0" w:space="0" w:color="auto"/>
        <w:bottom w:val="none" w:sz="0" w:space="0" w:color="auto"/>
        <w:right w:val="none" w:sz="0" w:space="0" w:color="auto"/>
      </w:divBdr>
    </w:div>
    <w:div w:id="302853531">
      <w:bodyDiv w:val="1"/>
      <w:marLeft w:val="0"/>
      <w:marRight w:val="0"/>
      <w:marTop w:val="0"/>
      <w:marBottom w:val="0"/>
      <w:divBdr>
        <w:top w:val="none" w:sz="0" w:space="0" w:color="auto"/>
        <w:left w:val="none" w:sz="0" w:space="0" w:color="auto"/>
        <w:bottom w:val="none" w:sz="0" w:space="0" w:color="auto"/>
        <w:right w:val="none" w:sz="0" w:space="0" w:color="auto"/>
      </w:divBdr>
    </w:div>
    <w:div w:id="306398429">
      <w:bodyDiv w:val="1"/>
      <w:marLeft w:val="0"/>
      <w:marRight w:val="0"/>
      <w:marTop w:val="0"/>
      <w:marBottom w:val="0"/>
      <w:divBdr>
        <w:top w:val="none" w:sz="0" w:space="0" w:color="auto"/>
        <w:left w:val="none" w:sz="0" w:space="0" w:color="auto"/>
        <w:bottom w:val="none" w:sz="0" w:space="0" w:color="auto"/>
        <w:right w:val="none" w:sz="0" w:space="0" w:color="auto"/>
      </w:divBdr>
    </w:div>
    <w:div w:id="309603494">
      <w:bodyDiv w:val="1"/>
      <w:marLeft w:val="0"/>
      <w:marRight w:val="0"/>
      <w:marTop w:val="0"/>
      <w:marBottom w:val="0"/>
      <w:divBdr>
        <w:top w:val="none" w:sz="0" w:space="0" w:color="auto"/>
        <w:left w:val="none" w:sz="0" w:space="0" w:color="auto"/>
        <w:bottom w:val="none" w:sz="0" w:space="0" w:color="auto"/>
        <w:right w:val="none" w:sz="0" w:space="0" w:color="auto"/>
      </w:divBdr>
    </w:div>
    <w:div w:id="310984614">
      <w:bodyDiv w:val="1"/>
      <w:marLeft w:val="0"/>
      <w:marRight w:val="0"/>
      <w:marTop w:val="0"/>
      <w:marBottom w:val="0"/>
      <w:divBdr>
        <w:top w:val="none" w:sz="0" w:space="0" w:color="auto"/>
        <w:left w:val="none" w:sz="0" w:space="0" w:color="auto"/>
        <w:bottom w:val="none" w:sz="0" w:space="0" w:color="auto"/>
        <w:right w:val="none" w:sz="0" w:space="0" w:color="auto"/>
      </w:divBdr>
    </w:div>
    <w:div w:id="311756774">
      <w:bodyDiv w:val="1"/>
      <w:marLeft w:val="0"/>
      <w:marRight w:val="0"/>
      <w:marTop w:val="0"/>
      <w:marBottom w:val="0"/>
      <w:divBdr>
        <w:top w:val="none" w:sz="0" w:space="0" w:color="auto"/>
        <w:left w:val="none" w:sz="0" w:space="0" w:color="auto"/>
        <w:bottom w:val="none" w:sz="0" w:space="0" w:color="auto"/>
        <w:right w:val="none" w:sz="0" w:space="0" w:color="auto"/>
      </w:divBdr>
    </w:div>
    <w:div w:id="312104045">
      <w:bodyDiv w:val="1"/>
      <w:marLeft w:val="0"/>
      <w:marRight w:val="0"/>
      <w:marTop w:val="0"/>
      <w:marBottom w:val="0"/>
      <w:divBdr>
        <w:top w:val="none" w:sz="0" w:space="0" w:color="auto"/>
        <w:left w:val="none" w:sz="0" w:space="0" w:color="auto"/>
        <w:bottom w:val="none" w:sz="0" w:space="0" w:color="auto"/>
        <w:right w:val="none" w:sz="0" w:space="0" w:color="auto"/>
      </w:divBdr>
    </w:div>
    <w:div w:id="319383480">
      <w:bodyDiv w:val="1"/>
      <w:marLeft w:val="0"/>
      <w:marRight w:val="0"/>
      <w:marTop w:val="0"/>
      <w:marBottom w:val="0"/>
      <w:divBdr>
        <w:top w:val="none" w:sz="0" w:space="0" w:color="auto"/>
        <w:left w:val="none" w:sz="0" w:space="0" w:color="auto"/>
        <w:bottom w:val="none" w:sz="0" w:space="0" w:color="auto"/>
        <w:right w:val="none" w:sz="0" w:space="0" w:color="auto"/>
      </w:divBdr>
    </w:div>
    <w:div w:id="320274630">
      <w:bodyDiv w:val="1"/>
      <w:marLeft w:val="0"/>
      <w:marRight w:val="0"/>
      <w:marTop w:val="0"/>
      <w:marBottom w:val="0"/>
      <w:divBdr>
        <w:top w:val="none" w:sz="0" w:space="0" w:color="auto"/>
        <w:left w:val="none" w:sz="0" w:space="0" w:color="auto"/>
        <w:bottom w:val="none" w:sz="0" w:space="0" w:color="auto"/>
        <w:right w:val="none" w:sz="0" w:space="0" w:color="auto"/>
      </w:divBdr>
    </w:div>
    <w:div w:id="324554864">
      <w:bodyDiv w:val="1"/>
      <w:marLeft w:val="0"/>
      <w:marRight w:val="0"/>
      <w:marTop w:val="0"/>
      <w:marBottom w:val="0"/>
      <w:divBdr>
        <w:top w:val="none" w:sz="0" w:space="0" w:color="auto"/>
        <w:left w:val="none" w:sz="0" w:space="0" w:color="auto"/>
        <w:bottom w:val="none" w:sz="0" w:space="0" w:color="auto"/>
        <w:right w:val="none" w:sz="0" w:space="0" w:color="auto"/>
      </w:divBdr>
    </w:div>
    <w:div w:id="331378195">
      <w:bodyDiv w:val="1"/>
      <w:marLeft w:val="0"/>
      <w:marRight w:val="0"/>
      <w:marTop w:val="0"/>
      <w:marBottom w:val="0"/>
      <w:divBdr>
        <w:top w:val="none" w:sz="0" w:space="0" w:color="auto"/>
        <w:left w:val="none" w:sz="0" w:space="0" w:color="auto"/>
        <w:bottom w:val="none" w:sz="0" w:space="0" w:color="auto"/>
        <w:right w:val="none" w:sz="0" w:space="0" w:color="auto"/>
      </w:divBdr>
    </w:div>
    <w:div w:id="339283409">
      <w:bodyDiv w:val="1"/>
      <w:marLeft w:val="0"/>
      <w:marRight w:val="0"/>
      <w:marTop w:val="0"/>
      <w:marBottom w:val="0"/>
      <w:divBdr>
        <w:top w:val="none" w:sz="0" w:space="0" w:color="auto"/>
        <w:left w:val="none" w:sz="0" w:space="0" w:color="auto"/>
        <w:bottom w:val="none" w:sz="0" w:space="0" w:color="auto"/>
        <w:right w:val="none" w:sz="0" w:space="0" w:color="auto"/>
      </w:divBdr>
    </w:div>
    <w:div w:id="346837300">
      <w:bodyDiv w:val="1"/>
      <w:marLeft w:val="0"/>
      <w:marRight w:val="0"/>
      <w:marTop w:val="0"/>
      <w:marBottom w:val="0"/>
      <w:divBdr>
        <w:top w:val="none" w:sz="0" w:space="0" w:color="auto"/>
        <w:left w:val="none" w:sz="0" w:space="0" w:color="auto"/>
        <w:bottom w:val="none" w:sz="0" w:space="0" w:color="auto"/>
        <w:right w:val="none" w:sz="0" w:space="0" w:color="auto"/>
      </w:divBdr>
    </w:div>
    <w:div w:id="347752165">
      <w:bodyDiv w:val="1"/>
      <w:marLeft w:val="0"/>
      <w:marRight w:val="0"/>
      <w:marTop w:val="0"/>
      <w:marBottom w:val="0"/>
      <w:divBdr>
        <w:top w:val="none" w:sz="0" w:space="0" w:color="auto"/>
        <w:left w:val="none" w:sz="0" w:space="0" w:color="auto"/>
        <w:bottom w:val="none" w:sz="0" w:space="0" w:color="auto"/>
        <w:right w:val="none" w:sz="0" w:space="0" w:color="auto"/>
      </w:divBdr>
    </w:div>
    <w:div w:id="347800941">
      <w:bodyDiv w:val="1"/>
      <w:marLeft w:val="0"/>
      <w:marRight w:val="0"/>
      <w:marTop w:val="0"/>
      <w:marBottom w:val="0"/>
      <w:divBdr>
        <w:top w:val="none" w:sz="0" w:space="0" w:color="auto"/>
        <w:left w:val="none" w:sz="0" w:space="0" w:color="auto"/>
        <w:bottom w:val="none" w:sz="0" w:space="0" w:color="auto"/>
        <w:right w:val="none" w:sz="0" w:space="0" w:color="auto"/>
      </w:divBdr>
    </w:div>
    <w:div w:id="376315748">
      <w:bodyDiv w:val="1"/>
      <w:marLeft w:val="0"/>
      <w:marRight w:val="0"/>
      <w:marTop w:val="0"/>
      <w:marBottom w:val="0"/>
      <w:divBdr>
        <w:top w:val="none" w:sz="0" w:space="0" w:color="auto"/>
        <w:left w:val="none" w:sz="0" w:space="0" w:color="auto"/>
        <w:bottom w:val="none" w:sz="0" w:space="0" w:color="auto"/>
        <w:right w:val="none" w:sz="0" w:space="0" w:color="auto"/>
      </w:divBdr>
      <w:divsChild>
        <w:div w:id="558635564">
          <w:marLeft w:val="0"/>
          <w:marRight w:val="0"/>
          <w:marTop w:val="0"/>
          <w:marBottom w:val="0"/>
          <w:divBdr>
            <w:top w:val="none" w:sz="0" w:space="0" w:color="auto"/>
            <w:left w:val="none" w:sz="0" w:space="0" w:color="auto"/>
            <w:bottom w:val="none" w:sz="0" w:space="0" w:color="auto"/>
            <w:right w:val="none" w:sz="0" w:space="0" w:color="auto"/>
          </w:divBdr>
        </w:div>
        <w:div w:id="619725829">
          <w:marLeft w:val="0"/>
          <w:marRight w:val="0"/>
          <w:marTop w:val="0"/>
          <w:marBottom w:val="0"/>
          <w:divBdr>
            <w:top w:val="none" w:sz="0" w:space="0" w:color="auto"/>
            <w:left w:val="none" w:sz="0" w:space="0" w:color="auto"/>
            <w:bottom w:val="none" w:sz="0" w:space="0" w:color="auto"/>
            <w:right w:val="none" w:sz="0" w:space="0" w:color="auto"/>
          </w:divBdr>
        </w:div>
      </w:divsChild>
    </w:div>
    <w:div w:id="380986740">
      <w:bodyDiv w:val="1"/>
      <w:marLeft w:val="0"/>
      <w:marRight w:val="0"/>
      <w:marTop w:val="0"/>
      <w:marBottom w:val="0"/>
      <w:divBdr>
        <w:top w:val="none" w:sz="0" w:space="0" w:color="auto"/>
        <w:left w:val="none" w:sz="0" w:space="0" w:color="auto"/>
        <w:bottom w:val="none" w:sz="0" w:space="0" w:color="auto"/>
        <w:right w:val="none" w:sz="0" w:space="0" w:color="auto"/>
      </w:divBdr>
    </w:div>
    <w:div w:id="382946041">
      <w:bodyDiv w:val="1"/>
      <w:marLeft w:val="0"/>
      <w:marRight w:val="0"/>
      <w:marTop w:val="0"/>
      <w:marBottom w:val="0"/>
      <w:divBdr>
        <w:top w:val="none" w:sz="0" w:space="0" w:color="auto"/>
        <w:left w:val="none" w:sz="0" w:space="0" w:color="auto"/>
        <w:bottom w:val="none" w:sz="0" w:space="0" w:color="auto"/>
        <w:right w:val="none" w:sz="0" w:space="0" w:color="auto"/>
      </w:divBdr>
    </w:div>
    <w:div w:id="383913649">
      <w:bodyDiv w:val="1"/>
      <w:marLeft w:val="0"/>
      <w:marRight w:val="0"/>
      <w:marTop w:val="0"/>
      <w:marBottom w:val="0"/>
      <w:divBdr>
        <w:top w:val="none" w:sz="0" w:space="0" w:color="auto"/>
        <w:left w:val="none" w:sz="0" w:space="0" w:color="auto"/>
        <w:bottom w:val="none" w:sz="0" w:space="0" w:color="auto"/>
        <w:right w:val="none" w:sz="0" w:space="0" w:color="auto"/>
      </w:divBdr>
    </w:div>
    <w:div w:id="386605881">
      <w:bodyDiv w:val="1"/>
      <w:marLeft w:val="0"/>
      <w:marRight w:val="0"/>
      <w:marTop w:val="0"/>
      <w:marBottom w:val="0"/>
      <w:divBdr>
        <w:top w:val="none" w:sz="0" w:space="0" w:color="auto"/>
        <w:left w:val="none" w:sz="0" w:space="0" w:color="auto"/>
        <w:bottom w:val="none" w:sz="0" w:space="0" w:color="auto"/>
        <w:right w:val="none" w:sz="0" w:space="0" w:color="auto"/>
      </w:divBdr>
    </w:div>
    <w:div w:id="389695661">
      <w:bodyDiv w:val="1"/>
      <w:marLeft w:val="0"/>
      <w:marRight w:val="0"/>
      <w:marTop w:val="0"/>
      <w:marBottom w:val="0"/>
      <w:divBdr>
        <w:top w:val="none" w:sz="0" w:space="0" w:color="auto"/>
        <w:left w:val="none" w:sz="0" w:space="0" w:color="auto"/>
        <w:bottom w:val="none" w:sz="0" w:space="0" w:color="auto"/>
        <w:right w:val="none" w:sz="0" w:space="0" w:color="auto"/>
      </w:divBdr>
    </w:div>
    <w:div w:id="389888078">
      <w:bodyDiv w:val="1"/>
      <w:marLeft w:val="0"/>
      <w:marRight w:val="0"/>
      <w:marTop w:val="0"/>
      <w:marBottom w:val="0"/>
      <w:divBdr>
        <w:top w:val="none" w:sz="0" w:space="0" w:color="auto"/>
        <w:left w:val="none" w:sz="0" w:space="0" w:color="auto"/>
        <w:bottom w:val="none" w:sz="0" w:space="0" w:color="auto"/>
        <w:right w:val="none" w:sz="0" w:space="0" w:color="auto"/>
      </w:divBdr>
    </w:div>
    <w:div w:id="398603543">
      <w:bodyDiv w:val="1"/>
      <w:marLeft w:val="0"/>
      <w:marRight w:val="0"/>
      <w:marTop w:val="0"/>
      <w:marBottom w:val="0"/>
      <w:divBdr>
        <w:top w:val="none" w:sz="0" w:space="0" w:color="auto"/>
        <w:left w:val="none" w:sz="0" w:space="0" w:color="auto"/>
        <w:bottom w:val="none" w:sz="0" w:space="0" w:color="auto"/>
        <w:right w:val="none" w:sz="0" w:space="0" w:color="auto"/>
      </w:divBdr>
    </w:div>
    <w:div w:id="413862920">
      <w:bodyDiv w:val="1"/>
      <w:marLeft w:val="0"/>
      <w:marRight w:val="0"/>
      <w:marTop w:val="0"/>
      <w:marBottom w:val="0"/>
      <w:divBdr>
        <w:top w:val="none" w:sz="0" w:space="0" w:color="auto"/>
        <w:left w:val="none" w:sz="0" w:space="0" w:color="auto"/>
        <w:bottom w:val="none" w:sz="0" w:space="0" w:color="auto"/>
        <w:right w:val="none" w:sz="0" w:space="0" w:color="auto"/>
      </w:divBdr>
    </w:div>
    <w:div w:id="415399617">
      <w:bodyDiv w:val="1"/>
      <w:marLeft w:val="0"/>
      <w:marRight w:val="0"/>
      <w:marTop w:val="0"/>
      <w:marBottom w:val="0"/>
      <w:divBdr>
        <w:top w:val="none" w:sz="0" w:space="0" w:color="auto"/>
        <w:left w:val="none" w:sz="0" w:space="0" w:color="auto"/>
        <w:bottom w:val="none" w:sz="0" w:space="0" w:color="auto"/>
        <w:right w:val="none" w:sz="0" w:space="0" w:color="auto"/>
      </w:divBdr>
    </w:div>
    <w:div w:id="420371619">
      <w:bodyDiv w:val="1"/>
      <w:marLeft w:val="0"/>
      <w:marRight w:val="0"/>
      <w:marTop w:val="0"/>
      <w:marBottom w:val="0"/>
      <w:divBdr>
        <w:top w:val="none" w:sz="0" w:space="0" w:color="auto"/>
        <w:left w:val="none" w:sz="0" w:space="0" w:color="auto"/>
        <w:bottom w:val="none" w:sz="0" w:space="0" w:color="auto"/>
        <w:right w:val="none" w:sz="0" w:space="0" w:color="auto"/>
      </w:divBdr>
    </w:div>
    <w:div w:id="421150047">
      <w:bodyDiv w:val="1"/>
      <w:marLeft w:val="0"/>
      <w:marRight w:val="0"/>
      <w:marTop w:val="0"/>
      <w:marBottom w:val="0"/>
      <w:divBdr>
        <w:top w:val="none" w:sz="0" w:space="0" w:color="auto"/>
        <w:left w:val="none" w:sz="0" w:space="0" w:color="auto"/>
        <w:bottom w:val="none" w:sz="0" w:space="0" w:color="auto"/>
        <w:right w:val="none" w:sz="0" w:space="0" w:color="auto"/>
      </w:divBdr>
    </w:div>
    <w:div w:id="427044672">
      <w:bodyDiv w:val="1"/>
      <w:marLeft w:val="0"/>
      <w:marRight w:val="0"/>
      <w:marTop w:val="0"/>
      <w:marBottom w:val="0"/>
      <w:divBdr>
        <w:top w:val="none" w:sz="0" w:space="0" w:color="auto"/>
        <w:left w:val="none" w:sz="0" w:space="0" w:color="auto"/>
        <w:bottom w:val="none" w:sz="0" w:space="0" w:color="auto"/>
        <w:right w:val="none" w:sz="0" w:space="0" w:color="auto"/>
      </w:divBdr>
    </w:div>
    <w:div w:id="430779944">
      <w:bodyDiv w:val="1"/>
      <w:marLeft w:val="0"/>
      <w:marRight w:val="0"/>
      <w:marTop w:val="0"/>
      <w:marBottom w:val="0"/>
      <w:divBdr>
        <w:top w:val="none" w:sz="0" w:space="0" w:color="auto"/>
        <w:left w:val="none" w:sz="0" w:space="0" w:color="auto"/>
        <w:bottom w:val="none" w:sz="0" w:space="0" w:color="auto"/>
        <w:right w:val="none" w:sz="0" w:space="0" w:color="auto"/>
      </w:divBdr>
    </w:div>
    <w:div w:id="435444877">
      <w:bodyDiv w:val="1"/>
      <w:marLeft w:val="0"/>
      <w:marRight w:val="0"/>
      <w:marTop w:val="0"/>
      <w:marBottom w:val="0"/>
      <w:divBdr>
        <w:top w:val="none" w:sz="0" w:space="0" w:color="auto"/>
        <w:left w:val="none" w:sz="0" w:space="0" w:color="auto"/>
        <w:bottom w:val="none" w:sz="0" w:space="0" w:color="auto"/>
        <w:right w:val="none" w:sz="0" w:space="0" w:color="auto"/>
      </w:divBdr>
    </w:div>
    <w:div w:id="451368319">
      <w:bodyDiv w:val="1"/>
      <w:marLeft w:val="0"/>
      <w:marRight w:val="0"/>
      <w:marTop w:val="0"/>
      <w:marBottom w:val="0"/>
      <w:divBdr>
        <w:top w:val="none" w:sz="0" w:space="0" w:color="auto"/>
        <w:left w:val="none" w:sz="0" w:space="0" w:color="auto"/>
        <w:bottom w:val="none" w:sz="0" w:space="0" w:color="auto"/>
        <w:right w:val="none" w:sz="0" w:space="0" w:color="auto"/>
      </w:divBdr>
    </w:div>
    <w:div w:id="456221142">
      <w:bodyDiv w:val="1"/>
      <w:marLeft w:val="0"/>
      <w:marRight w:val="0"/>
      <w:marTop w:val="0"/>
      <w:marBottom w:val="0"/>
      <w:divBdr>
        <w:top w:val="none" w:sz="0" w:space="0" w:color="auto"/>
        <w:left w:val="none" w:sz="0" w:space="0" w:color="auto"/>
        <w:bottom w:val="none" w:sz="0" w:space="0" w:color="auto"/>
        <w:right w:val="none" w:sz="0" w:space="0" w:color="auto"/>
      </w:divBdr>
    </w:div>
    <w:div w:id="458956841">
      <w:bodyDiv w:val="1"/>
      <w:marLeft w:val="0"/>
      <w:marRight w:val="0"/>
      <w:marTop w:val="0"/>
      <w:marBottom w:val="0"/>
      <w:divBdr>
        <w:top w:val="none" w:sz="0" w:space="0" w:color="auto"/>
        <w:left w:val="none" w:sz="0" w:space="0" w:color="auto"/>
        <w:bottom w:val="none" w:sz="0" w:space="0" w:color="auto"/>
        <w:right w:val="none" w:sz="0" w:space="0" w:color="auto"/>
      </w:divBdr>
    </w:div>
    <w:div w:id="465047863">
      <w:bodyDiv w:val="1"/>
      <w:marLeft w:val="0"/>
      <w:marRight w:val="0"/>
      <w:marTop w:val="0"/>
      <w:marBottom w:val="0"/>
      <w:divBdr>
        <w:top w:val="none" w:sz="0" w:space="0" w:color="auto"/>
        <w:left w:val="none" w:sz="0" w:space="0" w:color="auto"/>
        <w:bottom w:val="none" w:sz="0" w:space="0" w:color="auto"/>
        <w:right w:val="none" w:sz="0" w:space="0" w:color="auto"/>
      </w:divBdr>
    </w:div>
    <w:div w:id="472068681">
      <w:bodyDiv w:val="1"/>
      <w:marLeft w:val="0"/>
      <w:marRight w:val="0"/>
      <w:marTop w:val="0"/>
      <w:marBottom w:val="0"/>
      <w:divBdr>
        <w:top w:val="none" w:sz="0" w:space="0" w:color="auto"/>
        <w:left w:val="none" w:sz="0" w:space="0" w:color="auto"/>
        <w:bottom w:val="none" w:sz="0" w:space="0" w:color="auto"/>
        <w:right w:val="none" w:sz="0" w:space="0" w:color="auto"/>
      </w:divBdr>
    </w:div>
    <w:div w:id="476456151">
      <w:bodyDiv w:val="1"/>
      <w:marLeft w:val="0"/>
      <w:marRight w:val="0"/>
      <w:marTop w:val="0"/>
      <w:marBottom w:val="0"/>
      <w:divBdr>
        <w:top w:val="none" w:sz="0" w:space="0" w:color="auto"/>
        <w:left w:val="none" w:sz="0" w:space="0" w:color="auto"/>
        <w:bottom w:val="none" w:sz="0" w:space="0" w:color="auto"/>
        <w:right w:val="none" w:sz="0" w:space="0" w:color="auto"/>
      </w:divBdr>
    </w:div>
    <w:div w:id="477306336">
      <w:bodyDiv w:val="1"/>
      <w:marLeft w:val="0"/>
      <w:marRight w:val="0"/>
      <w:marTop w:val="0"/>
      <w:marBottom w:val="0"/>
      <w:divBdr>
        <w:top w:val="none" w:sz="0" w:space="0" w:color="auto"/>
        <w:left w:val="none" w:sz="0" w:space="0" w:color="auto"/>
        <w:bottom w:val="none" w:sz="0" w:space="0" w:color="auto"/>
        <w:right w:val="none" w:sz="0" w:space="0" w:color="auto"/>
      </w:divBdr>
    </w:div>
    <w:div w:id="488710824">
      <w:bodyDiv w:val="1"/>
      <w:marLeft w:val="0"/>
      <w:marRight w:val="0"/>
      <w:marTop w:val="0"/>
      <w:marBottom w:val="0"/>
      <w:divBdr>
        <w:top w:val="none" w:sz="0" w:space="0" w:color="auto"/>
        <w:left w:val="none" w:sz="0" w:space="0" w:color="auto"/>
        <w:bottom w:val="none" w:sz="0" w:space="0" w:color="auto"/>
        <w:right w:val="none" w:sz="0" w:space="0" w:color="auto"/>
      </w:divBdr>
    </w:div>
    <w:div w:id="493574731">
      <w:bodyDiv w:val="1"/>
      <w:marLeft w:val="0"/>
      <w:marRight w:val="0"/>
      <w:marTop w:val="0"/>
      <w:marBottom w:val="0"/>
      <w:divBdr>
        <w:top w:val="none" w:sz="0" w:space="0" w:color="auto"/>
        <w:left w:val="none" w:sz="0" w:space="0" w:color="auto"/>
        <w:bottom w:val="none" w:sz="0" w:space="0" w:color="auto"/>
        <w:right w:val="none" w:sz="0" w:space="0" w:color="auto"/>
      </w:divBdr>
    </w:div>
    <w:div w:id="495270996">
      <w:bodyDiv w:val="1"/>
      <w:marLeft w:val="0"/>
      <w:marRight w:val="0"/>
      <w:marTop w:val="0"/>
      <w:marBottom w:val="0"/>
      <w:divBdr>
        <w:top w:val="none" w:sz="0" w:space="0" w:color="auto"/>
        <w:left w:val="none" w:sz="0" w:space="0" w:color="auto"/>
        <w:bottom w:val="none" w:sz="0" w:space="0" w:color="auto"/>
        <w:right w:val="none" w:sz="0" w:space="0" w:color="auto"/>
      </w:divBdr>
    </w:div>
    <w:div w:id="497890856">
      <w:bodyDiv w:val="1"/>
      <w:marLeft w:val="0"/>
      <w:marRight w:val="0"/>
      <w:marTop w:val="0"/>
      <w:marBottom w:val="0"/>
      <w:divBdr>
        <w:top w:val="none" w:sz="0" w:space="0" w:color="auto"/>
        <w:left w:val="none" w:sz="0" w:space="0" w:color="auto"/>
        <w:bottom w:val="none" w:sz="0" w:space="0" w:color="auto"/>
        <w:right w:val="none" w:sz="0" w:space="0" w:color="auto"/>
      </w:divBdr>
    </w:div>
    <w:div w:id="516426520">
      <w:bodyDiv w:val="1"/>
      <w:marLeft w:val="0"/>
      <w:marRight w:val="0"/>
      <w:marTop w:val="0"/>
      <w:marBottom w:val="0"/>
      <w:divBdr>
        <w:top w:val="none" w:sz="0" w:space="0" w:color="auto"/>
        <w:left w:val="none" w:sz="0" w:space="0" w:color="auto"/>
        <w:bottom w:val="none" w:sz="0" w:space="0" w:color="auto"/>
        <w:right w:val="none" w:sz="0" w:space="0" w:color="auto"/>
      </w:divBdr>
    </w:div>
    <w:div w:id="524949836">
      <w:bodyDiv w:val="1"/>
      <w:marLeft w:val="0"/>
      <w:marRight w:val="0"/>
      <w:marTop w:val="0"/>
      <w:marBottom w:val="0"/>
      <w:divBdr>
        <w:top w:val="none" w:sz="0" w:space="0" w:color="auto"/>
        <w:left w:val="none" w:sz="0" w:space="0" w:color="auto"/>
        <w:bottom w:val="none" w:sz="0" w:space="0" w:color="auto"/>
        <w:right w:val="none" w:sz="0" w:space="0" w:color="auto"/>
      </w:divBdr>
    </w:div>
    <w:div w:id="529805714">
      <w:bodyDiv w:val="1"/>
      <w:marLeft w:val="0"/>
      <w:marRight w:val="0"/>
      <w:marTop w:val="0"/>
      <w:marBottom w:val="0"/>
      <w:divBdr>
        <w:top w:val="none" w:sz="0" w:space="0" w:color="auto"/>
        <w:left w:val="none" w:sz="0" w:space="0" w:color="auto"/>
        <w:bottom w:val="none" w:sz="0" w:space="0" w:color="auto"/>
        <w:right w:val="none" w:sz="0" w:space="0" w:color="auto"/>
      </w:divBdr>
    </w:div>
    <w:div w:id="530383084">
      <w:bodyDiv w:val="1"/>
      <w:marLeft w:val="0"/>
      <w:marRight w:val="0"/>
      <w:marTop w:val="0"/>
      <w:marBottom w:val="0"/>
      <w:divBdr>
        <w:top w:val="none" w:sz="0" w:space="0" w:color="auto"/>
        <w:left w:val="none" w:sz="0" w:space="0" w:color="auto"/>
        <w:bottom w:val="none" w:sz="0" w:space="0" w:color="auto"/>
        <w:right w:val="none" w:sz="0" w:space="0" w:color="auto"/>
      </w:divBdr>
    </w:div>
    <w:div w:id="532769035">
      <w:bodyDiv w:val="1"/>
      <w:marLeft w:val="0"/>
      <w:marRight w:val="0"/>
      <w:marTop w:val="0"/>
      <w:marBottom w:val="0"/>
      <w:divBdr>
        <w:top w:val="none" w:sz="0" w:space="0" w:color="auto"/>
        <w:left w:val="none" w:sz="0" w:space="0" w:color="auto"/>
        <w:bottom w:val="none" w:sz="0" w:space="0" w:color="auto"/>
        <w:right w:val="none" w:sz="0" w:space="0" w:color="auto"/>
      </w:divBdr>
    </w:div>
    <w:div w:id="534269452">
      <w:bodyDiv w:val="1"/>
      <w:marLeft w:val="0"/>
      <w:marRight w:val="0"/>
      <w:marTop w:val="0"/>
      <w:marBottom w:val="0"/>
      <w:divBdr>
        <w:top w:val="none" w:sz="0" w:space="0" w:color="auto"/>
        <w:left w:val="none" w:sz="0" w:space="0" w:color="auto"/>
        <w:bottom w:val="none" w:sz="0" w:space="0" w:color="auto"/>
        <w:right w:val="none" w:sz="0" w:space="0" w:color="auto"/>
      </w:divBdr>
    </w:div>
    <w:div w:id="534660101">
      <w:bodyDiv w:val="1"/>
      <w:marLeft w:val="0"/>
      <w:marRight w:val="0"/>
      <w:marTop w:val="0"/>
      <w:marBottom w:val="0"/>
      <w:divBdr>
        <w:top w:val="none" w:sz="0" w:space="0" w:color="auto"/>
        <w:left w:val="none" w:sz="0" w:space="0" w:color="auto"/>
        <w:bottom w:val="none" w:sz="0" w:space="0" w:color="auto"/>
        <w:right w:val="none" w:sz="0" w:space="0" w:color="auto"/>
      </w:divBdr>
    </w:div>
    <w:div w:id="551581200">
      <w:bodyDiv w:val="1"/>
      <w:marLeft w:val="0"/>
      <w:marRight w:val="0"/>
      <w:marTop w:val="0"/>
      <w:marBottom w:val="0"/>
      <w:divBdr>
        <w:top w:val="none" w:sz="0" w:space="0" w:color="auto"/>
        <w:left w:val="none" w:sz="0" w:space="0" w:color="auto"/>
        <w:bottom w:val="none" w:sz="0" w:space="0" w:color="auto"/>
        <w:right w:val="none" w:sz="0" w:space="0" w:color="auto"/>
      </w:divBdr>
    </w:div>
    <w:div w:id="553204482">
      <w:bodyDiv w:val="1"/>
      <w:marLeft w:val="0"/>
      <w:marRight w:val="0"/>
      <w:marTop w:val="0"/>
      <w:marBottom w:val="0"/>
      <w:divBdr>
        <w:top w:val="none" w:sz="0" w:space="0" w:color="auto"/>
        <w:left w:val="none" w:sz="0" w:space="0" w:color="auto"/>
        <w:bottom w:val="none" w:sz="0" w:space="0" w:color="auto"/>
        <w:right w:val="none" w:sz="0" w:space="0" w:color="auto"/>
      </w:divBdr>
    </w:div>
    <w:div w:id="560336278">
      <w:bodyDiv w:val="1"/>
      <w:marLeft w:val="0"/>
      <w:marRight w:val="0"/>
      <w:marTop w:val="0"/>
      <w:marBottom w:val="0"/>
      <w:divBdr>
        <w:top w:val="none" w:sz="0" w:space="0" w:color="auto"/>
        <w:left w:val="none" w:sz="0" w:space="0" w:color="auto"/>
        <w:bottom w:val="none" w:sz="0" w:space="0" w:color="auto"/>
        <w:right w:val="none" w:sz="0" w:space="0" w:color="auto"/>
      </w:divBdr>
    </w:div>
    <w:div w:id="562106769">
      <w:bodyDiv w:val="1"/>
      <w:marLeft w:val="0"/>
      <w:marRight w:val="0"/>
      <w:marTop w:val="0"/>
      <w:marBottom w:val="0"/>
      <w:divBdr>
        <w:top w:val="none" w:sz="0" w:space="0" w:color="auto"/>
        <w:left w:val="none" w:sz="0" w:space="0" w:color="auto"/>
        <w:bottom w:val="none" w:sz="0" w:space="0" w:color="auto"/>
        <w:right w:val="none" w:sz="0" w:space="0" w:color="auto"/>
      </w:divBdr>
    </w:div>
    <w:div w:id="574438713">
      <w:bodyDiv w:val="1"/>
      <w:marLeft w:val="0"/>
      <w:marRight w:val="0"/>
      <w:marTop w:val="0"/>
      <w:marBottom w:val="0"/>
      <w:divBdr>
        <w:top w:val="none" w:sz="0" w:space="0" w:color="auto"/>
        <w:left w:val="none" w:sz="0" w:space="0" w:color="auto"/>
        <w:bottom w:val="none" w:sz="0" w:space="0" w:color="auto"/>
        <w:right w:val="none" w:sz="0" w:space="0" w:color="auto"/>
      </w:divBdr>
    </w:div>
    <w:div w:id="582031560">
      <w:bodyDiv w:val="1"/>
      <w:marLeft w:val="0"/>
      <w:marRight w:val="0"/>
      <w:marTop w:val="0"/>
      <w:marBottom w:val="0"/>
      <w:divBdr>
        <w:top w:val="none" w:sz="0" w:space="0" w:color="auto"/>
        <w:left w:val="none" w:sz="0" w:space="0" w:color="auto"/>
        <w:bottom w:val="none" w:sz="0" w:space="0" w:color="auto"/>
        <w:right w:val="none" w:sz="0" w:space="0" w:color="auto"/>
      </w:divBdr>
    </w:div>
    <w:div w:id="594094241">
      <w:bodyDiv w:val="1"/>
      <w:marLeft w:val="0"/>
      <w:marRight w:val="0"/>
      <w:marTop w:val="0"/>
      <w:marBottom w:val="0"/>
      <w:divBdr>
        <w:top w:val="none" w:sz="0" w:space="0" w:color="auto"/>
        <w:left w:val="none" w:sz="0" w:space="0" w:color="auto"/>
        <w:bottom w:val="none" w:sz="0" w:space="0" w:color="auto"/>
        <w:right w:val="none" w:sz="0" w:space="0" w:color="auto"/>
      </w:divBdr>
    </w:div>
    <w:div w:id="595015327">
      <w:bodyDiv w:val="1"/>
      <w:marLeft w:val="0"/>
      <w:marRight w:val="0"/>
      <w:marTop w:val="0"/>
      <w:marBottom w:val="0"/>
      <w:divBdr>
        <w:top w:val="none" w:sz="0" w:space="0" w:color="auto"/>
        <w:left w:val="none" w:sz="0" w:space="0" w:color="auto"/>
        <w:bottom w:val="none" w:sz="0" w:space="0" w:color="auto"/>
        <w:right w:val="none" w:sz="0" w:space="0" w:color="auto"/>
      </w:divBdr>
    </w:div>
    <w:div w:id="595599832">
      <w:bodyDiv w:val="1"/>
      <w:marLeft w:val="0"/>
      <w:marRight w:val="0"/>
      <w:marTop w:val="0"/>
      <w:marBottom w:val="0"/>
      <w:divBdr>
        <w:top w:val="none" w:sz="0" w:space="0" w:color="auto"/>
        <w:left w:val="none" w:sz="0" w:space="0" w:color="auto"/>
        <w:bottom w:val="none" w:sz="0" w:space="0" w:color="auto"/>
        <w:right w:val="none" w:sz="0" w:space="0" w:color="auto"/>
      </w:divBdr>
    </w:div>
    <w:div w:id="600727322">
      <w:bodyDiv w:val="1"/>
      <w:marLeft w:val="0"/>
      <w:marRight w:val="0"/>
      <w:marTop w:val="0"/>
      <w:marBottom w:val="0"/>
      <w:divBdr>
        <w:top w:val="none" w:sz="0" w:space="0" w:color="auto"/>
        <w:left w:val="none" w:sz="0" w:space="0" w:color="auto"/>
        <w:bottom w:val="none" w:sz="0" w:space="0" w:color="auto"/>
        <w:right w:val="none" w:sz="0" w:space="0" w:color="auto"/>
      </w:divBdr>
    </w:div>
    <w:div w:id="604265299">
      <w:bodyDiv w:val="1"/>
      <w:marLeft w:val="0"/>
      <w:marRight w:val="0"/>
      <w:marTop w:val="0"/>
      <w:marBottom w:val="0"/>
      <w:divBdr>
        <w:top w:val="none" w:sz="0" w:space="0" w:color="auto"/>
        <w:left w:val="none" w:sz="0" w:space="0" w:color="auto"/>
        <w:bottom w:val="none" w:sz="0" w:space="0" w:color="auto"/>
        <w:right w:val="none" w:sz="0" w:space="0" w:color="auto"/>
      </w:divBdr>
    </w:div>
    <w:div w:id="613168797">
      <w:bodyDiv w:val="1"/>
      <w:marLeft w:val="0"/>
      <w:marRight w:val="0"/>
      <w:marTop w:val="0"/>
      <w:marBottom w:val="0"/>
      <w:divBdr>
        <w:top w:val="none" w:sz="0" w:space="0" w:color="auto"/>
        <w:left w:val="none" w:sz="0" w:space="0" w:color="auto"/>
        <w:bottom w:val="none" w:sz="0" w:space="0" w:color="auto"/>
        <w:right w:val="none" w:sz="0" w:space="0" w:color="auto"/>
      </w:divBdr>
    </w:div>
    <w:div w:id="619188683">
      <w:bodyDiv w:val="1"/>
      <w:marLeft w:val="0"/>
      <w:marRight w:val="0"/>
      <w:marTop w:val="0"/>
      <w:marBottom w:val="0"/>
      <w:divBdr>
        <w:top w:val="none" w:sz="0" w:space="0" w:color="auto"/>
        <w:left w:val="none" w:sz="0" w:space="0" w:color="auto"/>
        <w:bottom w:val="none" w:sz="0" w:space="0" w:color="auto"/>
        <w:right w:val="none" w:sz="0" w:space="0" w:color="auto"/>
      </w:divBdr>
    </w:div>
    <w:div w:id="623464276">
      <w:bodyDiv w:val="1"/>
      <w:marLeft w:val="0"/>
      <w:marRight w:val="0"/>
      <w:marTop w:val="0"/>
      <w:marBottom w:val="0"/>
      <w:divBdr>
        <w:top w:val="none" w:sz="0" w:space="0" w:color="auto"/>
        <w:left w:val="none" w:sz="0" w:space="0" w:color="auto"/>
        <w:bottom w:val="none" w:sz="0" w:space="0" w:color="auto"/>
        <w:right w:val="none" w:sz="0" w:space="0" w:color="auto"/>
      </w:divBdr>
    </w:div>
    <w:div w:id="633757747">
      <w:bodyDiv w:val="1"/>
      <w:marLeft w:val="0"/>
      <w:marRight w:val="0"/>
      <w:marTop w:val="0"/>
      <w:marBottom w:val="0"/>
      <w:divBdr>
        <w:top w:val="none" w:sz="0" w:space="0" w:color="auto"/>
        <w:left w:val="none" w:sz="0" w:space="0" w:color="auto"/>
        <w:bottom w:val="none" w:sz="0" w:space="0" w:color="auto"/>
        <w:right w:val="none" w:sz="0" w:space="0" w:color="auto"/>
      </w:divBdr>
    </w:div>
    <w:div w:id="637958566">
      <w:bodyDiv w:val="1"/>
      <w:marLeft w:val="0"/>
      <w:marRight w:val="0"/>
      <w:marTop w:val="0"/>
      <w:marBottom w:val="0"/>
      <w:divBdr>
        <w:top w:val="none" w:sz="0" w:space="0" w:color="auto"/>
        <w:left w:val="none" w:sz="0" w:space="0" w:color="auto"/>
        <w:bottom w:val="none" w:sz="0" w:space="0" w:color="auto"/>
        <w:right w:val="none" w:sz="0" w:space="0" w:color="auto"/>
      </w:divBdr>
    </w:div>
    <w:div w:id="645549392">
      <w:bodyDiv w:val="1"/>
      <w:marLeft w:val="0"/>
      <w:marRight w:val="0"/>
      <w:marTop w:val="0"/>
      <w:marBottom w:val="0"/>
      <w:divBdr>
        <w:top w:val="none" w:sz="0" w:space="0" w:color="auto"/>
        <w:left w:val="none" w:sz="0" w:space="0" w:color="auto"/>
        <w:bottom w:val="none" w:sz="0" w:space="0" w:color="auto"/>
        <w:right w:val="none" w:sz="0" w:space="0" w:color="auto"/>
      </w:divBdr>
    </w:div>
    <w:div w:id="652375746">
      <w:bodyDiv w:val="1"/>
      <w:marLeft w:val="0"/>
      <w:marRight w:val="0"/>
      <w:marTop w:val="0"/>
      <w:marBottom w:val="0"/>
      <w:divBdr>
        <w:top w:val="none" w:sz="0" w:space="0" w:color="auto"/>
        <w:left w:val="none" w:sz="0" w:space="0" w:color="auto"/>
        <w:bottom w:val="none" w:sz="0" w:space="0" w:color="auto"/>
        <w:right w:val="none" w:sz="0" w:space="0" w:color="auto"/>
      </w:divBdr>
    </w:div>
    <w:div w:id="653753687">
      <w:bodyDiv w:val="1"/>
      <w:marLeft w:val="0"/>
      <w:marRight w:val="0"/>
      <w:marTop w:val="0"/>
      <w:marBottom w:val="0"/>
      <w:divBdr>
        <w:top w:val="none" w:sz="0" w:space="0" w:color="auto"/>
        <w:left w:val="none" w:sz="0" w:space="0" w:color="auto"/>
        <w:bottom w:val="none" w:sz="0" w:space="0" w:color="auto"/>
        <w:right w:val="none" w:sz="0" w:space="0" w:color="auto"/>
      </w:divBdr>
    </w:div>
    <w:div w:id="654453256">
      <w:bodyDiv w:val="1"/>
      <w:marLeft w:val="0"/>
      <w:marRight w:val="0"/>
      <w:marTop w:val="0"/>
      <w:marBottom w:val="0"/>
      <w:divBdr>
        <w:top w:val="none" w:sz="0" w:space="0" w:color="auto"/>
        <w:left w:val="none" w:sz="0" w:space="0" w:color="auto"/>
        <w:bottom w:val="none" w:sz="0" w:space="0" w:color="auto"/>
        <w:right w:val="none" w:sz="0" w:space="0" w:color="auto"/>
      </w:divBdr>
    </w:div>
    <w:div w:id="662658419">
      <w:bodyDiv w:val="1"/>
      <w:marLeft w:val="0"/>
      <w:marRight w:val="0"/>
      <w:marTop w:val="0"/>
      <w:marBottom w:val="0"/>
      <w:divBdr>
        <w:top w:val="none" w:sz="0" w:space="0" w:color="auto"/>
        <w:left w:val="none" w:sz="0" w:space="0" w:color="auto"/>
        <w:bottom w:val="none" w:sz="0" w:space="0" w:color="auto"/>
        <w:right w:val="none" w:sz="0" w:space="0" w:color="auto"/>
      </w:divBdr>
    </w:div>
    <w:div w:id="673261507">
      <w:bodyDiv w:val="1"/>
      <w:marLeft w:val="0"/>
      <w:marRight w:val="0"/>
      <w:marTop w:val="0"/>
      <w:marBottom w:val="0"/>
      <w:divBdr>
        <w:top w:val="none" w:sz="0" w:space="0" w:color="auto"/>
        <w:left w:val="none" w:sz="0" w:space="0" w:color="auto"/>
        <w:bottom w:val="none" w:sz="0" w:space="0" w:color="auto"/>
        <w:right w:val="none" w:sz="0" w:space="0" w:color="auto"/>
      </w:divBdr>
    </w:div>
    <w:div w:id="673265900">
      <w:bodyDiv w:val="1"/>
      <w:marLeft w:val="0"/>
      <w:marRight w:val="0"/>
      <w:marTop w:val="0"/>
      <w:marBottom w:val="0"/>
      <w:divBdr>
        <w:top w:val="none" w:sz="0" w:space="0" w:color="auto"/>
        <w:left w:val="none" w:sz="0" w:space="0" w:color="auto"/>
        <w:bottom w:val="none" w:sz="0" w:space="0" w:color="auto"/>
        <w:right w:val="none" w:sz="0" w:space="0" w:color="auto"/>
      </w:divBdr>
    </w:div>
    <w:div w:id="679695230">
      <w:bodyDiv w:val="1"/>
      <w:marLeft w:val="0"/>
      <w:marRight w:val="0"/>
      <w:marTop w:val="0"/>
      <w:marBottom w:val="0"/>
      <w:divBdr>
        <w:top w:val="none" w:sz="0" w:space="0" w:color="auto"/>
        <w:left w:val="none" w:sz="0" w:space="0" w:color="auto"/>
        <w:bottom w:val="none" w:sz="0" w:space="0" w:color="auto"/>
        <w:right w:val="none" w:sz="0" w:space="0" w:color="auto"/>
      </w:divBdr>
    </w:div>
    <w:div w:id="684554419">
      <w:bodyDiv w:val="1"/>
      <w:marLeft w:val="0"/>
      <w:marRight w:val="0"/>
      <w:marTop w:val="0"/>
      <w:marBottom w:val="0"/>
      <w:divBdr>
        <w:top w:val="none" w:sz="0" w:space="0" w:color="auto"/>
        <w:left w:val="none" w:sz="0" w:space="0" w:color="auto"/>
        <w:bottom w:val="none" w:sz="0" w:space="0" w:color="auto"/>
        <w:right w:val="none" w:sz="0" w:space="0" w:color="auto"/>
      </w:divBdr>
    </w:div>
    <w:div w:id="685906892">
      <w:bodyDiv w:val="1"/>
      <w:marLeft w:val="0"/>
      <w:marRight w:val="0"/>
      <w:marTop w:val="0"/>
      <w:marBottom w:val="0"/>
      <w:divBdr>
        <w:top w:val="none" w:sz="0" w:space="0" w:color="auto"/>
        <w:left w:val="none" w:sz="0" w:space="0" w:color="auto"/>
        <w:bottom w:val="none" w:sz="0" w:space="0" w:color="auto"/>
        <w:right w:val="none" w:sz="0" w:space="0" w:color="auto"/>
      </w:divBdr>
    </w:div>
    <w:div w:id="686642580">
      <w:bodyDiv w:val="1"/>
      <w:marLeft w:val="0"/>
      <w:marRight w:val="0"/>
      <w:marTop w:val="0"/>
      <w:marBottom w:val="0"/>
      <w:divBdr>
        <w:top w:val="none" w:sz="0" w:space="0" w:color="auto"/>
        <w:left w:val="none" w:sz="0" w:space="0" w:color="auto"/>
        <w:bottom w:val="none" w:sz="0" w:space="0" w:color="auto"/>
        <w:right w:val="none" w:sz="0" w:space="0" w:color="auto"/>
      </w:divBdr>
    </w:div>
    <w:div w:id="688063119">
      <w:bodyDiv w:val="1"/>
      <w:marLeft w:val="0"/>
      <w:marRight w:val="0"/>
      <w:marTop w:val="0"/>
      <w:marBottom w:val="0"/>
      <w:divBdr>
        <w:top w:val="none" w:sz="0" w:space="0" w:color="auto"/>
        <w:left w:val="none" w:sz="0" w:space="0" w:color="auto"/>
        <w:bottom w:val="none" w:sz="0" w:space="0" w:color="auto"/>
        <w:right w:val="none" w:sz="0" w:space="0" w:color="auto"/>
      </w:divBdr>
    </w:div>
    <w:div w:id="688798214">
      <w:bodyDiv w:val="1"/>
      <w:marLeft w:val="0"/>
      <w:marRight w:val="0"/>
      <w:marTop w:val="0"/>
      <w:marBottom w:val="0"/>
      <w:divBdr>
        <w:top w:val="none" w:sz="0" w:space="0" w:color="auto"/>
        <w:left w:val="none" w:sz="0" w:space="0" w:color="auto"/>
        <w:bottom w:val="none" w:sz="0" w:space="0" w:color="auto"/>
        <w:right w:val="none" w:sz="0" w:space="0" w:color="auto"/>
      </w:divBdr>
    </w:div>
    <w:div w:id="692729014">
      <w:bodyDiv w:val="1"/>
      <w:marLeft w:val="0"/>
      <w:marRight w:val="0"/>
      <w:marTop w:val="0"/>
      <w:marBottom w:val="0"/>
      <w:divBdr>
        <w:top w:val="none" w:sz="0" w:space="0" w:color="auto"/>
        <w:left w:val="none" w:sz="0" w:space="0" w:color="auto"/>
        <w:bottom w:val="none" w:sz="0" w:space="0" w:color="auto"/>
        <w:right w:val="none" w:sz="0" w:space="0" w:color="auto"/>
      </w:divBdr>
    </w:div>
    <w:div w:id="693313719">
      <w:bodyDiv w:val="1"/>
      <w:marLeft w:val="0"/>
      <w:marRight w:val="0"/>
      <w:marTop w:val="0"/>
      <w:marBottom w:val="0"/>
      <w:divBdr>
        <w:top w:val="none" w:sz="0" w:space="0" w:color="auto"/>
        <w:left w:val="none" w:sz="0" w:space="0" w:color="auto"/>
        <w:bottom w:val="none" w:sz="0" w:space="0" w:color="auto"/>
        <w:right w:val="none" w:sz="0" w:space="0" w:color="auto"/>
      </w:divBdr>
    </w:div>
    <w:div w:id="694574743">
      <w:bodyDiv w:val="1"/>
      <w:marLeft w:val="0"/>
      <w:marRight w:val="0"/>
      <w:marTop w:val="0"/>
      <w:marBottom w:val="0"/>
      <w:divBdr>
        <w:top w:val="none" w:sz="0" w:space="0" w:color="auto"/>
        <w:left w:val="none" w:sz="0" w:space="0" w:color="auto"/>
        <w:bottom w:val="none" w:sz="0" w:space="0" w:color="auto"/>
        <w:right w:val="none" w:sz="0" w:space="0" w:color="auto"/>
      </w:divBdr>
      <w:divsChild>
        <w:div w:id="978916855">
          <w:marLeft w:val="1800"/>
          <w:marRight w:val="0"/>
          <w:marTop w:val="75"/>
          <w:marBottom w:val="0"/>
          <w:divBdr>
            <w:top w:val="none" w:sz="0" w:space="0" w:color="auto"/>
            <w:left w:val="none" w:sz="0" w:space="0" w:color="auto"/>
            <w:bottom w:val="none" w:sz="0" w:space="0" w:color="auto"/>
            <w:right w:val="none" w:sz="0" w:space="0" w:color="auto"/>
          </w:divBdr>
        </w:div>
        <w:div w:id="1642343034">
          <w:marLeft w:val="1800"/>
          <w:marRight w:val="0"/>
          <w:marTop w:val="75"/>
          <w:marBottom w:val="0"/>
          <w:divBdr>
            <w:top w:val="none" w:sz="0" w:space="0" w:color="auto"/>
            <w:left w:val="none" w:sz="0" w:space="0" w:color="auto"/>
            <w:bottom w:val="none" w:sz="0" w:space="0" w:color="auto"/>
            <w:right w:val="none" w:sz="0" w:space="0" w:color="auto"/>
          </w:divBdr>
        </w:div>
        <w:div w:id="1862234574">
          <w:marLeft w:val="1800"/>
          <w:marRight w:val="0"/>
          <w:marTop w:val="75"/>
          <w:marBottom w:val="0"/>
          <w:divBdr>
            <w:top w:val="none" w:sz="0" w:space="0" w:color="auto"/>
            <w:left w:val="none" w:sz="0" w:space="0" w:color="auto"/>
            <w:bottom w:val="none" w:sz="0" w:space="0" w:color="auto"/>
            <w:right w:val="none" w:sz="0" w:space="0" w:color="auto"/>
          </w:divBdr>
        </w:div>
        <w:div w:id="1905606330">
          <w:marLeft w:val="1800"/>
          <w:marRight w:val="0"/>
          <w:marTop w:val="75"/>
          <w:marBottom w:val="0"/>
          <w:divBdr>
            <w:top w:val="none" w:sz="0" w:space="0" w:color="auto"/>
            <w:left w:val="none" w:sz="0" w:space="0" w:color="auto"/>
            <w:bottom w:val="none" w:sz="0" w:space="0" w:color="auto"/>
            <w:right w:val="none" w:sz="0" w:space="0" w:color="auto"/>
          </w:divBdr>
        </w:div>
      </w:divsChild>
    </w:div>
    <w:div w:id="695470684">
      <w:bodyDiv w:val="1"/>
      <w:marLeft w:val="0"/>
      <w:marRight w:val="0"/>
      <w:marTop w:val="0"/>
      <w:marBottom w:val="0"/>
      <w:divBdr>
        <w:top w:val="none" w:sz="0" w:space="0" w:color="auto"/>
        <w:left w:val="none" w:sz="0" w:space="0" w:color="auto"/>
        <w:bottom w:val="none" w:sz="0" w:space="0" w:color="auto"/>
        <w:right w:val="none" w:sz="0" w:space="0" w:color="auto"/>
      </w:divBdr>
    </w:div>
    <w:div w:id="696854584">
      <w:bodyDiv w:val="1"/>
      <w:marLeft w:val="0"/>
      <w:marRight w:val="0"/>
      <w:marTop w:val="0"/>
      <w:marBottom w:val="0"/>
      <w:divBdr>
        <w:top w:val="none" w:sz="0" w:space="0" w:color="auto"/>
        <w:left w:val="none" w:sz="0" w:space="0" w:color="auto"/>
        <w:bottom w:val="none" w:sz="0" w:space="0" w:color="auto"/>
        <w:right w:val="none" w:sz="0" w:space="0" w:color="auto"/>
      </w:divBdr>
    </w:div>
    <w:div w:id="701058109">
      <w:bodyDiv w:val="1"/>
      <w:marLeft w:val="0"/>
      <w:marRight w:val="0"/>
      <w:marTop w:val="0"/>
      <w:marBottom w:val="0"/>
      <w:divBdr>
        <w:top w:val="none" w:sz="0" w:space="0" w:color="auto"/>
        <w:left w:val="none" w:sz="0" w:space="0" w:color="auto"/>
        <w:bottom w:val="none" w:sz="0" w:space="0" w:color="auto"/>
        <w:right w:val="none" w:sz="0" w:space="0" w:color="auto"/>
      </w:divBdr>
    </w:div>
    <w:div w:id="705106700">
      <w:bodyDiv w:val="1"/>
      <w:marLeft w:val="0"/>
      <w:marRight w:val="0"/>
      <w:marTop w:val="0"/>
      <w:marBottom w:val="0"/>
      <w:divBdr>
        <w:top w:val="none" w:sz="0" w:space="0" w:color="auto"/>
        <w:left w:val="none" w:sz="0" w:space="0" w:color="auto"/>
        <w:bottom w:val="none" w:sz="0" w:space="0" w:color="auto"/>
        <w:right w:val="none" w:sz="0" w:space="0" w:color="auto"/>
      </w:divBdr>
    </w:div>
    <w:div w:id="710886403">
      <w:bodyDiv w:val="1"/>
      <w:marLeft w:val="0"/>
      <w:marRight w:val="0"/>
      <w:marTop w:val="0"/>
      <w:marBottom w:val="0"/>
      <w:divBdr>
        <w:top w:val="none" w:sz="0" w:space="0" w:color="auto"/>
        <w:left w:val="none" w:sz="0" w:space="0" w:color="auto"/>
        <w:bottom w:val="none" w:sz="0" w:space="0" w:color="auto"/>
        <w:right w:val="none" w:sz="0" w:space="0" w:color="auto"/>
      </w:divBdr>
    </w:div>
    <w:div w:id="716589146">
      <w:bodyDiv w:val="1"/>
      <w:marLeft w:val="0"/>
      <w:marRight w:val="0"/>
      <w:marTop w:val="0"/>
      <w:marBottom w:val="0"/>
      <w:divBdr>
        <w:top w:val="none" w:sz="0" w:space="0" w:color="auto"/>
        <w:left w:val="none" w:sz="0" w:space="0" w:color="auto"/>
        <w:bottom w:val="none" w:sz="0" w:space="0" w:color="auto"/>
        <w:right w:val="none" w:sz="0" w:space="0" w:color="auto"/>
      </w:divBdr>
    </w:div>
    <w:div w:id="718869385">
      <w:bodyDiv w:val="1"/>
      <w:marLeft w:val="0"/>
      <w:marRight w:val="0"/>
      <w:marTop w:val="0"/>
      <w:marBottom w:val="0"/>
      <w:divBdr>
        <w:top w:val="none" w:sz="0" w:space="0" w:color="auto"/>
        <w:left w:val="none" w:sz="0" w:space="0" w:color="auto"/>
        <w:bottom w:val="none" w:sz="0" w:space="0" w:color="auto"/>
        <w:right w:val="none" w:sz="0" w:space="0" w:color="auto"/>
      </w:divBdr>
    </w:div>
    <w:div w:id="725952555">
      <w:bodyDiv w:val="1"/>
      <w:marLeft w:val="0"/>
      <w:marRight w:val="0"/>
      <w:marTop w:val="0"/>
      <w:marBottom w:val="0"/>
      <w:divBdr>
        <w:top w:val="none" w:sz="0" w:space="0" w:color="auto"/>
        <w:left w:val="none" w:sz="0" w:space="0" w:color="auto"/>
        <w:bottom w:val="none" w:sz="0" w:space="0" w:color="auto"/>
        <w:right w:val="none" w:sz="0" w:space="0" w:color="auto"/>
      </w:divBdr>
    </w:div>
    <w:div w:id="726806358">
      <w:bodyDiv w:val="1"/>
      <w:marLeft w:val="0"/>
      <w:marRight w:val="0"/>
      <w:marTop w:val="0"/>
      <w:marBottom w:val="0"/>
      <w:divBdr>
        <w:top w:val="none" w:sz="0" w:space="0" w:color="auto"/>
        <w:left w:val="none" w:sz="0" w:space="0" w:color="auto"/>
        <w:bottom w:val="none" w:sz="0" w:space="0" w:color="auto"/>
        <w:right w:val="none" w:sz="0" w:space="0" w:color="auto"/>
      </w:divBdr>
    </w:div>
    <w:div w:id="729041038">
      <w:bodyDiv w:val="1"/>
      <w:marLeft w:val="0"/>
      <w:marRight w:val="0"/>
      <w:marTop w:val="0"/>
      <w:marBottom w:val="0"/>
      <w:divBdr>
        <w:top w:val="none" w:sz="0" w:space="0" w:color="auto"/>
        <w:left w:val="none" w:sz="0" w:space="0" w:color="auto"/>
        <w:bottom w:val="none" w:sz="0" w:space="0" w:color="auto"/>
        <w:right w:val="none" w:sz="0" w:space="0" w:color="auto"/>
      </w:divBdr>
    </w:div>
    <w:div w:id="747843208">
      <w:bodyDiv w:val="1"/>
      <w:marLeft w:val="0"/>
      <w:marRight w:val="0"/>
      <w:marTop w:val="0"/>
      <w:marBottom w:val="0"/>
      <w:divBdr>
        <w:top w:val="none" w:sz="0" w:space="0" w:color="auto"/>
        <w:left w:val="none" w:sz="0" w:space="0" w:color="auto"/>
        <w:bottom w:val="none" w:sz="0" w:space="0" w:color="auto"/>
        <w:right w:val="none" w:sz="0" w:space="0" w:color="auto"/>
      </w:divBdr>
    </w:div>
    <w:div w:id="748961196">
      <w:bodyDiv w:val="1"/>
      <w:marLeft w:val="0"/>
      <w:marRight w:val="0"/>
      <w:marTop w:val="0"/>
      <w:marBottom w:val="0"/>
      <w:divBdr>
        <w:top w:val="none" w:sz="0" w:space="0" w:color="auto"/>
        <w:left w:val="none" w:sz="0" w:space="0" w:color="auto"/>
        <w:bottom w:val="none" w:sz="0" w:space="0" w:color="auto"/>
        <w:right w:val="none" w:sz="0" w:space="0" w:color="auto"/>
      </w:divBdr>
    </w:div>
    <w:div w:id="752121509">
      <w:bodyDiv w:val="1"/>
      <w:marLeft w:val="0"/>
      <w:marRight w:val="0"/>
      <w:marTop w:val="0"/>
      <w:marBottom w:val="0"/>
      <w:divBdr>
        <w:top w:val="none" w:sz="0" w:space="0" w:color="auto"/>
        <w:left w:val="none" w:sz="0" w:space="0" w:color="auto"/>
        <w:bottom w:val="none" w:sz="0" w:space="0" w:color="auto"/>
        <w:right w:val="none" w:sz="0" w:space="0" w:color="auto"/>
      </w:divBdr>
    </w:div>
    <w:div w:id="753403963">
      <w:bodyDiv w:val="1"/>
      <w:marLeft w:val="0"/>
      <w:marRight w:val="0"/>
      <w:marTop w:val="0"/>
      <w:marBottom w:val="0"/>
      <w:divBdr>
        <w:top w:val="none" w:sz="0" w:space="0" w:color="auto"/>
        <w:left w:val="none" w:sz="0" w:space="0" w:color="auto"/>
        <w:bottom w:val="none" w:sz="0" w:space="0" w:color="auto"/>
        <w:right w:val="none" w:sz="0" w:space="0" w:color="auto"/>
      </w:divBdr>
    </w:div>
    <w:div w:id="755325096">
      <w:bodyDiv w:val="1"/>
      <w:marLeft w:val="0"/>
      <w:marRight w:val="0"/>
      <w:marTop w:val="0"/>
      <w:marBottom w:val="0"/>
      <w:divBdr>
        <w:top w:val="none" w:sz="0" w:space="0" w:color="auto"/>
        <w:left w:val="none" w:sz="0" w:space="0" w:color="auto"/>
        <w:bottom w:val="none" w:sz="0" w:space="0" w:color="auto"/>
        <w:right w:val="none" w:sz="0" w:space="0" w:color="auto"/>
      </w:divBdr>
    </w:div>
    <w:div w:id="759983675">
      <w:bodyDiv w:val="1"/>
      <w:marLeft w:val="0"/>
      <w:marRight w:val="0"/>
      <w:marTop w:val="0"/>
      <w:marBottom w:val="0"/>
      <w:divBdr>
        <w:top w:val="none" w:sz="0" w:space="0" w:color="auto"/>
        <w:left w:val="none" w:sz="0" w:space="0" w:color="auto"/>
        <w:bottom w:val="none" w:sz="0" w:space="0" w:color="auto"/>
        <w:right w:val="none" w:sz="0" w:space="0" w:color="auto"/>
      </w:divBdr>
    </w:div>
    <w:div w:id="760294454">
      <w:bodyDiv w:val="1"/>
      <w:marLeft w:val="0"/>
      <w:marRight w:val="0"/>
      <w:marTop w:val="0"/>
      <w:marBottom w:val="0"/>
      <w:divBdr>
        <w:top w:val="none" w:sz="0" w:space="0" w:color="auto"/>
        <w:left w:val="none" w:sz="0" w:space="0" w:color="auto"/>
        <w:bottom w:val="none" w:sz="0" w:space="0" w:color="auto"/>
        <w:right w:val="none" w:sz="0" w:space="0" w:color="auto"/>
      </w:divBdr>
    </w:div>
    <w:div w:id="768814154">
      <w:bodyDiv w:val="1"/>
      <w:marLeft w:val="0"/>
      <w:marRight w:val="0"/>
      <w:marTop w:val="0"/>
      <w:marBottom w:val="0"/>
      <w:divBdr>
        <w:top w:val="none" w:sz="0" w:space="0" w:color="auto"/>
        <w:left w:val="none" w:sz="0" w:space="0" w:color="auto"/>
        <w:bottom w:val="none" w:sz="0" w:space="0" w:color="auto"/>
        <w:right w:val="none" w:sz="0" w:space="0" w:color="auto"/>
      </w:divBdr>
    </w:div>
    <w:div w:id="773550507">
      <w:bodyDiv w:val="1"/>
      <w:marLeft w:val="0"/>
      <w:marRight w:val="0"/>
      <w:marTop w:val="0"/>
      <w:marBottom w:val="0"/>
      <w:divBdr>
        <w:top w:val="none" w:sz="0" w:space="0" w:color="auto"/>
        <w:left w:val="none" w:sz="0" w:space="0" w:color="auto"/>
        <w:bottom w:val="none" w:sz="0" w:space="0" w:color="auto"/>
        <w:right w:val="none" w:sz="0" w:space="0" w:color="auto"/>
      </w:divBdr>
    </w:div>
    <w:div w:id="773785856">
      <w:bodyDiv w:val="1"/>
      <w:marLeft w:val="0"/>
      <w:marRight w:val="0"/>
      <w:marTop w:val="0"/>
      <w:marBottom w:val="0"/>
      <w:divBdr>
        <w:top w:val="none" w:sz="0" w:space="0" w:color="auto"/>
        <w:left w:val="none" w:sz="0" w:space="0" w:color="auto"/>
        <w:bottom w:val="none" w:sz="0" w:space="0" w:color="auto"/>
        <w:right w:val="none" w:sz="0" w:space="0" w:color="auto"/>
      </w:divBdr>
    </w:div>
    <w:div w:id="775104421">
      <w:bodyDiv w:val="1"/>
      <w:marLeft w:val="0"/>
      <w:marRight w:val="0"/>
      <w:marTop w:val="0"/>
      <w:marBottom w:val="0"/>
      <w:divBdr>
        <w:top w:val="none" w:sz="0" w:space="0" w:color="auto"/>
        <w:left w:val="none" w:sz="0" w:space="0" w:color="auto"/>
        <w:bottom w:val="none" w:sz="0" w:space="0" w:color="auto"/>
        <w:right w:val="none" w:sz="0" w:space="0" w:color="auto"/>
      </w:divBdr>
    </w:div>
    <w:div w:id="781723916">
      <w:bodyDiv w:val="1"/>
      <w:marLeft w:val="0"/>
      <w:marRight w:val="0"/>
      <w:marTop w:val="0"/>
      <w:marBottom w:val="0"/>
      <w:divBdr>
        <w:top w:val="none" w:sz="0" w:space="0" w:color="auto"/>
        <w:left w:val="none" w:sz="0" w:space="0" w:color="auto"/>
        <w:bottom w:val="none" w:sz="0" w:space="0" w:color="auto"/>
        <w:right w:val="none" w:sz="0" w:space="0" w:color="auto"/>
      </w:divBdr>
    </w:div>
    <w:div w:id="784276993">
      <w:bodyDiv w:val="1"/>
      <w:marLeft w:val="0"/>
      <w:marRight w:val="0"/>
      <w:marTop w:val="0"/>
      <w:marBottom w:val="0"/>
      <w:divBdr>
        <w:top w:val="none" w:sz="0" w:space="0" w:color="auto"/>
        <w:left w:val="none" w:sz="0" w:space="0" w:color="auto"/>
        <w:bottom w:val="none" w:sz="0" w:space="0" w:color="auto"/>
        <w:right w:val="none" w:sz="0" w:space="0" w:color="auto"/>
      </w:divBdr>
    </w:div>
    <w:div w:id="786854871">
      <w:bodyDiv w:val="1"/>
      <w:marLeft w:val="0"/>
      <w:marRight w:val="0"/>
      <w:marTop w:val="0"/>
      <w:marBottom w:val="0"/>
      <w:divBdr>
        <w:top w:val="none" w:sz="0" w:space="0" w:color="auto"/>
        <w:left w:val="none" w:sz="0" w:space="0" w:color="auto"/>
        <w:bottom w:val="none" w:sz="0" w:space="0" w:color="auto"/>
        <w:right w:val="none" w:sz="0" w:space="0" w:color="auto"/>
      </w:divBdr>
    </w:div>
    <w:div w:id="788284742">
      <w:bodyDiv w:val="1"/>
      <w:marLeft w:val="0"/>
      <w:marRight w:val="0"/>
      <w:marTop w:val="0"/>
      <w:marBottom w:val="0"/>
      <w:divBdr>
        <w:top w:val="none" w:sz="0" w:space="0" w:color="auto"/>
        <w:left w:val="none" w:sz="0" w:space="0" w:color="auto"/>
        <w:bottom w:val="none" w:sz="0" w:space="0" w:color="auto"/>
        <w:right w:val="none" w:sz="0" w:space="0" w:color="auto"/>
      </w:divBdr>
    </w:div>
    <w:div w:id="789476539">
      <w:bodyDiv w:val="1"/>
      <w:marLeft w:val="0"/>
      <w:marRight w:val="0"/>
      <w:marTop w:val="0"/>
      <w:marBottom w:val="0"/>
      <w:divBdr>
        <w:top w:val="none" w:sz="0" w:space="0" w:color="auto"/>
        <w:left w:val="none" w:sz="0" w:space="0" w:color="auto"/>
        <w:bottom w:val="none" w:sz="0" w:space="0" w:color="auto"/>
        <w:right w:val="none" w:sz="0" w:space="0" w:color="auto"/>
      </w:divBdr>
    </w:div>
    <w:div w:id="793523768">
      <w:bodyDiv w:val="1"/>
      <w:marLeft w:val="0"/>
      <w:marRight w:val="0"/>
      <w:marTop w:val="0"/>
      <w:marBottom w:val="0"/>
      <w:divBdr>
        <w:top w:val="none" w:sz="0" w:space="0" w:color="auto"/>
        <w:left w:val="none" w:sz="0" w:space="0" w:color="auto"/>
        <w:bottom w:val="none" w:sz="0" w:space="0" w:color="auto"/>
        <w:right w:val="none" w:sz="0" w:space="0" w:color="auto"/>
      </w:divBdr>
    </w:div>
    <w:div w:id="795222935">
      <w:bodyDiv w:val="1"/>
      <w:marLeft w:val="0"/>
      <w:marRight w:val="0"/>
      <w:marTop w:val="0"/>
      <w:marBottom w:val="0"/>
      <w:divBdr>
        <w:top w:val="none" w:sz="0" w:space="0" w:color="auto"/>
        <w:left w:val="none" w:sz="0" w:space="0" w:color="auto"/>
        <w:bottom w:val="none" w:sz="0" w:space="0" w:color="auto"/>
        <w:right w:val="none" w:sz="0" w:space="0" w:color="auto"/>
      </w:divBdr>
    </w:div>
    <w:div w:id="798760925">
      <w:bodyDiv w:val="1"/>
      <w:marLeft w:val="0"/>
      <w:marRight w:val="0"/>
      <w:marTop w:val="0"/>
      <w:marBottom w:val="0"/>
      <w:divBdr>
        <w:top w:val="none" w:sz="0" w:space="0" w:color="auto"/>
        <w:left w:val="none" w:sz="0" w:space="0" w:color="auto"/>
        <w:bottom w:val="none" w:sz="0" w:space="0" w:color="auto"/>
        <w:right w:val="none" w:sz="0" w:space="0" w:color="auto"/>
      </w:divBdr>
    </w:div>
    <w:div w:id="798913551">
      <w:bodyDiv w:val="1"/>
      <w:marLeft w:val="0"/>
      <w:marRight w:val="0"/>
      <w:marTop w:val="0"/>
      <w:marBottom w:val="0"/>
      <w:divBdr>
        <w:top w:val="none" w:sz="0" w:space="0" w:color="auto"/>
        <w:left w:val="none" w:sz="0" w:space="0" w:color="auto"/>
        <w:bottom w:val="none" w:sz="0" w:space="0" w:color="auto"/>
        <w:right w:val="none" w:sz="0" w:space="0" w:color="auto"/>
      </w:divBdr>
    </w:div>
    <w:div w:id="802037687">
      <w:bodyDiv w:val="1"/>
      <w:marLeft w:val="0"/>
      <w:marRight w:val="0"/>
      <w:marTop w:val="0"/>
      <w:marBottom w:val="0"/>
      <w:divBdr>
        <w:top w:val="none" w:sz="0" w:space="0" w:color="auto"/>
        <w:left w:val="none" w:sz="0" w:space="0" w:color="auto"/>
        <w:bottom w:val="none" w:sz="0" w:space="0" w:color="auto"/>
        <w:right w:val="none" w:sz="0" w:space="0" w:color="auto"/>
      </w:divBdr>
    </w:div>
    <w:div w:id="804397290">
      <w:bodyDiv w:val="1"/>
      <w:marLeft w:val="0"/>
      <w:marRight w:val="0"/>
      <w:marTop w:val="0"/>
      <w:marBottom w:val="0"/>
      <w:divBdr>
        <w:top w:val="none" w:sz="0" w:space="0" w:color="auto"/>
        <w:left w:val="none" w:sz="0" w:space="0" w:color="auto"/>
        <w:bottom w:val="none" w:sz="0" w:space="0" w:color="auto"/>
        <w:right w:val="none" w:sz="0" w:space="0" w:color="auto"/>
      </w:divBdr>
    </w:div>
    <w:div w:id="807431899">
      <w:bodyDiv w:val="1"/>
      <w:marLeft w:val="0"/>
      <w:marRight w:val="0"/>
      <w:marTop w:val="0"/>
      <w:marBottom w:val="0"/>
      <w:divBdr>
        <w:top w:val="none" w:sz="0" w:space="0" w:color="auto"/>
        <w:left w:val="none" w:sz="0" w:space="0" w:color="auto"/>
        <w:bottom w:val="none" w:sz="0" w:space="0" w:color="auto"/>
        <w:right w:val="none" w:sz="0" w:space="0" w:color="auto"/>
      </w:divBdr>
    </w:div>
    <w:div w:id="814183994">
      <w:bodyDiv w:val="1"/>
      <w:marLeft w:val="0"/>
      <w:marRight w:val="0"/>
      <w:marTop w:val="0"/>
      <w:marBottom w:val="0"/>
      <w:divBdr>
        <w:top w:val="none" w:sz="0" w:space="0" w:color="auto"/>
        <w:left w:val="none" w:sz="0" w:space="0" w:color="auto"/>
        <w:bottom w:val="none" w:sz="0" w:space="0" w:color="auto"/>
        <w:right w:val="none" w:sz="0" w:space="0" w:color="auto"/>
      </w:divBdr>
    </w:div>
    <w:div w:id="815755334">
      <w:bodyDiv w:val="1"/>
      <w:marLeft w:val="0"/>
      <w:marRight w:val="0"/>
      <w:marTop w:val="0"/>
      <w:marBottom w:val="0"/>
      <w:divBdr>
        <w:top w:val="none" w:sz="0" w:space="0" w:color="auto"/>
        <w:left w:val="none" w:sz="0" w:space="0" w:color="auto"/>
        <w:bottom w:val="none" w:sz="0" w:space="0" w:color="auto"/>
        <w:right w:val="none" w:sz="0" w:space="0" w:color="auto"/>
      </w:divBdr>
    </w:div>
    <w:div w:id="819156037">
      <w:bodyDiv w:val="1"/>
      <w:marLeft w:val="0"/>
      <w:marRight w:val="0"/>
      <w:marTop w:val="0"/>
      <w:marBottom w:val="0"/>
      <w:divBdr>
        <w:top w:val="none" w:sz="0" w:space="0" w:color="auto"/>
        <w:left w:val="none" w:sz="0" w:space="0" w:color="auto"/>
        <w:bottom w:val="none" w:sz="0" w:space="0" w:color="auto"/>
        <w:right w:val="none" w:sz="0" w:space="0" w:color="auto"/>
      </w:divBdr>
    </w:div>
    <w:div w:id="822697109">
      <w:bodyDiv w:val="1"/>
      <w:marLeft w:val="0"/>
      <w:marRight w:val="0"/>
      <w:marTop w:val="0"/>
      <w:marBottom w:val="0"/>
      <w:divBdr>
        <w:top w:val="none" w:sz="0" w:space="0" w:color="auto"/>
        <w:left w:val="none" w:sz="0" w:space="0" w:color="auto"/>
        <w:bottom w:val="none" w:sz="0" w:space="0" w:color="auto"/>
        <w:right w:val="none" w:sz="0" w:space="0" w:color="auto"/>
      </w:divBdr>
    </w:div>
    <w:div w:id="826482048">
      <w:bodyDiv w:val="1"/>
      <w:marLeft w:val="0"/>
      <w:marRight w:val="0"/>
      <w:marTop w:val="0"/>
      <w:marBottom w:val="0"/>
      <w:divBdr>
        <w:top w:val="none" w:sz="0" w:space="0" w:color="auto"/>
        <w:left w:val="none" w:sz="0" w:space="0" w:color="auto"/>
        <w:bottom w:val="none" w:sz="0" w:space="0" w:color="auto"/>
        <w:right w:val="none" w:sz="0" w:space="0" w:color="auto"/>
      </w:divBdr>
    </w:div>
    <w:div w:id="833959543">
      <w:bodyDiv w:val="1"/>
      <w:marLeft w:val="0"/>
      <w:marRight w:val="0"/>
      <w:marTop w:val="0"/>
      <w:marBottom w:val="0"/>
      <w:divBdr>
        <w:top w:val="none" w:sz="0" w:space="0" w:color="auto"/>
        <w:left w:val="none" w:sz="0" w:space="0" w:color="auto"/>
        <w:bottom w:val="none" w:sz="0" w:space="0" w:color="auto"/>
        <w:right w:val="none" w:sz="0" w:space="0" w:color="auto"/>
      </w:divBdr>
    </w:div>
    <w:div w:id="837622684">
      <w:bodyDiv w:val="1"/>
      <w:marLeft w:val="0"/>
      <w:marRight w:val="0"/>
      <w:marTop w:val="0"/>
      <w:marBottom w:val="0"/>
      <w:divBdr>
        <w:top w:val="none" w:sz="0" w:space="0" w:color="auto"/>
        <w:left w:val="none" w:sz="0" w:space="0" w:color="auto"/>
        <w:bottom w:val="none" w:sz="0" w:space="0" w:color="auto"/>
        <w:right w:val="none" w:sz="0" w:space="0" w:color="auto"/>
      </w:divBdr>
    </w:div>
    <w:div w:id="841165983">
      <w:bodyDiv w:val="1"/>
      <w:marLeft w:val="0"/>
      <w:marRight w:val="0"/>
      <w:marTop w:val="0"/>
      <w:marBottom w:val="0"/>
      <w:divBdr>
        <w:top w:val="none" w:sz="0" w:space="0" w:color="auto"/>
        <w:left w:val="none" w:sz="0" w:space="0" w:color="auto"/>
        <w:bottom w:val="none" w:sz="0" w:space="0" w:color="auto"/>
        <w:right w:val="none" w:sz="0" w:space="0" w:color="auto"/>
      </w:divBdr>
    </w:div>
    <w:div w:id="841628710">
      <w:bodyDiv w:val="1"/>
      <w:marLeft w:val="0"/>
      <w:marRight w:val="0"/>
      <w:marTop w:val="0"/>
      <w:marBottom w:val="0"/>
      <w:divBdr>
        <w:top w:val="none" w:sz="0" w:space="0" w:color="auto"/>
        <w:left w:val="none" w:sz="0" w:space="0" w:color="auto"/>
        <w:bottom w:val="none" w:sz="0" w:space="0" w:color="auto"/>
        <w:right w:val="none" w:sz="0" w:space="0" w:color="auto"/>
      </w:divBdr>
    </w:div>
    <w:div w:id="843395404">
      <w:bodyDiv w:val="1"/>
      <w:marLeft w:val="0"/>
      <w:marRight w:val="0"/>
      <w:marTop w:val="0"/>
      <w:marBottom w:val="0"/>
      <w:divBdr>
        <w:top w:val="none" w:sz="0" w:space="0" w:color="auto"/>
        <w:left w:val="none" w:sz="0" w:space="0" w:color="auto"/>
        <w:bottom w:val="none" w:sz="0" w:space="0" w:color="auto"/>
        <w:right w:val="none" w:sz="0" w:space="0" w:color="auto"/>
      </w:divBdr>
    </w:div>
    <w:div w:id="843977777">
      <w:bodyDiv w:val="1"/>
      <w:marLeft w:val="0"/>
      <w:marRight w:val="0"/>
      <w:marTop w:val="0"/>
      <w:marBottom w:val="0"/>
      <w:divBdr>
        <w:top w:val="none" w:sz="0" w:space="0" w:color="auto"/>
        <w:left w:val="none" w:sz="0" w:space="0" w:color="auto"/>
        <w:bottom w:val="none" w:sz="0" w:space="0" w:color="auto"/>
        <w:right w:val="none" w:sz="0" w:space="0" w:color="auto"/>
      </w:divBdr>
    </w:div>
    <w:div w:id="853611659">
      <w:bodyDiv w:val="1"/>
      <w:marLeft w:val="0"/>
      <w:marRight w:val="0"/>
      <w:marTop w:val="0"/>
      <w:marBottom w:val="0"/>
      <w:divBdr>
        <w:top w:val="none" w:sz="0" w:space="0" w:color="auto"/>
        <w:left w:val="none" w:sz="0" w:space="0" w:color="auto"/>
        <w:bottom w:val="none" w:sz="0" w:space="0" w:color="auto"/>
        <w:right w:val="none" w:sz="0" w:space="0" w:color="auto"/>
      </w:divBdr>
    </w:div>
    <w:div w:id="859582535">
      <w:bodyDiv w:val="1"/>
      <w:marLeft w:val="0"/>
      <w:marRight w:val="0"/>
      <w:marTop w:val="0"/>
      <w:marBottom w:val="0"/>
      <w:divBdr>
        <w:top w:val="none" w:sz="0" w:space="0" w:color="auto"/>
        <w:left w:val="none" w:sz="0" w:space="0" w:color="auto"/>
        <w:bottom w:val="none" w:sz="0" w:space="0" w:color="auto"/>
        <w:right w:val="none" w:sz="0" w:space="0" w:color="auto"/>
      </w:divBdr>
    </w:div>
    <w:div w:id="863202873">
      <w:bodyDiv w:val="1"/>
      <w:marLeft w:val="0"/>
      <w:marRight w:val="0"/>
      <w:marTop w:val="0"/>
      <w:marBottom w:val="0"/>
      <w:divBdr>
        <w:top w:val="none" w:sz="0" w:space="0" w:color="auto"/>
        <w:left w:val="none" w:sz="0" w:space="0" w:color="auto"/>
        <w:bottom w:val="none" w:sz="0" w:space="0" w:color="auto"/>
        <w:right w:val="none" w:sz="0" w:space="0" w:color="auto"/>
      </w:divBdr>
    </w:div>
    <w:div w:id="879123138">
      <w:bodyDiv w:val="1"/>
      <w:marLeft w:val="0"/>
      <w:marRight w:val="0"/>
      <w:marTop w:val="0"/>
      <w:marBottom w:val="0"/>
      <w:divBdr>
        <w:top w:val="none" w:sz="0" w:space="0" w:color="auto"/>
        <w:left w:val="none" w:sz="0" w:space="0" w:color="auto"/>
        <w:bottom w:val="none" w:sz="0" w:space="0" w:color="auto"/>
        <w:right w:val="none" w:sz="0" w:space="0" w:color="auto"/>
      </w:divBdr>
    </w:div>
    <w:div w:id="881096696">
      <w:bodyDiv w:val="1"/>
      <w:marLeft w:val="0"/>
      <w:marRight w:val="0"/>
      <w:marTop w:val="0"/>
      <w:marBottom w:val="0"/>
      <w:divBdr>
        <w:top w:val="none" w:sz="0" w:space="0" w:color="auto"/>
        <w:left w:val="none" w:sz="0" w:space="0" w:color="auto"/>
        <w:bottom w:val="none" w:sz="0" w:space="0" w:color="auto"/>
        <w:right w:val="none" w:sz="0" w:space="0" w:color="auto"/>
      </w:divBdr>
    </w:div>
    <w:div w:id="888296220">
      <w:bodyDiv w:val="1"/>
      <w:marLeft w:val="0"/>
      <w:marRight w:val="0"/>
      <w:marTop w:val="0"/>
      <w:marBottom w:val="0"/>
      <w:divBdr>
        <w:top w:val="none" w:sz="0" w:space="0" w:color="auto"/>
        <w:left w:val="none" w:sz="0" w:space="0" w:color="auto"/>
        <w:bottom w:val="none" w:sz="0" w:space="0" w:color="auto"/>
        <w:right w:val="none" w:sz="0" w:space="0" w:color="auto"/>
      </w:divBdr>
    </w:div>
    <w:div w:id="891765888">
      <w:bodyDiv w:val="1"/>
      <w:marLeft w:val="0"/>
      <w:marRight w:val="0"/>
      <w:marTop w:val="0"/>
      <w:marBottom w:val="0"/>
      <w:divBdr>
        <w:top w:val="none" w:sz="0" w:space="0" w:color="auto"/>
        <w:left w:val="none" w:sz="0" w:space="0" w:color="auto"/>
        <w:bottom w:val="none" w:sz="0" w:space="0" w:color="auto"/>
        <w:right w:val="none" w:sz="0" w:space="0" w:color="auto"/>
      </w:divBdr>
    </w:div>
    <w:div w:id="893469851">
      <w:bodyDiv w:val="1"/>
      <w:marLeft w:val="0"/>
      <w:marRight w:val="0"/>
      <w:marTop w:val="0"/>
      <w:marBottom w:val="0"/>
      <w:divBdr>
        <w:top w:val="none" w:sz="0" w:space="0" w:color="auto"/>
        <w:left w:val="none" w:sz="0" w:space="0" w:color="auto"/>
        <w:bottom w:val="none" w:sz="0" w:space="0" w:color="auto"/>
        <w:right w:val="none" w:sz="0" w:space="0" w:color="auto"/>
      </w:divBdr>
    </w:div>
    <w:div w:id="913323653">
      <w:bodyDiv w:val="1"/>
      <w:marLeft w:val="0"/>
      <w:marRight w:val="0"/>
      <w:marTop w:val="0"/>
      <w:marBottom w:val="0"/>
      <w:divBdr>
        <w:top w:val="none" w:sz="0" w:space="0" w:color="auto"/>
        <w:left w:val="none" w:sz="0" w:space="0" w:color="auto"/>
        <w:bottom w:val="none" w:sz="0" w:space="0" w:color="auto"/>
        <w:right w:val="none" w:sz="0" w:space="0" w:color="auto"/>
      </w:divBdr>
    </w:div>
    <w:div w:id="928581904">
      <w:bodyDiv w:val="1"/>
      <w:marLeft w:val="0"/>
      <w:marRight w:val="0"/>
      <w:marTop w:val="0"/>
      <w:marBottom w:val="0"/>
      <w:divBdr>
        <w:top w:val="none" w:sz="0" w:space="0" w:color="auto"/>
        <w:left w:val="none" w:sz="0" w:space="0" w:color="auto"/>
        <w:bottom w:val="none" w:sz="0" w:space="0" w:color="auto"/>
        <w:right w:val="none" w:sz="0" w:space="0" w:color="auto"/>
      </w:divBdr>
    </w:div>
    <w:div w:id="932277036">
      <w:bodyDiv w:val="1"/>
      <w:marLeft w:val="0"/>
      <w:marRight w:val="0"/>
      <w:marTop w:val="0"/>
      <w:marBottom w:val="0"/>
      <w:divBdr>
        <w:top w:val="none" w:sz="0" w:space="0" w:color="auto"/>
        <w:left w:val="none" w:sz="0" w:space="0" w:color="auto"/>
        <w:bottom w:val="none" w:sz="0" w:space="0" w:color="auto"/>
        <w:right w:val="none" w:sz="0" w:space="0" w:color="auto"/>
      </w:divBdr>
    </w:div>
    <w:div w:id="934821678">
      <w:bodyDiv w:val="1"/>
      <w:marLeft w:val="0"/>
      <w:marRight w:val="0"/>
      <w:marTop w:val="0"/>
      <w:marBottom w:val="0"/>
      <w:divBdr>
        <w:top w:val="none" w:sz="0" w:space="0" w:color="auto"/>
        <w:left w:val="none" w:sz="0" w:space="0" w:color="auto"/>
        <w:bottom w:val="none" w:sz="0" w:space="0" w:color="auto"/>
        <w:right w:val="none" w:sz="0" w:space="0" w:color="auto"/>
      </w:divBdr>
    </w:div>
    <w:div w:id="937523495">
      <w:bodyDiv w:val="1"/>
      <w:marLeft w:val="0"/>
      <w:marRight w:val="0"/>
      <w:marTop w:val="0"/>
      <w:marBottom w:val="0"/>
      <w:divBdr>
        <w:top w:val="none" w:sz="0" w:space="0" w:color="auto"/>
        <w:left w:val="none" w:sz="0" w:space="0" w:color="auto"/>
        <w:bottom w:val="none" w:sz="0" w:space="0" w:color="auto"/>
        <w:right w:val="none" w:sz="0" w:space="0" w:color="auto"/>
      </w:divBdr>
    </w:div>
    <w:div w:id="938567470">
      <w:bodyDiv w:val="1"/>
      <w:marLeft w:val="0"/>
      <w:marRight w:val="0"/>
      <w:marTop w:val="0"/>
      <w:marBottom w:val="0"/>
      <w:divBdr>
        <w:top w:val="none" w:sz="0" w:space="0" w:color="auto"/>
        <w:left w:val="none" w:sz="0" w:space="0" w:color="auto"/>
        <w:bottom w:val="none" w:sz="0" w:space="0" w:color="auto"/>
        <w:right w:val="none" w:sz="0" w:space="0" w:color="auto"/>
      </w:divBdr>
    </w:div>
    <w:div w:id="938869977">
      <w:bodyDiv w:val="1"/>
      <w:marLeft w:val="0"/>
      <w:marRight w:val="0"/>
      <w:marTop w:val="0"/>
      <w:marBottom w:val="0"/>
      <w:divBdr>
        <w:top w:val="none" w:sz="0" w:space="0" w:color="auto"/>
        <w:left w:val="none" w:sz="0" w:space="0" w:color="auto"/>
        <w:bottom w:val="none" w:sz="0" w:space="0" w:color="auto"/>
        <w:right w:val="none" w:sz="0" w:space="0" w:color="auto"/>
      </w:divBdr>
    </w:div>
    <w:div w:id="938948186">
      <w:bodyDiv w:val="1"/>
      <w:marLeft w:val="0"/>
      <w:marRight w:val="0"/>
      <w:marTop w:val="0"/>
      <w:marBottom w:val="0"/>
      <w:divBdr>
        <w:top w:val="none" w:sz="0" w:space="0" w:color="auto"/>
        <w:left w:val="none" w:sz="0" w:space="0" w:color="auto"/>
        <w:bottom w:val="none" w:sz="0" w:space="0" w:color="auto"/>
        <w:right w:val="none" w:sz="0" w:space="0" w:color="auto"/>
      </w:divBdr>
    </w:div>
    <w:div w:id="940137990">
      <w:bodyDiv w:val="1"/>
      <w:marLeft w:val="0"/>
      <w:marRight w:val="0"/>
      <w:marTop w:val="0"/>
      <w:marBottom w:val="0"/>
      <w:divBdr>
        <w:top w:val="none" w:sz="0" w:space="0" w:color="auto"/>
        <w:left w:val="none" w:sz="0" w:space="0" w:color="auto"/>
        <w:bottom w:val="none" w:sz="0" w:space="0" w:color="auto"/>
        <w:right w:val="none" w:sz="0" w:space="0" w:color="auto"/>
      </w:divBdr>
    </w:div>
    <w:div w:id="944075568">
      <w:bodyDiv w:val="1"/>
      <w:marLeft w:val="0"/>
      <w:marRight w:val="0"/>
      <w:marTop w:val="0"/>
      <w:marBottom w:val="0"/>
      <w:divBdr>
        <w:top w:val="none" w:sz="0" w:space="0" w:color="auto"/>
        <w:left w:val="none" w:sz="0" w:space="0" w:color="auto"/>
        <w:bottom w:val="none" w:sz="0" w:space="0" w:color="auto"/>
        <w:right w:val="none" w:sz="0" w:space="0" w:color="auto"/>
      </w:divBdr>
    </w:div>
    <w:div w:id="945887764">
      <w:bodyDiv w:val="1"/>
      <w:marLeft w:val="0"/>
      <w:marRight w:val="0"/>
      <w:marTop w:val="0"/>
      <w:marBottom w:val="0"/>
      <w:divBdr>
        <w:top w:val="none" w:sz="0" w:space="0" w:color="auto"/>
        <w:left w:val="none" w:sz="0" w:space="0" w:color="auto"/>
        <w:bottom w:val="none" w:sz="0" w:space="0" w:color="auto"/>
        <w:right w:val="none" w:sz="0" w:space="0" w:color="auto"/>
      </w:divBdr>
    </w:div>
    <w:div w:id="946733467">
      <w:bodyDiv w:val="1"/>
      <w:marLeft w:val="0"/>
      <w:marRight w:val="0"/>
      <w:marTop w:val="0"/>
      <w:marBottom w:val="0"/>
      <w:divBdr>
        <w:top w:val="none" w:sz="0" w:space="0" w:color="auto"/>
        <w:left w:val="none" w:sz="0" w:space="0" w:color="auto"/>
        <w:bottom w:val="none" w:sz="0" w:space="0" w:color="auto"/>
        <w:right w:val="none" w:sz="0" w:space="0" w:color="auto"/>
      </w:divBdr>
    </w:div>
    <w:div w:id="946816694">
      <w:bodyDiv w:val="1"/>
      <w:marLeft w:val="0"/>
      <w:marRight w:val="0"/>
      <w:marTop w:val="0"/>
      <w:marBottom w:val="0"/>
      <w:divBdr>
        <w:top w:val="none" w:sz="0" w:space="0" w:color="auto"/>
        <w:left w:val="none" w:sz="0" w:space="0" w:color="auto"/>
        <w:bottom w:val="none" w:sz="0" w:space="0" w:color="auto"/>
        <w:right w:val="none" w:sz="0" w:space="0" w:color="auto"/>
      </w:divBdr>
    </w:div>
    <w:div w:id="952321564">
      <w:bodyDiv w:val="1"/>
      <w:marLeft w:val="0"/>
      <w:marRight w:val="0"/>
      <w:marTop w:val="0"/>
      <w:marBottom w:val="0"/>
      <w:divBdr>
        <w:top w:val="none" w:sz="0" w:space="0" w:color="auto"/>
        <w:left w:val="none" w:sz="0" w:space="0" w:color="auto"/>
        <w:bottom w:val="none" w:sz="0" w:space="0" w:color="auto"/>
        <w:right w:val="none" w:sz="0" w:space="0" w:color="auto"/>
      </w:divBdr>
    </w:div>
    <w:div w:id="956791291">
      <w:bodyDiv w:val="1"/>
      <w:marLeft w:val="0"/>
      <w:marRight w:val="0"/>
      <w:marTop w:val="0"/>
      <w:marBottom w:val="0"/>
      <w:divBdr>
        <w:top w:val="none" w:sz="0" w:space="0" w:color="auto"/>
        <w:left w:val="none" w:sz="0" w:space="0" w:color="auto"/>
        <w:bottom w:val="none" w:sz="0" w:space="0" w:color="auto"/>
        <w:right w:val="none" w:sz="0" w:space="0" w:color="auto"/>
      </w:divBdr>
    </w:div>
    <w:div w:id="959922327">
      <w:bodyDiv w:val="1"/>
      <w:marLeft w:val="0"/>
      <w:marRight w:val="0"/>
      <w:marTop w:val="0"/>
      <w:marBottom w:val="0"/>
      <w:divBdr>
        <w:top w:val="none" w:sz="0" w:space="0" w:color="auto"/>
        <w:left w:val="none" w:sz="0" w:space="0" w:color="auto"/>
        <w:bottom w:val="none" w:sz="0" w:space="0" w:color="auto"/>
        <w:right w:val="none" w:sz="0" w:space="0" w:color="auto"/>
      </w:divBdr>
    </w:div>
    <w:div w:id="968629627">
      <w:bodyDiv w:val="1"/>
      <w:marLeft w:val="0"/>
      <w:marRight w:val="0"/>
      <w:marTop w:val="0"/>
      <w:marBottom w:val="0"/>
      <w:divBdr>
        <w:top w:val="none" w:sz="0" w:space="0" w:color="auto"/>
        <w:left w:val="none" w:sz="0" w:space="0" w:color="auto"/>
        <w:bottom w:val="none" w:sz="0" w:space="0" w:color="auto"/>
        <w:right w:val="none" w:sz="0" w:space="0" w:color="auto"/>
      </w:divBdr>
    </w:div>
    <w:div w:id="988023987">
      <w:bodyDiv w:val="1"/>
      <w:marLeft w:val="0"/>
      <w:marRight w:val="0"/>
      <w:marTop w:val="0"/>
      <w:marBottom w:val="0"/>
      <w:divBdr>
        <w:top w:val="none" w:sz="0" w:space="0" w:color="auto"/>
        <w:left w:val="none" w:sz="0" w:space="0" w:color="auto"/>
        <w:bottom w:val="none" w:sz="0" w:space="0" w:color="auto"/>
        <w:right w:val="none" w:sz="0" w:space="0" w:color="auto"/>
      </w:divBdr>
    </w:div>
    <w:div w:id="988749176">
      <w:bodyDiv w:val="1"/>
      <w:marLeft w:val="0"/>
      <w:marRight w:val="0"/>
      <w:marTop w:val="0"/>
      <w:marBottom w:val="0"/>
      <w:divBdr>
        <w:top w:val="none" w:sz="0" w:space="0" w:color="auto"/>
        <w:left w:val="none" w:sz="0" w:space="0" w:color="auto"/>
        <w:bottom w:val="none" w:sz="0" w:space="0" w:color="auto"/>
        <w:right w:val="none" w:sz="0" w:space="0" w:color="auto"/>
      </w:divBdr>
    </w:div>
    <w:div w:id="990793969">
      <w:bodyDiv w:val="1"/>
      <w:marLeft w:val="0"/>
      <w:marRight w:val="0"/>
      <w:marTop w:val="0"/>
      <w:marBottom w:val="0"/>
      <w:divBdr>
        <w:top w:val="none" w:sz="0" w:space="0" w:color="auto"/>
        <w:left w:val="none" w:sz="0" w:space="0" w:color="auto"/>
        <w:bottom w:val="none" w:sz="0" w:space="0" w:color="auto"/>
        <w:right w:val="none" w:sz="0" w:space="0" w:color="auto"/>
      </w:divBdr>
    </w:div>
    <w:div w:id="991758166">
      <w:bodyDiv w:val="1"/>
      <w:marLeft w:val="0"/>
      <w:marRight w:val="0"/>
      <w:marTop w:val="0"/>
      <w:marBottom w:val="0"/>
      <w:divBdr>
        <w:top w:val="none" w:sz="0" w:space="0" w:color="auto"/>
        <w:left w:val="none" w:sz="0" w:space="0" w:color="auto"/>
        <w:bottom w:val="none" w:sz="0" w:space="0" w:color="auto"/>
        <w:right w:val="none" w:sz="0" w:space="0" w:color="auto"/>
      </w:divBdr>
    </w:div>
    <w:div w:id="994650990">
      <w:bodyDiv w:val="1"/>
      <w:marLeft w:val="0"/>
      <w:marRight w:val="0"/>
      <w:marTop w:val="0"/>
      <w:marBottom w:val="0"/>
      <w:divBdr>
        <w:top w:val="none" w:sz="0" w:space="0" w:color="auto"/>
        <w:left w:val="none" w:sz="0" w:space="0" w:color="auto"/>
        <w:bottom w:val="none" w:sz="0" w:space="0" w:color="auto"/>
        <w:right w:val="none" w:sz="0" w:space="0" w:color="auto"/>
      </w:divBdr>
    </w:div>
    <w:div w:id="1015571586">
      <w:bodyDiv w:val="1"/>
      <w:marLeft w:val="0"/>
      <w:marRight w:val="0"/>
      <w:marTop w:val="0"/>
      <w:marBottom w:val="0"/>
      <w:divBdr>
        <w:top w:val="none" w:sz="0" w:space="0" w:color="auto"/>
        <w:left w:val="none" w:sz="0" w:space="0" w:color="auto"/>
        <w:bottom w:val="none" w:sz="0" w:space="0" w:color="auto"/>
        <w:right w:val="none" w:sz="0" w:space="0" w:color="auto"/>
      </w:divBdr>
    </w:div>
    <w:div w:id="1018510539">
      <w:bodyDiv w:val="1"/>
      <w:marLeft w:val="0"/>
      <w:marRight w:val="0"/>
      <w:marTop w:val="0"/>
      <w:marBottom w:val="0"/>
      <w:divBdr>
        <w:top w:val="none" w:sz="0" w:space="0" w:color="auto"/>
        <w:left w:val="none" w:sz="0" w:space="0" w:color="auto"/>
        <w:bottom w:val="none" w:sz="0" w:space="0" w:color="auto"/>
        <w:right w:val="none" w:sz="0" w:space="0" w:color="auto"/>
      </w:divBdr>
    </w:div>
    <w:div w:id="1021584439">
      <w:bodyDiv w:val="1"/>
      <w:marLeft w:val="0"/>
      <w:marRight w:val="0"/>
      <w:marTop w:val="0"/>
      <w:marBottom w:val="0"/>
      <w:divBdr>
        <w:top w:val="none" w:sz="0" w:space="0" w:color="auto"/>
        <w:left w:val="none" w:sz="0" w:space="0" w:color="auto"/>
        <w:bottom w:val="none" w:sz="0" w:space="0" w:color="auto"/>
        <w:right w:val="none" w:sz="0" w:space="0" w:color="auto"/>
      </w:divBdr>
    </w:div>
    <w:div w:id="1028263334">
      <w:bodyDiv w:val="1"/>
      <w:marLeft w:val="0"/>
      <w:marRight w:val="0"/>
      <w:marTop w:val="0"/>
      <w:marBottom w:val="0"/>
      <w:divBdr>
        <w:top w:val="none" w:sz="0" w:space="0" w:color="auto"/>
        <w:left w:val="none" w:sz="0" w:space="0" w:color="auto"/>
        <w:bottom w:val="none" w:sz="0" w:space="0" w:color="auto"/>
        <w:right w:val="none" w:sz="0" w:space="0" w:color="auto"/>
      </w:divBdr>
    </w:div>
    <w:div w:id="1036856777">
      <w:bodyDiv w:val="1"/>
      <w:marLeft w:val="0"/>
      <w:marRight w:val="0"/>
      <w:marTop w:val="0"/>
      <w:marBottom w:val="0"/>
      <w:divBdr>
        <w:top w:val="none" w:sz="0" w:space="0" w:color="auto"/>
        <w:left w:val="none" w:sz="0" w:space="0" w:color="auto"/>
        <w:bottom w:val="none" w:sz="0" w:space="0" w:color="auto"/>
        <w:right w:val="none" w:sz="0" w:space="0" w:color="auto"/>
      </w:divBdr>
    </w:div>
    <w:div w:id="1037320211">
      <w:bodyDiv w:val="1"/>
      <w:marLeft w:val="0"/>
      <w:marRight w:val="0"/>
      <w:marTop w:val="0"/>
      <w:marBottom w:val="0"/>
      <w:divBdr>
        <w:top w:val="none" w:sz="0" w:space="0" w:color="auto"/>
        <w:left w:val="none" w:sz="0" w:space="0" w:color="auto"/>
        <w:bottom w:val="none" w:sz="0" w:space="0" w:color="auto"/>
        <w:right w:val="none" w:sz="0" w:space="0" w:color="auto"/>
      </w:divBdr>
    </w:div>
    <w:div w:id="1038041775">
      <w:bodyDiv w:val="1"/>
      <w:marLeft w:val="0"/>
      <w:marRight w:val="0"/>
      <w:marTop w:val="0"/>
      <w:marBottom w:val="0"/>
      <w:divBdr>
        <w:top w:val="none" w:sz="0" w:space="0" w:color="auto"/>
        <w:left w:val="none" w:sz="0" w:space="0" w:color="auto"/>
        <w:bottom w:val="none" w:sz="0" w:space="0" w:color="auto"/>
        <w:right w:val="none" w:sz="0" w:space="0" w:color="auto"/>
      </w:divBdr>
    </w:div>
    <w:div w:id="1053892131">
      <w:bodyDiv w:val="1"/>
      <w:marLeft w:val="0"/>
      <w:marRight w:val="0"/>
      <w:marTop w:val="0"/>
      <w:marBottom w:val="0"/>
      <w:divBdr>
        <w:top w:val="none" w:sz="0" w:space="0" w:color="auto"/>
        <w:left w:val="none" w:sz="0" w:space="0" w:color="auto"/>
        <w:bottom w:val="none" w:sz="0" w:space="0" w:color="auto"/>
        <w:right w:val="none" w:sz="0" w:space="0" w:color="auto"/>
      </w:divBdr>
    </w:div>
    <w:div w:id="1058743127">
      <w:bodyDiv w:val="1"/>
      <w:marLeft w:val="0"/>
      <w:marRight w:val="0"/>
      <w:marTop w:val="0"/>
      <w:marBottom w:val="0"/>
      <w:divBdr>
        <w:top w:val="none" w:sz="0" w:space="0" w:color="auto"/>
        <w:left w:val="none" w:sz="0" w:space="0" w:color="auto"/>
        <w:bottom w:val="none" w:sz="0" w:space="0" w:color="auto"/>
        <w:right w:val="none" w:sz="0" w:space="0" w:color="auto"/>
      </w:divBdr>
    </w:div>
    <w:div w:id="1067848018">
      <w:bodyDiv w:val="1"/>
      <w:marLeft w:val="0"/>
      <w:marRight w:val="0"/>
      <w:marTop w:val="0"/>
      <w:marBottom w:val="0"/>
      <w:divBdr>
        <w:top w:val="none" w:sz="0" w:space="0" w:color="auto"/>
        <w:left w:val="none" w:sz="0" w:space="0" w:color="auto"/>
        <w:bottom w:val="none" w:sz="0" w:space="0" w:color="auto"/>
        <w:right w:val="none" w:sz="0" w:space="0" w:color="auto"/>
      </w:divBdr>
    </w:div>
    <w:div w:id="1071386623">
      <w:bodyDiv w:val="1"/>
      <w:marLeft w:val="0"/>
      <w:marRight w:val="0"/>
      <w:marTop w:val="0"/>
      <w:marBottom w:val="0"/>
      <w:divBdr>
        <w:top w:val="none" w:sz="0" w:space="0" w:color="auto"/>
        <w:left w:val="none" w:sz="0" w:space="0" w:color="auto"/>
        <w:bottom w:val="none" w:sz="0" w:space="0" w:color="auto"/>
        <w:right w:val="none" w:sz="0" w:space="0" w:color="auto"/>
      </w:divBdr>
    </w:div>
    <w:div w:id="1072629334">
      <w:bodyDiv w:val="1"/>
      <w:marLeft w:val="0"/>
      <w:marRight w:val="0"/>
      <w:marTop w:val="0"/>
      <w:marBottom w:val="0"/>
      <w:divBdr>
        <w:top w:val="none" w:sz="0" w:space="0" w:color="auto"/>
        <w:left w:val="none" w:sz="0" w:space="0" w:color="auto"/>
        <w:bottom w:val="none" w:sz="0" w:space="0" w:color="auto"/>
        <w:right w:val="none" w:sz="0" w:space="0" w:color="auto"/>
      </w:divBdr>
    </w:div>
    <w:div w:id="1073308146">
      <w:bodyDiv w:val="1"/>
      <w:marLeft w:val="0"/>
      <w:marRight w:val="0"/>
      <w:marTop w:val="0"/>
      <w:marBottom w:val="0"/>
      <w:divBdr>
        <w:top w:val="none" w:sz="0" w:space="0" w:color="auto"/>
        <w:left w:val="none" w:sz="0" w:space="0" w:color="auto"/>
        <w:bottom w:val="none" w:sz="0" w:space="0" w:color="auto"/>
        <w:right w:val="none" w:sz="0" w:space="0" w:color="auto"/>
      </w:divBdr>
    </w:div>
    <w:div w:id="1086533165">
      <w:bodyDiv w:val="1"/>
      <w:marLeft w:val="0"/>
      <w:marRight w:val="0"/>
      <w:marTop w:val="0"/>
      <w:marBottom w:val="0"/>
      <w:divBdr>
        <w:top w:val="none" w:sz="0" w:space="0" w:color="auto"/>
        <w:left w:val="none" w:sz="0" w:space="0" w:color="auto"/>
        <w:bottom w:val="none" w:sz="0" w:space="0" w:color="auto"/>
        <w:right w:val="none" w:sz="0" w:space="0" w:color="auto"/>
      </w:divBdr>
    </w:div>
    <w:div w:id="1087993045">
      <w:bodyDiv w:val="1"/>
      <w:marLeft w:val="0"/>
      <w:marRight w:val="0"/>
      <w:marTop w:val="0"/>
      <w:marBottom w:val="0"/>
      <w:divBdr>
        <w:top w:val="none" w:sz="0" w:space="0" w:color="auto"/>
        <w:left w:val="none" w:sz="0" w:space="0" w:color="auto"/>
        <w:bottom w:val="none" w:sz="0" w:space="0" w:color="auto"/>
        <w:right w:val="none" w:sz="0" w:space="0" w:color="auto"/>
      </w:divBdr>
    </w:div>
    <w:div w:id="1101872739">
      <w:bodyDiv w:val="1"/>
      <w:marLeft w:val="0"/>
      <w:marRight w:val="0"/>
      <w:marTop w:val="0"/>
      <w:marBottom w:val="0"/>
      <w:divBdr>
        <w:top w:val="none" w:sz="0" w:space="0" w:color="auto"/>
        <w:left w:val="none" w:sz="0" w:space="0" w:color="auto"/>
        <w:bottom w:val="none" w:sz="0" w:space="0" w:color="auto"/>
        <w:right w:val="none" w:sz="0" w:space="0" w:color="auto"/>
      </w:divBdr>
    </w:div>
    <w:div w:id="1104426183">
      <w:bodyDiv w:val="1"/>
      <w:marLeft w:val="0"/>
      <w:marRight w:val="0"/>
      <w:marTop w:val="0"/>
      <w:marBottom w:val="0"/>
      <w:divBdr>
        <w:top w:val="none" w:sz="0" w:space="0" w:color="auto"/>
        <w:left w:val="none" w:sz="0" w:space="0" w:color="auto"/>
        <w:bottom w:val="none" w:sz="0" w:space="0" w:color="auto"/>
        <w:right w:val="none" w:sz="0" w:space="0" w:color="auto"/>
      </w:divBdr>
    </w:div>
    <w:div w:id="1110314426">
      <w:bodyDiv w:val="1"/>
      <w:marLeft w:val="0"/>
      <w:marRight w:val="0"/>
      <w:marTop w:val="0"/>
      <w:marBottom w:val="0"/>
      <w:divBdr>
        <w:top w:val="none" w:sz="0" w:space="0" w:color="auto"/>
        <w:left w:val="none" w:sz="0" w:space="0" w:color="auto"/>
        <w:bottom w:val="none" w:sz="0" w:space="0" w:color="auto"/>
        <w:right w:val="none" w:sz="0" w:space="0" w:color="auto"/>
      </w:divBdr>
    </w:div>
    <w:div w:id="1122918900">
      <w:bodyDiv w:val="1"/>
      <w:marLeft w:val="0"/>
      <w:marRight w:val="0"/>
      <w:marTop w:val="0"/>
      <w:marBottom w:val="0"/>
      <w:divBdr>
        <w:top w:val="none" w:sz="0" w:space="0" w:color="auto"/>
        <w:left w:val="none" w:sz="0" w:space="0" w:color="auto"/>
        <w:bottom w:val="none" w:sz="0" w:space="0" w:color="auto"/>
        <w:right w:val="none" w:sz="0" w:space="0" w:color="auto"/>
      </w:divBdr>
    </w:div>
    <w:div w:id="1131090337">
      <w:bodyDiv w:val="1"/>
      <w:marLeft w:val="0"/>
      <w:marRight w:val="0"/>
      <w:marTop w:val="0"/>
      <w:marBottom w:val="0"/>
      <w:divBdr>
        <w:top w:val="none" w:sz="0" w:space="0" w:color="auto"/>
        <w:left w:val="none" w:sz="0" w:space="0" w:color="auto"/>
        <w:bottom w:val="none" w:sz="0" w:space="0" w:color="auto"/>
        <w:right w:val="none" w:sz="0" w:space="0" w:color="auto"/>
      </w:divBdr>
    </w:div>
    <w:div w:id="1133016795">
      <w:bodyDiv w:val="1"/>
      <w:marLeft w:val="0"/>
      <w:marRight w:val="0"/>
      <w:marTop w:val="0"/>
      <w:marBottom w:val="0"/>
      <w:divBdr>
        <w:top w:val="none" w:sz="0" w:space="0" w:color="auto"/>
        <w:left w:val="none" w:sz="0" w:space="0" w:color="auto"/>
        <w:bottom w:val="none" w:sz="0" w:space="0" w:color="auto"/>
        <w:right w:val="none" w:sz="0" w:space="0" w:color="auto"/>
      </w:divBdr>
    </w:div>
    <w:div w:id="1137531595">
      <w:bodyDiv w:val="1"/>
      <w:marLeft w:val="0"/>
      <w:marRight w:val="0"/>
      <w:marTop w:val="0"/>
      <w:marBottom w:val="0"/>
      <w:divBdr>
        <w:top w:val="none" w:sz="0" w:space="0" w:color="auto"/>
        <w:left w:val="none" w:sz="0" w:space="0" w:color="auto"/>
        <w:bottom w:val="none" w:sz="0" w:space="0" w:color="auto"/>
        <w:right w:val="none" w:sz="0" w:space="0" w:color="auto"/>
      </w:divBdr>
    </w:div>
    <w:div w:id="1138035085">
      <w:bodyDiv w:val="1"/>
      <w:marLeft w:val="0"/>
      <w:marRight w:val="0"/>
      <w:marTop w:val="0"/>
      <w:marBottom w:val="0"/>
      <w:divBdr>
        <w:top w:val="none" w:sz="0" w:space="0" w:color="auto"/>
        <w:left w:val="none" w:sz="0" w:space="0" w:color="auto"/>
        <w:bottom w:val="none" w:sz="0" w:space="0" w:color="auto"/>
        <w:right w:val="none" w:sz="0" w:space="0" w:color="auto"/>
      </w:divBdr>
    </w:div>
    <w:div w:id="1138449837">
      <w:bodyDiv w:val="1"/>
      <w:marLeft w:val="0"/>
      <w:marRight w:val="0"/>
      <w:marTop w:val="0"/>
      <w:marBottom w:val="0"/>
      <w:divBdr>
        <w:top w:val="none" w:sz="0" w:space="0" w:color="auto"/>
        <w:left w:val="none" w:sz="0" w:space="0" w:color="auto"/>
        <w:bottom w:val="none" w:sz="0" w:space="0" w:color="auto"/>
        <w:right w:val="none" w:sz="0" w:space="0" w:color="auto"/>
      </w:divBdr>
    </w:div>
    <w:div w:id="1145779796">
      <w:bodyDiv w:val="1"/>
      <w:marLeft w:val="0"/>
      <w:marRight w:val="0"/>
      <w:marTop w:val="0"/>
      <w:marBottom w:val="0"/>
      <w:divBdr>
        <w:top w:val="none" w:sz="0" w:space="0" w:color="auto"/>
        <w:left w:val="none" w:sz="0" w:space="0" w:color="auto"/>
        <w:bottom w:val="none" w:sz="0" w:space="0" w:color="auto"/>
        <w:right w:val="none" w:sz="0" w:space="0" w:color="auto"/>
      </w:divBdr>
    </w:div>
    <w:div w:id="1146165534">
      <w:bodyDiv w:val="1"/>
      <w:marLeft w:val="0"/>
      <w:marRight w:val="0"/>
      <w:marTop w:val="0"/>
      <w:marBottom w:val="0"/>
      <w:divBdr>
        <w:top w:val="none" w:sz="0" w:space="0" w:color="auto"/>
        <w:left w:val="none" w:sz="0" w:space="0" w:color="auto"/>
        <w:bottom w:val="none" w:sz="0" w:space="0" w:color="auto"/>
        <w:right w:val="none" w:sz="0" w:space="0" w:color="auto"/>
      </w:divBdr>
    </w:div>
    <w:div w:id="1149597012">
      <w:bodyDiv w:val="1"/>
      <w:marLeft w:val="0"/>
      <w:marRight w:val="0"/>
      <w:marTop w:val="0"/>
      <w:marBottom w:val="0"/>
      <w:divBdr>
        <w:top w:val="none" w:sz="0" w:space="0" w:color="auto"/>
        <w:left w:val="none" w:sz="0" w:space="0" w:color="auto"/>
        <w:bottom w:val="none" w:sz="0" w:space="0" w:color="auto"/>
        <w:right w:val="none" w:sz="0" w:space="0" w:color="auto"/>
      </w:divBdr>
    </w:div>
    <w:div w:id="1152402435">
      <w:bodyDiv w:val="1"/>
      <w:marLeft w:val="0"/>
      <w:marRight w:val="0"/>
      <w:marTop w:val="0"/>
      <w:marBottom w:val="0"/>
      <w:divBdr>
        <w:top w:val="none" w:sz="0" w:space="0" w:color="auto"/>
        <w:left w:val="none" w:sz="0" w:space="0" w:color="auto"/>
        <w:bottom w:val="none" w:sz="0" w:space="0" w:color="auto"/>
        <w:right w:val="none" w:sz="0" w:space="0" w:color="auto"/>
      </w:divBdr>
    </w:div>
    <w:div w:id="1153790159">
      <w:bodyDiv w:val="1"/>
      <w:marLeft w:val="0"/>
      <w:marRight w:val="0"/>
      <w:marTop w:val="0"/>
      <w:marBottom w:val="0"/>
      <w:divBdr>
        <w:top w:val="none" w:sz="0" w:space="0" w:color="auto"/>
        <w:left w:val="none" w:sz="0" w:space="0" w:color="auto"/>
        <w:bottom w:val="none" w:sz="0" w:space="0" w:color="auto"/>
        <w:right w:val="none" w:sz="0" w:space="0" w:color="auto"/>
      </w:divBdr>
    </w:div>
    <w:div w:id="1154105158">
      <w:bodyDiv w:val="1"/>
      <w:marLeft w:val="0"/>
      <w:marRight w:val="0"/>
      <w:marTop w:val="0"/>
      <w:marBottom w:val="0"/>
      <w:divBdr>
        <w:top w:val="none" w:sz="0" w:space="0" w:color="auto"/>
        <w:left w:val="none" w:sz="0" w:space="0" w:color="auto"/>
        <w:bottom w:val="none" w:sz="0" w:space="0" w:color="auto"/>
        <w:right w:val="none" w:sz="0" w:space="0" w:color="auto"/>
      </w:divBdr>
    </w:div>
    <w:div w:id="1161000027">
      <w:bodyDiv w:val="1"/>
      <w:marLeft w:val="0"/>
      <w:marRight w:val="0"/>
      <w:marTop w:val="0"/>
      <w:marBottom w:val="0"/>
      <w:divBdr>
        <w:top w:val="none" w:sz="0" w:space="0" w:color="auto"/>
        <w:left w:val="none" w:sz="0" w:space="0" w:color="auto"/>
        <w:bottom w:val="none" w:sz="0" w:space="0" w:color="auto"/>
        <w:right w:val="none" w:sz="0" w:space="0" w:color="auto"/>
      </w:divBdr>
    </w:div>
    <w:div w:id="1177384112">
      <w:bodyDiv w:val="1"/>
      <w:marLeft w:val="0"/>
      <w:marRight w:val="0"/>
      <w:marTop w:val="0"/>
      <w:marBottom w:val="0"/>
      <w:divBdr>
        <w:top w:val="none" w:sz="0" w:space="0" w:color="auto"/>
        <w:left w:val="none" w:sz="0" w:space="0" w:color="auto"/>
        <w:bottom w:val="none" w:sz="0" w:space="0" w:color="auto"/>
        <w:right w:val="none" w:sz="0" w:space="0" w:color="auto"/>
      </w:divBdr>
    </w:div>
    <w:div w:id="1178349449">
      <w:bodyDiv w:val="1"/>
      <w:marLeft w:val="0"/>
      <w:marRight w:val="0"/>
      <w:marTop w:val="0"/>
      <w:marBottom w:val="0"/>
      <w:divBdr>
        <w:top w:val="none" w:sz="0" w:space="0" w:color="auto"/>
        <w:left w:val="none" w:sz="0" w:space="0" w:color="auto"/>
        <w:bottom w:val="none" w:sz="0" w:space="0" w:color="auto"/>
        <w:right w:val="none" w:sz="0" w:space="0" w:color="auto"/>
      </w:divBdr>
    </w:div>
    <w:div w:id="1180193859">
      <w:bodyDiv w:val="1"/>
      <w:marLeft w:val="0"/>
      <w:marRight w:val="0"/>
      <w:marTop w:val="0"/>
      <w:marBottom w:val="0"/>
      <w:divBdr>
        <w:top w:val="none" w:sz="0" w:space="0" w:color="auto"/>
        <w:left w:val="none" w:sz="0" w:space="0" w:color="auto"/>
        <w:bottom w:val="none" w:sz="0" w:space="0" w:color="auto"/>
        <w:right w:val="none" w:sz="0" w:space="0" w:color="auto"/>
      </w:divBdr>
    </w:div>
    <w:div w:id="1191796035">
      <w:bodyDiv w:val="1"/>
      <w:marLeft w:val="0"/>
      <w:marRight w:val="0"/>
      <w:marTop w:val="0"/>
      <w:marBottom w:val="0"/>
      <w:divBdr>
        <w:top w:val="none" w:sz="0" w:space="0" w:color="auto"/>
        <w:left w:val="none" w:sz="0" w:space="0" w:color="auto"/>
        <w:bottom w:val="none" w:sz="0" w:space="0" w:color="auto"/>
        <w:right w:val="none" w:sz="0" w:space="0" w:color="auto"/>
      </w:divBdr>
    </w:div>
    <w:div w:id="1193417100">
      <w:bodyDiv w:val="1"/>
      <w:marLeft w:val="0"/>
      <w:marRight w:val="0"/>
      <w:marTop w:val="0"/>
      <w:marBottom w:val="0"/>
      <w:divBdr>
        <w:top w:val="none" w:sz="0" w:space="0" w:color="auto"/>
        <w:left w:val="none" w:sz="0" w:space="0" w:color="auto"/>
        <w:bottom w:val="none" w:sz="0" w:space="0" w:color="auto"/>
        <w:right w:val="none" w:sz="0" w:space="0" w:color="auto"/>
      </w:divBdr>
    </w:div>
    <w:div w:id="1194925605">
      <w:bodyDiv w:val="1"/>
      <w:marLeft w:val="0"/>
      <w:marRight w:val="0"/>
      <w:marTop w:val="0"/>
      <w:marBottom w:val="0"/>
      <w:divBdr>
        <w:top w:val="none" w:sz="0" w:space="0" w:color="auto"/>
        <w:left w:val="none" w:sz="0" w:space="0" w:color="auto"/>
        <w:bottom w:val="none" w:sz="0" w:space="0" w:color="auto"/>
        <w:right w:val="none" w:sz="0" w:space="0" w:color="auto"/>
      </w:divBdr>
    </w:div>
    <w:div w:id="1197424950">
      <w:bodyDiv w:val="1"/>
      <w:marLeft w:val="0"/>
      <w:marRight w:val="0"/>
      <w:marTop w:val="0"/>
      <w:marBottom w:val="0"/>
      <w:divBdr>
        <w:top w:val="none" w:sz="0" w:space="0" w:color="auto"/>
        <w:left w:val="none" w:sz="0" w:space="0" w:color="auto"/>
        <w:bottom w:val="none" w:sz="0" w:space="0" w:color="auto"/>
        <w:right w:val="none" w:sz="0" w:space="0" w:color="auto"/>
      </w:divBdr>
    </w:div>
    <w:div w:id="1205678473">
      <w:bodyDiv w:val="1"/>
      <w:marLeft w:val="0"/>
      <w:marRight w:val="0"/>
      <w:marTop w:val="0"/>
      <w:marBottom w:val="0"/>
      <w:divBdr>
        <w:top w:val="none" w:sz="0" w:space="0" w:color="auto"/>
        <w:left w:val="none" w:sz="0" w:space="0" w:color="auto"/>
        <w:bottom w:val="none" w:sz="0" w:space="0" w:color="auto"/>
        <w:right w:val="none" w:sz="0" w:space="0" w:color="auto"/>
      </w:divBdr>
    </w:div>
    <w:div w:id="1209074634">
      <w:bodyDiv w:val="1"/>
      <w:marLeft w:val="0"/>
      <w:marRight w:val="0"/>
      <w:marTop w:val="0"/>
      <w:marBottom w:val="0"/>
      <w:divBdr>
        <w:top w:val="none" w:sz="0" w:space="0" w:color="auto"/>
        <w:left w:val="none" w:sz="0" w:space="0" w:color="auto"/>
        <w:bottom w:val="none" w:sz="0" w:space="0" w:color="auto"/>
        <w:right w:val="none" w:sz="0" w:space="0" w:color="auto"/>
      </w:divBdr>
    </w:div>
    <w:div w:id="1210145127">
      <w:bodyDiv w:val="1"/>
      <w:marLeft w:val="0"/>
      <w:marRight w:val="0"/>
      <w:marTop w:val="0"/>
      <w:marBottom w:val="0"/>
      <w:divBdr>
        <w:top w:val="none" w:sz="0" w:space="0" w:color="auto"/>
        <w:left w:val="none" w:sz="0" w:space="0" w:color="auto"/>
        <w:bottom w:val="none" w:sz="0" w:space="0" w:color="auto"/>
        <w:right w:val="none" w:sz="0" w:space="0" w:color="auto"/>
      </w:divBdr>
    </w:div>
    <w:div w:id="1224288665">
      <w:bodyDiv w:val="1"/>
      <w:marLeft w:val="0"/>
      <w:marRight w:val="0"/>
      <w:marTop w:val="0"/>
      <w:marBottom w:val="0"/>
      <w:divBdr>
        <w:top w:val="none" w:sz="0" w:space="0" w:color="auto"/>
        <w:left w:val="none" w:sz="0" w:space="0" w:color="auto"/>
        <w:bottom w:val="none" w:sz="0" w:space="0" w:color="auto"/>
        <w:right w:val="none" w:sz="0" w:space="0" w:color="auto"/>
      </w:divBdr>
    </w:div>
    <w:div w:id="1227641975">
      <w:bodyDiv w:val="1"/>
      <w:marLeft w:val="0"/>
      <w:marRight w:val="0"/>
      <w:marTop w:val="0"/>
      <w:marBottom w:val="0"/>
      <w:divBdr>
        <w:top w:val="none" w:sz="0" w:space="0" w:color="auto"/>
        <w:left w:val="none" w:sz="0" w:space="0" w:color="auto"/>
        <w:bottom w:val="none" w:sz="0" w:space="0" w:color="auto"/>
        <w:right w:val="none" w:sz="0" w:space="0" w:color="auto"/>
      </w:divBdr>
    </w:div>
    <w:div w:id="1229610509">
      <w:bodyDiv w:val="1"/>
      <w:marLeft w:val="0"/>
      <w:marRight w:val="0"/>
      <w:marTop w:val="0"/>
      <w:marBottom w:val="0"/>
      <w:divBdr>
        <w:top w:val="none" w:sz="0" w:space="0" w:color="auto"/>
        <w:left w:val="none" w:sz="0" w:space="0" w:color="auto"/>
        <w:bottom w:val="none" w:sz="0" w:space="0" w:color="auto"/>
        <w:right w:val="none" w:sz="0" w:space="0" w:color="auto"/>
      </w:divBdr>
    </w:div>
    <w:div w:id="1230111324">
      <w:bodyDiv w:val="1"/>
      <w:marLeft w:val="0"/>
      <w:marRight w:val="0"/>
      <w:marTop w:val="0"/>
      <w:marBottom w:val="0"/>
      <w:divBdr>
        <w:top w:val="none" w:sz="0" w:space="0" w:color="auto"/>
        <w:left w:val="none" w:sz="0" w:space="0" w:color="auto"/>
        <w:bottom w:val="none" w:sz="0" w:space="0" w:color="auto"/>
        <w:right w:val="none" w:sz="0" w:space="0" w:color="auto"/>
      </w:divBdr>
    </w:div>
    <w:div w:id="1242446448">
      <w:bodyDiv w:val="1"/>
      <w:marLeft w:val="0"/>
      <w:marRight w:val="0"/>
      <w:marTop w:val="0"/>
      <w:marBottom w:val="0"/>
      <w:divBdr>
        <w:top w:val="none" w:sz="0" w:space="0" w:color="auto"/>
        <w:left w:val="none" w:sz="0" w:space="0" w:color="auto"/>
        <w:bottom w:val="none" w:sz="0" w:space="0" w:color="auto"/>
        <w:right w:val="none" w:sz="0" w:space="0" w:color="auto"/>
      </w:divBdr>
    </w:div>
    <w:div w:id="1243174480">
      <w:bodyDiv w:val="1"/>
      <w:marLeft w:val="0"/>
      <w:marRight w:val="0"/>
      <w:marTop w:val="0"/>
      <w:marBottom w:val="0"/>
      <w:divBdr>
        <w:top w:val="none" w:sz="0" w:space="0" w:color="auto"/>
        <w:left w:val="none" w:sz="0" w:space="0" w:color="auto"/>
        <w:bottom w:val="none" w:sz="0" w:space="0" w:color="auto"/>
        <w:right w:val="none" w:sz="0" w:space="0" w:color="auto"/>
      </w:divBdr>
    </w:div>
    <w:div w:id="1243758510">
      <w:bodyDiv w:val="1"/>
      <w:marLeft w:val="0"/>
      <w:marRight w:val="0"/>
      <w:marTop w:val="0"/>
      <w:marBottom w:val="0"/>
      <w:divBdr>
        <w:top w:val="none" w:sz="0" w:space="0" w:color="auto"/>
        <w:left w:val="none" w:sz="0" w:space="0" w:color="auto"/>
        <w:bottom w:val="none" w:sz="0" w:space="0" w:color="auto"/>
        <w:right w:val="none" w:sz="0" w:space="0" w:color="auto"/>
      </w:divBdr>
    </w:div>
    <w:div w:id="1243947979">
      <w:bodyDiv w:val="1"/>
      <w:marLeft w:val="0"/>
      <w:marRight w:val="0"/>
      <w:marTop w:val="0"/>
      <w:marBottom w:val="0"/>
      <w:divBdr>
        <w:top w:val="none" w:sz="0" w:space="0" w:color="auto"/>
        <w:left w:val="none" w:sz="0" w:space="0" w:color="auto"/>
        <w:bottom w:val="none" w:sz="0" w:space="0" w:color="auto"/>
        <w:right w:val="none" w:sz="0" w:space="0" w:color="auto"/>
      </w:divBdr>
    </w:div>
    <w:div w:id="1246038560">
      <w:bodyDiv w:val="1"/>
      <w:marLeft w:val="0"/>
      <w:marRight w:val="0"/>
      <w:marTop w:val="0"/>
      <w:marBottom w:val="0"/>
      <w:divBdr>
        <w:top w:val="none" w:sz="0" w:space="0" w:color="auto"/>
        <w:left w:val="none" w:sz="0" w:space="0" w:color="auto"/>
        <w:bottom w:val="none" w:sz="0" w:space="0" w:color="auto"/>
        <w:right w:val="none" w:sz="0" w:space="0" w:color="auto"/>
      </w:divBdr>
    </w:div>
    <w:div w:id="1246496663">
      <w:bodyDiv w:val="1"/>
      <w:marLeft w:val="0"/>
      <w:marRight w:val="0"/>
      <w:marTop w:val="0"/>
      <w:marBottom w:val="0"/>
      <w:divBdr>
        <w:top w:val="none" w:sz="0" w:space="0" w:color="auto"/>
        <w:left w:val="none" w:sz="0" w:space="0" w:color="auto"/>
        <w:bottom w:val="none" w:sz="0" w:space="0" w:color="auto"/>
        <w:right w:val="none" w:sz="0" w:space="0" w:color="auto"/>
      </w:divBdr>
    </w:div>
    <w:div w:id="1247764516">
      <w:bodyDiv w:val="1"/>
      <w:marLeft w:val="0"/>
      <w:marRight w:val="0"/>
      <w:marTop w:val="0"/>
      <w:marBottom w:val="0"/>
      <w:divBdr>
        <w:top w:val="none" w:sz="0" w:space="0" w:color="auto"/>
        <w:left w:val="none" w:sz="0" w:space="0" w:color="auto"/>
        <w:bottom w:val="none" w:sz="0" w:space="0" w:color="auto"/>
        <w:right w:val="none" w:sz="0" w:space="0" w:color="auto"/>
      </w:divBdr>
    </w:div>
    <w:div w:id="1248493055">
      <w:bodyDiv w:val="1"/>
      <w:marLeft w:val="0"/>
      <w:marRight w:val="0"/>
      <w:marTop w:val="0"/>
      <w:marBottom w:val="0"/>
      <w:divBdr>
        <w:top w:val="none" w:sz="0" w:space="0" w:color="auto"/>
        <w:left w:val="none" w:sz="0" w:space="0" w:color="auto"/>
        <w:bottom w:val="none" w:sz="0" w:space="0" w:color="auto"/>
        <w:right w:val="none" w:sz="0" w:space="0" w:color="auto"/>
      </w:divBdr>
    </w:div>
    <w:div w:id="1254701465">
      <w:bodyDiv w:val="1"/>
      <w:marLeft w:val="0"/>
      <w:marRight w:val="0"/>
      <w:marTop w:val="0"/>
      <w:marBottom w:val="0"/>
      <w:divBdr>
        <w:top w:val="none" w:sz="0" w:space="0" w:color="auto"/>
        <w:left w:val="none" w:sz="0" w:space="0" w:color="auto"/>
        <w:bottom w:val="none" w:sz="0" w:space="0" w:color="auto"/>
        <w:right w:val="none" w:sz="0" w:space="0" w:color="auto"/>
      </w:divBdr>
    </w:div>
    <w:div w:id="1258715166">
      <w:bodyDiv w:val="1"/>
      <w:marLeft w:val="0"/>
      <w:marRight w:val="0"/>
      <w:marTop w:val="0"/>
      <w:marBottom w:val="0"/>
      <w:divBdr>
        <w:top w:val="none" w:sz="0" w:space="0" w:color="auto"/>
        <w:left w:val="none" w:sz="0" w:space="0" w:color="auto"/>
        <w:bottom w:val="none" w:sz="0" w:space="0" w:color="auto"/>
        <w:right w:val="none" w:sz="0" w:space="0" w:color="auto"/>
      </w:divBdr>
    </w:div>
    <w:div w:id="1259169585">
      <w:bodyDiv w:val="1"/>
      <w:marLeft w:val="0"/>
      <w:marRight w:val="0"/>
      <w:marTop w:val="0"/>
      <w:marBottom w:val="0"/>
      <w:divBdr>
        <w:top w:val="none" w:sz="0" w:space="0" w:color="auto"/>
        <w:left w:val="none" w:sz="0" w:space="0" w:color="auto"/>
        <w:bottom w:val="none" w:sz="0" w:space="0" w:color="auto"/>
        <w:right w:val="none" w:sz="0" w:space="0" w:color="auto"/>
      </w:divBdr>
    </w:div>
    <w:div w:id="1260023344">
      <w:bodyDiv w:val="1"/>
      <w:marLeft w:val="0"/>
      <w:marRight w:val="0"/>
      <w:marTop w:val="0"/>
      <w:marBottom w:val="0"/>
      <w:divBdr>
        <w:top w:val="none" w:sz="0" w:space="0" w:color="auto"/>
        <w:left w:val="none" w:sz="0" w:space="0" w:color="auto"/>
        <w:bottom w:val="none" w:sz="0" w:space="0" w:color="auto"/>
        <w:right w:val="none" w:sz="0" w:space="0" w:color="auto"/>
      </w:divBdr>
    </w:div>
    <w:div w:id="1260258051">
      <w:bodyDiv w:val="1"/>
      <w:marLeft w:val="0"/>
      <w:marRight w:val="0"/>
      <w:marTop w:val="0"/>
      <w:marBottom w:val="0"/>
      <w:divBdr>
        <w:top w:val="none" w:sz="0" w:space="0" w:color="auto"/>
        <w:left w:val="none" w:sz="0" w:space="0" w:color="auto"/>
        <w:bottom w:val="none" w:sz="0" w:space="0" w:color="auto"/>
        <w:right w:val="none" w:sz="0" w:space="0" w:color="auto"/>
      </w:divBdr>
    </w:div>
    <w:div w:id="1261178907">
      <w:bodyDiv w:val="1"/>
      <w:marLeft w:val="0"/>
      <w:marRight w:val="0"/>
      <w:marTop w:val="0"/>
      <w:marBottom w:val="0"/>
      <w:divBdr>
        <w:top w:val="none" w:sz="0" w:space="0" w:color="auto"/>
        <w:left w:val="none" w:sz="0" w:space="0" w:color="auto"/>
        <w:bottom w:val="none" w:sz="0" w:space="0" w:color="auto"/>
        <w:right w:val="none" w:sz="0" w:space="0" w:color="auto"/>
      </w:divBdr>
    </w:div>
    <w:div w:id="1265530089">
      <w:bodyDiv w:val="1"/>
      <w:marLeft w:val="0"/>
      <w:marRight w:val="0"/>
      <w:marTop w:val="0"/>
      <w:marBottom w:val="0"/>
      <w:divBdr>
        <w:top w:val="none" w:sz="0" w:space="0" w:color="auto"/>
        <w:left w:val="none" w:sz="0" w:space="0" w:color="auto"/>
        <w:bottom w:val="none" w:sz="0" w:space="0" w:color="auto"/>
        <w:right w:val="none" w:sz="0" w:space="0" w:color="auto"/>
      </w:divBdr>
    </w:div>
    <w:div w:id="1275745922">
      <w:bodyDiv w:val="1"/>
      <w:marLeft w:val="0"/>
      <w:marRight w:val="0"/>
      <w:marTop w:val="0"/>
      <w:marBottom w:val="0"/>
      <w:divBdr>
        <w:top w:val="none" w:sz="0" w:space="0" w:color="auto"/>
        <w:left w:val="none" w:sz="0" w:space="0" w:color="auto"/>
        <w:bottom w:val="none" w:sz="0" w:space="0" w:color="auto"/>
        <w:right w:val="none" w:sz="0" w:space="0" w:color="auto"/>
      </w:divBdr>
    </w:div>
    <w:div w:id="1281062132">
      <w:bodyDiv w:val="1"/>
      <w:marLeft w:val="0"/>
      <w:marRight w:val="0"/>
      <w:marTop w:val="0"/>
      <w:marBottom w:val="0"/>
      <w:divBdr>
        <w:top w:val="none" w:sz="0" w:space="0" w:color="auto"/>
        <w:left w:val="none" w:sz="0" w:space="0" w:color="auto"/>
        <w:bottom w:val="none" w:sz="0" w:space="0" w:color="auto"/>
        <w:right w:val="none" w:sz="0" w:space="0" w:color="auto"/>
      </w:divBdr>
    </w:div>
    <w:div w:id="1292247289">
      <w:bodyDiv w:val="1"/>
      <w:marLeft w:val="0"/>
      <w:marRight w:val="0"/>
      <w:marTop w:val="0"/>
      <w:marBottom w:val="0"/>
      <w:divBdr>
        <w:top w:val="none" w:sz="0" w:space="0" w:color="auto"/>
        <w:left w:val="none" w:sz="0" w:space="0" w:color="auto"/>
        <w:bottom w:val="none" w:sz="0" w:space="0" w:color="auto"/>
        <w:right w:val="none" w:sz="0" w:space="0" w:color="auto"/>
      </w:divBdr>
    </w:div>
    <w:div w:id="1294751559">
      <w:bodyDiv w:val="1"/>
      <w:marLeft w:val="0"/>
      <w:marRight w:val="0"/>
      <w:marTop w:val="0"/>
      <w:marBottom w:val="0"/>
      <w:divBdr>
        <w:top w:val="none" w:sz="0" w:space="0" w:color="auto"/>
        <w:left w:val="none" w:sz="0" w:space="0" w:color="auto"/>
        <w:bottom w:val="none" w:sz="0" w:space="0" w:color="auto"/>
        <w:right w:val="none" w:sz="0" w:space="0" w:color="auto"/>
      </w:divBdr>
    </w:div>
    <w:div w:id="1295990834">
      <w:bodyDiv w:val="1"/>
      <w:marLeft w:val="0"/>
      <w:marRight w:val="0"/>
      <w:marTop w:val="0"/>
      <w:marBottom w:val="0"/>
      <w:divBdr>
        <w:top w:val="none" w:sz="0" w:space="0" w:color="auto"/>
        <w:left w:val="none" w:sz="0" w:space="0" w:color="auto"/>
        <w:bottom w:val="none" w:sz="0" w:space="0" w:color="auto"/>
        <w:right w:val="none" w:sz="0" w:space="0" w:color="auto"/>
      </w:divBdr>
    </w:div>
    <w:div w:id="1302271513">
      <w:bodyDiv w:val="1"/>
      <w:marLeft w:val="0"/>
      <w:marRight w:val="0"/>
      <w:marTop w:val="0"/>
      <w:marBottom w:val="0"/>
      <w:divBdr>
        <w:top w:val="none" w:sz="0" w:space="0" w:color="auto"/>
        <w:left w:val="none" w:sz="0" w:space="0" w:color="auto"/>
        <w:bottom w:val="none" w:sz="0" w:space="0" w:color="auto"/>
        <w:right w:val="none" w:sz="0" w:space="0" w:color="auto"/>
      </w:divBdr>
    </w:div>
    <w:div w:id="1308238663">
      <w:bodyDiv w:val="1"/>
      <w:marLeft w:val="0"/>
      <w:marRight w:val="0"/>
      <w:marTop w:val="0"/>
      <w:marBottom w:val="0"/>
      <w:divBdr>
        <w:top w:val="none" w:sz="0" w:space="0" w:color="auto"/>
        <w:left w:val="none" w:sz="0" w:space="0" w:color="auto"/>
        <w:bottom w:val="none" w:sz="0" w:space="0" w:color="auto"/>
        <w:right w:val="none" w:sz="0" w:space="0" w:color="auto"/>
      </w:divBdr>
    </w:div>
    <w:div w:id="1316297980">
      <w:bodyDiv w:val="1"/>
      <w:marLeft w:val="0"/>
      <w:marRight w:val="0"/>
      <w:marTop w:val="0"/>
      <w:marBottom w:val="0"/>
      <w:divBdr>
        <w:top w:val="none" w:sz="0" w:space="0" w:color="auto"/>
        <w:left w:val="none" w:sz="0" w:space="0" w:color="auto"/>
        <w:bottom w:val="none" w:sz="0" w:space="0" w:color="auto"/>
        <w:right w:val="none" w:sz="0" w:space="0" w:color="auto"/>
      </w:divBdr>
    </w:div>
    <w:div w:id="1321155389">
      <w:bodyDiv w:val="1"/>
      <w:marLeft w:val="0"/>
      <w:marRight w:val="0"/>
      <w:marTop w:val="0"/>
      <w:marBottom w:val="0"/>
      <w:divBdr>
        <w:top w:val="none" w:sz="0" w:space="0" w:color="auto"/>
        <w:left w:val="none" w:sz="0" w:space="0" w:color="auto"/>
        <w:bottom w:val="none" w:sz="0" w:space="0" w:color="auto"/>
        <w:right w:val="none" w:sz="0" w:space="0" w:color="auto"/>
      </w:divBdr>
    </w:div>
    <w:div w:id="1328634601">
      <w:bodyDiv w:val="1"/>
      <w:marLeft w:val="0"/>
      <w:marRight w:val="0"/>
      <w:marTop w:val="0"/>
      <w:marBottom w:val="0"/>
      <w:divBdr>
        <w:top w:val="none" w:sz="0" w:space="0" w:color="auto"/>
        <w:left w:val="none" w:sz="0" w:space="0" w:color="auto"/>
        <w:bottom w:val="none" w:sz="0" w:space="0" w:color="auto"/>
        <w:right w:val="none" w:sz="0" w:space="0" w:color="auto"/>
      </w:divBdr>
    </w:div>
    <w:div w:id="1334800453">
      <w:bodyDiv w:val="1"/>
      <w:marLeft w:val="0"/>
      <w:marRight w:val="0"/>
      <w:marTop w:val="0"/>
      <w:marBottom w:val="0"/>
      <w:divBdr>
        <w:top w:val="none" w:sz="0" w:space="0" w:color="auto"/>
        <w:left w:val="none" w:sz="0" w:space="0" w:color="auto"/>
        <w:bottom w:val="none" w:sz="0" w:space="0" w:color="auto"/>
        <w:right w:val="none" w:sz="0" w:space="0" w:color="auto"/>
      </w:divBdr>
    </w:div>
    <w:div w:id="1338583446">
      <w:bodyDiv w:val="1"/>
      <w:marLeft w:val="0"/>
      <w:marRight w:val="0"/>
      <w:marTop w:val="0"/>
      <w:marBottom w:val="0"/>
      <w:divBdr>
        <w:top w:val="none" w:sz="0" w:space="0" w:color="auto"/>
        <w:left w:val="none" w:sz="0" w:space="0" w:color="auto"/>
        <w:bottom w:val="none" w:sz="0" w:space="0" w:color="auto"/>
        <w:right w:val="none" w:sz="0" w:space="0" w:color="auto"/>
      </w:divBdr>
    </w:div>
    <w:div w:id="1346248316">
      <w:bodyDiv w:val="1"/>
      <w:marLeft w:val="0"/>
      <w:marRight w:val="0"/>
      <w:marTop w:val="0"/>
      <w:marBottom w:val="0"/>
      <w:divBdr>
        <w:top w:val="none" w:sz="0" w:space="0" w:color="auto"/>
        <w:left w:val="none" w:sz="0" w:space="0" w:color="auto"/>
        <w:bottom w:val="none" w:sz="0" w:space="0" w:color="auto"/>
        <w:right w:val="none" w:sz="0" w:space="0" w:color="auto"/>
      </w:divBdr>
    </w:div>
    <w:div w:id="1350327200">
      <w:bodyDiv w:val="1"/>
      <w:marLeft w:val="0"/>
      <w:marRight w:val="0"/>
      <w:marTop w:val="0"/>
      <w:marBottom w:val="0"/>
      <w:divBdr>
        <w:top w:val="none" w:sz="0" w:space="0" w:color="auto"/>
        <w:left w:val="none" w:sz="0" w:space="0" w:color="auto"/>
        <w:bottom w:val="none" w:sz="0" w:space="0" w:color="auto"/>
        <w:right w:val="none" w:sz="0" w:space="0" w:color="auto"/>
      </w:divBdr>
    </w:div>
    <w:div w:id="1353145089">
      <w:bodyDiv w:val="1"/>
      <w:marLeft w:val="0"/>
      <w:marRight w:val="0"/>
      <w:marTop w:val="0"/>
      <w:marBottom w:val="0"/>
      <w:divBdr>
        <w:top w:val="none" w:sz="0" w:space="0" w:color="auto"/>
        <w:left w:val="none" w:sz="0" w:space="0" w:color="auto"/>
        <w:bottom w:val="none" w:sz="0" w:space="0" w:color="auto"/>
        <w:right w:val="none" w:sz="0" w:space="0" w:color="auto"/>
      </w:divBdr>
    </w:div>
    <w:div w:id="1354303160">
      <w:bodyDiv w:val="1"/>
      <w:marLeft w:val="0"/>
      <w:marRight w:val="0"/>
      <w:marTop w:val="0"/>
      <w:marBottom w:val="0"/>
      <w:divBdr>
        <w:top w:val="none" w:sz="0" w:space="0" w:color="auto"/>
        <w:left w:val="none" w:sz="0" w:space="0" w:color="auto"/>
        <w:bottom w:val="none" w:sz="0" w:space="0" w:color="auto"/>
        <w:right w:val="none" w:sz="0" w:space="0" w:color="auto"/>
      </w:divBdr>
    </w:div>
    <w:div w:id="1359965621">
      <w:bodyDiv w:val="1"/>
      <w:marLeft w:val="0"/>
      <w:marRight w:val="0"/>
      <w:marTop w:val="0"/>
      <w:marBottom w:val="0"/>
      <w:divBdr>
        <w:top w:val="none" w:sz="0" w:space="0" w:color="auto"/>
        <w:left w:val="none" w:sz="0" w:space="0" w:color="auto"/>
        <w:bottom w:val="none" w:sz="0" w:space="0" w:color="auto"/>
        <w:right w:val="none" w:sz="0" w:space="0" w:color="auto"/>
      </w:divBdr>
    </w:div>
    <w:div w:id="1361396452">
      <w:bodyDiv w:val="1"/>
      <w:marLeft w:val="0"/>
      <w:marRight w:val="0"/>
      <w:marTop w:val="0"/>
      <w:marBottom w:val="0"/>
      <w:divBdr>
        <w:top w:val="none" w:sz="0" w:space="0" w:color="auto"/>
        <w:left w:val="none" w:sz="0" w:space="0" w:color="auto"/>
        <w:bottom w:val="none" w:sz="0" w:space="0" w:color="auto"/>
        <w:right w:val="none" w:sz="0" w:space="0" w:color="auto"/>
      </w:divBdr>
    </w:div>
    <w:div w:id="1365642907">
      <w:bodyDiv w:val="1"/>
      <w:marLeft w:val="0"/>
      <w:marRight w:val="0"/>
      <w:marTop w:val="0"/>
      <w:marBottom w:val="0"/>
      <w:divBdr>
        <w:top w:val="none" w:sz="0" w:space="0" w:color="auto"/>
        <w:left w:val="none" w:sz="0" w:space="0" w:color="auto"/>
        <w:bottom w:val="none" w:sz="0" w:space="0" w:color="auto"/>
        <w:right w:val="none" w:sz="0" w:space="0" w:color="auto"/>
      </w:divBdr>
    </w:div>
    <w:div w:id="1367295028">
      <w:bodyDiv w:val="1"/>
      <w:marLeft w:val="0"/>
      <w:marRight w:val="0"/>
      <w:marTop w:val="0"/>
      <w:marBottom w:val="0"/>
      <w:divBdr>
        <w:top w:val="none" w:sz="0" w:space="0" w:color="auto"/>
        <w:left w:val="none" w:sz="0" w:space="0" w:color="auto"/>
        <w:bottom w:val="none" w:sz="0" w:space="0" w:color="auto"/>
        <w:right w:val="none" w:sz="0" w:space="0" w:color="auto"/>
      </w:divBdr>
    </w:div>
    <w:div w:id="1367678022">
      <w:bodyDiv w:val="1"/>
      <w:marLeft w:val="0"/>
      <w:marRight w:val="0"/>
      <w:marTop w:val="0"/>
      <w:marBottom w:val="0"/>
      <w:divBdr>
        <w:top w:val="none" w:sz="0" w:space="0" w:color="auto"/>
        <w:left w:val="none" w:sz="0" w:space="0" w:color="auto"/>
        <w:bottom w:val="none" w:sz="0" w:space="0" w:color="auto"/>
        <w:right w:val="none" w:sz="0" w:space="0" w:color="auto"/>
      </w:divBdr>
    </w:div>
    <w:div w:id="1368213515">
      <w:bodyDiv w:val="1"/>
      <w:marLeft w:val="0"/>
      <w:marRight w:val="0"/>
      <w:marTop w:val="0"/>
      <w:marBottom w:val="0"/>
      <w:divBdr>
        <w:top w:val="none" w:sz="0" w:space="0" w:color="auto"/>
        <w:left w:val="none" w:sz="0" w:space="0" w:color="auto"/>
        <w:bottom w:val="none" w:sz="0" w:space="0" w:color="auto"/>
        <w:right w:val="none" w:sz="0" w:space="0" w:color="auto"/>
      </w:divBdr>
    </w:div>
    <w:div w:id="1382709998">
      <w:bodyDiv w:val="1"/>
      <w:marLeft w:val="0"/>
      <w:marRight w:val="0"/>
      <w:marTop w:val="0"/>
      <w:marBottom w:val="0"/>
      <w:divBdr>
        <w:top w:val="none" w:sz="0" w:space="0" w:color="auto"/>
        <w:left w:val="none" w:sz="0" w:space="0" w:color="auto"/>
        <w:bottom w:val="none" w:sz="0" w:space="0" w:color="auto"/>
        <w:right w:val="none" w:sz="0" w:space="0" w:color="auto"/>
      </w:divBdr>
    </w:div>
    <w:div w:id="1389501173">
      <w:bodyDiv w:val="1"/>
      <w:marLeft w:val="0"/>
      <w:marRight w:val="0"/>
      <w:marTop w:val="0"/>
      <w:marBottom w:val="0"/>
      <w:divBdr>
        <w:top w:val="none" w:sz="0" w:space="0" w:color="auto"/>
        <w:left w:val="none" w:sz="0" w:space="0" w:color="auto"/>
        <w:bottom w:val="none" w:sz="0" w:space="0" w:color="auto"/>
        <w:right w:val="none" w:sz="0" w:space="0" w:color="auto"/>
      </w:divBdr>
    </w:div>
    <w:div w:id="1389649671">
      <w:bodyDiv w:val="1"/>
      <w:marLeft w:val="0"/>
      <w:marRight w:val="0"/>
      <w:marTop w:val="0"/>
      <w:marBottom w:val="0"/>
      <w:divBdr>
        <w:top w:val="none" w:sz="0" w:space="0" w:color="auto"/>
        <w:left w:val="none" w:sz="0" w:space="0" w:color="auto"/>
        <w:bottom w:val="none" w:sz="0" w:space="0" w:color="auto"/>
        <w:right w:val="none" w:sz="0" w:space="0" w:color="auto"/>
      </w:divBdr>
    </w:div>
    <w:div w:id="1390303963">
      <w:bodyDiv w:val="1"/>
      <w:marLeft w:val="0"/>
      <w:marRight w:val="0"/>
      <w:marTop w:val="0"/>
      <w:marBottom w:val="0"/>
      <w:divBdr>
        <w:top w:val="none" w:sz="0" w:space="0" w:color="auto"/>
        <w:left w:val="none" w:sz="0" w:space="0" w:color="auto"/>
        <w:bottom w:val="none" w:sz="0" w:space="0" w:color="auto"/>
        <w:right w:val="none" w:sz="0" w:space="0" w:color="auto"/>
      </w:divBdr>
    </w:div>
    <w:div w:id="1396196332">
      <w:bodyDiv w:val="1"/>
      <w:marLeft w:val="0"/>
      <w:marRight w:val="0"/>
      <w:marTop w:val="0"/>
      <w:marBottom w:val="0"/>
      <w:divBdr>
        <w:top w:val="none" w:sz="0" w:space="0" w:color="auto"/>
        <w:left w:val="none" w:sz="0" w:space="0" w:color="auto"/>
        <w:bottom w:val="none" w:sz="0" w:space="0" w:color="auto"/>
        <w:right w:val="none" w:sz="0" w:space="0" w:color="auto"/>
      </w:divBdr>
    </w:div>
    <w:div w:id="1396780472">
      <w:bodyDiv w:val="1"/>
      <w:marLeft w:val="0"/>
      <w:marRight w:val="0"/>
      <w:marTop w:val="0"/>
      <w:marBottom w:val="0"/>
      <w:divBdr>
        <w:top w:val="none" w:sz="0" w:space="0" w:color="auto"/>
        <w:left w:val="none" w:sz="0" w:space="0" w:color="auto"/>
        <w:bottom w:val="none" w:sz="0" w:space="0" w:color="auto"/>
        <w:right w:val="none" w:sz="0" w:space="0" w:color="auto"/>
      </w:divBdr>
    </w:div>
    <w:div w:id="1403602146">
      <w:bodyDiv w:val="1"/>
      <w:marLeft w:val="0"/>
      <w:marRight w:val="0"/>
      <w:marTop w:val="0"/>
      <w:marBottom w:val="0"/>
      <w:divBdr>
        <w:top w:val="none" w:sz="0" w:space="0" w:color="auto"/>
        <w:left w:val="none" w:sz="0" w:space="0" w:color="auto"/>
        <w:bottom w:val="none" w:sz="0" w:space="0" w:color="auto"/>
        <w:right w:val="none" w:sz="0" w:space="0" w:color="auto"/>
      </w:divBdr>
    </w:div>
    <w:div w:id="1409959736">
      <w:bodyDiv w:val="1"/>
      <w:marLeft w:val="0"/>
      <w:marRight w:val="0"/>
      <w:marTop w:val="0"/>
      <w:marBottom w:val="0"/>
      <w:divBdr>
        <w:top w:val="none" w:sz="0" w:space="0" w:color="auto"/>
        <w:left w:val="none" w:sz="0" w:space="0" w:color="auto"/>
        <w:bottom w:val="none" w:sz="0" w:space="0" w:color="auto"/>
        <w:right w:val="none" w:sz="0" w:space="0" w:color="auto"/>
      </w:divBdr>
    </w:div>
    <w:div w:id="1410348538">
      <w:bodyDiv w:val="1"/>
      <w:marLeft w:val="0"/>
      <w:marRight w:val="0"/>
      <w:marTop w:val="0"/>
      <w:marBottom w:val="0"/>
      <w:divBdr>
        <w:top w:val="none" w:sz="0" w:space="0" w:color="auto"/>
        <w:left w:val="none" w:sz="0" w:space="0" w:color="auto"/>
        <w:bottom w:val="none" w:sz="0" w:space="0" w:color="auto"/>
        <w:right w:val="none" w:sz="0" w:space="0" w:color="auto"/>
      </w:divBdr>
    </w:div>
    <w:div w:id="1412964291">
      <w:bodyDiv w:val="1"/>
      <w:marLeft w:val="0"/>
      <w:marRight w:val="0"/>
      <w:marTop w:val="0"/>
      <w:marBottom w:val="0"/>
      <w:divBdr>
        <w:top w:val="none" w:sz="0" w:space="0" w:color="auto"/>
        <w:left w:val="none" w:sz="0" w:space="0" w:color="auto"/>
        <w:bottom w:val="none" w:sz="0" w:space="0" w:color="auto"/>
        <w:right w:val="none" w:sz="0" w:space="0" w:color="auto"/>
      </w:divBdr>
    </w:div>
    <w:div w:id="1426226096">
      <w:bodyDiv w:val="1"/>
      <w:marLeft w:val="0"/>
      <w:marRight w:val="0"/>
      <w:marTop w:val="0"/>
      <w:marBottom w:val="0"/>
      <w:divBdr>
        <w:top w:val="none" w:sz="0" w:space="0" w:color="auto"/>
        <w:left w:val="none" w:sz="0" w:space="0" w:color="auto"/>
        <w:bottom w:val="none" w:sz="0" w:space="0" w:color="auto"/>
        <w:right w:val="none" w:sz="0" w:space="0" w:color="auto"/>
      </w:divBdr>
    </w:div>
    <w:div w:id="1431899807">
      <w:bodyDiv w:val="1"/>
      <w:marLeft w:val="0"/>
      <w:marRight w:val="0"/>
      <w:marTop w:val="0"/>
      <w:marBottom w:val="0"/>
      <w:divBdr>
        <w:top w:val="none" w:sz="0" w:space="0" w:color="auto"/>
        <w:left w:val="none" w:sz="0" w:space="0" w:color="auto"/>
        <w:bottom w:val="none" w:sz="0" w:space="0" w:color="auto"/>
        <w:right w:val="none" w:sz="0" w:space="0" w:color="auto"/>
      </w:divBdr>
    </w:div>
    <w:div w:id="1441879358">
      <w:bodyDiv w:val="1"/>
      <w:marLeft w:val="0"/>
      <w:marRight w:val="0"/>
      <w:marTop w:val="0"/>
      <w:marBottom w:val="0"/>
      <w:divBdr>
        <w:top w:val="none" w:sz="0" w:space="0" w:color="auto"/>
        <w:left w:val="none" w:sz="0" w:space="0" w:color="auto"/>
        <w:bottom w:val="none" w:sz="0" w:space="0" w:color="auto"/>
        <w:right w:val="none" w:sz="0" w:space="0" w:color="auto"/>
      </w:divBdr>
    </w:div>
    <w:div w:id="1452431359">
      <w:bodyDiv w:val="1"/>
      <w:marLeft w:val="0"/>
      <w:marRight w:val="0"/>
      <w:marTop w:val="0"/>
      <w:marBottom w:val="0"/>
      <w:divBdr>
        <w:top w:val="none" w:sz="0" w:space="0" w:color="auto"/>
        <w:left w:val="none" w:sz="0" w:space="0" w:color="auto"/>
        <w:bottom w:val="none" w:sz="0" w:space="0" w:color="auto"/>
        <w:right w:val="none" w:sz="0" w:space="0" w:color="auto"/>
      </w:divBdr>
    </w:div>
    <w:div w:id="1456679380">
      <w:bodyDiv w:val="1"/>
      <w:marLeft w:val="0"/>
      <w:marRight w:val="0"/>
      <w:marTop w:val="0"/>
      <w:marBottom w:val="0"/>
      <w:divBdr>
        <w:top w:val="none" w:sz="0" w:space="0" w:color="auto"/>
        <w:left w:val="none" w:sz="0" w:space="0" w:color="auto"/>
        <w:bottom w:val="none" w:sz="0" w:space="0" w:color="auto"/>
        <w:right w:val="none" w:sz="0" w:space="0" w:color="auto"/>
      </w:divBdr>
    </w:div>
    <w:div w:id="1470517202">
      <w:bodyDiv w:val="1"/>
      <w:marLeft w:val="0"/>
      <w:marRight w:val="0"/>
      <w:marTop w:val="0"/>
      <w:marBottom w:val="0"/>
      <w:divBdr>
        <w:top w:val="none" w:sz="0" w:space="0" w:color="auto"/>
        <w:left w:val="none" w:sz="0" w:space="0" w:color="auto"/>
        <w:bottom w:val="none" w:sz="0" w:space="0" w:color="auto"/>
        <w:right w:val="none" w:sz="0" w:space="0" w:color="auto"/>
      </w:divBdr>
    </w:div>
    <w:div w:id="1481729846">
      <w:bodyDiv w:val="1"/>
      <w:marLeft w:val="0"/>
      <w:marRight w:val="0"/>
      <w:marTop w:val="0"/>
      <w:marBottom w:val="0"/>
      <w:divBdr>
        <w:top w:val="none" w:sz="0" w:space="0" w:color="auto"/>
        <w:left w:val="none" w:sz="0" w:space="0" w:color="auto"/>
        <w:bottom w:val="none" w:sz="0" w:space="0" w:color="auto"/>
        <w:right w:val="none" w:sz="0" w:space="0" w:color="auto"/>
      </w:divBdr>
    </w:div>
    <w:div w:id="1486044615">
      <w:bodyDiv w:val="1"/>
      <w:marLeft w:val="0"/>
      <w:marRight w:val="0"/>
      <w:marTop w:val="0"/>
      <w:marBottom w:val="0"/>
      <w:divBdr>
        <w:top w:val="none" w:sz="0" w:space="0" w:color="auto"/>
        <w:left w:val="none" w:sz="0" w:space="0" w:color="auto"/>
        <w:bottom w:val="none" w:sz="0" w:space="0" w:color="auto"/>
        <w:right w:val="none" w:sz="0" w:space="0" w:color="auto"/>
      </w:divBdr>
    </w:div>
    <w:div w:id="1489400598">
      <w:bodyDiv w:val="1"/>
      <w:marLeft w:val="0"/>
      <w:marRight w:val="0"/>
      <w:marTop w:val="0"/>
      <w:marBottom w:val="0"/>
      <w:divBdr>
        <w:top w:val="none" w:sz="0" w:space="0" w:color="auto"/>
        <w:left w:val="none" w:sz="0" w:space="0" w:color="auto"/>
        <w:bottom w:val="none" w:sz="0" w:space="0" w:color="auto"/>
        <w:right w:val="none" w:sz="0" w:space="0" w:color="auto"/>
      </w:divBdr>
    </w:div>
    <w:div w:id="1498377681">
      <w:bodyDiv w:val="1"/>
      <w:marLeft w:val="0"/>
      <w:marRight w:val="0"/>
      <w:marTop w:val="0"/>
      <w:marBottom w:val="0"/>
      <w:divBdr>
        <w:top w:val="none" w:sz="0" w:space="0" w:color="auto"/>
        <w:left w:val="none" w:sz="0" w:space="0" w:color="auto"/>
        <w:bottom w:val="none" w:sz="0" w:space="0" w:color="auto"/>
        <w:right w:val="none" w:sz="0" w:space="0" w:color="auto"/>
      </w:divBdr>
    </w:div>
    <w:div w:id="1503010651">
      <w:bodyDiv w:val="1"/>
      <w:marLeft w:val="0"/>
      <w:marRight w:val="0"/>
      <w:marTop w:val="0"/>
      <w:marBottom w:val="0"/>
      <w:divBdr>
        <w:top w:val="none" w:sz="0" w:space="0" w:color="auto"/>
        <w:left w:val="none" w:sz="0" w:space="0" w:color="auto"/>
        <w:bottom w:val="none" w:sz="0" w:space="0" w:color="auto"/>
        <w:right w:val="none" w:sz="0" w:space="0" w:color="auto"/>
      </w:divBdr>
    </w:div>
    <w:div w:id="1504397323">
      <w:bodyDiv w:val="1"/>
      <w:marLeft w:val="0"/>
      <w:marRight w:val="0"/>
      <w:marTop w:val="0"/>
      <w:marBottom w:val="0"/>
      <w:divBdr>
        <w:top w:val="none" w:sz="0" w:space="0" w:color="auto"/>
        <w:left w:val="none" w:sz="0" w:space="0" w:color="auto"/>
        <w:bottom w:val="none" w:sz="0" w:space="0" w:color="auto"/>
        <w:right w:val="none" w:sz="0" w:space="0" w:color="auto"/>
      </w:divBdr>
    </w:div>
    <w:div w:id="1509756512">
      <w:bodyDiv w:val="1"/>
      <w:marLeft w:val="0"/>
      <w:marRight w:val="0"/>
      <w:marTop w:val="0"/>
      <w:marBottom w:val="0"/>
      <w:divBdr>
        <w:top w:val="none" w:sz="0" w:space="0" w:color="auto"/>
        <w:left w:val="none" w:sz="0" w:space="0" w:color="auto"/>
        <w:bottom w:val="none" w:sz="0" w:space="0" w:color="auto"/>
        <w:right w:val="none" w:sz="0" w:space="0" w:color="auto"/>
      </w:divBdr>
    </w:div>
    <w:div w:id="1512523692">
      <w:bodyDiv w:val="1"/>
      <w:marLeft w:val="0"/>
      <w:marRight w:val="0"/>
      <w:marTop w:val="0"/>
      <w:marBottom w:val="0"/>
      <w:divBdr>
        <w:top w:val="none" w:sz="0" w:space="0" w:color="auto"/>
        <w:left w:val="none" w:sz="0" w:space="0" w:color="auto"/>
        <w:bottom w:val="none" w:sz="0" w:space="0" w:color="auto"/>
        <w:right w:val="none" w:sz="0" w:space="0" w:color="auto"/>
      </w:divBdr>
    </w:div>
    <w:div w:id="1513060911">
      <w:bodyDiv w:val="1"/>
      <w:marLeft w:val="0"/>
      <w:marRight w:val="0"/>
      <w:marTop w:val="0"/>
      <w:marBottom w:val="0"/>
      <w:divBdr>
        <w:top w:val="none" w:sz="0" w:space="0" w:color="auto"/>
        <w:left w:val="none" w:sz="0" w:space="0" w:color="auto"/>
        <w:bottom w:val="none" w:sz="0" w:space="0" w:color="auto"/>
        <w:right w:val="none" w:sz="0" w:space="0" w:color="auto"/>
      </w:divBdr>
    </w:div>
    <w:div w:id="1522205420">
      <w:bodyDiv w:val="1"/>
      <w:marLeft w:val="0"/>
      <w:marRight w:val="0"/>
      <w:marTop w:val="0"/>
      <w:marBottom w:val="0"/>
      <w:divBdr>
        <w:top w:val="none" w:sz="0" w:space="0" w:color="auto"/>
        <w:left w:val="none" w:sz="0" w:space="0" w:color="auto"/>
        <w:bottom w:val="none" w:sz="0" w:space="0" w:color="auto"/>
        <w:right w:val="none" w:sz="0" w:space="0" w:color="auto"/>
      </w:divBdr>
    </w:div>
    <w:div w:id="1523129433">
      <w:bodyDiv w:val="1"/>
      <w:marLeft w:val="0"/>
      <w:marRight w:val="0"/>
      <w:marTop w:val="0"/>
      <w:marBottom w:val="0"/>
      <w:divBdr>
        <w:top w:val="none" w:sz="0" w:space="0" w:color="auto"/>
        <w:left w:val="none" w:sz="0" w:space="0" w:color="auto"/>
        <w:bottom w:val="none" w:sz="0" w:space="0" w:color="auto"/>
        <w:right w:val="none" w:sz="0" w:space="0" w:color="auto"/>
      </w:divBdr>
    </w:div>
    <w:div w:id="1523132793">
      <w:bodyDiv w:val="1"/>
      <w:marLeft w:val="0"/>
      <w:marRight w:val="0"/>
      <w:marTop w:val="0"/>
      <w:marBottom w:val="0"/>
      <w:divBdr>
        <w:top w:val="none" w:sz="0" w:space="0" w:color="auto"/>
        <w:left w:val="none" w:sz="0" w:space="0" w:color="auto"/>
        <w:bottom w:val="none" w:sz="0" w:space="0" w:color="auto"/>
        <w:right w:val="none" w:sz="0" w:space="0" w:color="auto"/>
      </w:divBdr>
    </w:div>
    <w:div w:id="1524394740">
      <w:bodyDiv w:val="1"/>
      <w:marLeft w:val="0"/>
      <w:marRight w:val="0"/>
      <w:marTop w:val="0"/>
      <w:marBottom w:val="0"/>
      <w:divBdr>
        <w:top w:val="none" w:sz="0" w:space="0" w:color="auto"/>
        <w:left w:val="none" w:sz="0" w:space="0" w:color="auto"/>
        <w:bottom w:val="none" w:sz="0" w:space="0" w:color="auto"/>
        <w:right w:val="none" w:sz="0" w:space="0" w:color="auto"/>
      </w:divBdr>
    </w:div>
    <w:div w:id="1529291074">
      <w:bodyDiv w:val="1"/>
      <w:marLeft w:val="0"/>
      <w:marRight w:val="0"/>
      <w:marTop w:val="0"/>
      <w:marBottom w:val="0"/>
      <w:divBdr>
        <w:top w:val="none" w:sz="0" w:space="0" w:color="auto"/>
        <w:left w:val="none" w:sz="0" w:space="0" w:color="auto"/>
        <w:bottom w:val="none" w:sz="0" w:space="0" w:color="auto"/>
        <w:right w:val="none" w:sz="0" w:space="0" w:color="auto"/>
      </w:divBdr>
    </w:div>
    <w:div w:id="1529756641">
      <w:bodyDiv w:val="1"/>
      <w:marLeft w:val="0"/>
      <w:marRight w:val="0"/>
      <w:marTop w:val="0"/>
      <w:marBottom w:val="0"/>
      <w:divBdr>
        <w:top w:val="none" w:sz="0" w:space="0" w:color="auto"/>
        <w:left w:val="none" w:sz="0" w:space="0" w:color="auto"/>
        <w:bottom w:val="none" w:sz="0" w:space="0" w:color="auto"/>
        <w:right w:val="none" w:sz="0" w:space="0" w:color="auto"/>
      </w:divBdr>
      <w:divsChild>
        <w:div w:id="61875395">
          <w:marLeft w:val="2347"/>
          <w:marRight w:val="0"/>
          <w:marTop w:val="75"/>
          <w:marBottom w:val="0"/>
          <w:divBdr>
            <w:top w:val="none" w:sz="0" w:space="0" w:color="auto"/>
            <w:left w:val="none" w:sz="0" w:space="0" w:color="auto"/>
            <w:bottom w:val="none" w:sz="0" w:space="0" w:color="auto"/>
            <w:right w:val="none" w:sz="0" w:space="0" w:color="auto"/>
          </w:divBdr>
        </w:div>
        <w:div w:id="366490033">
          <w:marLeft w:val="2347"/>
          <w:marRight w:val="0"/>
          <w:marTop w:val="75"/>
          <w:marBottom w:val="0"/>
          <w:divBdr>
            <w:top w:val="none" w:sz="0" w:space="0" w:color="auto"/>
            <w:left w:val="none" w:sz="0" w:space="0" w:color="auto"/>
            <w:bottom w:val="none" w:sz="0" w:space="0" w:color="auto"/>
            <w:right w:val="none" w:sz="0" w:space="0" w:color="auto"/>
          </w:divBdr>
        </w:div>
        <w:div w:id="664168180">
          <w:marLeft w:val="2347"/>
          <w:marRight w:val="0"/>
          <w:marTop w:val="75"/>
          <w:marBottom w:val="0"/>
          <w:divBdr>
            <w:top w:val="none" w:sz="0" w:space="0" w:color="auto"/>
            <w:left w:val="none" w:sz="0" w:space="0" w:color="auto"/>
            <w:bottom w:val="none" w:sz="0" w:space="0" w:color="auto"/>
            <w:right w:val="none" w:sz="0" w:space="0" w:color="auto"/>
          </w:divBdr>
        </w:div>
        <w:div w:id="863057361">
          <w:marLeft w:val="2347"/>
          <w:marRight w:val="0"/>
          <w:marTop w:val="75"/>
          <w:marBottom w:val="0"/>
          <w:divBdr>
            <w:top w:val="none" w:sz="0" w:space="0" w:color="auto"/>
            <w:left w:val="none" w:sz="0" w:space="0" w:color="auto"/>
            <w:bottom w:val="none" w:sz="0" w:space="0" w:color="auto"/>
            <w:right w:val="none" w:sz="0" w:space="0" w:color="auto"/>
          </w:divBdr>
        </w:div>
        <w:div w:id="1684473753">
          <w:marLeft w:val="2347"/>
          <w:marRight w:val="0"/>
          <w:marTop w:val="75"/>
          <w:marBottom w:val="0"/>
          <w:divBdr>
            <w:top w:val="none" w:sz="0" w:space="0" w:color="auto"/>
            <w:left w:val="none" w:sz="0" w:space="0" w:color="auto"/>
            <w:bottom w:val="none" w:sz="0" w:space="0" w:color="auto"/>
            <w:right w:val="none" w:sz="0" w:space="0" w:color="auto"/>
          </w:divBdr>
        </w:div>
        <w:div w:id="1987466096">
          <w:marLeft w:val="2347"/>
          <w:marRight w:val="0"/>
          <w:marTop w:val="75"/>
          <w:marBottom w:val="0"/>
          <w:divBdr>
            <w:top w:val="none" w:sz="0" w:space="0" w:color="auto"/>
            <w:left w:val="none" w:sz="0" w:space="0" w:color="auto"/>
            <w:bottom w:val="none" w:sz="0" w:space="0" w:color="auto"/>
            <w:right w:val="none" w:sz="0" w:space="0" w:color="auto"/>
          </w:divBdr>
        </w:div>
      </w:divsChild>
    </w:div>
    <w:div w:id="1532261956">
      <w:bodyDiv w:val="1"/>
      <w:marLeft w:val="0"/>
      <w:marRight w:val="0"/>
      <w:marTop w:val="0"/>
      <w:marBottom w:val="0"/>
      <w:divBdr>
        <w:top w:val="none" w:sz="0" w:space="0" w:color="auto"/>
        <w:left w:val="none" w:sz="0" w:space="0" w:color="auto"/>
        <w:bottom w:val="none" w:sz="0" w:space="0" w:color="auto"/>
        <w:right w:val="none" w:sz="0" w:space="0" w:color="auto"/>
      </w:divBdr>
    </w:div>
    <w:div w:id="1538079239">
      <w:bodyDiv w:val="1"/>
      <w:marLeft w:val="0"/>
      <w:marRight w:val="0"/>
      <w:marTop w:val="0"/>
      <w:marBottom w:val="0"/>
      <w:divBdr>
        <w:top w:val="none" w:sz="0" w:space="0" w:color="auto"/>
        <w:left w:val="none" w:sz="0" w:space="0" w:color="auto"/>
        <w:bottom w:val="none" w:sz="0" w:space="0" w:color="auto"/>
        <w:right w:val="none" w:sz="0" w:space="0" w:color="auto"/>
      </w:divBdr>
    </w:div>
    <w:div w:id="1541085999">
      <w:bodyDiv w:val="1"/>
      <w:marLeft w:val="0"/>
      <w:marRight w:val="0"/>
      <w:marTop w:val="0"/>
      <w:marBottom w:val="0"/>
      <w:divBdr>
        <w:top w:val="none" w:sz="0" w:space="0" w:color="auto"/>
        <w:left w:val="none" w:sz="0" w:space="0" w:color="auto"/>
        <w:bottom w:val="none" w:sz="0" w:space="0" w:color="auto"/>
        <w:right w:val="none" w:sz="0" w:space="0" w:color="auto"/>
      </w:divBdr>
    </w:div>
    <w:div w:id="1544559778">
      <w:bodyDiv w:val="1"/>
      <w:marLeft w:val="0"/>
      <w:marRight w:val="0"/>
      <w:marTop w:val="0"/>
      <w:marBottom w:val="0"/>
      <w:divBdr>
        <w:top w:val="none" w:sz="0" w:space="0" w:color="auto"/>
        <w:left w:val="none" w:sz="0" w:space="0" w:color="auto"/>
        <w:bottom w:val="none" w:sz="0" w:space="0" w:color="auto"/>
        <w:right w:val="none" w:sz="0" w:space="0" w:color="auto"/>
      </w:divBdr>
    </w:div>
    <w:div w:id="1550530274">
      <w:bodyDiv w:val="1"/>
      <w:marLeft w:val="0"/>
      <w:marRight w:val="0"/>
      <w:marTop w:val="0"/>
      <w:marBottom w:val="0"/>
      <w:divBdr>
        <w:top w:val="none" w:sz="0" w:space="0" w:color="auto"/>
        <w:left w:val="none" w:sz="0" w:space="0" w:color="auto"/>
        <w:bottom w:val="none" w:sz="0" w:space="0" w:color="auto"/>
        <w:right w:val="none" w:sz="0" w:space="0" w:color="auto"/>
      </w:divBdr>
    </w:div>
    <w:div w:id="1566182314">
      <w:bodyDiv w:val="1"/>
      <w:marLeft w:val="0"/>
      <w:marRight w:val="0"/>
      <w:marTop w:val="0"/>
      <w:marBottom w:val="0"/>
      <w:divBdr>
        <w:top w:val="none" w:sz="0" w:space="0" w:color="auto"/>
        <w:left w:val="none" w:sz="0" w:space="0" w:color="auto"/>
        <w:bottom w:val="none" w:sz="0" w:space="0" w:color="auto"/>
        <w:right w:val="none" w:sz="0" w:space="0" w:color="auto"/>
      </w:divBdr>
    </w:div>
    <w:div w:id="1566526186">
      <w:bodyDiv w:val="1"/>
      <w:marLeft w:val="0"/>
      <w:marRight w:val="0"/>
      <w:marTop w:val="0"/>
      <w:marBottom w:val="0"/>
      <w:divBdr>
        <w:top w:val="none" w:sz="0" w:space="0" w:color="auto"/>
        <w:left w:val="none" w:sz="0" w:space="0" w:color="auto"/>
        <w:bottom w:val="none" w:sz="0" w:space="0" w:color="auto"/>
        <w:right w:val="none" w:sz="0" w:space="0" w:color="auto"/>
      </w:divBdr>
    </w:div>
    <w:div w:id="1567298699">
      <w:bodyDiv w:val="1"/>
      <w:marLeft w:val="0"/>
      <w:marRight w:val="0"/>
      <w:marTop w:val="0"/>
      <w:marBottom w:val="0"/>
      <w:divBdr>
        <w:top w:val="none" w:sz="0" w:space="0" w:color="auto"/>
        <w:left w:val="none" w:sz="0" w:space="0" w:color="auto"/>
        <w:bottom w:val="none" w:sz="0" w:space="0" w:color="auto"/>
        <w:right w:val="none" w:sz="0" w:space="0" w:color="auto"/>
      </w:divBdr>
    </w:div>
    <w:div w:id="1567299881">
      <w:bodyDiv w:val="1"/>
      <w:marLeft w:val="0"/>
      <w:marRight w:val="0"/>
      <w:marTop w:val="0"/>
      <w:marBottom w:val="0"/>
      <w:divBdr>
        <w:top w:val="none" w:sz="0" w:space="0" w:color="auto"/>
        <w:left w:val="none" w:sz="0" w:space="0" w:color="auto"/>
        <w:bottom w:val="none" w:sz="0" w:space="0" w:color="auto"/>
        <w:right w:val="none" w:sz="0" w:space="0" w:color="auto"/>
      </w:divBdr>
    </w:div>
    <w:div w:id="1568760436">
      <w:bodyDiv w:val="1"/>
      <w:marLeft w:val="0"/>
      <w:marRight w:val="0"/>
      <w:marTop w:val="0"/>
      <w:marBottom w:val="0"/>
      <w:divBdr>
        <w:top w:val="none" w:sz="0" w:space="0" w:color="auto"/>
        <w:left w:val="none" w:sz="0" w:space="0" w:color="auto"/>
        <w:bottom w:val="none" w:sz="0" w:space="0" w:color="auto"/>
        <w:right w:val="none" w:sz="0" w:space="0" w:color="auto"/>
      </w:divBdr>
    </w:div>
    <w:div w:id="1572233733">
      <w:bodyDiv w:val="1"/>
      <w:marLeft w:val="0"/>
      <w:marRight w:val="0"/>
      <w:marTop w:val="0"/>
      <w:marBottom w:val="0"/>
      <w:divBdr>
        <w:top w:val="none" w:sz="0" w:space="0" w:color="auto"/>
        <w:left w:val="none" w:sz="0" w:space="0" w:color="auto"/>
        <w:bottom w:val="none" w:sz="0" w:space="0" w:color="auto"/>
        <w:right w:val="none" w:sz="0" w:space="0" w:color="auto"/>
      </w:divBdr>
    </w:div>
    <w:div w:id="1573545832">
      <w:bodyDiv w:val="1"/>
      <w:marLeft w:val="0"/>
      <w:marRight w:val="0"/>
      <w:marTop w:val="0"/>
      <w:marBottom w:val="0"/>
      <w:divBdr>
        <w:top w:val="none" w:sz="0" w:space="0" w:color="auto"/>
        <w:left w:val="none" w:sz="0" w:space="0" w:color="auto"/>
        <w:bottom w:val="none" w:sz="0" w:space="0" w:color="auto"/>
        <w:right w:val="none" w:sz="0" w:space="0" w:color="auto"/>
      </w:divBdr>
    </w:div>
    <w:div w:id="1576088081">
      <w:bodyDiv w:val="1"/>
      <w:marLeft w:val="0"/>
      <w:marRight w:val="0"/>
      <w:marTop w:val="0"/>
      <w:marBottom w:val="0"/>
      <w:divBdr>
        <w:top w:val="none" w:sz="0" w:space="0" w:color="auto"/>
        <w:left w:val="none" w:sz="0" w:space="0" w:color="auto"/>
        <w:bottom w:val="none" w:sz="0" w:space="0" w:color="auto"/>
        <w:right w:val="none" w:sz="0" w:space="0" w:color="auto"/>
      </w:divBdr>
    </w:div>
    <w:div w:id="1583880439">
      <w:bodyDiv w:val="1"/>
      <w:marLeft w:val="0"/>
      <w:marRight w:val="0"/>
      <w:marTop w:val="0"/>
      <w:marBottom w:val="0"/>
      <w:divBdr>
        <w:top w:val="none" w:sz="0" w:space="0" w:color="auto"/>
        <w:left w:val="none" w:sz="0" w:space="0" w:color="auto"/>
        <w:bottom w:val="none" w:sz="0" w:space="0" w:color="auto"/>
        <w:right w:val="none" w:sz="0" w:space="0" w:color="auto"/>
      </w:divBdr>
    </w:div>
    <w:div w:id="1585989958">
      <w:bodyDiv w:val="1"/>
      <w:marLeft w:val="0"/>
      <w:marRight w:val="0"/>
      <w:marTop w:val="0"/>
      <w:marBottom w:val="0"/>
      <w:divBdr>
        <w:top w:val="none" w:sz="0" w:space="0" w:color="auto"/>
        <w:left w:val="none" w:sz="0" w:space="0" w:color="auto"/>
        <w:bottom w:val="none" w:sz="0" w:space="0" w:color="auto"/>
        <w:right w:val="none" w:sz="0" w:space="0" w:color="auto"/>
      </w:divBdr>
    </w:div>
    <w:div w:id="1591936917">
      <w:bodyDiv w:val="1"/>
      <w:marLeft w:val="0"/>
      <w:marRight w:val="0"/>
      <w:marTop w:val="0"/>
      <w:marBottom w:val="0"/>
      <w:divBdr>
        <w:top w:val="none" w:sz="0" w:space="0" w:color="auto"/>
        <w:left w:val="none" w:sz="0" w:space="0" w:color="auto"/>
        <w:bottom w:val="none" w:sz="0" w:space="0" w:color="auto"/>
        <w:right w:val="none" w:sz="0" w:space="0" w:color="auto"/>
      </w:divBdr>
    </w:div>
    <w:div w:id="1602686929">
      <w:bodyDiv w:val="1"/>
      <w:marLeft w:val="0"/>
      <w:marRight w:val="0"/>
      <w:marTop w:val="0"/>
      <w:marBottom w:val="0"/>
      <w:divBdr>
        <w:top w:val="none" w:sz="0" w:space="0" w:color="auto"/>
        <w:left w:val="none" w:sz="0" w:space="0" w:color="auto"/>
        <w:bottom w:val="none" w:sz="0" w:space="0" w:color="auto"/>
        <w:right w:val="none" w:sz="0" w:space="0" w:color="auto"/>
      </w:divBdr>
    </w:div>
    <w:div w:id="1604221145">
      <w:bodyDiv w:val="1"/>
      <w:marLeft w:val="0"/>
      <w:marRight w:val="0"/>
      <w:marTop w:val="0"/>
      <w:marBottom w:val="0"/>
      <w:divBdr>
        <w:top w:val="none" w:sz="0" w:space="0" w:color="auto"/>
        <w:left w:val="none" w:sz="0" w:space="0" w:color="auto"/>
        <w:bottom w:val="none" w:sz="0" w:space="0" w:color="auto"/>
        <w:right w:val="none" w:sz="0" w:space="0" w:color="auto"/>
      </w:divBdr>
    </w:div>
    <w:div w:id="1606157499">
      <w:bodyDiv w:val="1"/>
      <w:marLeft w:val="0"/>
      <w:marRight w:val="0"/>
      <w:marTop w:val="0"/>
      <w:marBottom w:val="0"/>
      <w:divBdr>
        <w:top w:val="none" w:sz="0" w:space="0" w:color="auto"/>
        <w:left w:val="none" w:sz="0" w:space="0" w:color="auto"/>
        <w:bottom w:val="none" w:sz="0" w:space="0" w:color="auto"/>
        <w:right w:val="none" w:sz="0" w:space="0" w:color="auto"/>
      </w:divBdr>
    </w:div>
    <w:div w:id="1613979218">
      <w:bodyDiv w:val="1"/>
      <w:marLeft w:val="0"/>
      <w:marRight w:val="0"/>
      <w:marTop w:val="0"/>
      <w:marBottom w:val="0"/>
      <w:divBdr>
        <w:top w:val="none" w:sz="0" w:space="0" w:color="auto"/>
        <w:left w:val="none" w:sz="0" w:space="0" w:color="auto"/>
        <w:bottom w:val="none" w:sz="0" w:space="0" w:color="auto"/>
        <w:right w:val="none" w:sz="0" w:space="0" w:color="auto"/>
      </w:divBdr>
    </w:div>
    <w:div w:id="1617830349">
      <w:bodyDiv w:val="1"/>
      <w:marLeft w:val="0"/>
      <w:marRight w:val="0"/>
      <w:marTop w:val="0"/>
      <w:marBottom w:val="0"/>
      <w:divBdr>
        <w:top w:val="none" w:sz="0" w:space="0" w:color="auto"/>
        <w:left w:val="none" w:sz="0" w:space="0" w:color="auto"/>
        <w:bottom w:val="none" w:sz="0" w:space="0" w:color="auto"/>
        <w:right w:val="none" w:sz="0" w:space="0" w:color="auto"/>
      </w:divBdr>
    </w:div>
    <w:div w:id="1619410567">
      <w:bodyDiv w:val="1"/>
      <w:marLeft w:val="0"/>
      <w:marRight w:val="0"/>
      <w:marTop w:val="0"/>
      <w:marBottom w:val="0"/>
      <w:divBdr>
        <w:top w:val="none" w:sz="0" w:space="0" w:color="auto"/>
        <w:left w:val="none" w:sz="0" w:space="0" w:color="auto"/>
        <w:bottom w:val="none" w:sz="0" w:space="0" w:color="auto"/>
        <w:right w:val="none" w:sz="0" w:space="0" w:color="auto"/>
      </w:divBdr>
    </w:div>
    <w:div w:id="1620455758">
      <w:bodyDiv w:val="1"/>
      <w:marLeft w:val="0"/>
      <w:marRight w:val="0"/>
      <w:marTop w:val="0"/>
      <w:marBottom w:val="0"/>
      <w:divBdr>
        <w:top w:val="none" w:sz="0" w:space="0" w:color="auto"/>
        <w:left w:val="none" w:sz="0" w:space="0" w:color="auto"/>
        <w:bottom w:val="none" w:sz="0" w:space="0" w:color="auto"/>
        <w:right w:val="none" w:sz="0" w:space="0" w:color="auto"/>
      </w:divBdr>
    </w:div>
    <w:div w:id="1629967997">
      <w:bodyDiv w:val="1"/>
      <w:marLeft w:val="0"/>
      <w:marRight w:val="0"/>
      <w:marTop w:val="0"/>
      <w:marBottom w:val="0"/>
      <w:divBdr>
        <w:top w:val="none" w:sz="0" w:space="0" w:color="auto"/>
        <w:left w:val="none" w:sz="0" w:space="0" w:color="auto"/>
        <w:bottom w:val="none" w:sz="0" w:space="0" w:color="auto"/>
        <w:right w:val="none" w:sz="0" w:space="0" w:color="auto"/>
      </w:divBdr>
    </w:div>
    <w:div w:id="1633251487">
      <w:bodyDiv w:val="1"/>
      <w:marLeft w:val="0"/>
      <w:marRight w:val="0"/>
      <w:marTop w:val="0"/>
      <w:marBottom w:val="0"/>
      <w:divBdr>
        <w:top w:val="none" w:sz="0" w:space="0" w:color="auto"/>
        <w:left w:val="none" w:sz="0" w:space="0" w:color="auto"/>
        <w:bottom w:val="none" w:sz="0" w:space="0" w:color="auto"/>
        <w:right w:val="none" w:sz="0" w:space="0" w:color="auto"/>
      </w:divBdr>
    </w:div>
    <w:div w:id="1649171551">
      <w:bodyDiv w:val="1"/>
      <w:marLeft w:val="0"/>
      <w:marRight w:val="0"/>
      <w:marTop w:val="0"/>
      <w:marBottom w:val="0"/>
      <w:divBdr>
        <w:top w:val="none" w:sz="0" w:space="0" w:color="auto"/>
        <w:left w:val="none" w:sz="0" w:space="0" w:color="auto"/>
        <w:bottom w:val="none" w:sz="0" w:space="0" w:color="auto"/>
        <w:right w:val="none" w:sz="0" w:space="0" w:color="auto"/>
      </w:divBdr>
    </w:div>
    <w:div w:id="1663119224">
      <w:bodyDiv w:val="1"/>
      <w:marLeft w:val="0"/>
      <w:marRight w:val="0"/>
      <w:marTop w:val="0"/>
      <w:marBottom w:val="0"/>
      <w:divBdr>
        <w:top w:val="none" w:sz="0" w:space="0" w:color="auto"/>
        <w:left w:val="none" w:sz="0" w:space="0" w:color="auto"/>
        <w:bottom w:val="none" w:sz="0" w:space="0" w:color="auto"/>
        <w:right w:val="none" w:sz="0" w:space="0" w:color="auto"/>
      </w:divBdr>
    </w:div>
    <w:div w:id="1672291467">
      <w:bodyDiv w:val="1"/>
      <w:marLeft w:val="0"/>
      <w:marRight w:val="0"/>
      <w:marTop w:val="0"/>
      <w:marBottom w:val="0"/>
      <w:divBdr>
        <w:top w:val="none" w:sz="0" w:space="0" w:color="auto"/>
        <w:left w:val="none" w:sz="0" w:space="0" w:color="auto"/>
        <w:bottom w:val="none" w:sz="0" w:space="0" w:color="auto"/>
        <w:right w:val="none" w:sz="0" w:space="0" w:color="auto"/>
      </w:divBdr>
    </w:div>
    <w:div w:id="1678848788">
      <w:bodyDiv w:val="1"/>
      <w:marLeft w:val="0"/>
      <w:marRight w:val="0"/>
      <w:marTop w:val="0"/>
      <w:marBottom w:val="0"/>
      <w:divBdr>
        <w:top w:val="none" w:sz="0" w:space="0" w:color="auto"/>
        <w:left w:val="none" w:sz="0" w:space="0" w:color="auto"/>
        <w:bottom w:val="none" w:sz="0" w:space="0" w:color="auto"/>
        <w:right w:val="none" w:sz="0" w:space="0" w:color="auto"/>
      </w:divBdr>
    </w:div>
    <w:div w:id="1682201545">
      <w:bodyDiv w:val="1"/>
      <w:marLeft w:val="0"/>
      <w:marRight w:val="0"/>
      <w:marTop w:val="0"/>
      <w:marBottom w:val="0"/>
      <w:divBdr>
        <w:top w:val="none" w:sz="0" w:space="0" w:color="auto"/>
        <w:left w:val="none" w:sz="0" w:space="0" w:color="auto"/>
        <w:bottom w:val="none" w:sz="0" w:space="0" w:color="auto"/>
        <w:right w:val="none" w:sz="0" w:space="0" w:color="auto"/>
      </w:divBdr>
    </w:div>
    <w:div w:id="1684362211">
      <w:bodyDiv w:val="1"/>
      <w:marLeft w:val="0"/>
      <w:marRight w:val="0"/>
      <w:marTop w:val="0"/>
      <w:marBottom w:val="0"/>
      <w:divBdr>
        <w:top w:val="none" w:sz="0" w:space="0" w:color="auto"/>
        <w:left w:val="none" w:sz="0" w:space="0" w:color="auto"/>
        <w:bottom w:val="none" w:sz="0" w:space="0" w:color="auto"/>
        <w:right w:val="none" w:sz="0" w:space="0" w:color="auto"/>
      </w:divBdr>
    </w:div>
    <w:div w:id="1688024747">
      <w:bodyDiv w:val="1"/>
      <w:marLeft w:val="0"/>
      <w:marRight w:val="0"/>
      <w:marTop w:val="0"/>
      <w:marBottom w:val="0"/>
      <w:divBdr>
        <w:top w:val="none" w:sz="0" w:space="0" w:color="auto"/>
        <w:left w:val="none" w:sz="0" w:space="0" w:color="auto"/>
        <w:bottom w:val="none" w:sz="0" w:space="0" w:color="auto"/>
        <w:right w:val="none" w:sz="0" w:space="0" w:color="auto"/>
      </w:divBdr>
    </w:div>
    <w:div w:id="1698388193">
      <w:bodyDiv w:val="1"/>
      <w:marLeft w:val="0"/>
      <w:marRight w:val="0"/>
      <w:marTop w:val="0"/>
      <w:marBottom w:val="0"/>
      <w:divBdr>
        <w:top w:val="none" w:sz="0" w:space="0" w:color="auto"/>
        <w:left w:val="none" w:sz="0" w:space="0" w:color="auto"/>
        <w:bottom w:val="none" w:sz="0" w:space="0" w:color="auto"/>
        <w:right w:val="none" w:sz="0" w:space="0" w:color="auto"/>
      </w:divBdr>
    </w:div>
    <w:div w:id="1699232984">
      <w:bodyDiv w:val="1"/>
      <w:marLeft w:val="0"/>
      <w:marRight w:val="0"/>
      <w:marTop w:val="0"/>
      <w:marBottom w:val="0"/>
      <w:divBdr>
        <w:top w:val="none" w:sz="0" w:space="0" w:color="auto"/>
        <w:left w:val="none" w:sz="0" w:space="0" w:color="auto"/>
        <w:bottom w:val="none" w:sz="0" w:space="0" w:color="auto"/>
        <w:right w:val="none" w:sz="0" w:space="0" w:color="auto"/>
      </w:divBdr>
    </w:div>
    <w:div w:id="1699507794">
      <w:bodyDiv w:val="1"/>
      <w:marLeft w:val="0"/>
      <w:marRight w:val="0"/>
      <w:marTop w:val="0"/>
      <w:marBottom w:val="0"/>
      <w:divBdr>
        <w:top w:val="none" w:sz="0" w:space="0" w:color="auto"/>
        <w:left w:val="none" w:sz="0" w:space="0" w:color="auto"/>
        <w:bottom w:val="none" w:sz="0" w:space="0" w:color="auto"/>
        <w:right w:val="none" w:sz="0" w:space="0" w:color="auto"/>
      </w:divBdr>
    </w:div>
    <w:div w:id="1706980187">
      <w:bodyDiv w:val="1"/>
      <w:marLeft w:val="0"/>
      <w:marRight w:val="0"/>
      <w:marTop w:val="0"/>
      <w:marBottom w:val="0"/>
      <w:divBdr>
        <w:top w:val="none" w:sz="0" w:space="0" w:color="auto"/>
        <w:left w:val="none" w:sz="0" w:space="0" w:color="auto"/>
        <w:bottom w:val="none" w:sz="0" w:space="0" w:color="auto"/>
        <w:right w:val="none" w:sz="0" w:space="0" w:color="auto"/>
      </w:divBdr>
    </w:div>
    <w:div w:id="1725181034">
      <w:bodyDiv w:val="1"/>
      <w:marLeft w:val="0"/>
      <w:marRight w:val="0"/>
      <w:marTop w:val="0"/>
      <w:marBottom w:val="0"/>
      <w:divBdr>
        <w:top w:val="none" w:sz="0" w:space="0" w:color="auto"/>
        <w:left w:val="none" w:sz="0" w:space="0" w:color="auto"/>
        <w:bottom w:val="none" w:sz="0" w:space="0" w:color="auto"/>
        <w:right w:val="none" w:sz="0" w:space="0" w:color="auto"/>
      </w:divBdr>
    </w:div>
    <w:div w:id="1728918994">
      <w:bodyDiv w:val="1"/>
      <w:marLeft w:val="0"/>
      <w:marRight w:val="0"/>
      <w:marTop w:val="0"/>
      <w:marBottom w:val="0"/>
      <w:divBdr>
        <w:top w:val="none" w:sz="0" w:space="0" w:color="auto"/>
        <w:left w:val="none" w:sz="0" w:space="0" w:color="auto"/>
        <w:bottom w:val="none" w:sz="0" w:space="0" w:color="auto"/>
        <w:right w:val="none" w:sz="0" w:space="0" w:color="auto"/>
      </w:divBdr>
    </w:div>
    <w:div w:id="1730497660">
      <w:bodyDiv w:val="1"/>
      <w:marLeft w:val="0"/>
      <w:marRight w:val="0"/>
      <w:marTop w:val="0"/>
      <w:marBottom w:val="0"/>
      <w:divBdr>
        <w:top w:val="none" w:sz="0" w:space="0" w:color="auto"/>
        <w:left w:val="none" w:sz="0" w:space="0" w:color="auto"/>
        <w:bottom w:val="none" w:sz="0" w:space="0" w:color="auto"/>
        <w:right w:val="none" w:sz="0" w:space="0" w:color="auto"/>
      </w:divBdr>
    </w:div>
    <w:div w:id="1731996378">
      <w:bodyDiv w:val="1"/>
      <w:marLeft w:val="0"/>
      <w:marRight w:val="0"/>
      <w:marTop w:val="0"/>
      <w:marBottom w:val="0"/>
      <w:divBdr>
        <w:top w:val="none" w:sz="0" w:space="0" w:color="auto"/>
        <w:left w:val="none" w:sz="0" w:space="0" w:color="auto"/>
        <w:bottom w:val="none" w:sz="0" w:space="0" w:color="auto"/>
        <w:right w:val="none" w:sz="0" w:space="0" w:color="auto"/>
      </w:divBdr>
    </w:div>
    <w:div w:id="1736856652">
      <w:bodyDiv w:val="1"/>
      <w:marLeft w:val="0"/>
      <w:marRight w:val="0"/>
      <w:marTop w:val="0"/>
      <w:marBottom w:val="0"/>
      <w:divBdr>
        <w:top w:val="none" w:sz="0" w:space="0" w:color="auto"/>
        <w:left w:val="none" w:sz="0" w:space="0" w:color="auto"/>
        <w:bottom w:val="none" w:sz="0" w:space="0" w:color="auto"/>
        <w:right w:val="none" w:sz="0" w:space="0" w:color="auto"/>
      </w:divBdr>
    </w:div>
    <w:div w:id="1737238383">
      <w:bodyDiv w:val="1"/>
      <w:marLeft w:val="0"/>
      <w:marRight w:val="0"/>
      <w:marTop w:val="0"/>
      <w:marBottom w:val="0"/>
      <w:divBdr>
        <w:top w:val="none" w:sz="0" w:space="0" w:color="auto"/>
        <w:left w:val="none" w:sz="0" w:space="0" w:color="auto"/>
        <w:bottom w:val="none" w:sz="0" w:space="0" w:color="auto"/>
        <w:right w:val="none" w:sz="0" w:space="0" w:color="auto"/>
      </w:divBdr>
    </w:div>
    <w:div w:id="1742478619">
      <w:bodyDiv w:val="1"/>
      <w:marLeft w:val="0"/>
      <w:marRight w:val="0"/>
      <w:marTop w:val="0"/>
      <w:marBottom w:val="0"/>
      <w:divBdr>
        <w:top w:val="none" w:sz="0" w:space="0" w:color="auto"/>
        <w:left w:val="none" w:sz="0" w:space="0" w:color="auto"/>
        <w:bottom w:val="none" w:sz="0" w:space="0" w:color="auto"/>
        <w:right w:val="none" w:sz="0" w:space="0" w:color="auto"/>
      </w:divBdr>
    </w:div>
    <w:div w:id="1743327562">
      <w:bodyDiv w:val="1"/>
      <w:marLeft w:val="0"/>
      <w:marRight w:val="0"/>
      <w:marTop w:val="0"/>
      <w:marBottom w:val="0"/>
      <w:divBdr>
        <w:top w:val="none" w:sz="0" w:space="0" w:color="auto"/>
        <w:left w:val="none" w:sz="0" w:space="0" w:color="auto"/>
        <w:bottom w:val="none" w:sz="0" w:space="0" w:color="auto"/>
        <w:right w:val="none" w:sz="0" w:space="0" w:color="auto"/>
      </w:divBdr>
    </w:div>
    <w:div w:id="1749108812">
      <w:bodyDiv w:val="1"/>
      <w:marLeft w:val="0"/>
      <w:marRight w:val="0"/>
      <w:marTop w:val="0"/>
      <w:marBottom w:val="0"/>
      <w:divBdr>
        <w:top w:val="none" w:sz="0" w:space="0" w:color="auto"/>
        <w:left w:val="none" w:sz="0" w:space="0" w:color="auto"/>
        <w:bottom w:val="none" w:sz="0" w:space="0" w:color="auto"/>
        <w:right w:val="none" w:sz="0" w:space="0" w:color="auto"/>
      </w:divBdr>
    </w:div>
    <w:div w:id="1760129105">
      <w:bodyDiv w:val="1"/>
      <w:marLeft w:val="0"/>
      <w:marRight w:val="0"/>
      <w:marTop w:val="0"/>
      <w:marBottom w:val="0"/>
      <w:divBdr>
        <w:top w:val="none" w:sz="0" w:space="0" w:color="auto"/>
        <w:left w:val="none" w:sz="0" w:space="0" w:color="auto"/>
        <w:bottom w:val="none" w:sz="0" w:space="0" w:color="auto"/>
        <w:right w:val="none" w:sz="0" w:space="0" w:color="auto"/>
      </w:divBdr>
    </w:div>
    <w:div w:id="1771511059">
      <w:bodyDiv w:val="1"/>
      <w:marLeft w:val="0"/>
      <w:marRight w:val="0"/>
      <w:marTop w:val="0"/>
      <w:marBottom w:val="0"/>
      <w:divBdr>
        <w:top w:val="none" w:sz="0" w:space="0" w:color="auto"/>
        <w:left w:val="none" w:sz="0" w:space="0" w:color="auto"/>
        <w:bottom w:val="none" w:sz="0" w:space="0" w:color="auto"/>
        <w:right w:val="none" w:sz="0" w:space="0" w:color="auto"/>
      </w:divBdr>
    </w:div>
    <w:div w:id="1779057551">
      <w:bodyDiv w:val="1"/>
      <w:marLeft w:val="0"/>
      <w:marRight w:val="0"/>
      <w:marTop w:val="0"/>
      <w:marBottom w:val="0"/>
      <w:divBdr>
        <w:top w:val="none" w:sz="0" w:space="0" w:color="auto"/>
        <w:left w:val="none" w:sz="0" w:space="0" w:color="auto"/>
        <w:bottom w:val="none" w:sz="0" w:space="0" w:color="auto"/>
        <w:right w:val="none" w:sz="0" w:space="0" w:color="auto"/>
      </w:divBdr>
    </w:div>
    <w:div w:id="1782921166">
      <w:bodyDiv w:val="1"/>
      <w:marLeft w:val="0"/>
      <w:marRight w:val="0"/>
      <w:marTop w:val="0"/>
      <w:marBottom w:val="0"/>
      <w:divBdr>
        <w:top w:val="none" w:sz="0" w:space="0" w:color="auto"/>
        <w:left w:val="none" w:sz="0" w:space="0" w:color="auto"/>
        <w:bottom w:val="none" w:sz="0" w:space="0" w:color="auto"/>
        <w:right w:val="none" w:sz="0" w:space="0" w:color="auto"/>
      </w:divBdr>
    </w:div>
    <w:div w:id="1783764003">
      <w:bodyDiv w:val="1"/>
      <w:marLeft w:val="0"/>
      <w:marRight w:val="0"/>
      <w:marTop w:val="0"/>
      <w:marBottom w:val="0"/>
      <w:divBdr>
        <w:top w:val="none" w:sz="0" w:space="0" w:color="auto"/>
        <w:left w:val="none" w:sz="0" w:space="0" w:color="auto"/>
        <w:bottom w:val="none" w:sz="0" w:space="0" w:color="auto"/>
        <w:right w:val="none" w:sz="0" w:space="0" w:color="auto"/>
      </w:divBdr>
    </w:div>
    <w:div w:id="1784688600">
      <w:bodyDiv w:val="1"/>
      <w:marLeft w:val="0"/>
      <w:marRight w:val="0"/>
      <w:marTop w:val="0"/>
      <w:marBottom w:val="0"/>
      <w:divBdr>
        <w:top w:val="none" w:sz="0" w:space="0" w:color="auto"/>
        <w:left w:val="none" w:sz="0" w:space="0" w:color="auto"/>
        <w:bottom w:val="none" w:sz="0" w:space="0" w:color="auto"/>
        <w:right w:val="none" w:sz="0" w:space="0" w:color="auto"/>
      </w:divBdr>
    </w:div>
    <w:div w:id="1785687076">
      <w:bodyDiv w:val="1"/>
      <w:marLeft w:val="0"/>
      <w:marRight w:val="0"/>
      <w:marTop w:val="0"/>
      <w:marBottom w:val="0"/>
      <w:divBdr>
        <w:top w:val="none" w:sz="0" w:space="0" w:color="auto"/>
        <w:left w:val="none" w:sz="0" w:space="0" w:color="auto"/>
        <w:bottom w:val="none" w:sz="0" w:space="0" w:color="auto"/>
        <w:right w:val="none" w:sz="0" w:space="0" w:color="auto"/>
      </w:divBdr>
    </w:div>
    <w:div w:id="1786463995">
      <w:bodyDiv w:val="1"/>
      <w:marLeft w:val="0"/>
      <w:marRight w:val="0"/>
      <w:marTop w:val="0"/>
      <w:marBottom w:val="0"/>
      <w:divBdr>
        <w:top w:val="none" w:sz="0" w:space="0" w:color="auto"/>
        <w:left w:val="none" w:sz="0" w:space="0" w:color="auto"/>
        <w:bottom w:val="none" w:sz="0" w:space="0" w:color="auto"/>
        <w:right w:val="none" w:sz="0" w:space="0" w:color="auto"/>
      </w:divBdr>
    </w:div>
    <w:div w:id="1790974190">
      <w:bodyDiv w:val="1"/>
      <w:marLeft w:val="0"/>
      <w:marRight w:val="0"/>
      <w:marTop w:val="0"/>
      <w:marBottom w:val="0"/>
      <w:divBdr>
        <w:top w:val="none" w:sz="0" w:space="0" w:color="auto"/>
        <w:left w:val="none" w:sz="0" w:space="0" w:color="auto"/>
        <w:bottom w:val="none" w:sz="0" w:space="0" w:color="auto"/>
        <w:right w:val="none" w:sz="0" w:space="0" w:color="auto"/>
      </w:divBdr>
    </w:div>
    <w:div w:id="1791126957">
      <w:bodyDiv w:val="1"/>
      <w:marLeft w:val="0"/>
      <w:marRight w:val="0"/>
      <w:marTop w:val="0"/>
      <w:marBottom w:val="0"/>
      <w:divBdr>
        <w:top w:val="none" w:sz="0" w:space="0" w:color="auto"/>
        <w:left w:val="none" w:sz="0" w:space="0" w:color="auto"/>
        <w:bottom w:val="none" w:sz="0" w:space="0" w:color="auto"/>
        <w:right w:val="none" w:sz="0" w:space="0" w:color="auto"/>
      </w:divBdr>
    </w:div>
    <w:div w:id="1796680308">
      <w:bodyDiv w:val="1"/>
      <w:marLeft w:val="0"/>
      <w:marRight w:val="0"/>
      <w:marTop w:val="0"/>
      <w:marBottom w:val="0"/>
      <w:divBdr>
        <w:top w:val="none" w:sz="0" w:space="0" w:color="auto"/>
        <w:left w:val="none" w:sz="0" w:space="0" w:color="auto"/>
        <w:bottom w:val="none" w:sz="0" w:space="0" w:color="auto"/>
        <w:right w:val="none" w:sz="0" w:space="0" w:color="auto"/>
      </w:divBdr>
    </w:div>
    <w:div w:id="1801918224">
      <w:bodyDiv w:val="1"/>
      <w:marLeft w:val="0"/>
      <w:marRight w:val="0"/>
      <w:marTop w:val="0"/>
      <w:marBottom w:val="0"/>
      <w:divBdr>
        <w:top w:val="none" w:sz="0" w:space="0" w:color="auto"/>
        <w:left w:val="none" w:sz="0" w:space="0" w:color="auto"/>
        <w:bottom w:val="none" w:sz="0" w:space="0" w:color="auto"/>
        <w:right w:val="none" w:sz="0" w:space="0" w:color="auto"/>
      </w:divBdr>
    </w:div>
    <w:div w:id="1805152829">
      <w:bodyDiv w:val="1"/>
      <w:marLeft w:val="0"/>
      <w:marRight w:val="0"/>
      <w:marTop w:val="0"/>
      <w:marBottom w:val="0"/>
      <w:divBdr>
        <w:top w:val="none" w:sz="0" w:space="0" w:color="auto"/>
        <w:left w:val="none" w:sz="0" w:space="0" w:color="auto"/>
        <w:bottom w:val="none" w:sz="0" w:space="0" w:color="auto"/>
        <w:right w:val="none" w:sz="0" w:space="0" w:color="auto"/>
      </w:divBdr>
    </w:div>
    <w:div w:id="1805926918">
      <w:bodyDiv w:val="1"/>
      <w:marLeft w:val="0"/>
      <w:marRight w:val="0"/>
      <w:marTop w:val="0"/>
      <w:marBottom w:val="0"/>
      <w:divBdr>
        <w:top w:val="none" w:sz="0" w:space="0" w:color="auto"/>
        <w:left w:val="none" w:sz="0" w:space="0" w:color="auto"/>
        <w:bottom w:val="none" w:sz="0" w:space="0" w:color="auto"/>
        <w:right w:val="none" w:sz="0" w:space="0" w:color="auto"/>
      </w:divBdr>
    </w:div>
    <w:div w:id="1810711142">
      <w:bodyDiv w:val="1"/>
      <w:marLeft w:val="0"/>
      <w:marRight w:val="0"/>
      <w:marTop w:val="0"/>
      <w:marBottom w:val="0"/>
      <w:divBdr>
        <w:top w:val="none" w:sz="0" w:space="0" w:color="auto"/>
        <w:left w:val="none" w:sz="0" w:space="0" w:color="auto"/>
        <w:bottom w:val="none" w:sz="0" w:space="0" w:color="auto"/>
        <w:right w:val="none" w:sz="0" w:space="0" w:color="auto"/>
      </w:divBdr>
    </w:div>
    <w:div w:id="1815415064">
      <w:bodyDiv w:val="1"/>
      <w:marLeft w:val="0"/>
      <w:marRight w:val="0"/>
      <w:marTop w:val="0"/>
      <w:marBottom w:val="0"/>
      <w:divBdr>
        <w:top w:val="none" w:sz="0" w:space="0" w:color="auto"/>
        <w:left w:val="none" w:sz="0" w:space="0" w:color="auto"/>
        <w:bottom w:val="none" w:sz="0" w:space="0" w:color="auto"/>
        <w:right w:val="none" w:sz="0" w:space="0" w:color="auto"/>
      </w:divBdr>
    </w:div>
    <w:div w:id="1819493346">
      <w:bodyDiv w:val="1"/>
      <w:marLeft w:val="0"/>
      <w:marRight w:val="0"/>
      <w:marTop w:val="0"/>
      <w:marBottom w:val="0"/>
      <w:divBdr>
        <w:top w:val="none" w:sz="0" w:space="0" w:color="auto"/>
        <w:left w:val="none" w:sz="0" w:space="0" w:color="auto"/>
        <w:bottom w:val="none" w:sz="0" w:space="0" w:color="auto"/>
        <w:right w:val="none" w:sz="0" w:space="0" w:color="auto"/>
      </w:divBdr>
    </w:div>
    <w:div w:id="1819497970">
      <w:bodyDiv w:val="1"/>
      <w:marLeft w:val="0"/>
      <w:marRight w:val="0"/>
      <w:marTop w:val="0"/>
      <w:marBottom w:val="0"/>
      <w:divBdr>
        <w:top w:val="none" w:sz="0" w:space="0" w:color="auto"/>
        <w:left w:val="none" w:sz="0" w:space="0" w:color="auto"/>
        <w:bottom w:val="none" w:sz="0" w:space="0" w:color="auto"/>
        <w:right w:val="none" w:sz="0" w:space="0" w:color="auto"/>
      </w:divBdr>
    </w:div>
    <w:div w:id="1820806159">
      <w:bodyDiv w:val="1"/>
      <w:marLeft w:val="0"/>
      <w:marRight w:val="0"/>
      <w:marTop w:val="0"/>
      <w:marBottom w:val="0"/>
      <w:divBdr>
        <w:top w:val="none" w:sz="0" w:space="0" w:color="auto"/>
        <w:left w:val="none" w:sz="0" w:space="0" w:color="auto"/>
        <w:bottom w:val="none" w:sz="0" w:space="0" w:color="auto"/>
        <w:right w:val="none" w:sz="0" w:space="0" w:color="auto"/>
      </w:divBdr>
    </w:div>
    <w:div w:id="1831208783">
      <w:bodyDiv w:val="1"/>
      <w:marLeft w:val="0"/>
      <w:marRight w:val="0"/>
      <w:marTop w:val="0"/>
      <w:marBottom w:val="0"/>
      <w:divBdr>
        <w:top w:val="none" w:sz="0" w:space="0" w:color="auto"/>
        <w:left w:val="none" w:sz="0" w:space="0" w:color="auto"/>
        <w:bottom w:val="none" w:sz="0" w:space="0" w:color="auto"/>
        <w:right w:val="none" w:sz="0" w:space="0" w:color="auto"/>
      </w:divBdr>
    </w:div>
    <w:div w:id="1834758556">
      <w:bodyDiv w:val="1"/>
      <w:marLeft w:val="0"/>
      <w:marRight w:val="0"/>
      <w:marTop w:val="0"/>
      <w:marBottom w:val="0"/>
      <w:divBdr>
        <w:top w:val="none" w:sz="0" w:space="0" w:color="auto"/>
        <w:left w:val="none" w:sz="0" w:space="0" w:color="auto"/>
        <w:bottom w:val="none" w:sz="0" w:space="0" w:color="auto"/>
        <w:right w:val="none" w:sz="0" w:space="0" w:color="auto"/>
      </w:divBdr>
    </w:div>
    <w:div w:id="1839540083">
      <w:bodyDiv w:val="1"/>
      <w:marLeft w:val="0"/>
      <w:marRight w:val="0"/>
      <w:marTop w:val="0"/>
      <w:marBottom w:val="0"/>
      <w:divBdr>
        <w:top w:val="none" w:sz="0" w:space="0" w:color="auto"/>
        <w:left w:val="none" w:sz="0" w:space="0" w:color="auto"/>
        <w:bottom w:val="none" w:sz="0" w:space="0" w:color="auto"/>
        <w:right w:val="none" w:sz="0" w:space="0" w:color="auto"/>
      </w:divBdr>
    </w:div>
    <w:div w:id="1840802209">
      <w:bodyDiv w:val="1"/>
      <w:marLeft w:val="0"/>
      <w:marRight w:val="0"/>
      <w:marTop w:val="0"/>
      <w:marBottom w:val="0"/>
      <w:divBdr>
        <w:top w:val="none" w:sz="0" w:space="0" w:color="auto"/>
        <w:left w:val="none" w:sz="0" w:space="0" w:color="auto"/>
        <w:bottom w:val="none" w:sz="0" w:space="0" w:color="auto"/>
        <w:right w:val="none" w:sz="0" w:space="0" w:color="auto"/>
      </w:divBdr>
    </w:div>
    <w:div w:id="1849828680">
      <w:bodyDiv w:val="1"/>
      <w:marLeft w:val="0"/>
      <w:marRight w:val="0"/>
      <w:marTop w:val="0"/>
      <w:marBottom w:val="0"/>
      <w:divBdr>
        <w:top w:val="none" w:sz="0" w:space="0" w:color="auto"/>
        <w:left w:val="none" w:sz="0" w:space="0" w:color="auto"/>
        <w:bottom w:val="none" w:sz="0" w:space="0" w:color="auto"/>
        <w:right w:val="none" w:sz="0" w:space="0" w:color="auto"/>
      </w:divBdr>
    </w:div>
    <w:div w:id="1857110388">
      <w:bodyDiv w:val="1"/>
      <w:marLeft w:val="0"/>
      <w:marRight w:val="0"/>
      <w:marTop w:val="0"/>
      <w:marBottom w:val="0"/>
      <w:divBdr>
        <w:top w:val="none" w:sz="0" w:space="0" w:color="auto"/>
        <w:left w:val="none" w:sz="0" w:space="0" w:color="auto"/>
        <w:bottom w:val="none" w:sz="0" w:space="0" w:color="auto"/>
        <w:right w:val="none" w:sz="0" w:space="0" w:color="auto"/>
      </w:divBdr>
    </w:div>
    <w:div w:id="1857498714">
      <w:bodyDiv w:val="1"/>
      <w:marLeft w:val="0"/>
      <w:marRight w:val="0"/>
      <w:marTop w:val="0"/>
      <w:marBottom w:val="0"/>
      <w:divBdr>
        <w:top w:val="none" w:sz="0" w:space="0" w:color="auto"/>
        <w:left w:val="none" w:sz="0" w:space="0" w:color="auto"/>
        <w:bottom w:val="none" w:sz="0" w:space="0" w:color="auto"/>
        <w:right w:val="none" w:sz="0" w:space="0" w:color="auto"/>
      </w:divBdr>
    </w:div>
    <w:div w:id="1868717039">
      <w:bodyDiv w:val="1"/>
      <w:marLeft w:val="0"/>
      <w:marRight w:val="0"/>
      <w:marTop w:val="0"/>
      <w:marBottom w:val="0"/>
      <w:divBdr>
        <w:top w:val="none" w:sz="0" w:space="0" w:color="auto"/>
        <w:left w:val="none" w:sz="0" w:space="0" w:color="auto"/>
        <w:bottom w:val="none" w:sz="0" w:space="0" w:color="auto"/>
        <w:right w:val="none" w:sz="0" w:space="0" w:color="auto"/>
      </w:divBdr>
    </w:div>
    <w:div w:id="1870027129">
      <w:bodyDiv w:val="1"/>
      <w:marLeft w:val="0"/>
      <w:marRight w:val="0"/>
      <w:marTop w:val="0"/>
      <w:marBottom w:val="0"/>
      <w:divBdr>
        <w:top w:val="none" w:sz="0" w:space="0" w:color="auto"/>
        <w:left w:val="none" w:sz="0" w:space="0" w:color="auto"/>
        <w:bottom w:val="none" w:sz="0" w:space="0" w:color="auto"/>
        <w:right w:val="none" w:sz="0" w:space="0" w:color="auto"/>
      </w:divBdr>
    </w:div>
    <w:div w:id="1870336642">
      <w:bodyDiv w:val="1"/>
      <w:marLeft w:val="0"/>
      <w:marRight w:val="0"/>
      <w:marTop w:val="0"/>
      <w:marBottom w:val="0"/>
      <w:divBdr>
        <w:top w:val="none" w:sz="0" w:space="0" w:color="auto"/>
        <w:left w:val="none" w:sz="0" w:space="0" w:color="auto"/>
        <w:bottom w:val="none" w:sz="0" w:space="0" w:color="auto"/>
        <w:right w:val="none" w:sz="0" w:space="0" w:color="auto"/>
      </w:divBdr>
    </w:div>
    <w:div w:id="1871263941">
      <w:bodyDiv w:val="1"/>
      <w:marLeft w:val="0"/>
      <w:marRight w:val="0"/>
      <w:marTop w:val="0"/>
      <w:marBottom w:val="0"/>
      <w:divBdr>
        <w:top w:val="none" w:sz="0" w:space="0" w:color="auto"/>
        <w:left w:val="none" w:sz="0" w:space="0" w:color="auto"/>
        <w:bottom w:val="none" w:sz="0" w:space="0" w:color="auto"/>
        <w:right w:val="none" w:sz="0" w:space="0" w:color="auto"/>
      </w:divBdr>
    </w:div>
    <w:div w:id="1881168058">
      <w:bodyDiv w:val="1"/>
      <w:marLeft w:val="0"/>
      <w:marRight w:val="0"/>
      <w:marTop w:val="0"/>
      <w:marBottom w:val="0"/>
      <w:divBdr>
        <w:top w:val="none" w:sz="0" w:space="0" w:color="auto"/>
        <w:left w:val="none" w:sz="0" w:space="0" w:color="auto"/>
        <w:bottom w:val="none" w:sz="0" w:space="0" w:color="auto"/>
        <w:right w:val="none" w:sz="0" w:space="0" w:color="auto"/>
      </w:divBdr>
    </w:div>
    <w:div w:id="1886793124">
      <w:bodyDiv w:val="1"/>
      <w:marLeft w:val="0"/>
      <w:marRight w:val="0"/>
      <w:marTop w:val="0"/>
      <w:marBottom w:val="0"/>
      <w:divBdr>
        <w:top w:val="none" w:sz="0" w:space="0" w:color="auto"/>
        <w:left w:val="none" w:sz="0" w:space="0" w:color="auto"/>
        <w:bottom w:val="none" w:sz="0" w:space="0" w:color="auto"/>
        <w:right w:val="none" w:sz="0" w:space="0" w:color="auto"/>
      </w:divBdr>
    </w:div>
    <w:div w:id="1910192225">
      <w:bodyDiv w:val="1"/>
      <w:marLeft w:val="0"/>
      <w:marRight w:val="0"/>
      <w:marTop w:val="0"/>
      <w:marBottom w:val="0"/>
      <w:divBdr>
        <w:top w:val="none" w:sz="0" w:space="0" w:color="auto"/>
        <w:left w:val="none" w:sz="0" w:space="0" w:color="auto"/>
        <w:bottom w:val="none" w:sz="0" w:space="0" w:color="auto"/>
        <w:right w:val="none" w:sz="0" w:space="0" w:color="auto"/>
      </w:divBdr>
    </w:div>
    <w:div w:id="1910723966">
      <w:bodyDiv w:val="1"/>
      <w:marLeft w:val="0"/>
      <w:marRight w:val="0"/>
      <w:marTop w:val="0"/>
      <w:marBottom w:val="0"/>
      <w:divBdr>
        <w:top w:val="none" w:sz="0" w:space="0" w:color="auto"/>
        <w:left w:val="none" w:sz="0" w:space="0" w:color="auto"/>
        <w:bottom w:val="none" w:sz="0" w:space="0" w:color="auto"/>
        <w:right w:val="none" w:sz="0" w:space="0" w:color="auto"/>
      </w:divBdr>
    </w:div>
    <w:div w:id="1930844746">
      <w:bodyDiv w:val="1"/>
      <w:marLeft w:val="0"/>
      <w:marRight w:val="0"/>
      <w:marTop w:val="0"/>
      <w:marBottom w:val="0"/>
      <w:divBdr>
        <w:top w:val="none" w:sz="0" w:space="0" w:color="auto"/>
        <w:left w:val="none" w:sz="0" w:space="0" w:color="auto"/>
        <w:bottom w:val="none" w:sz="0" w:space="0" w:color="auto"/>
        <w:right w:val="none" w:sz="0" w:space="0" w:color="auto"/>
      </w:divBdr>
    </w:div>
    <w:div w:id="1930850567">
      <w:bodyDiv w:val="1"/>
      <w:marLeft w:val="0"/>
      <w:marRight w:val="0"/>
      <w:marTop w:val="0"/>
      <w:marBottom w:val="0"/>
      <w:divBdr>
        <w:top w:val="none" w:sz="0" w:space="0" w:color="auto"/>
        <w:left w:val="none" w:sz="0" w:space="0" w:color="auto"/>
        <w:bottom w:val="none" w:sz="0" w:space="0" w:color="auto"/>
        <w:right w:val="none" w:sz="0" w:space="0" w:color="auto"/>
      </w:divBdr>
    </w:div>
    <w:div w:id="1931037405">
      <w:bodyDiv w:val="1"/>
      <w:marLeft w:val="0"/>
      <w:marRight w:val="0"/>
      <w:marTop w:val="0"/>
      <w:marBottom w:val="0"/>
      <w:divBdr>
        <w:top w:val="none" w:sz="0" w:space="0" w:color="auto"/>
        <w:left w:val="none" w:sz="0" w:space="0" w:color="auto"/>
        <w:bottom w:val="none" w:sz="0" w:space="0" w:color="auto"/>
        <w:right w:val="none" w:sz="0" w:space="0" w:color="auto"/>
      </w:divBdr>
    </w:div>
    <w:div w:id="1931354914">
      <w:bodyDiv w:val="1"/>
      <w:marLeft w:val="0"/>
      <w:marRight w:val="0"/>
      <w:marTop w:val="0"/>
      <w:marBottom w:val="0"/>
      <w:divBdr>
        <w:top w:val="none" w:sz="0" w:space="0" w:color="auto"/>
        <w:left w:val="none" w:sz="0" w:space="0" w:color="auto"/>
        <w:bottom w:val="none" w:sz="0" w:space="0" w:color="auto"/>
        <w:right w:val="none" w:sz="0" w:space="0" w:color="auto"/>
      </w:divBdr>
    </w:div>
    <w:div w:id="1939829017">
      <w:bodyDiv w:val="1"/>
      <w:marLeft w:val="0"/>
      <w:marRight w:val="0"/>
      <w:marTop w:val="0"/>
      <w:marBottom w:val="0"/>
      <w:divBdr>
        <w:top w:val="none" w:sz="0" w:space="0" w:color="auto"/>
        <w:left w:val="none" w:sz="0" w:space="0" w:color="auto"/>
        <w:bottom w:val="none" w:sz="0" w:space="0" w:color="auto"/>
        <w:right w:val="none" w:sz="0" w:space="0" w:color="auto"/>
      </w:divBdr>
    </w:div>
    <w:div w:id="1940797696">
      <w:bodyDiv w:val="1"/>
      <w:marLeft w:val="0"/>
      <w:marRight w:val="0"/>
      <w:marTop w:val="0"/>
      <w:marBottom w:val="0"/>
      <w:divBdr>
        <w:top w:val="none" w:sz="0" w:space="0" w:color="auto"/>
        <w:left w:val="none" w:sz="0" w:space="0" w:color="auto"/>
        <w:bottom w:val="none" w:sz="0" w:space="0" w:color="auto"/>
        <w:right w:val="none" w:sz="0" w:space="0" w:color="auto"/>
      </w:divBdr>
    </w:div>
    <w:div w:id="1942881653">
      <w:bodyDiv w:val="1"/>
      <w:marLeft w:val="0"/>
      <w:marRight w:val="0"/>
      <w:marTop w:val="0"/>
      <w:marBottom w:val="0"/>
      <w:divBdr>
        <w:top w:val="none" w:sz="0" w:space="0" w:color="auto"/>
        <w:left w:val="none" w:sz="0" w:space="0" w:color="auto"/>
        <w:bottom w:val="none" w:sz="0" w:space="0" w:color="auto"/>
        <w:right w:val="none" w:sz="0" w:space="0" w:color="auto"/>
      </w:divBdr>
    </w:div>
    <w:div w:id="1944532453">
      <w:bodyDiv w:val="1"/>
      <w:marLeft w:val="0"/>
      <w:marRight w:val="0"/>
      <w:marTop w:val="0"/>
      <w:marBottom w:val="0"/>
      <w:divBdr>
        <w:top w:val="none" w:sz="0" w:space="0" w:color="auto"/>
        <w:left w:val="none" w:sz="0" w:space="0" w:color="auto"/>
        <w:bottom w:val="none" w:sz="0" w:space="0" w:color="auto"/>
        <w:right w:val="none" w:sz="0" w:space="0" w:color="auto"/>
      </w:divBdr>
    </w:div>
    <w:div w:id="1947079616">
      <w:bodyDiv w:val="1"/>
      <w:marLeft w:val="0"/>
      <w:marRight w:val="0"/>
      <w:marTop w:val="0"/>
      <w:marBottom w:val="0"/>
      <w:divBdr>
        <w:top w:val="none" w:sz="0" w:space="0" w:color="auto"/>
        <w:left w:val="none" w:sz="0" w:space="0" w:color="auto"/>
        <w:bottom w:val="none" w:sz="0" w:space="0" w:color="auto"/>
        <w:right w:val="none" w:sz="0" w:space="0" w:color="auto"/>
      </w:divBdr>
    </w:div>
    <w:div w:id="1951891401">
      <w:bodyDiv w:val="1"/>
      <w:marLeft w:val="0"/>
      <w:marRight w:val="0"/>
      <w:marTop w:val="0"/>
      <w:marBottom w:val="0"/>
      <w:divBdr>
        <w:top w:val="none" w:sz="0" w:space="0" w:color="auto"/>
        <w:left w:val="none" w:sz="0" w:space="0" w:color="auto"/>
        <w:bottom w:val="none" w:sz="0" w:space="0" w:color="auto"/>
        <w:right w:val="none" w:sz="0" w:space="0" w:color="auto"/>
      </w:divBdr>
    </w:div>
    <w:div w:id="1958829864">
      <w:bodyDiv w:val="1"/>
      <w:marLeft w:val="0"/>
      <w:marRight w:val="0"/>
      <w:marTop w:val="0"/>
      <w:marBottom w:val="0"/>
      <w:divBdr>
        <w:top w:val="none" w:sz="0" w:space="0" w:color="auto"/>
        <w:left w:val="none" w:sz="0" w:space="0" w:color="auto"/>
        <w:bottom w:val="none" w:sz="0" w:space="0" w:color="auto"/>
        <w:right w:val="none" w:sz="0" w:space="0" w:color="auto"/>
      </w:divBdr>
    </w:div>
    <w:div w:id="1962803917">
      <w:bodyDiv w:val="1"/>
      <w:marLeft w:val="0"/>
      <w:marRight w:val="0"/>
      <w:marTop w:val="0"/>
      <w:marBottom w:val="0"/>
      <w:divBdr>
        <w:top w:val="none" w:sz="0" w:space="0" w:color="auto"/>
        <w:left w:val="none" w:sz="0" w:space="0" w:color="auto"/>
        <w:bottom w:val="none" w:sz="0" w:space="0" w:color="auto"/>
        <w:right w:val="none" w:sz="0" w:space="0" w:color="auto"/>
      </w:divBdr>
    </w:div>
    <w:div w:id="1963727131">
      <w:bodyDiv w:val="1"/>
      <w:marLeft w:val="0"/>
      <w:marRight w:val="0"/>
      <w:marTop w:val="0"/>
      <w:marBottom w:val="0"/>
      <w:divBdr>
        <w:top w:val="none" w:sz="0" w:space="0" w:color="auto"/>
        <w:left w:val="none" w:sz="0" w:space="0" w:color="auto"/>
        <w:bottom w:val="none" w:sz="0" w:space="0" w:color="auto"/>
        <w:right w:val="none" w:sz="0" w:space="0" w:color="auto"/>
      </w:divBdr>
    </w:div>
    <w:div w:id="1966540163">
      <w:bodyDiv w:val="1"/>
      <w:marLeft w:val="0"/>
      <w:marRight w:val="0"/>
      <w:marTop w:val="0"/>
      <w:marBottom w:val="0"/>
      <w:divBdr>
        <w:top w:val="none" w:sz="0" w:space="0" w:color="auto"/>
        <w:left w:val="none" w:sz="0" w:space="0" w:color="auto"/>
        <w:bottom w:val="none" w:sz="0" w:space="0" w:color="auto"/>
        <w:right w:val="none" w:sz="0" w:space="0" w:color="auto"/>
      </w:divBdr>
    </w:div>
    <w:div w:id="1968078104">
      <w:bodyDiv w:val="1"/>
      <w:marLeft w:val="0"/>
      <w:marRight w:val="0"/>
      <w:marTop w:val="0"/>
      <w:marBottom w:val="0"/>
      <w:divBdr>
        <w:top w:val="none" w:sz="0" w:space="0" w:color="auto"/>
        <w:left w:val="none" w:sz="0" w:space="0" w:color="auto"/>
        <w:bottom w:val="none" w:sz="0" w:space="0" w:color="auto"/>
        <w:right w:val="none" w:sz="0" w:space="0" w:color="auto"/>
      </w:divBdr>
    </w:div>
    <w:div w:id="1976904611">
      <w:bodyDiv w:val="1"/>
      <w:marLeft w:val="0"/>
      <w:marRight w:val="0"/>
      <w:marTop w:val="0"/>
      <w:marBottom w:val="0"/>
      <w:divBdr>
        <w:top w:val="none" w:sz="0" w:space="0" w:color="auto"/>
        <w:left w:val="none" w:sz="0" w:space="0" w:color="auto"/>
        <w:bottom w:val="none" w:sz="0" w:space="0" w:color="auto"/>
        <w:right w:val="none" w:sz="0" w:space="0" w:color="auto"/>
      </w:divBdr>
    </w:div>
    <w:div w:id="1977880244">
      <w:bodyDiv w:val="1"/>
      <w:marLeft w:val="0"/>
      <w:marRight w:val="0"/>
      <w:marTop w:val="0"/>
      <w:marBottom w:val="0"/>
      <w:divBdr>
        <w:top w:val="none" w:sz="0" w:space="0" w:color="auto"/>
        <w:left w:val="none" w:sz="0" w:space="0" w:color="auto"/>
        <w:bottom w:val="none" w:sz="0" w:space="0" w:color="auto"/>
        <w:right w:val="none" w:sz="0" w:space="0" w:color="auto"/>
      </w:divBdr>
    </w:div>
    <w:div w:id="1980767551">
      <w:bodyDiv w:val="1"/>
      <w:marLeft w:val="0"/>
      <w:marRight w:val="0"/>
      <w:marTop w:val="0"/>
      <w:marBottom w:val="0"/>
      <w:divBdr>
        <w:top w:val="none" w:sz="0" w:space="0" w:color="auto"/>
        <w:left w:val="none" w:sz="0" w:space="0" w:color="auto"/>
        <w:bottom w:val="none" w:sz="0" w:space="0" w:color="auto"/>
        <w:right w:val="none" w:sz="0" w:space="0" w:color="auto"/>
      </w:divBdr>
    </w:div>
    <w:div w:id="1985617090">
      <w:bodyDiv w:val="1"/>
      <w:marLeft w:val="0"/>
      <w:marRight w:val="0"/>
      <w:marTop w:val="0"/>
      <w:marBottom w:val="0"/>
      <w:divBdr>
        <w:top w:val="none" w:sz="0" w:space="0" w:color="auto"/>
        <w:left w:val="none" w:sz="0" w:space="0" w:color="auto"/>
        <w:bottom w:val="none" w:sz="0" w:space="0" w:color="auto"/>
        <w:right w:val="none" w:sz="0" w:space="0" w:color="auto"/>
      </w:divBdr>
      <w:divsChild>
        <w:div w:id="1832600163">
          <w:marLeft w:val="0"/>
          <w:marRight w:val="0"/>
          <w:marTop w:val="0"/>
          <w:marBottom w:val="0"/>
          <w:divBdr>
            <w:top w:val="none" w:sz="0" w:space="0" w:color="auto"/>
            <w:left w:val="none" w:sz="0" w:space="0" w:color="auto"/>
            <w:bottom w:val="none" w:sz="0" w:space="0" w:color="auto"/>
            <w:right w:val="none" w:sz="0" w:space="0" w:color="auto"/>
          </w:divBdr>
        </w:div>
        <w:div w:id="1871990129">
          <w:marLeft w:val="0"/>
          <w:marRight w:val="0"/>
          <w:marTop w:val="0"/>
          <w:marBottom w:val="0"/>
          <w:divBdr>
            <w:top w:val="none" w:sz="0" w:space="0" w:color="auto"/>
            <w:left w:val="none" w:sz="0" w:space="0" w:color="auto"/>
            <w:bottom w:val="none" w:sz="0" w:space="0" w:color="auto"/>
            <w:right w:val="none" w:sz="0" w:space="0" w:color="auto"/>
          </w:divBdr>
        </w:div>
      </w:divsChild>
    </w:div>
    <w:div w:id="1995714960">
      <w:bodyDiv w:val="1"/>
      <w:marLeft w:val="0"/>
      <w:marRight w:val="0"/>
      <w:marTop w:val="0"/>
      <w:marBottom w:val="0"/>
      <w:divBdr>
        <w:top w:val="none" w:sz="0" w:space="0" w:color="auto"/>
        <w:left w:val="none" w:sz="0" w:space="0" w:color="auto"/>
        <w:bottom w:val="none" w:sz="0" w:space="0" w:color="auto"/>
        <w:right w:val="none" w:sz="0" w:space="0" w:color="auto"/>
      </w:divBdr>
    </w:div>
    <w:div w:id="2009206777">
      <w:bodyDiv w:val="1"/>
      <w:marLeft w:val="0"/>
      <w:marRight w:val="0"/>
      <w:marTop w:val="0"/>
      <w:marBottom w:val="0"/>
      <w:divBdr>
        <w:top w:val="none" w:sz="0" w:space="0" w:color="auto"/>
        <w:left w:val="none" w:sz="0" w:space="0" w:color="auto"/>
        <w:bottom w:val="none" w:sz="0" w:space="0" w:color="auto"/>
        <w:right w:val="none" w:sz="0" w:space="0" w:color="auto"/>
      </w:divBdr>
    </w:div>
    <w:div w:id="2011330770">
      <w:bodyDiv w:val="1"/>
      <w:marLeft w:val="0"/>
      <w:marRight w:val="0"/>
      <w:marTop w:val="0"/>
      <w:marBottom w:val="0"/>
      <w:divBdr>
        <w:top w:val="none" w:sz="0" w:space="0" w:color="auto"/>
        <w:left w:val="none" w:sz="0" w:space="0" w:color="auto"/>
        <w:bottom w:val="none" w:sz="0" w:space="0" w:color="auto"/>
        <w:right w:val="none" w:sz="0" w:space="0" w:color="auto"/>
      </w:divBdr>
    </w:div>
    <w:div w:id="2015110836">
      <w:bodyDiv w:val="1"/>
      <w:marLeft w:val="0"/>
      <w:marRight w:val="0"/>
      <w:marTop w:val="0"/>
      <w:marBottom w:val="0"/>
      <w:divBdr>
        <w:top w:val="none" w:sz="0" w:space="0" w:color="auto"/>
        <w:left w:val="none" w:sz="0" w:space="0" w:color="auto"/>
        <w:bottom w:val="none" w:sz="0" w:space="0" w:color="auto"/>
        <w:right w:val="none" w:sz="0" w:space="0" w:color="auto"/>
      </w:divBdr>
    </w:div>
    <w:div w:id="2019654738">
      <w:bodyDiv w:val="1"/>
      <w:marLeft w:val="0"/>
      <w:marRight w:val="0"/>
      <w:marTop w:val="0"/>
      <w:marBottom w:val="0"/>
      <w:divBdr>
        <w:top w:val="none" w:sz="0" w:space="0" w:color="auto"/>
        <w:left w:val="none" w:sz="0" w:space="0" w:color="auto"/>
        <w:bottom w:val="none" w:sz="0" w:space="0" w:color="auto"/>
        <w:right w:val="none" w:sz="0" w:space="0" w:color="auto"/>
      </w:divBdr>
    </w:div>
    <w:div w:id="2022924141">
      <w:bodyDiv w:val="1"/>
      <w:marLeft w:val="0"/>
      <w:marRight w:val="0"/>
      <w:marTop w:val="0"/>
      <w:marBottom w:val="0"/>
      <w:divBdr>
        <w:top w:val="none" w:sz="0" w:space="0" w:color="auto"/>
        <w:left w:val="none" w:sz="0" w:space="0" w:color="auto"/>
        <w:bottom w:val="none" w:sz="0" w:space="0" w:color="auto"/>
        <w:right w:val="none" w:sz="0" w:space="0" w:color="auto"/>
      </w:divBdr>
    </w:div>
    <w:div w:id="2025589045">
      <w:bodyDiv w:val="1"/>
      <w:marLeft w:val="0"/>
      <w:marRight w:val="0"/>
      <w:marTop w:val="0"/>
      <w:marBottom w:val="0"/>
      <w:divBdr>
        <w:top w:val="none" w:sz="0" w:space="0" w:color="auto"/>
        <w:left w:val="none" w:sz="0" w:space="0" w:color="auto"/>
        <w:bottom w:val="none" w:sz="0" w:space="0" w:color="auto"/>
        <w:right w:val="none" w:sz="0" w:space="0" w:color="auto"/>
      </w:divBdr>
    </w:div>
    <w:div w:id="2031832313">
      <w:bodyDiv w:val="1"/>
      <w:marLeft w:val="0"/>
      <w:marRight w:val="0"/>
      <w:marTop w:val="0"/>
      <w:marBottom w:val="0"/>
      <w:divBdr>
        <w:top w:val="none" w:sz="0" w:space="0" w:color="auto"/>
        <w:left w:val="none" w:sz="0" w:space="0" w:color="auto"/>
        <w:bottom w:val="none" w:sz="0" w:space="0" w:color="auto"/>
        <w:right w:val="none" w:sz="0" w:space="0" w:color="auto"/>
      </w:divBdr>
    </w:div>
    <w:div w:id="2046247679">
      <w:bodyDiv w:val="1"/>
      <w:marLeft w:val="0"/>
      <w:marRight w:val="0"/>
      <w:marTop w:val="0"/>
      <w:marBottom w:val="0"/>
      <w:divBdr>
        <w:top w:val="none" w:sz="0" w:space="0" w:color="auto"/>
        <w:left w:val="none" w:sz="0" w:space="0" w:color="auto"/>
        <w:bottom w:val="none" w:sz="0" w:space="0" w:color="auto"/>
        <w:right w:val="none" w:sz="0" w:space="0" w:color="auto"/>
      </w:divBdr>
    </w:div>
    <w:div w:id="2051224823">
      <w:bodyDiv w:val="1"/>
      <w:marLeft w:val="0"/>
      <w:marRight w:val="0"/>
      <w:marTop w:val="0"/>
      <w:marBottom w:val="0"/>
      <w:divBdr>
        <w:top w:val="none" w:sz="0" w:space="0" w:color="auto"/>
        <w:left w:val="none" w:sz="0" w:space="0" w:color="auto"/>
        <w:bottom w:val="none" w:sz="0" w:space="0" w:color="auto"/>
        <w:right w:val="none" w:sz="0" w:space="0" w:color="auto"/>
      </w:divBdr>
    </w:div>
    <w:div w:id="2069527946">
      <w:bodyDiv w:val="1"/>
      <w:marLeft w:val="0"/>
      <w:marRight w:val="0"/>
      <w:marTop w:val="0"/>
      <w:marBottom w:val="0"/>
      <w:divBdr>
        <w:top w:val="none" w:sz="0" w:space="0" w:color="auto"/>
        <w:left w:val="none" w:sz="0" w:space="0" w:color="auto"/>
        <w:bottom w:val="none" w:sz="0" w:space="0" w:color="auto"/>
        <w:right w:val="none" w:sz="0" w:space="0" w:color="auto"/>
      </w:divBdr>
    </w:div>
    <w:div w:id="2071690159">
      <w:bodyDiv w:val="1"/>
      <w:marLeft w:val="0"/>
      <w:marRight w:val="0"/>
      <w:marTop w:val="0"/>
      <w:marBottom w:val="0"/>
      <w:divBdr>
        <w:top w:val="none" w:sz="0" w:space="0" w:color="auto"/>
        <w:left w:val="none" w:sz="0" w:space="0" w:color="auto"/>
        <w:bottom w:val="none" w:sz="0" w:space="0" w:color="auto"/>
        <w:right w:val="none" w:sz="0" w:space="0" w:color="auto"/>
      </w:divBdr>
    </w:div>
    <w:div w:id="2076661677">
      <w:bodyDiv w:val="1"/>
      <w:marLeft w:val="0"/>
      <w:marRight w:val="0"/>
      <w:marTop w:val="0"/>
      <w:marBottom w:val="0"/>
      <w:divBdr>
        <w:top w:val="none" w:sz="0" w:space="0" w:color="auto"/>
        <w:left w:val="none" w:sz="0" w:space="0" w:color="auto"/>
        <w:bottom w:val="none" w:sz="0" w:space="0" w:color="auto"/>
        <w:right w:val="none" w:sz="0" w:space="0" w:color="auto"/>
      </w:divBdr>
    </w:div>
    <w:div w:id="2079283785">
      <w:bodyDiv w:val="1"/>
      <w:marLeft w:val="0"/>
      <w:marRight w:val="0"/>
      <w:marTop w:val="0"/>
      <w:marBottom w:val="0"/>
      <w:divBdr>
        <w:top w:val="none" w:sz="0" w:space="0" w:color="auto"/>
        <w:left w:val="none" w:sz="0" w:space="0" w:color="auto"/>
        <w:bottom w:val="none" w:sz="0" w:space="0" w:color="auto"/>
        <w:right w:val="none" w:sz="0" w:space="0" w:color="auto"/>
      </w:divBdr>
    </w:div>
    <w:div w:id="2086562527">
      <w:bodyDiv w:val="1"/>
      <w:marLeft w:val="0"/>
      <w:marRight w:val="0"/>
      <w:marTop w:val="0"/>
      <w:marBottom w:val="0"/>
      <w:divBdr>
        <w:top w:val="none" w:sz="0" w:space="0" w:color="auto"/>
        <w:left w:val="none" w:sz="0" w:space="0" w:color="auto"/>
        <w:bottom w:val="none" w:sz="0" w:space="0" w:color="auto"/>
        <w:right w:val="none" w:sz="0" w:space="0" w:color="auto"/>
      </w:divBdr>
    </w:div>
    <w:div w:id="2089226675">
      <w:bodyDiv w:val="1"/>
      <w:marLeft w:val="0"/>
      <w:marRight w:val="0"/>
      <w:marTop w:val="0"/>
      <w:marBottom w:val="0"/>
      <w:divBdr>
        <w:top w:val="none" w:sz="0" w:space="0" w:color="auto"/>
        <w:left w:val="none" w:sz="0" w:space="0" w:color="auto"/>
        <w:bottom w:val="none" w:sz="0" w:space="0" w:color="auto"/>
        <w:right w:val="none" w:sz="0" w:space="0" w:color="auto"/>
      </w:divBdr>
    </w:div>
    <w:div w:id="2092776684">
      <w:bodyDiv w:val="1"/>
      <w:marLeft w:val="0"/>
      <w:marRight w:val="0"/>
      <w:marTop w:val="0"/>
      <w:marBottom w:val="0"/>
      <w:divBdr>
        <w:top w:val="none" w:sz="0" w:space="0" w:color="auto"/>
        <w:left w:val="none" w:sz="0" w:space="0" w:color="auto"/>
        <w:bottom w:val="none" w:sz="0" w:space="0" w:color="auto"/>
        <w:right w:val="none" w:sz="0" w:space="0" w:color="auto"/>
      </w:divBdr>
    </w:div>
    <w:div w:id="2096973260">
      <w:bodyDiv w:val="1"/>
      <w:marLeft w:val="0"/>
      <w:marRight w:val="0"/>
      <w:marTop w:val="0"/>
      <w:marBottom w:val="0"/>
      <w:divBdr>
        <w:top w:val="none" w:sz="0" w:space="0" w:color="auto"/>
        <w:left w:val="none" w:sz="0" w:space="0" w:color="auto"/>
        <w:bottom w:val="none" w:sz="0" w:space="0" w:color="auto"/>
        <w:right w:val="none" w:sz="0" w:space="0" w:color="auto"/>
      </w:divBdr>
    </w:div>
    <w:div w:id="2102286901">
      <w:bodyDiv w:val="1"/>
      <w:marLeft w:val="0"/>
      <w:marRight w:val="0"/>
      <w:marTop w:val="0"/>
      <w:marBottom w:val="0"/>
      <w:divBdr>
        <w:top w:val="none" w:sz="0" w:space="0" w:color="auto"/>
        <w:left w:val="none" w:sz="0" w:space="0" w:color="auto"/>
        <w:bottom w:val="none" w:sz="0" w:space="0" w:color="auto"/>
        <w:right w:val="none" w:sz="0" w:space="0" w:color="auto"/>
      </w:divBdr>
    </w:div>
    <w:div w:id="2103453562">
      <w:bodyDiv w:val="1"/>
      <w:marLeft w:val="0"/>
      <w:marRight w:val="0"/>
      <w:marTop w:val="0"/>
      <w:marBottom w:val="0"/>
      <w:divBdr>
        <w:top w:val="none" w:sz="0" w:space="0" w:color="auto"/>
        <w:left w:val="none" w:sz="0" w:space="0" w:color="auto"/>
        <w:bottom w:val="none" w:sz="0" w:space="0" w:color="auto"/>
        <w:right w:val="none" w:sz="0" w:space="0" w:color="auto"/>
      </w:divBdr>
    </w:div>
    <w:div w:id="2108965211">
      <w:bodyDiv w:val="1"/>
      <w:marLeft w:val="0"/>
      <w:marRight w:val="0"/>
      <w:marTop w:val="0"/>
      <w:marBottom w:val="0"/>
      <w:divBdr>
        <w:top w:val="none" w:sz="0" w:space="0" w:color="auto"/>
        <w:left w:val="none" w:sz="0" w:space="0" w:color="auto"/>
        <w:bottom w:val="none" w:sz="0" w:space="0" w:color="auto"/>
        <w:right w:val="none" w:sz="0" w:space="0" w:color="auto"/>
      </w:divBdr>
    </w:div>
    <w:div w:id="2110613963">
      <w:bodyDiv w:val="1"/>
      <w:marLeft w:val="0"/>
      <w:marRight w:val="0"/>
      <w:marTop w:val="0"/>
      <w:marBottom w:val="0"/>
      <w:divBdr>
        <w:top w:val="none" w:sz="0" w:space="0" w:color="auto"/>
        <w:left w:val="none" w:sz="0" w:space="0" w:color="auto"/>
        <w:bottom w:val="none" w:sz="0" w:space="0" w:color="auto"/>
        <w:right w:val="none" w:sz="0" w:space="0" w:color="auto"/>
      </w:divBdr>
    </w:div>
    <w:div w:id="2121751923">
      <w:bodyDiv w:val="1"/>
      <w:marLeft w:val="0"/>
      <w:marRight w:val="0"/>
      <w:marTop w:val="0"/>
      <w:marBottom w:val="0"/>
      <w:divBdr>
        <w:top w:val="none" w:sz="0" w:space="0" w:color="auto"/>
        <w:left w:val="none" w:sz="0" w:space="0" w:color="auto"/>
        <w:bottom w:val="none" w:sz="0" w:space="0" w:color="auto"/>
        <w:right w:val="none" w:sz="0" w:space="0" w:color="auto"/>
      </w:divBdr>
    </w:div>
    <w:div w:id="2133017933">
      <w:bodyDiv w:val="1"/>
      <w:marLeft w:val="0"/>
      <w:marRight w:val="0"/>
      <w:marTop w:val="0"/>
      <w:marBottom w:val="0"/>
      <w:divBdr>
        <w:top w:val="none" w:sz="0" w:space="0" w:color="auto"/>
        <w:left w:val="none" w:sz="0" w:space="0" w:color="auto"/>
        <w:bottom w:val="none" w:sz="0" w:space="0" w:color="auto"/>
        <w:right w:val="none" w:sz="0" w:space="0" w:color="auto"/>
      </w:divBdr>
    </w:div>
    <w:div w:id="2139490608">
      <w:bodyDiv w:val="1"/>
      <w:marLeft w:val="0"/>
      <w:marRight w:val="0"/>
      <w:marTop w:val="0"/>
      <w:marBottom w:val="0"/>
      <w:divBdr>
        <w:top w:val="none" w:sz="0" w:space="0" w:color="auto"/>
        <w:left w:val="none" w:sz="0" w:space="0" w:color="auto"/>
        <w:bottom w:val="none" w:sz="0" w:space="0" w:color="auto"/>
        <w:right w:val="none" w:sz="0" w:space="0" w:color="auto"/>
      </w:divBdr>
    </w:div>
    <w:div w:id="214495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B9839E-B74C-4B47-B1FD-087FA68A06F9}">
  <we:reference id="wa104380917" version="1.0.1.0" store="en-US"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cation_x0020_Forum xmlns="7A157C2D-84A0-49B1-9BB0-6FD64B911E6E">Poster</Publication_x0020_Forum>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E6E0C43A555B4CABC9DD6542F9D01A" ma:contentTypeVersion="" ma:contentTypeDescription="Create a new document." ma:contentTypeScope="" ma:versionID="c496e636e0f24ef514d690c46ff60189">
  <xsd:schema xmlns:xsd="http://www.w3.org/2001/XMLSchema" xmlns:xs="http://www.w3.org/2001/XMLSchema" xmlns:p="http://schemas.microsoft.com/office/2006/metadata/properties" xmlns:ns2="7A157C2D-84A0-49B1-9BB0-6FD64B911E6E" xmlns:ns3="7a157c2d-84a0-49b1-9bb0-6fd64b911e6e" xmlns:ns4="96b7993d-1f1e-444b-9899-7c5128665de8" targetNamespace="http://schemas.microsoft.com/office/2006/metadata/properties" ma:root="true" ma:fieldsID="5df0baf307045b28c36f7ca519851017" ns2:_="" ns3:_="" ns4:_="">
    <xsd:import namespace="7A157C2D-84A0-49B1-9BB0-6FD64B911E6E"/>
    <xsd:import namespace="7a157c2d-84a0-49b1-9bb0-6fd64b911e6e"/>
    <xsd:import namespace="96b7993d-1f1e-444b-9899-7c5128665de8"/>
    <xsd:element name="properties">
      <xsd:complexType>
        <xsd:sequence>
          <xsd:element name="documentManagement">
            <xsd:complexType>
              <xsd:all>
                <xsd:element ref="ns2:Publication_x0020_Forum"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157C2D-84A0-49B1-9BB0-6FD64B911E6E" elementFormDefault="qualified">
    <xsd:import namespace="http://schemas.microsoft.com/office/2006/documentManagement/types"/>
    <xsd:import namespace="http://schemas.microsoft.com/office/infopath/2007/PartnerControls"/>
    <xsd:element name="Publication_x0020_Forum" ma:index="8" nillable="true" ma:displayName="Publication Forum" ma:default="Poster" ma:format="RadioButtons" ma:internalName="Publication_x0020_Forum">
      <xsd:simpleType>
        <xsd:restriction base="dms:Choice">
          <xsd:enumeration value="Poster"/>
          <xsd:enumeration value="Talk/Presentation"/>
          <xsd:enumeration value="Manuscript"/>
        </xsd:restriction>
      </xsd:simpleType>
    </xsd:element>
  </xsd:schema>
  <xsd:schema xmlns:xsd="http://www.w3.org/2001/XMLSchema" xmlns:xs="http://www.w3.org/2001/XMLSchema" xmlns:dms="http://schemas.microsoft.com/office/2006/documentManagement/types" xmlns:pc="http://schemas.microsoft.com/office/infopath/2007/PartnerControls" targetNamespace="7a157c2d-84a0-49b1-9bb0-6fd64b911e6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b7993d-1f1e-444b-9899-7c5128665de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DC08-9AB1-41EE-B417-FAC978C10F3B}">
  <ds:schemaRefs>
    <ds:schemaRef ds:uri="http://schemas.microsoft.com/sharepoint/v3/contenttype/forms"/>
  </ds:schemaRefs>
</ds:datastoreItem>
</file>

<file path=customXml/itemProps2.xml><?xml version="1.0" encoding="utf-8"?>
<ds:datastoreItem xmlns:ds="http://schemas.openxmlformats.org/officeDocument/2006/customXml" ds:itemID="{89055ECB-651C-C04E-B556-AE5CD775682A}">
  <ds:schemaRefs>
    <ds:schemaRef ds:uri="http://schemas.openxmlformats.org/officeDocument/2006/bibliography"/>
  </ds:schemaRefs>
</ds:datastoreItem>
</file>

<file path=customXml/itemProps3.xml><?xml version="1.0" encoding="utf-8"?>
<ds:datastoreItem xmlns:ds="http://schemas.openxmlformats.org/officeDocument/2006/customXml" ds:itemID="{628C1688-CA92-4227-AE47-02DE2CEF7A92}">
  <ds:schemaRefs>
    <ds:schemaRef ds:uri="http://schemas.microsoft.com/office/2006/metadata/properties"/>
    <ds:schemaRef ds:uri="http://schemas.microsoft.com/office/infopath/2007/PartnerControls"/>
    <ds:schemaRef ds:uri="7A157C2D-84A0-49B1-9BB0-6FD64B911E6E"/>
  </ds:schemaRefs>
</ds:datastoreItem>
</file>

<file path=customXml/itemProps4.xml><?xml version="1.0" encoding="utf-8"?>
<ds:datastoreItem xmlns:ds="http://schemas.openxmlformats.org/officeDocument/2006/customXml" ds:itemID="{22FAF162-280D-4D43-B006-096DE043B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157C2D-84A0-49B1-9BB0-6FD64B911E6E"/>
    <ds:schemaRef ds:uri="7a157c2d-84a0-49b1-9bb0-6fd64b911e6e"/>
    <ds:schemaRef ds:uri="96b7993d-1f1e-444b-9899-7c5128665d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Venita De Almeida</dc:creator>
  <cp:keywords/>
  <dc:description/>
  <cp:lastModifiedBy>Xiaofan Li</cp:lastModifiedBy>
  <cp:revision>3</cp:revision>
  <cp:lastPrinted>2022-01-27T00:39:00Z</cp:lastPrinted>
  <dcterms:created xsi:type="dcterms:W3CDTF">2022-10-17T19:03:00Z</dcterms:created>
  <dcterms:modified xsi:type="dcterms:W3CDTF">2022-10-17T19:40:00Z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0x010100CDE6E0C43A555B4CABC9DD6542F9D01A</vt:lpwstr>
  </property>
</Properties>
</file>