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7D" w:rsidRDefault="00B51E79">
      <w:r>
        <w:t>Supplemental Table 2</w:t>
      </w:r>
    </w:p>
    <w:p w:rsidR="00B51E79" w:rsidRPr="00B51E79" w:rsidRDefault="00B51E79">
      <w:pPr>
        <w:rPr>
          <w:b/>
          <w:bCs/>
        </w:rPr>
      </w:pPr>
      <w:r w:rsidRPr="00B51E79">
        <w:rPr>
          <w:b/>
          <w:bCs/>
        </w:rPr>
        <w:t>LRRC15 Gene Expression across osteosarcoma PDX models</w:t>
      </w:r>
    </w:p>
    <w:tbl>
      <w:tblPr>
        <w:tblW w:w="6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890"/>
        <w:gridCol w:w="1583"/>
        <w:gridCol w:w="1583"/>
      </w:tblGrid>
      <w:tr w:rsidR="00B51E79" w:rsidRPr="00D74F63" w:rsidTr="00D63893">
        <w:trPr>
          <w:trHeight w:val="300"/>
          <w:jc w:val="center"/>
        </w:trPr>
        <w:tc>
          <w:tcPr>
            <w:tcW w:w="1627" w:type="dxa"/>
            <w:shd w:val="clear" w:color="auto" w:fill="auto"/>
            <w:noWrap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Line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Panel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Affymetrix value</w:t>
            </w:r>
          </w:p>
        </w:tc>
        <w:tc>
          <w:tcPr>
            <w:tcW w:w="1583" w:type="dxa"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Agilent Values</w:t>
            </w:r>
          </w:p>
        </w:tc>
      </w:tr>
      <w:tr w:rsidR="00B51E79" w:rsidRPr="00D74F63" w:rsidTr="00D63893">
        <w:trPr>
          <w:trHeight w:val="300"/>
          <w:jc w:val="center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OS-1-XE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Osteosarcoma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2452</w:t>
            </w:r>
          </w:p>
        </w:tc>
        <w:tc>
          <w:tcPr>
            <w:tcW w:w="1583" w:type="dxa"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NA</w:t>
            </w:r>
          </w:p>
        </w:tc>
      </w:tr>
      <w:tr w:rsidR="00B51E79" w:rsidRPr="00D74F63" w:rsidTr="00D63893">
        <w:trPr>
          <w:trHeight w:val="300"/>
          <w:jc w:val="center"/>
        </w:trPr>
        <w:tc>
          <w:tcPr>
            <w:tcW w:w="1627" w:type="dxa"/>
            <w:shd w:val="clear" w:color="auto" w:fill="auto"/>
            <w:noWrap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OS-2-XE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Osteosarcoma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774</w:t>
            </w:r>
          </w:p>
        </w:tc>
        <w:tc>
          <w:tcPr>
            <w:tcW w:w="1583" w:type="dxa"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1146</w:t>
            </w:r>
          </w:p>
        </w:tc>
      </w:tr>
      <w:tr w:rsidR="00B51E79" w:rsidRPr="00D74F63" w:rsidTr="00D63893">
        <w:trPr>
          <w:trHeight w:val="300"/>
          <w:jc w:val="center"/>
        </w:trPr>
        <w:tc>
          <w:tcPr>
            <w:tcW w:w="1627" w:type="dxa"/>
            <w:shd w:val="clear" w:color="auto" w:fill="auto"/>
            <w:noWrap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OS-9-XE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Osteosarcoma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253</w:t>
            </w:r>
          </w:p>
        </w:tc>
        <w:tc>
          <w:tcPr>
            <w:tcW w:w="1583" w:type="dxa"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232</w:t>
            </w:r>
          </w:p>
        </w:tc>
      </w:tr>
      <w:tr w:rsidR="00B51E79" w:rsidRPr="00D74F63" w:rsidTr="00D63893">
        <w:trPr>
          <w:trHeight w:val="300"/>
          <w:jc w:val="center"/>
        </w:trPr>
        <w:tc>
          <w:tcPr>
            <w:tcW w:w="1627" w:type="dxa"/>
            <w:shd w:val="clear" w:color="auto" w:fill="auto"/>
            <w:noWrap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OS-17-XE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Osteosarcoma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870</w:t>
            </w:r>
          </w:p>
        </w:tc>
        <w:tc>
          <w:tcPr>
            <w:tcW w:w="1583" w:type="dxa"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NA</w:t>
            </w:r>
          </w:p>
        </w:tc>
      </w:tr>
      <w:tr w:rsidR="00B51E79" w:rsidRPr="00D74F63" w:rsidTr="00D63893">
        <w:trPr>
          <w:trHeight w:val="300"/>
          <w:jc w:val="center"/>
        </w:trPr>
        <w:tc>
          <w:tcPr>
            <w:tcW w:w="1627" w:type="dxa"/>
            <w:shd w:val="clear" w:color="auto" w:fill="auto"/>
            <w:noWrap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OS-29-XE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Osteosarcoma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52</w:t>
            </w:r>
          </w:p>
        </w:tc>
        <w:tc>
          <w:tcPr>
            <w:tcW w:w="1583" w:type="dxa"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550</w:t>
            </w:r>
          </w:p>
        </w:tc>
      </w:tr>
      <w:tr w:rsidR="00B51E79" w:rsidRPr="00D74F63" w:rsidTr="00D63893">
        <w:trPr>
          <w:trHeight w:val="300"/>
          <w:jc w:val="center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OS-31-XE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Osteosarcoma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628</w:t>
            </w:r>
          </w:p>
        </w:tc>
        <w:tc>
          <w:tcPr>
            <w:tcW w:w="1583" w:type="dxa"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667</w:t>
            </w:r>
          </w:p>
        </w:tc>
      </w:tr>
      <w:tr w:rsidR="00B51E79" w:rsidRPr="00D74F63" w:rsidTr="00D63893">
        <w:trPr>
          <w:trHeight w:val="300"/>
          <w:jc w:val="center"/>
        </w:trPr>
        <w:tc>
          <w:tcPr>
            <w:tcW w:w="1627" w:type="dxa"/>
            <w:shd w:val="clear" w:color="auto" w:fill="auto"/>
            <w:noWrap/>
            <w:vAlign w:val="bottom"/>
            <w:hideMark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OS-33-XE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Osteosarcoma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3562</w:t>
            </w:r>
          </w:p>
        </w:tc>
        <w:tc>
          <w:tcPr>
            <w:tcW w:w="1583" w:type="dxa"/>
            <w:vAlign w:val="bottom"/>
          </w:tcPr>
          <w:p w:rsidR="00B51E79" w:rsidRPr="00D74F63" w:rsidRDefault="00B51E79" w:rsidP="00D63893">
            <w:pPr>
              <w:jc w:val="both"/>
              <w:rPr>
                <w:noProof/>
              </w:rPr>
            </w:pPr>
            <w:r w:rsidRPr="00D74F63">
              <w:rPr>
                <w:noProof/>
              </w:rPr>
              <w:t>12582</w:t>
            </w:r>
          </w:p>
        </w:tc>
      </w:tr>
    </w:tbl>
    <w:p w:rsidR="00B51E79" w:rsidRDefault="00B51E79">
      <w:bookmarkStart w:id="0" w:name="_GoBack"/>
      <w:bookmarkEnd w:id="0"/>
    </w:p>
    <w:sectPr w:rsidR="00B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79"/>
    <w:rsid w:val="0046037D"/>
    <w:rsid w:val="00A36065"/>
    <w:rsid w:val="00B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7D97"/>
  <w15:chartTrackingRefBased/>
  <w15:docId w15:val="{339031CE-D3E0-439D-A03C-95AAFBEE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Hingorani,Pooja</dc:creator>
  <cp:keywords/>
  <dc:description/>
  <cp:lastModifiedBy>Hingorani,Pooja</cp:lastModifiedBy>
  <cp:revision>1</cp:revision>
  <dcterms:created xsi:type="dcterms:W3CDTF">2020-08-19T19:45:00Z</dcterms:created>
  <dcterms:modified xsi:type="dcterms:W3CDTF">2020-08-19T19:47:00Z</dcterms:modified>
</cp:coreProperties>
</file>