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7A" w:rsidRPr="00EC4398" w:rsidRDefault="00DD727A" w:rsidP="00DD727A">
      <w:pPr>
        <w:jc w:val="center"/>
      </w:pPr>
      <w:r w:rsidRPr="00EC4398">
        <w:object w:dxaOrig="7207" w:dyaOrig="9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556.35pt" o:ole="">
            <v:imagedata r:id="rId4" o:title=""/>
          </v:shape>
          <o:OLEObject Type="Embed" ProgID="Prism8.Document" ShapeID="_x0000_i1025" DrawAspect="Content" ObjectID="_1643521362" r:id="rId5"/>
        </w:object>
      </w:r>
    </w:p>
    <w:p w:rsidR="00DD727A" w:rsidRPr="00EC4398" w:rsidRDefault="00DD727A" w:rsidP="00DD727A">
      <w:pPr>
        <w:jc w:val="center"/>
        <w:rPr>
          <w:rFonts w:ascii="Arial" w:hAnsi="Arial" w:cs="Arial"/>
          <w:b/>
        </w:rPr>
      </w:pPr>
    </w:p>
    <w:p w:rsidR="00DD727A" w:rsidRPr="00EC4398" w:rsidRDefault="00DD727A" w:rsidP="00DD72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5</w:t>
      </w:r>
      <w:r w:rsidRPr="00EC4398">
        <w:rPr>
          <w:rFonts w:ascii="Arial" w:hAnsi="Arial" w:cs="Arial"/>
          <w:b/>
        </w:rPr>
        <w:t>.</w:t>
      </w:r>
      <w:r w:rsidRPr="00EC4398">
        <w:t xml:space="preserve"> </w:t>
      </w:r>
      <w:proofErr w:type="gramStart"/>
      <w:r w:rsidR="00212A76">
        <w:rPr>
          <w:rFonts w:ascii="Arial" w:hAnsi="Arial" w:cs="Arial"/>
        </w:rPr>
        <w:t>Effect</w:t>
      </w:r>
      <w:r w:rsidR="006F3268">
        <w:rPr>
          <w:rFonts w:ascii="Arial" w:hAnsi="Arial" w:cs="Arial"/>
        </w:rPr>
        <w:t xml:space="preserve"> of 2FF-treatment on (</w:t>
      </w:r>
      <w:r w:rsidRPr="00EC4398">
        <w:rPr>
          <w:rFonts w:ascii="Arial" w:hAnsi="Arial" w:cs="Arial"/>
        </w:rPr>
        <w:t xml:space="preserve">A) Tumor volume (Mean ± SEM) over days </w:t>
      </w:r>
      <w:r w:rsidRPr="005451E4">
        <w:rPr>
          <w:rFonts w:ascii="Arial" w:hAnsi="Arial" w:cs="Arial"/>
        </w:rPr>
        <w:t>since impla</w:t>
      </w:r>
      <w:r w:rsidR="005451E4" w:rsidRPr="005451E4">
        <w:rPr>
          <w:rFonts w:ascii="Arial" w:hAnsi="Arial" w:cs="Arial"/>
        </w:rPr>
        <w:t>nt for mice treated with IgG2b (open circle</w:t>
      </w:r>
      <w:r w:rsidRPr="005451E4">
        <w:rPr>
          <w:rFonts w:ascii="Arial" w:hAnsi="Arial" w:cs="Arial"/>
        </w:rPr>
        <w:t>), anti-CD8 (</w:t>
      </w:r>
      <w:r w:rsidR="005451E4" w:rsidRPr="005451E4">
        <w:rPr>
          <w:rFonts w:ascii="Arial" w:hAnsi="Arial" w:cs="Arial"/>
        </w:rPr>
        <w:t>diamond</w:t>
      </w:r>
      <w:r w:rsidRPr="005451E4">
        <w:rPr>
          <w:rFonts w:ascii="Arial" w:hAnsi="Arial" w:cs="Arial"/>
        </w:rPr>
        <w:t>), 20mM 2FF+IgG2b (</w:t>
      </w:r>
      <w:r w:rsidR="005451E4" w:rsidRPr="005451E4">
        <w:rPr>
          <w:rFonts w:ascii="Arial" w:hAnsi="Arial" w:cs="Arial"/>
        </w:rPr>
        <w:t>closed circle</w:t>
      </w:r>
      <w:r w:rsidRPr="005451E4">
        <w:rPr>
          <w:rFonts w:ascii="Arial" w:hAnsi="Arial" w:cs="Arial"/>
        </w:rPr>
        <w:t>), or 20mM 2FF+anti-CD8 (</w:t>
      </w:r>
      <w:r w:rsidR="005451E4" w:rsidRPr="005451E4">
        <w:rPr>
          <w:rFonts w:ascii="Arial" w:hAnsi="Arial" w:cs="Arial"/>
        </w:rPr>
        <w:t>triangle)</w:t>
      </w:r>
      <w:r w:rsidRPr="005451E4">
        <w:rPr>
          <w:rFonts w:ascii="Arial" w:hAnsi="Arial" w:cs="Arial"/>
        </w:rPr>
        <w:t>, n=5</w:t>
      </w:r>
      <w:r w:rsidR="006F3268" w:rsidRPr="005451E4">
        <w:rPr>
          <w:rFonts w:ascii="Arial" w:hAnsi="Arial" w:cs="Arial"/>
        </w:rPr>
        <w:t xml:space="preserve"> per group;</w:t>
      </w:r>
      <w:r w:rsidRPr="005451E4">
        <w:rPr>
          <w:rFonts w:ascii="Arial" w:hAnsi="Arial" w:cs="Arial"/>
        </w:rPr>
        <w:t xml:space="preserve"> </w:t>
      </w:r>
      <w:r w:rsidR="006F3268" w:rsidRPr="005451E4">
        <w:rPr>
          <w:rFonts w:ascii="Arial" w:hAnsi="Arial" w:cs="Arial"/>
        </w:rPr>
        <w:t xml:space="preserve">and </w:t>
      </w:r>
      <w:r w:rsidRPr="005451E4">
        <w:rPr>
          <w:rFonts w:ascii="Arial" w:hAnsi="Arial" w:cs="Arial"/>
        </w:rPr>
        <w:t>(B) Tumor volume (Mean ± SEM) over days since implant for mice treated with IgG2b (</w:t>
      </w:r>
      <w:r w:rsidR="005451E4" w:rsidRPr="005451E4">
        <w:rPr>
          <w:rFonts w:ascii="Arial" w:hAnsi="Arial" w:cs="Arial"/>
        </w:rPr>
        <w:t>open circle</w:t>
      </w:r>
      <w:r w:rsidRPr="005451E4">
        <w:rPr>
          <w:rFonts w:ascii="Arial" w:hAnsi="Arial" w:cs="Arial"/>
        </w:rPr>
        <w:t>), anti-NK (</w:t>
      </w:r>
      <w:r w:rsidR="005451E4" w:rsidRPr="005451E4">
        <w:rPr>
          <w:rFonts w:ascii="Arial" w:hAnsi="Arial" w:cs="Arial"/>
        </w:rPr>
        <w:t>diamond</w:t>
      </w:r>
      <w:r w:rsidRPr="005451E4">
        <w:rPr>
          <w:rFonts w:ascii="Arial" w:hAnsi="Arial" w:cs="Arial"/>
        </w:rPr>
        <w:t>), 20mM 2FF+IgG2b (</w:t>
      </w:r>
      <w:r w:rsidR="005451E4" w:rsidRPr="005451E4">
        <w:rPr>
          <w:rFonts w:ascii="Arial" w:hAnsi="Arial" w:cs="Arial"/>
        </w:rPr>
        <w:t>closed circle</w:t>
      </w:r>
      <w:r w:rsidRPr="005451E4">
        <w:rPr>
          <w:rFonts w:ascii="Arial" w:hAnsi="Arial" w:cs="Arial"/>
        </w:rPr>
        <w:t>), or 20mM 2FF+anti-NK (</w:t>
      </w:r>
      <w:r w:rsidR="005451E4" w:rsidRPr="005451E4">
        <w:rPr>
          <w:rFonts w:ascii="Arial" w:hAnsi="Arial" w:cs="Arial"/>
        </w:rPr>
        <w:t>triangle</w:t>
      </w:r>
      <w:r w:rsidRPr="005451E4">
        <w:rPr>
          <w:rFonts w:ascii="Arial" w:hAnsi="Arial" w:cs="Arial"/>
        </w:rPr>
        <w:t>), n=5 per group</w:t>
      </w:r>
      <w:bookmarkStart w:id="0" w:name="_GoBack"/>
      <w:bookmarkEnd w:id="0"/>
      <w:r w:rsidRPr="005451E4">
        <w:rPr>
          <w:rFonts w:ascii="Arial" w:hAnsi="Arial" w:cs="Arial"/>
        </w:rPr>
        <w:t xml:space="preserve"> ****p&lt;0.0001.</w:t>
      </w:r>
      <w:proofErr w:type="gramEnd"/>
    </w:p>
    <w:p w:rsidR="004808F4" w:rsidRDefault="004808F4"/>
    <w:sectPr w:rsidR="004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7A"/>
    <w:rsid w:val="00212A76"/>
    <w:rsid w:val="004808F4"/>
    <w:rsid w:val="005451E4"/>
    <w:rsid w:val="006F3268"/>
    <w:rsid w:val="00D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65FA91"/>
  <w15:chartTrackingRefBased/>
  <w15:docId w15:val="{DC5F2158-FD24-4EAF-A442-6C99BC3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Corulli, Lauren</dc:creator>
  <cp:keywords/>
  <dc:description/>
  <cp:lastModifiedBy>Corulli, Lauren</cp:lastModifiedBy>
  <cp:revision>4</cp:revision>
  <dcterms:created xsi:type="dcterms:W3CDTF">2020-02-18T16:38:00Z</dcterms:created>
  <dcterms:modified xsi:type="dcterms:W3CDTF">2020-02-18T16:56:00Z</dcterms:modified>
</cp:coreProperties>
</file>