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ADE8" w14:textId="64706716" w:rsidR="006D1D45" w:rsidRDefault="002716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FBA2A75" wp14:editId="6CEA7354">
            <wp:simplePos x="0" y="0"/>
            <wp:positionH relativeFrom="margin">
              <wp:align>left</wp:align>
            </wp:positionH>
            <wp:positionV relativeFrom="paragraph">
              <wp:posOffset>428</wp:posOffset>
            </wp:positionV>
            <wp:extent cx="3163570" cy="21691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upplemental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79" cy="2169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97636" w14:textId="098C2C58" w:rsidR="006D1D45" w:rsidRDefault="006D1D45"/>
    <w:p w14:paraId="618DF4CC" w14:textId="125E5CEF" w:rsidR="006D1D45" w:rsidRDefault="006D1D45"/>
    <w:p w14:paraId="492005E1" w14:textId="6C8E6665" w:rsidR="006D1D45" w:rsidRDefault="006D1D45"/>
    <w:p w14:paraId="2DFB32D8" w14:textId="18DA4F94" w:rsidR="006D1D45" w:rsidRDefault="006D1D45"/>
    <w:p w14:paraId="0A2BA2B5" w14:textId="470DA73C" w:rsidR="006D1D45" w:rsidRDefault="006D1D45"/>
    <w:p w14:paraId="0AAE00B2" w14:textId="77777777" w:rsidR="0027160F" w:rsidRDefault="0027160F" w:rsidP="006D1D45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1" w:name="OLE_LINK2"/>
    </w:p>
    <w:p w14:paraId="1334A66C" w14:textId="77777777" w:rsidR="00006BD7" w:rsidRDefault="00006BD7" w:rsidP="006D1D4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1D58C73" w14:textId="3BADCCBB" w:rsidR="000F4174" w:rsidRDefault="006D1D45" w:rsidP="00096DA0">
      <w:pPr>
        <w:spacing w:line="360" w:lineRule="auto"/>
        <w:jc w:val="both"/>
      </w:pPr>
      <w:r w:rsidRPr="001E467D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</w:t>
      </w:r>
      <w:r w:rsidR="006F6146">
        <w:rPr>
          <w:rFonts w:ascii="Times New Roman" w:hAnsi="Times New Roman" w:cs="Times New Roman"/>
          <w:b/>
        </w:rPr>
        <w:t>5</w:t>
      </w:r>
      <w:r w:rsidRPr="001E467D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AO-176 does not induce ADCC of Raji tumor cells.</w:t>
      </w:r>
      <w:r>
        <w:rPr>
          <w:rFonts w:ascii="Times New Roman" w:hAnsi="Times New Roman" w:cs="Times New Roman"/>
        </w:rPr>
        <w:t xml:space="preserve"> Raji cells loaded with </w:t>
      </w:r>
      <w:proofErr w:type="spellStart"/>
      <w:r>
        <w:rPr>
          <w:rFonts w:ascii="Times New Roman" w:hAnsi="Times New Roman" w:cs="Times New Roman"/>
        </w:rPr>
        <w:t>calcein</w:t>
      </w:r>
      <w:proofErr w:type="spellEnd"/>
      <w:r>
        <w:rPr>
          <w:rFonts w:ascii="Times New Roman" w:hAnsi="Times New Roman" w:cs="Times New Roman"/>
        </w:rPr>
        <w:t>-</w:t>
      </w:r>
      <w:bookmarkEnd w:id="1"/>
      <w:r>
        <w:rPr>
          <w:rFonts w:ascii="Times New Roman" w:hAnsi="Times New Roman" w:cs="Times New Roman"/>
        </w:rPr>
        <w:t xml:space="preserve">am were incubated with 0.01 ng/ml – 100 µg/ml AO-176 followed by co-culture with NK cells.  </w:t>
      </w:r>
      <w:r w:rsidRPr="006A405B">
        <w:rPr>
          <w:rFonts w:ascii="Times New Roman" w:hAnsi="Times New Roman" w:cs="Times New Roman"/>
        </w:rPr>
        <w:t xml:space="preserve">Targeted killing of Raji cells was determined by measurement of released </w:t>
      </w:r>
      <w:proofErr w:type="spellStart"/>
      <w:r w:rsidRPr="006A405B">
        <w:rPr>
          <w:rFonts w:ascii="Times New Roman" w:hAnsi="Times New Roman" w:cs="Times New Roman"/>
        </w:rPr>
        <w:t>calcein</w:t>
      </w:r>
      <w:proofErr w:type="spellEnd"/>
      <w:r w:rsidRPr="006A405B">
        <w:rPr>
          <w:rFonts w:ascii="Times New Roman" w:hAnsi="Times New Roman" w:cs="Times New Roman"/>
        </w:rPr>
        <w:t xml:space="preserve"> by measuring </w:t>
      </w:r>
      <w:r w:rsidRPr="00AF2AB2">
        <w:rPr>
          <w:rFonts w:ascii="Times New Roman" w:hAnsi="Times New Roman" w:cs="Times New Roman"/>
        </w:rPr>
        <w:t xml:space="preserve">fluorescence </w:t>
      </w:r>
      <w:r>
        <w:rPr>
          <w:rFonts w:ascii="Times New Roman" w:hAnsi="Times New Roman" w:cs="Times New Roman"/>
        </w:rPr>
        <w:t>at</w:t>
      </w:r>
      <w:r w:rsidRPr="006A405B">
        <w:rPr>
          <w:rFonts w:ascii="Times New Roman" w:hAnsi="Times New Roman" w:cs="Times New Roman"/>
        </w:rPr>
        <w:t xml:space="preserve"> 490 nm excitation</w:t>
      </w:r>
      <w:r>
        <w:rPr>
          <w:rFonts w:ascii="Times New Roman" w:hAnsi="Times New Roman" w:cs="Times New Roman"/>
        </w:rPr>
        <w:t>/</w:t>
      </w:r>
      <w:r w:rsidRPr="006A405B">
        <w:rPr>
          <w:rFonts w:ascii="Times New Roman" w:hAnsi="Times New Roman" w:cs="Times New Roman"/>
        </w:rPr>
        <w:t>520 emissio</w:t>
      </w:r>
      <w:r>
        <w:rPr>
          <w:rFonts w:ascii="Times New Roman" w:hAnsi="Times New Roman" w:cs="Times New Roman"/>
        </w:rPr>
        <w:t>n</w:t>
      </w:r>
      <w:r w:rsidRPr="006A40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Rituxan was used as a positive control.</w:t>
      </w:r>
    </w:p>
    <w:sectPr w:rsidR="000F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45"/>
    <w:rsid w:val="00006BD7"/>
    <w:rsid w:val="00096DA0"/>
    <w:rsid w:val="000D4477"/>
    <w:rsid w:val="000F4174"/>
    <w:rsid w:val="00187B00"/>
    <w:rsid w:val="00263C60"/>
    <w:rsid w:val="0027160F"/>
    <w:rsid w:val="002C42F8"/>
    <w:rsid w:val="002D53EB"/>
    <w:rsid w:val="002E542D"/>
    <w:rsid w:val="002F1CAE"/>
    <w:rsid w:val="002F7176"/>
    <w:rsid w:val="003D3AD1"/>
    <w:rsid w:val="004D3754"/>
    <w:rsid w:val="004F5784"/>
    <w:rsid w:val="00534013"/>
    <w:rsid w:val="006656F3"/>
    <w:rsid w:val="006B3402"/>
    <w:rsid w:val="006D1D45"/>
    <w:rsid w:val="006F6146"/>
    <w:rsid w:val="00753F73"/>
    <w:rsid w:val="00762727"/>
    <w:rsid w:val="007B5216"/>
    <w:rsid w:val="007E0290"/>
    <w:rsid w:val="008247AC"/>
    <w:rsid w:val="00AF603D"/>
    <w:rsid w:val="00C416D0"/>
    <w:rsid w:val="00C858A3"/>
    <w:rsid w:val="00D07858"/>
    <w:rsid w:val="00E11A5D"/>
    <w:rsid w:val="00F0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1805"/>
  <w15:chartTrackingRefBased/>
  <w15:docId w15:val="{AF53A3EE-66B9-4045-803F-9E4898C1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 Robyn</dc:creator>
  <cp:keywords/>
  <dc:description/>
  <cp:lastModifiedBy>Robyn Puro</cp:lastModifiedBy>
  <cp:revision>2</cp:revision>
  <dcterms:created xsi:type="dcterms:W3CDTF">2019-12-12T21:53:00Z</dcterms:created>
  <dcterms:modified xsi:type="dcterms:W3CDTF">2019-12-12T21:53:00Z</dcterms:modified>
</cp:coreProperties>
</file>