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0E" w:rsidRDefault="009F510E" w:rsidP="009F510E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F87D46">
        <w:rPr>
          <w:rFonts w:ascii="Arial" w:hAnsi="Arial" w:cs="Arial"/>
          <w:b/>
          <w:sz w:val="28"/>
          <w:szCs w:val="28"/>
        </w:rPr>
        <w:t>SF2523: Dual PI3K/BRD4 inhibitor blocks tumor immunosuppression and promotes adaptive immune responses in cancer</w:t>
      </w:r>
    </w:p>
    <w:p w:rsidR="009F510E" w:rsidRDefault="009F510E" w:rsidP="009F510E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Supplementary methods:</w:t>
      </w:r>
    </w:p>
    <w:p w:rsidR="00F600F3" w:rsidRDefault="00F600F3" w:rsidP="00F600F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</w:rPr>
      </w:pPr>
      <w:r w:rsidRPr="00FF52DA">
        <w:rPr>
          <w:rFonts w:ascii="Arial" w:hAnsi="Arial" w:cs="Arial"/>
          <w:b/>
        </w:rPr>
        <w:t>Reagents</w:t>
      </w:r>
    </w:p>
    <w:p w:rsidR="00F600F3" w:rsidRPr="00CE7BE2" w:rsidRDefault="00F600F3" w:rsidP="00F600F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MCSF was purchased from Peprotech. </w:t>
      </w:r>
      <w:r w:rsidRPr="00FF52DA">
        <w:rPr>
          <w:rFonts w:ascii="Arial" w:hAnsi="Arial" w:cs="Arial"/>
        </w:rPr>
        <w:t xml:space="preserve">LPS from </w:t>
      </w:r>
      <w:r w:rsidRPr="000D5E52">
        <w:rPr>
          <w:rFonts w:ascii="Arial" w:hAnsi="Arial" w:cs="Arial"/>
          <w:i/>
        </w:rPr>
        <w:t>E. coli</w:t>
      </w:r>
      <w:r w:rsidRPr="00FF52DA">
        <w:rPr>
          <w:rFonts w:ascii="Arial" w:hAnsi="Arial" w:cs="Arial"/>
        </w:rPr>
        <w:t xml:space="preserve"> clone</w:t>
      </w:r>
      <w:r>
        <w:rPr>
          <w:rFonts w:ascii="Arial" w:hAnsi="Arial" w:cs="Arial"/>
        </w:rPr>
        <w:t>,</w:t>
      </w:r>
      <w:r w:rsidRPr="00FF52DA">
        <w:rPr>
          <w:rFonts w:ascii="Arial" w:hAnsi="Arial" w:cs="Arial"/>
        </w:rPr>
        <w:t xml:space="preserve"> 0111:B4</w:t>
      </w:r>
      <w:r>
        <w:rPr>
          <w:rFonts w:ascii="Arial" w:hAnsi="Arial" w:cs="Arial"/>
        </w:rPr>
        <w:t>,</w:t>
      </w:r>
      <w:r w:rsidRPr="00FF52DA">
        <w:rPr>
          <w:rFonts w:ascii="Arial" w:hAnsi="Arial" w:cs="Arial"/>
        </w:rPr>
        <w:t xml:space="preserve"> was purchased from Sigma-</w:t>
      </w:r>
      <w:r>
        <w:rPr>
          <w:rFonts w:ascii="Arial" w:hAnsi="Arial" w:cs="Arial"/>
        </w:rPr>
        <w:t xml:space="preserve"> </w:t>
      </w:r>
      <w:r w:rsidRPr="00FF52DA">
        <w:rPr>
          <w:rFonts w:ascii="Arial" w:hAnsi="Arial" w:cs="Arial"/>
        </w:rPr>
        <w:t xml:space="preserve">Aldrich. </w:t>
      </w:r>
      <w:r>
        <w:rPr>
          <w:rFonts w:ascii="Arial" w:hAnsi="Arial" w:cs="Arial"/>
        </w:rPr>
        <w:t xml:space="preserve">IL4 </w:t>
      </w:r>
      <w:r w:rsidR="00C11B30">
        <w:rPr>
          <w:rFonts w:ascii="Arial" w:hAnsi="Arial" w:cs="Arial"/>
        </w:rPr>
        <w:t xml:space="preserve">and </w:t>
      </w:r>
      <w:proofErr w:type="spellStart"/>
      <w:r w:rsidR="00C11B30">
        <w:rPr>
          <w:rFonts w:ascii="Arial" w:hAnsi="Arial" w:cs="Arial"/>
        </w:rPr>
        <w:t>IFN</w:t>
      </w:r>
      <w:r w:rsidR="00C7720E">
        <w:rPr>
          <w:rFonts w:ascii="Times New Roman" w:hAnsi="Times New Roman" w:cs="Times New Roman"/>
          <w:sz w:val="20"/>
          <w:szCs w:val="20"/>
        </w:rPr>
        <w:t>γ</w:t>
      </w:r>
      <w:proofErr w:type="spellEnd"/>
      <w:r w:rsidR="00C11B30">
        <w:rPr>
          <w:rFonts w:ascii="Arial" w:hAnsi="Arial" w:cs="Arial"/>
        </w:rPr>
        <w:t xml:space="preserve"> </w:t>
      </w:r>
      <w:r w:rsidR="00C7720E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purchased from Peprotech. </w:t>
      </w:r>
      <w:r w:rsidRPr="00FF52DA">
        <w:rPr>
          <w:rFonts w:ascii="Arial" w:hAnsi="Arial" w:cs="Arial"/>
        </w:rPr>
        <w:t>JQ1</w:t>
      </w:r>
      <w:r>
        <w:rPr>
          <w:rFonts w:ascii="Arial" w:hAnsi="Arial" w:cs="Arial"/>
        </w:rPr>
        <w:t xml:space="preserve"> was</w:t>
      </w:r>
      <w:r w:rsidRPr="00FF52DA">
        <w:rPr>
          <w:rFonts w:ascii="Arial" w:hAnsi="Arial" w:cs="Arial"/>
        </w:rPr>
        <w:t xml:space="preserve"> a generous gift from James Bradner</w:t>
      </w:r>
      <w:r>
        <w:rPr>
          <w:rFonts w:ascii="Arial" w:hAnsi="Arial" w:cs="Arial"/>
        </w:rPr>
        <w:t xml:space="preserve"> </w:t>
      </w:r>
      <w:r w:rsidRPr="00FF52DA">
        <w:rPr>
          <w:rFonts w:ascii="Arial" w:hAnsi="Arial" w:cs="Arial"/>
        </w:rPr>
        <w:t xml:space="preserve">(Dana-Farber Cancer Institute, Boston, MA). </w:t>
      </w:r>
      <w:r>
        <w:rPr>
          <w:rFonts w:ascii="Arial" w:hAnsi="Arial" w:cs="Arial"/>
        </w:rPr>
        <w:t xml:space="preserve">SF2523 is obtained from Signal Rx Pharmaceuticals Inc. (San Diego, USA). </w:t>
      </w:r>
    </w:p>
    <w:p w:rsidR="00EC2A3F" w:rsidRPr="00710C0B" w:rsidRDefault="00EC2A3F" w:rsidP="00EC2A3F">
      <w:pPr>
        <w:spacing w:line="480" w:lineRule="auto"/>
        <w:jc w:val="both"/>
        <w:rPr>
          <w:rFonts w:ascii="Arial" w:hAnsi="Arial" w:cs="Arial"/>
          <w:b/>
          <w:lang w:val="en-IN" w:eastAsia="en-IN"/>
        </w:rPr>
      </w:pPr>
      <w:r w:rsidRPr="00710C0B">
        <w:rPr>
          <w:rFonts w:ascii="Arial" w:hAnsi="Arial" w:cs="Arial"/>
          <w:b/>
          <w:lang w:val="en-IN" w:eastAsia="en-IN"/>
        </w:rPr>
        <w:t>Quantification of gene expression</w:t>
      </w:r>
    </w:p>
    <w:p w:rsidR="00EC2A3F" w:rsidRDefault="00EC2A3F" w:rsidP="00EC2A3F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710C0B">
        <w:rPr>
          <w:rFonts w:ascii="Arial" w:hAnsi="Arial" w:cs="Arial"/>
          <w:b/>
          <w:lang w:val="en-IN" w:eastAsia="en-IN"/>
        </w:rPr>
        <w:t xml:space="preserve"> </w:t>
      </w:r>
      <w:r w:rsidRPr="00710C0B">
        <w:rPr>
          <w:rFonts w:ascii="Arial" w:hAnsi="Arial" w:cs="Arial"/>
          <w:b/>
          <w:lang w:val="en-IN" w:eastAsia="en-IN"/>
        </w:rPr>
        <w:tab/>
      </w:r>
      <w:r w:rsidRPr="00710C0B">
        <w:rPr>
          <w:rFonts w:ascii="Arial" w:hAnsi="Arial" w:cs="Arial"/>
        </w:rPr>
        <w:t xml:space="preserve">Total RNA was isolated from BMDMs </w:t>
      </w:r>
      <w:r w:rsidRPr="00710C0B">
        <w:rPr>
          <w:rFonts w:ascii="Arial" w:hAnsi="Arial" w:cs="Arial"/>
          <w:lang w:val="en-IN" w:eastAsia="en-IN"/>
        </w:rPr>
        <w:t>and sorted tumor macrophages using</w:t>
      </w:r>
      <w:r w:rsidRPr="00710C0B">
        <w:rPr>
          <w:rFonts w:ascii="Arial" w:hAnsi="Arial" w:cs="Arial"/>
        </w:rPr>
        <w:t xml:space="preserve"> the </w:t>
      </w:r>
      <w:proofErr w:type="spellStart"/>
      <w:r w:rsidRPr="00710C0B">
        <w:rPr>
          <w:rFonts w:ascii="Arial" w:hAnsi="Arial" w:cs="Arial"/>
        </w:rPr>
        <w:t>Qiagen</w:t>
      </w:r>
      <w:proofErr w:type="spellEnd"/>
      <w:r w:rsidRPr="00710C0B">
        <w:rPr>
          <w:rFonts w:ascii="Arial" w:hAnsi="Arial" w:cs="Arial"/>
        </w:rPr>
        <w:t xml:space="preserve"> </w:t>
      </w:r>
      <w:proofErr w:type="spellStart"/>
      <w:r w:rsidRPr="00710C0B">
        <w:rPr>
          <w:rFonts w:ascii="Arial" w:hAnsi="Arial" w:cs="Arial"/>
        </w:rPr>
        <w:t>RNAeasy</w:t>
      </w:r>
      <w:proofErr w:type="spellEnd"/>
      <w:r w:rsidRPr="00710C0B">
        <w:rPr>
          <w:rFonts w:ascii="Arial" w:hAnsi="Arial" w:cs="Arial"/>
        </w:rPr>
        <w:t xml:space="preserve"> kit (</w:t>
      </w:r>
      <w:proofErr w:type="spellStart"/>
      <w:r w:rsidRPr="00710C0B">
        <w:rPr>
          <w:rFonts w:ascii="Arial" w:hAnsi="Arial" w:cs="Arial"/>
        </w:rPr>
        <w:t>Qiagen</w:t>
      </w:r>
      <w:proofErr w:type="spellEnd"/>
      <w:r w:rsidRPr="00710C0B">
        <w:rPr>
          <w:rFonts w:ascii="Arial" w:hAnsi="Arial" w:cs="Arial"/>
        </w:rPr>
        <w:t>, Hilden, Germany) according to manufacturer’s instruct</w:t>
      </w:r>
      <w:r>
        <w:rPr>
          <w:rFonts w:ascii="Arial" w:hAnsi="Arial" w:cs="Arial"/>
        </w:rPr>
        <w:t xml:space="preserve">ions. </w:t>
      </w:r>
      <w:proofErr w:type="gramStart"/>
      <w:r>
        <w:rPr>
          <w:rFonts w:ascii="Arial" w:hAnsi="Arial" w:cs="Arial"/>
        </w:rPr>
        <w:t>cDNA</w:t>
      </w:r>
      <w:proofErr w:type="gramEnd"/>
      <w:r>
        <w:rPr>
          <w:rFonts w:ascii="Arial" w:hAnsi="Arial" w:cs="Arial"/>
        </w:rPr>
        <w:t xml:space="preserve"> was prepared from 1 µ</w:t>
      </w:r>
      <w:r w:rsidRPr="00710C0B">
        <w:rPr>
          <w:rFonts w:ascii="Arial" w:hAnsi="Arial" w:cs="Arial"/>
        </w:rPr>
        <w:t>g RNA sample using iscript cDNA synthesis kit (Bio-Rad, Hercules, CA)</w:t>
      </w:r>
      <w:r w:rsidRPr="00710C0B">
        <w:rPr>
          <w:rFonts w:ascii="Arial" w:hAnsi="Arial" w:cs="Arial"/>
          <w:lang w:val="en-IN" w:eastAsia="en-IN"/>
        </w:rPr>
        <w:t xml:space="preserve">.  </w:t>
      </w:r>
      <w:r w:rsidRPr="00710C0B">
        <w:rPr>
          <w:rFonts w:ascii="Arial" w:hAnsi="Arial" w:cs="Arial"/>
        </w:rPr>
        <w:t xml:space="preserve"> cDNA (2 µL) was amplified by RT-PCR reactions with 1× SYBR green </w:t>
      </w:r>
      <w:proofErr w:type="spellStart"/>
      <w:r w:rsidRPr="00710C0B">
        <w:rPr>
          <w:rFonts w:ascii="Arial" w:hAnsi="Arial" w:cs="Arial"/>
        </w:rPr>
        <w:t>supermix</w:t>
      </w:r>
      <w:proofErr w:type="spellEnd"/>
      <w:r w:rsidRPr="00710C0B">
        <w:rPr>
          <w:rFonts w:ascii="Arial" w:hAnsi="Arial" w:cs="Arial"/>
        </w:rPr>
        <w:t xml:space="preserve"> (Bio-Rad, Hercules, CA) in 96-well plates on an CFX96 Real time system (Bio-Rad, Hercules, CA), using the program: 5 min at 95°C, and then 40 cycles of 20 s at 95°C, 1 min at 58°C and 30 sec at 72°C. The primer sets used for different sets of genes are </w:t>
      </w:r>
      <w:r>
        <w:rPr>
          <w:rFonts w:ascii="Arial" w:hAnsi="Arial" w:cs="Arial"/>
        </w:rPr>
        <w:t xml:space="preserve">previously described </w:t>
      </w:r>
      <w:r>
        <w:rPr>
          <w:rFonts w:ascii="Arial" w:hAnsi="Arial" w:cs="Arial"/>
        </w:rPr>
        <w:fldChar w:fldCharType="begin">
          <w:fldData xml:space="preserve">PEVuZE5vdGU+PENpdGU+PEF1dGhvcj5Kb3NoaTwvQXV0aG9yPjxZZWFyPjIwMTQ8L1llYXI+PFJl
Y051bT4xNDQ8L1JlY051bT48RGlzcGxheVRleHQ+KDEpPC9EaXNwbGF5VGV4dD48cmVjb3JkPjxy
ZWMtbnVtYmVyPjE0NDwvcmVjLW51bWJlcj48Zm9yZWlnbi1rZXlzPjxrZXkgYXBwPSJFTiIgZGIt
aWQ9IjV6OXMwenM1dXhmZnhlZXNydjR4djkyaHh4YWFhcDl3eHg1cyI+MTQ0PC9rZXk+PC9mb3Jl
aWduLWtleXM+PHJlZi10eXBlIG5hbWU9IkpvdXJuYWwgQXJ0aWNsZSI+MTc8L3JlZi10eXBlPjxj
b250cmlidXRvcnM+PGF1dGhvcnM+PGF1dGhvcj5Kb3NoaSwgUy48L2F1dGhvcj48YXV0aG9yPlNp
bmdoLCBBLiBSLjwvYXV0aG9yPjxhdXRob3I+WnVsY2ljLCBNLjwvYXV0aG9yPjxhdXRob3I+QmFv
LCBMLjwvYXV0aG9yPjxhdXRob3I+TWVzc2VyLCBLLjwvYXV0aG9yPjxhdXRob3I+SWRla2VyLCBU
LjwvYXV0aG9yPjxhdXRob3I+RHV0a293c2tpLCBKLjwvYXV0aG9yPjxhdXRob3I+RHVyZGVuLCBE
LiBMLjwvYXV0aG9yPjwvYXV0aG9ycz48L2NvbnRyaWJ1dG9ycz48YXV0aC1hZGRyZXNzPlVDU0Qg
RGVwYXJ0bWVudCBvZiBQZWRpYXRyaWNzLCBNb29yZXMgQ2FuY2VyIENlbnRlciwgVW5pdmVyc2l0
eSBvZiBDYWxpZm9ybmlhIFNhbiBEaWVnbywgTGEgSm9sbGEsIENhbGlmb3JuaWEsIFVuaXRlZCBT
dGF0ZXMgb2YgQW1lcmljYS4mI3hEO1VDU0QgRGVwYXJ0bWVudCBvZiBCaW9zdGF0aXN0aWNzLCBN
b29yZXMgQ2FuY2VyIENlbnRlciwgVW5pdmVyc2l0eSBvZiBDYWxpZm9ybmlhIFNhbiBEaWVnbywg
TGEgSm9sbGEsIENhbGlmb3JuaWEsIFVuaXRlZCBTdGF0ZXMgb2YgQW1lcmljYS4mI3hEO0RlcGFy
dG1lbnQgb2YgTWVkaWNpbmUsIFVuaXZlcnNpdHkgb2YgQ2FsaWZvcm5pYSBTYW4gRGllZ28sIExh
IEpvbGxhLCBDYWxpZm9ybmlhLCBVbml0ZWQgU3RhdGVzIG9mIEFtZXJpY2EuJiN4RDtVQ1NEIERl
cGFydG1lbnQgb2YgUGVkaWF0cmljcywgTW9vcmVzIENhbmNlciBDZW50ZXIsIFVuaXZlcnNpdHkg
b2YgQ2FsaWZvcm5pYSBTYW4gRGllZ28sIExhIEpvbGxhLCBDYWxpZm9ybmlhLCBVbml0ZWQgU3Rh
dGVzIG9mIEFtZXJpY2E7IERlcGFydG1lbnQgb2YgUGVkaWF0cmljcyBhbmQgUmFkeSBDaGlsZHJl
biZhcG9zO3MgSG9zcGl0YWwsIFNhbiBEaWVnbywgTGEgSm9sbGEsIENhbGlmb3JuaWEsIFVuaXRl
ZCBTdGF0ZXMgb2YgQW1lcmljYS48L2F1dGgtYWRkcmVzcz48dGl0bGVzPjx0aXRsZT5SYWMyIGNv
bnRyb2xzIHR1bW9yIGdyb3d0aCwgbWV0YXN0YXNpcyBhbmQgTTEtTTIgbWFjcm9waGFnZSBkaWZm
ZXJlbnRpYXRpb24gaW4gdml2bzwvdGl0bGU+PHNlY29uZGFyeS10aXRsZT5QTG9TIE9uZTwvc2Vj
b25kYXJ5LXRpdGxlPjwvdGl0bGVzPjxwZXJpb2RpY2FsPjxmdWxsLXRpdGxlPlBMb1MgT25lPC9m
dWxsLXRpdGxlPjwvcGVyaW9kaWNhbD48cGFnZXM+ZTk1ODkzPC9wYWdlcz48dm9sdW1lPjk8L3Zv
bHVtZT48bnVtYmVyPjQ8L251bWJlcj48ZWRpdGlvbj4yMDE0LzA0LzI5PC9lZGl0aW9uPjxrZXl3
b3Jkcz48a2V5d29yZD5BbmltYWxzPC9rZXl3b3JkPjxrZXl3b3JkPipDZWxsIERpZmZlcmVudGlh
dGlvbjwva2V5d29yZD48a2V5d29yZD5DZWxsIExpbmUsIFR1bW9yPC9rZXl3b3JkPjxrZXl3b3Jk
PkVuenltZSBBY3RpdmF0aW9uPC9rZXl3b3JkPjxrZXl3b3JkPkludGVncmluIGFscGhhNGJldGEx
L21ldGFib2xpc208L2tleXdvcmQ+PGtleXdvcmQ+THVuZyBOZW9wbGFzbXMvYmxvb2Qgc3VwcGx5
Lyplbnp5bW9sb2d5L3NlY29uZGFyeTwva2V5d29yZD48a2V5d29yZD5NYWNyb3BoYWdlcy8qcGh5
c2lvbG9neTwva2V5d29yZD48a2V5d29yZD5NZWxhbm9tYSwgRXhwZXJpbWVudGFsL2Jsb29kIHN1
cHBseS8qZW56eW1vbG9neS9wYXRob2xvZ3k8L2tleXdvcmQ+PGtleXdvcmQ+TWljZSwgSW5icmVk
IEM1N0JMPC9rZXl3b3JkPjxrZXl3b3JkPk1pY2UsIEtub2Nrb3V0PC9rZXl3b3JkPjxrZXl3b3Jk
Pk5lb3BsYXNtIEludmFzaXZlbmVzczwva2V5d29yZD48a2V5d29yZD5OZW9wbGFzbSBUcmFuc3Bs
YW50YXRpb248L2tleXdvcmQ+PGtleXdvcmQ+TmVvdmFzY3VsYXJpemF0aW9uLCBQYXRob2xvZ2lj
Lyplbnp5bW9sb2d5PC9rZXl3b3JkPjxrZXl3b3JkPlBsYXRlbGV0IEVuZG90aGVsaWFsIENlbGwg
QWRoZXNpb24gTW9sZWN1bGUtMS9tZXRhYm9saXNtPC9rZXl3b3JkPjxrZXl3b3JkPlJlY2VwdG9y
LCBNYWNyb3BoYWdlIENvbG9ueS1TdGltdWxhdGluZyBGYWN0b3IvbWV0YWJvbGlzbTwva2V5d29y
ZD48a2V5d29yZD5TaWduYWwgVHJhbnNkdWN0aW9uPC9rZXl3b3JkPjxrZXl3b3JkPlR1bW9yIEJ1
cmRlbjwva2V5d29yZD48a2V5d29yZD5yYWMgR1RQLUJpbmRpbmcgUHJvdGVpbnMvKnBoeXNpb2xv
Z3k8L2tleXdvcmQ+PC9rZXl3b3Jkcz48ZGF0ZXM+PHllYXI+MjAxNDwveWVhcj48L2RhdGVzPjxp
c2JuPjE5MzItNjIwMyAoRWxlY3Ryb25pYykmI3hEOzE5MzItNjIwMyAoTGlua2luZyk8L2lzYm4+
PGFjY2Vzc2lvbi1udW0+MjQ3NzAzNDY8L2FjY2Vzc2lvbi1udW0+PHVybHM+PHJlbGF0ZWQtdXJs
cz48dXJsPmh0dHA6Ly93d3cubmNiaS5ubG0ubmloLmdvdi9wdWJtZWQvMjQ3NzAzNDY8L3VybD48
L3JlbGF0ZWQtdXJscz48L3VybHM+PGN1c3RvbTI+NDAwMDE5NTwvY3VzdG9tMj48ZWxlY3Ryb25p
Yy1yZXNvdXJjZS1udW0+MTAuMTM3MS9qb3VybmFsLnBvbmUuMDA5NTg5MyYjeEQ7UE9ORS1ELTEz
LTUxODk0IFtwaWldPC9lbGVjdHJvbmljLXJlc291cmNlLW51bT48bGFuZ3VhZ2U+ZW5nPC9sYW5n
dWFnZT48L3JlY29yZD48L0NpdGU+PC9FbmROb3RlPn==
</w:fldData>
        </w:fldChar>
      </w:r>
      <w:r>
        <w:rPr>
          <w:rFonts w:ascii="Arial" w:hAnsi="Arial" w:cs="Arial"/>
        </w:rPr>
        <w:instrText xml:space="preserve"> ADDIN EN.CITE </w:instrText>
      </w:r>
      <w:r>
        <w:rPr>
          <w:rFonts w:ascii="Arial" w:hAnsi="Arial" w:cs="Arial"/>
        </w:rPr>
        <w:fldChar w:fldCharType="begin">
          <w:fldData xml:space="preserve">PEVuZE5vdGU+PENpdGU+PEF1dGhvcj5Kb3NoaTwvQXV0aG9yPjxZZWFyPjIwMTQ8L1llYXI+PFJl
Y051bT4xNDQ8L1JlY051bT48RGlzcGxheVRleHQ+KDEpPC9EaXNwbGF5VGV4dD48cmVjb3JkPjxy
ZWMtbnVtYmVyPjE0NDwvcmVjLW51bWJlcj48Zm9yZWlnbi1rZXlzPjxrZXkgYXBwPSJFTiIgZGIt
aWQ9IjV6OXMwenM1dXhmZnhlZXNydjR4djkyaHh4YWFhcDl3eHg1cyI+MTQ0PC9rZXk+PC9mb3Jl
aWduLWtleXM+PHJlZi10eXBlIG5hbWU9IkpvdXJuYWwgQXJ0aWNsZSI+MTc8L3JlZi10eXBlPjxj
b250cmlidXRvcnM+PGF1dGhvcnM+PGF1dGhvcj5Kb3NoaSwgUy48L2F1dGhvcj48YXV0aG9yPlNp
bmdoLCBBLiBSLjwvYXV0aG9yPjxhdXRob3I+WnVsY2ljLCBNLjwvYXV0aG9yPjxhdXRob3I+QmFv
LCBMLjwvYXV0aG9yPjxhdXRob3I+TWVzc2VyLCBLLjwvYXV0aG9yPjxhdXRob3I+SWRla2VyLCBU
LjwvYXV0aG9yPjxhdXRob3I+RHV0a293c2tpLCBKLjwvYXV0aG9yPjxhdXRob3I+RHVyZGVuLCBE
LiBMLjwvYXV0aG9yPjwvYXV0aG9ycz48L2NvbnRyaWJ1dG9ycz48YXV0aC1hZGRyZXNzPlVDU0Qg
RGVwYXJ0bWVudCBvZiBQZWRpYXRyaWNzLCBNb29yZXMgQ2FuY2VyIENlbnRlciwgVW5pdmVyc2l0
eSBvZiBDYWxpZm9ybmlhIFNhbiBEaWVnbywgTGEgSm9sbGEsIENhbGlmb3JuaWEsIFVuaXRlZCBT
dGF0ZXMgb2YgQW1lcmljYS4mI3hEO1VDU0QgRGVwYXJ0bWVudCBvZiBCaW9zdGF0aXN0aWNzLCBN
b29yZXMgQ2FuY2VyIENlbnRlciwgVW5pdmVyc2l0eSBvZiBDYWxpZm9ybmlhIFNhbiBEaWVnbywg
TGEgSm9sbGEsIENhbGlmb3JuaWEsIFVuaXRlZCBTdGF0ZXMgb2YgQW1lcmljYS4mI3hEO0RlcGFy
dG1lbnQgb2YgTWVkaWNpbmUsIFVuaXZlcnNpdHkgb2YgQ2FsaWZvcm5pYSBTYW4gRGllZ28sIExh
IEpvbGxhLCBDYWxpZm9ybmlhLCBVbml0ZWQgU3RhdGVzIG9mIEFtZXJpY2EuJiN4RDtVQ1NEIERl
cGFydG1lbnQgb2YgUGVkaWF0cmljcywgTW9vcmVzIENhbmNlciBDZW50ZXIsIFVuaXZlcnNpdHkg
b2YgQ2FsaWZvcm5pYSBTYW4gRGllZ28sIExhIEpvbGxhLCBDYWxpZm9ybmlhLCBVbml0ZWQgU3Rh
dGVzIG9mIEFtZXJpY2E7IERlcGFydG1lbnQgb2YgUGVkaWF0cmljcyBhbmQgUmFkeSBDaGlsZHJl
biZhcG9zO3MgSG9zcGl0YWwsIFNhbiBEaWVnbywgTGEgSm9sbGEsIENhbGlmb3JuaWEsIFVuaXRl
ZCBTdGF0ZXMgb2YgQW1lcmljYS48L2F1dGgtYWRkcmVzcz48dGl0bGVzPjx0aXRsZT5SYWMyIGNv
bnRyb2xzIHR1bW9yIGdyb3d0aCwgbWV0YXN0YXNpcyBhbmQgTTEtTTIgbWFjcm9waGFnZSBkaWZm
ZXJlbnRpYXRpb24gaW4gdml2bzwvdGl0bGU+PHNlY29uZGFyeS10aXRsZT5QTG9TIE9uZTwvc2Vj
b25kYXJ5LXRpdGxlPjwvdGl0bGVzPjxwZXJpb2RpY2FsPjxmdWxsLXRpdGxlPlBMb1MgT25lPC9m
dWxsLXRpdGxlPjwvcGVyaW9kaWNhbD48cGFnZXM+ZTk1ODkzPC9wYWdlcz48dm9sdW1lPjk8L3Zv
bHVtZT48bnVtYmVyPjQ8L251bWJlcj48ZWRpdGlvbj4yMDE0LzA0LzI5PC9lZGl0aW9uPjxrZXl3
b3Jkcz48a2V5d29yZD5BbmltYWxzPC9rZXl3b3JkPjxrZXl3b3JkPipDZWxsIERpZmZlcmVudGlh
dGlvbjwva2V5d29yZD48a2V5d29yZD5DZWxsIExpbmUsIFR1bW9yPC9rZXl3b3JkPjxrZXl3b3Jk
PkVuenltZSBBY3RpdmF0aW9uPC9rZXl3b3JkPjxrZXl3b3JkPkludGVncmluIGFscGhhNGJldGEx
L21ldGFib2xpc208L2tleXdvcmQ+PGtleXdvcmQ+THVuZyBOZW9wbGFzbXMvYmxvb2Qgc3VwcGx5
Lyplbnp5bW9sb2d5L3NlY29uZGFyeTwva2V5d29yZD48a2V5d29yZD5NYWNyb3BoYWdlcy8qcGh5
c2lvbG9neTwva2V5d29yZD48a2V5d29yZD5NZWxhbm9tYSwgRXhwZXJpbWVudGFsL2Jsb29kIHN1
cHBseS8qZW56eW1vbG9neS9wYXRob2xvZ3k8L2tleXdvcmQ+PGtleXdvcmQ+TWljZSwgSW5icmVk
IEM1N0JMPC9rZXl3b3JkPjxrZXl3b3JkPk1pY2UsIEtub2Nrb3V0PC9rZXl3b3JkPjxrZXl3b3Jk
Pk5lb3BsYXNtIEludmFzaXZlbmVzczwva2V5d29yZD48a2V5d29yZD5OZW9wbGFzbSBUcmFuc3Bs
YW50YXRpb248L2tleXdvcmQ+PGtleXdvcmQ+TmVvdmFzY3VsYXJpemF0aW9uLCBQYXRob2xvZ2lj
Lyplbnp5bW9sb2d5PC9rZXl3b3JkPjxrZXl3b3JkPlBsYXRlbGV0IEVuZG90aGVsaWFsIENlbGwg
QWRoZXNpb24gTW9sZWN1bGUtMS9tZXRhYm9saXNtPC9rZXl3b3JkPjxrZXl3b3JkPlJlY2VwdG9y
LCBNYWNyb3BoYWdlIENvbG9ueS1TdGltdWxhdGluZyBGYWN0b3IvbWV0YWJvbGlzbTwva2V5d29y
ZD48a2V5d29yZD5TaWduYWwgVHJhbnNkdWN0aW9uPC9rZXl3b3JkPjxrZXl3b3JkPlR1bW9yIEJ1
cmRlbjwva2V5d29yZD48a2V5d29yZD5yYWMgR1RQLUJpbmRpbmcgUHJvdGVpbnMvKnBoeXNpb2xv
Z3k8L2tleXdvcmQ+PC9rZXl3b3Jkcz48ZGF0ZXM+PHllYXI+MjAxNDwveWVhcj48L2RhdGVzPjxp
c2JuPjE5MzItNjIwMyAoRWxlY3Ryb25pYykmI3hEOzE5MzItNjIwMyAoTGlua2luZyk8L2lzYm4+
PGFjY2Vzc2lvbi1udW0+MjQ3NzAzNDY8L2FjY2Vzc2lvbi1udW0+PHVybHM+PHJlbGF0ZWQtdXJs
cz48dXJsPmh0dHA6Ly93d3cubmNiaS5ubG0ubmloLmdvdi9wdWJtZWQvMjQ3NzAzNDY8L3VybD48
L3JlbGF0ZWQtdXJscz48L3VybHM+PGN1c3RvbTI+NDAwMDE5NTwvY3VzdG9tMj48ZWxlY3Ryb25p
Yy1yZXNvdXJjZS1udW0+MTAuMTM3MS9qb3VybmFsLnBvbmUuMDA5NTg5MyYjeEQ7UE9ORS1ELTEz
LTUxODk0IFtwaWldPC9lbGVjdHJvbmljLXJlc291cmNlLW51bT48bGFuZ3VhZ2U+ZW5nPC9sYW5n
dWFnZT48L3JlY29yZD48L0NpdGU+PC9FbmROb3RlPn==
</w:fldData>
        </w:fldChar>
      </w:r>
      <w:r>
        <w:rPr>
          <w:rFonts w:ascii="Arial" w:hAnsi="Arial" w:cs="Arial"/>
        </w:rPr>
        <w:instrText xml:space="preserve"> ADDIN EN.CITE.DATA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(</w:t>
      </w:r>
      <w:hyperlink w:anchor="_ENREF_1" w:tooltip="Joshi, 2014 #144" w:history="1">
        <w:r>
          <w:rPr>
            <w:rFonts w:ascii="Arial" w:hAnsi="Arial" w:cs="Arial"/>
            <w:noProof/>
          </w:rPr>
          <w:t>1</w:t>
        </w:r>
      </w:hyperlink>
      <w:r>
        <w:rPr>
          <w:rFonts w:ascii="Arial" w:hAnsi="Arial" w:cs="Arial"/>
          <w:noProof/>
        </w:rPr>
        <w:t>)</w:t>
      </w:r>
      <w:r>
        <w:rPr>
          <w:rFonts w:ascii="Arial" w:hAnsi="Arial" w:cs="Arial"/>
        </w:rPr>
        <w:fldChar w:fldCharType="end"/>
      </w:r>
      <w:r w:rsidRPr="00710C0B">
        <w:rPr>
          <w:rFonts w:ascii="Arial" w:hAnsi="Arial" w:cs="Arial"/>
        </w:rPr>
        <w:t>. Specificity of the produced amplification product was confirmed by examination of dissociation reaction plots. Relative expression levels were normalized to Gapdh expression according to the formula</w:t>
      </w:r>
      <w:r>
        <w:rPr>
          <w:rFonts w:ascii="Arial" w:hAnsi="Arial" w:cs="Arial"/>
        </w:rPr>
        <w:t>,</w:t>
      </w:r>
      <w:r w:rsidRPr="00710C0B">
        <w:rPr>
          <w:rFonts w:ascii="Arial" w:hAnsi="Arial" w:cs="Arial"/>
        </w:rPr>
        <w:t xml:space="preserve"> &lt; 2^(Ct gene of interest-Ct Gapdh)</w:t>
      </w:r>
      <w:r w:rsidRPr="00710C0B">
        <w:rPr>
          <w:rFonts w:ascii="Arial" w:hAnsi="Arial" w:cs="Arial"/>
          <w:vertAlign w:val="superscript"/>
        </w:rPr>
        <w:t xml:space="preserve"> </w:t>
      </w:r>
      <w:r w:rsidRPr="00710C0B">
        <w:rPr>
          <w:rFonts w:ascii="Arial" w:hAnsi="Arial" w:cs="Arial"/>
        </w:rPr>
        <w:t xml:space="preserve">&gt; </w:t>
      </w:r>
      <w:r w:rsidRPr="00710C0B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ADDIN EN.CITE &lt;EndNote&gt;&lt;Cite&gt;&lt;Author&gt;Schmittgen&lt;/Author&gt;&lt;Year&gt;2008&lt;/Year&gt;&lt;RecNum&gt;16&lt;/RecNum&gt;&lt;DisplayText&gt;(2)&lt;/DisplayText&gt;&lt;record&gt;&lt;rec-number&gt;16&lt;/rec-number&gt;&lt;foreign-keys&gt;&lt;key app="EN" db-id="tewftswpvw9dt7ewvt35za0wtr9srf2v2sdr"&gt;16&lt;/key&gt;&lt;/foreign-keys&gt;&lt;ref-type name="Journal Article"&gt;17&lt;/ref-type&gt;&lt;contributors&gt;&lt;authors&gt;&lt;author&gt;Schmittgen, T. D.&lt;/author&gt;&lt;author&gt;Livak, K. J.&lt;/author&gt;&lt;/authors&gt;&lt;/contributors&gt;&lt;auth-address&gt;Division of Pharmaceutics, College of Pharmacy, Ohio State University, Parks Hall, 500 West 12th Avenue, Columbus, Ohio, OH 43210 USA. schmittgen.2@osu.edu&lt;/auth-address&gt;&lt;titles&gt;&lt;title&gt;Analyzing real-time PCR data by the comparative C(T) method&lt;/title&gt;&lt;secondary-title&gt;Nat Protoc&lt;/secondary-title&gt;&lt;/titles&gt;&lt;periodical&gt;&lt;full-title&gt;Nat Protoc&lt;/full-title&gt;&lt;/periodical&gt;&lt;pages&gt;1101-8&lt;/pages&gt;&lt;volume&gt;3&lt;/volume&gt;&lt;number&gt;6&lt;/number&gt;&lt;edition&gt;2008/06/13&lt;/edition&gt;&lt;keywords&gt;&lt;keyword&gt;Animals&lt;/keyword&gt;&lt;keyword&gt;Breast Neoplasms/genetics&lt;/keyword&gt;&lt;keyword&gt;Computer Systems/statistics &amp;amp; numerical data&lt;/keyword&gt;&lt;keyword&gt;Data Interpretation, Statistical&lt;/keyword&gt;&lt;keyword&gt;Female&lt;/keyword&gt;&lt;keyword&gt;Gene Expression&lt;/keyword&gt;&lt;keyword&gt;Gene Expression Profiling/statistics &amp;amp; numerical data&lt;/keyword&gt;&lt;keyword&gt;Genes, bcl-2&lt;/keyword&gt;&lt;keyword&gt;Homeodomain Proteins/genetics&lt;/keyword&gt;&lt;keyword&gt;Humans&lt;/keyword&gt;&lt;keyword&gt;Mice&lt;/keyword&gt;&lt;keyword&gt;MicroRNAs/genetics&lt;/keyword&gt;&lt;keyword&gt;Pancreas/metabolism&lt;/keyword&gt;&lt;keyword&gt;Pancreatic Neoplasms/genetics&lt;/keyword&gt;&lt;keyword&gt;Polymerase Chain Reaction/methods/*statistics &amp;amp; numerical data&lt;/keyword&gt;&lt;keyword&gt;RNA/genetics&lt;/keyword&gt;&lt;keyword&gt;RNA, Messenger/genetics&lt;/keyword&gt;&lt;keyword&gt;Transcription Factors/genetics&lt;/keyword&gt;&lt;/keywords&gt;&lt;dates&gt;&lt;year&gt;2008&lt;/year&gt;&lt;/dates&gt;&lt;isbn&gt;1750-2799 (Electronic)&amp;#xD;1750-2799 (Linking)&lt;/isbn&gt;&lt;accession-num&gt;18546601&lt;/accession-num&gt;&lt;urls&gt;&lt;related-urls&gt;&lt;url&gt;http://www.ncbi.nlm.nih.gov/pubmed/18546601&lt;/url&gt;&lt;/related-urls&gt;&lt;/urls&gt;&lt;language&gt;eng&lt;/language&gt;&lt;/record&gt;&lt;/Cite&gt;&lt;/EndNote&gt;</w:instrText>
      </w:r>
      <w:r w:rsidRPr="00710C0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(</w:t>
      </w:r>
      <w:hyperlink w:anchor="_ENREF_2" w:tooltip="Schmittgen, 2008 #16" w:history="1">
        <w:r>
          <w:rPr>
            <w:rFonts w:ascii="Arial" w:hAnsi="Arial" w:cs="Arial"/>
            <w:noProof/>
          </w:rPr>
          <w:t>2</w:t>
        </w:r>
      </w:hyperlink>
      <w:r>
        <w:rPr>
          <w:rFonts w:ascii="Arial" w:hAnsi="Arial" w:cs="Arial"/>
          <w:noProof/>
        </w:rPr>
        <w:t>)</w:t>
      </w:r>
      <w:r w:rsidRPr="00710C0B">
        <w:rPr>
          <w:rFonts w:ascii="Arial" w:hAnsi="Arial" w:cs="Arial"/>
        </w:rPr>
        <w:fldChar w:fldCharType="end"/>
      </w:r>
      <w:r w:rsidRPr="00710C0B">
        <w:rPr>
          <w:rFonts w:ascii="Arial" w:hAnsi="Arial" w:cs="Arial"/>
        </w:rPr>
        <w:t xml:space="preserve">. </w:t>
      </w:r>
    </w:p>
    <w:p w:rsidR="00EC2A3F" w:rsidRDefault="00C7720E" w:rsidP="00EC2A3F">
      <w:pPr>
        <w:shd w:val="clear" w:color="auto" w:fill="FFFFFF"/>
        <w:spacing w:before="225" w:after="225" w:line="480" w:lineRule="auto"/>
        <w:jc w:val="both"/>
        <w:rPr>
          <w:rFonts w:ascii="Arial" w:eastAsia="Times New Roman" w:hAnsi="Arial" w:cs="Arial"/>
          <w:b/>
          <w:lang w:eastAsia="en-IN"/>
        </w:rPr>
      </w:pPr>
      <w:r>
        <w:rPr>
          <w:rFonts w:ascii="Arial" w:eastAsia="Times New Roman" w:hAnsi="Arial" w:cs="Arial"/>
          <w:b/>
          <w:lang w:eastAsia="en-IN"/>
        </w:rPr>
        <w:t>RNA sequencing</w:t>
      </w:r>
    </w:p>
    <w:p w:rsidR="00EC2A3F" w:rsidRDefault="00EC2A3F" w:rsidP="00EC2A3F">
      <w:pPr>
        <w:pStyle w:val="p"/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61101">
        <w:rPr>
          <w:rFonts w:ascii="Arial" w:hAnsi="Arial" w:cs="Arial"/>
          <w:sz w:val="22"/>
          <w:szCs w:val="22"/>
        </w:rPr>
        <w:t xml:space="preserve">Libraries for RNA seq </w:t>
      </w:r>
      <w:r w:rsidRPr="001B0C8D">
        <w:rPr>
          <w:rFonts w:ascii="Arial" w:hAnsi="Arial" w:cs="Arial"/>
          <w:sz w:val="22"/>
          <w:szCs w:val="22"/>
        </w:rPr>
        <w:t xml:space="preserve">were generated as described previously in </w:t>
      </w:r>
      <w:r w:rsidRPr="001B0C8D">
        <w:rPr>
          <w:rFonts w:ascii="Arial" w:hAnsi="Arial" w:cs="Arial"/>
          <w:sz w:val="22"/>
          <w:szCs w:val="22"/>
        </w:rPr>
        <w:fldChar w:fldCharType="begin">
          <w:fldData xml:space="preserve">PEVuZE5vdGU+PENpdGU+PEF1dGhvcj5IZWluejwvQXV0aG9yPjxZZWFyPjIwMTM8L1llYXI+PFJl
Y051bT4xNDI8L1JlY051bT48RGlzcGxheVRleHQ+KDMpPC9EaXNwbGF5VGV4dD48cmVjb3JkPjxy
ZWMtbnVtYmVyPjE0MjwvcmVjLW51bWJlcj48Zm9yZWlnbi1rZXlzPjxrZXkgYXBwPSJFTiIgZGIt
aWQ9ImQyMng5YWFhanhwYXJiZTUycmJwYXZ4cTllMHc5dnc1dnIycyI+MTQyPC9rZXk+PC9mb3Jl
aWduLWtleXM+PHJlZi10eXBlIG5hbWU9IkpvdXJuYWwgQXJ0aWNsZSI+MTc8L3JlZi10eXBlPjxj
b250cmlidXRvcnM+PGF1dGhvcnM+PGF1dGhvcj5IZWlueiwgUy48L2F1dGhvcj48YXV0aG9yPlJv
bWFub3NraSwgQy4gRS48L2F1dGhvcj48YXV0aG9yPkJlbm5lciwgQy48L2F1dGhvcj48YXV0aG9y
PkFsbGlzb24sIEsuIEEuPC9hdXRob3I+PGF1dGhvcj5LYWlra29uZW4sIE0uIFUuPC9hdXRob3I+
PGF1dGhvcj5Pcm96Y28sIEwuIEQuPC9hdXRob3I+PGF1dGhvcj5HbGFzcywgQy4gSy48L2F1dGhv
cj48L2F1dGhvcnM+PC9jb250cmlidXRvcnM+PGF1dGgtYWRkcmVzcz4xXSBEZXBhcnRtZW50IG9m
IENlbGx1bGFyIGFuZCBNb2xlY3VsYXIgTWVkaWNpbmUsIFVuaXZlcnNpdHkgb2YgQ2FsaWZvcm5p
YSwgU2FuIERpZWdvLCA5NTAwIEdpbG1hbiBEcml2ZSwgTWFpbCBDb2RlIDA2NTEsIExhIEpvbGxh
LCBDYWxpZm9ybmlhIDkyMDkzLCBVU0EgWzJdLjwvYXV0aC1hZGRyZXNzPjx0aXRsZXM+PHRpdGxl
PkVmZmVjdCBvZiBuYXR1cmFsIGdlbmV0aWMgdmFyaWF0aW9uIG9uIGVuaGFuY2VyIHNlbGVjdGlv
biBhbmQgZnVuY3Rpb248L3RpdGxlPjxzZWNvbmRhcnktdGl0bGU+TmF0dXJlPC9zZWNvbmRhcnkt
dGl0bGU+PC90aXRsZXM+PHBlcmlvZGljYWw+PGZ1bGwtdGl0bGU+TmF0dXJlPC9mdWxsLXRpdGxl
PjwvcGVyaW9kaWNhbD48cGFnZXM+NDg3LTkyPC9wYWdlcz48dm9sdW1lPjUwMzwvdm9sdW1lPjxu
dW1iZXI+NzQ3NzwvbnVtYmVyPjxlZGl0aW9uPjIwMTMvMTAvMTU8L2VkaXRpb24+PGtleXdvcmRz
PjxrZXl3b3JkPkFtaW5vIEFjaWQgTW90aWZzL2dlbmV0aWNzPC9rZXl3b3JkPjxrZXl3b3JkPkFu
aW1hbHM8L2tleXdvcmQ+PGtleXdvcmQ+QmFzZSBTZXF1ZW5jZTwva2V5d29yZD48a2V5d29yZD5D
ZWxsIExpbmVhZ2UvZ2VuZXRpY3M8L2tleXdvcmQ+PGtleXdvcmQ+RE5BLUJpbmRpbmcgUHJvdGVp
bnMvbWV0YWJvbGlzbTwva2V5d29yZD48a2V5d29yZD5FbmhhbmNlciBFbGVtZW50cywgR2VuZXRp
Yy8qZ2VuZXRpY3M8L2tleXdvcmQ+PGtleXdvcmQ+R2VuZSBFeHByZXNzaW9uIFJlZ3VsYXRpb24v
KmdlbmV0aWNzPC9rZXl3b3JkPjxrZXl3b3JkPkdlbmV0aWMgVmFyaWF0aW9uLypnZW5ldGljczwv
a2V5d29yZD48a2V5d29yZD5IaXN0b25lcy9jaGVtaXN0cnkvbWV0YWJvbGlzbTwva2V5d29yZD48
a2V5d29yZD5NYWNyb3BoYWdlcy9tZXRhYm9saXNtPC9rZXl3b3JkPjxrZXl3b3JkPk1hbGU8L2tl
eXdvcmQ+PGtleXdvcmQ+TWljZTwva2V5d29yZD48a2V5d29yZD5NaWNlLCBJbmJyZWQgQkFMQiBD
PC9rZXl3b3JkPjxrZXl3b3JkPk1pY2UsIEluYnJlZCBDNTdCTDwva2V5d29yZD48a2V5d29yZD5N
b2RlbHMsIEJpb2xvZ2ljYWw8L2tleXdvcmQ+PGtleXdvcmQ+TXV0YXRpb24vZ2VuZXRpY3M8L2tl
eXdvcmQ+PGtleXdvcmQ+TkYta2FwcGEgQi9tZXRhYm9saXNtPC9rZXl3b3JkPjxrZXl3b3JkPlBy
b3RlaW4gQmluZGluZzwva2V5d29yZD48a2V5d29yZD5SZXByb2R1Y2liaWxpdHkgb2YgUmVzdWx0
czwva2V5d29yZD48a2V5d29yZD5TZWxlY3Rpb24sIEdlbmV0aWMvKmdlbmV0aWNzPC9rZXl3b3Jk
PjxrZXl3b3JkPlRyYW5zY3JpcHRpb24gRmFjdG9yIFJlbEEvbWV0YWJvbGlzbTwva2V5d29yZD48
a2V5d29yZD5UcmFuc2NyaXB0aW9uIEZhY3RvcnMvKm1ldGFib2xpc208L2tleXdvcmQ+PC9rZXl3
b3Jkcz48ZGF0ZXM+PHllYXI+MjAxMzwveWVhcj48cHViLWRhdGVzPjxkYXRlPk5vdiAyODwvZGF0
ZT48L3B1Yi1kYXRlcz48L2RhdGVzPjxpc2JuPjE0NzYtNDY4NyAoRWxlY3Ryb25pYykmI3hEOzAw
MjgtMDgzNiAoTGlua2luZyk8L2lzYm4+PGFjY2Vzc2lvbi1udW0+MjQxMjE0Mzc8L2FjY2Vzc2lv
bi1udW0+PHVybHM+PHJlbGF0ZWQtdXJscz48dXJsPmh0dHA6Ly93d3cubmNiaS5ubG0ubmloLmdv
di9wdWJtZWQvMjQxMjE0Mzc8L3VybD48L3JlbGF0ZWQtdXJscz48L3VybHM+PGN1c3RvbTI+Mzk5
NDEyNjwvY3VzdG9tMj48ZWxlY3Ryb25pYy1yZXNvdXJjZS1udW0+MTAuMTAzOC9uYXR1cmUxMjYx
NSYjeEQ7bmF0dXJlMTI2MTUgW3BpaV08L2VsZWN0cm9uaWMtcmVzb3VyY2UtbnVtPjxsYW5ndWFn
ZT5lbmc8L2xhbmd1YWdlPjwvcmVjb3JkPjwvQ2l0ZT48L0VuZE5vdGU+AG==
</w:fldData>
        </w:fldChar>
      </w:r>
      <w:r>
        <w:rPr>
          <w:rFonts w:ascii="Arial" w:hAnsi="Arial" w:cs="Arial"/>
          <w:sz w:val="22"/>
          <w:szCs w:val="22"/>
        </w:rPr>
        <w:instrText xml:space="preserve"> ADDIN EN.CITE </w:instrText>
      </w:r>
      <w:r>
        <w:rPr>
          <w:rFonts w:ascii="Arial" w:hAnsi="Arial" w:cs="Arial"/>
          <w:sz w:val="22"/>
          <w:szCs w:val="22"/>
        </w:rPr>
        <w:fldChar w:fldCharType="begin">
          <w:fldData xml:space="preserve">PEVuZE5vdGU+PENpdGU+PEF1dGhvcj5IZWluejwvQXV0aG9yPjxZZWFyPjIwMTM8L1llYXI+PFJl
Y051bT4xNDI8L1JlY051bT48RGlzcGxheVRleHQ+KDMpPC9EaXNwbGF5VGV4dD48cmVjb3JkPjxy
ZWMtbnVtYmVyPjE0MjwvcmVjLW51bWJlcj48Zm9yZWlnbi1rZXlzPjxrZXkgYXBwPSJFTiIgZGIt
aWQ9ImQyMng5YWFhanhwYXJiZTUycmJwYXZ4cTllMHc5dnc1dnIycyI+MTQyPC9rZXk+PC9mb3Jl
aWduLWtleXM+PHJlZi10eXBlIG5hbWU9IkpvdXJuYWwgQXJ0aWNsZSI+MTc8L3JlZi10eXBlPjxj
b250cmlidXRvcnM+PGF1dGhvcnM+PGF1dGhvcj5IZWlueiwgUy48L2F1dGhvcj48YXV0aG9yPlJv
bWFub3NraSwgQy4gRS48L2F1dGhvcj48YXV0aG9yPkJlbm5lciwgQy48L2F1dGhvcj48YXV0aG9y
PkFsbGlzb24sIEsuIEEuPC9hdXRob3I+PGF1dGhvcj5LYWlra29uZW4sIE0uIFUuPC9hdXRob3I+
PGF1dGhvcj5Pcm96Y28sIEwuIEQuPC9hdXRob3I+PGF1dGhvcj5HbGFzcywgQy4gSy48L2F1dGhv
cj48L2F1dGhvcnM+PC9jb250cmlidXRvcnM+PGF1dGgtYWRkcmVzcz4xXSBEZXBhcnRtZW50IG9m
IENlbGx1bGFyIGFuZCBNb2xlY3VsYXIgTWVkaWNpbmUsIFVuaXZlcnNpdHkgb2YgQ2FsaWZvcm5p
YSwgU2FuIERpZWdvLCA5NTAwIEdpbG1hbiBEcml2ZSwgTWFpbCBDb2RlIDA2NTEsIExhIEpvbGxh
LCBDYWxpZm9ybmlhIDkyMDkzLCBVU0EgWzJdLjwvYXV0aC1hZGRyZXNzPjx0aXRsZXM+PHRpdGxl
PkVmZmVjdCBvZiBuYXR1cmFsIGdlbmV0aWMgdmFyaWF0aW9uIG9uIGVuaGFuY2VyIHNlbGVjdGlv
biBhbmQgZnVuY3Rpb248L3RpdGxlPjxzZWNvbmRhcnktdGl0bGU+TmF0dXJlPC9zZWNvbmRhcnkt
dGl0bGU+PC90aXRsZXM+PHBlcmlvZGljYWw+PGZ1bGwtdGl0bGU+TmF0dXJlPC9mdWxsLXRpdGxl
PjwvcGVyaW9kaWNhbD48cGFnZXM+NDg3LTkyPC9wYWdlcz48dm9sdW1lPjUwMzwvdm9sdW1lPjxu
dW1iZXI+NzQ3NzwvbnVtYmVyPjxlZGl0aW9uPjIwMTMvMTAvMTU8L2VkaXRpb24+PGtleXdvcmRz
PjxrZXl3b3JkPkFtaW5vIEFjaWQgTW90aWZzL2dlbmV0aWNzPC9rZXl3b3JkPjxrZXl3b3JkPkFu
aW1hbHM8L2tleXdvcmQ+PGtleXdvcmQ+QmFzZSBTZXF1ZW5jZTwva2V5d29yZD48a2V5d29yZD5D
ZWxsIExpbmVhZ2UvZ2VuZXRpY3M8L2tleXdvcmQ+PGtleXdvcmQ+RE5BLUJpbmRpbmcgUHJvdGVp
bnMvbWV0YWJvbGlzbTwva2V5d29yZD48a2V5d29yZD5FbmhhbmNlciBFbGVtZW50cywgR2VuZXRp
Yy8qZ2VuZXRpY3M8L2tleXdvcmQ+PGtleXdvcmQ+R2VuZSBFeHByZXNzaW9uIFJlZ3VsYXRpb24v
KmdlbmV0aWNzPC9rZXl3b3JkPjxrZXl3b3JkPkdlbmV0aWMgVmFyaWF0aW9uLypnZW5ldGljczwv
a2V5d29yZD48a2V5d29yZD5IaXN0b25lcy9jaGVtaXN0cnkvbWV0YWJvbGlzbTwva2V5d29yZD48
a2V5d29yZD5NYWNyb3BoYWdlcy9tZXRhYm9saXNtPC9rZXl3b3JkPjxrZXl3b3JkPk1hbGU8L2tl
eXdvcmQ+PGtleXdvcmQ+TWljZTwva2V5d29yZD48a2V5d29yZD5NaWNlLCBJbmJyZWQgQkFMQiBD
PC9rZXl3b3JkPjxrZXl3b3JkPk1pY2UsIEluYnJlZCBDNTdCTDwva2V5d29yZD48a2V5d29yZD5N
b2RlbHMsIEJpb2xvZ2ljYWw8L2tleXdvcmQ+PGtleXdvcmQ+TXV0YXRpb24vZ2VuZXRpY3M8L2tl
eXdvcmQ+PGtleXdvcmQ+TkYta2FwcGEgQi9tZXRhYm9saXNtPC9rZXl3b3JkPjxrZXl3b3JkPlBy
b3RlaW4gQmluZGluZzwva2V5d29yZD48a2V5d29yZD5SZXByb2R1Y2liaWxpdHkgb2YgUmVzdWx0
czwva2V5d29yZD48a2V5d29yZD5TZWxlY3Rpb24sIEdlbmV0aWMvKmdlbmV0aWNzPC9rZXl3b3Jk
PjxrZXl3b3JkPlRyYW5zY3JpcHRpb24gRmFjdG9yIFJlbEEvbWV0YWJvbGlzbTwva2V5d29yZD48
a2V5d29yZD5UcmFuc2NyaXB0aW9uIEZhY3RvcnMvKm1ldGFib2xpc208L2tleXdvcmQ+PC9rZXl3
b3Jkcz48ZGF0ZXM+PHllYXI+MjAxMzwveWVhcj48cHViLWRhdGVzPjxkYXRlPk5vdiAyODwvZGF0
ZT48L3B1Yi1kYXRlcz48L2RhdGVzPjxpc2JuPjE0NzYtNDY4NyAoRWxlY3Ryb25pYykmI3hEOzAw
MjgtMDgzNiAoTGlua2luZyk8L2lzYm4+PGFjY2Vzc2lvbi1udW0+MjQxMjE0Mzc8L2FjY2Vzc2lv
bi1udW0+PHVybHM+PHJlbGF0ZWQtdXJscz48dXJsPmh0dHA6Ly93d3cubmNiaS5ubG0ubmloLmdv
di9wdWJtZWQvMjQxMjE0Mzc8L3VybD48L3JlbGF0ZWQtdXJscz48L3VybHM+PGN1c3RvbTI+Mzk5
NDEyNjwvY3VzdG9tMj48ZWxlY3Ryb25pYy1yZXNvdXJjZS1udW0+MTAuMTAzOC9uYXR1cmUxMjYx
NSYjeEQ7bmF0dXJlMTI2MTUgW3BpaV08L2VsZWN0cm9uaWMtcmVzb3VyY2UtbnVtPjxsYW5ndWFn
ZT5lbmc8L2xhbmd1YWdlPjwvcmVjb3JkPjwvQ2l0ZT48L0VuZE5vdGU+AG==
</w:fldData>
        </w:fldChar>
      </w:r>
      <w:r>
        <w:rPr>
          <w:rFonts w:ascii="Arial" w:hAnsi="Arial" w:cs="Arial"/>
          <w:sz w:val="22"/>
          <w:szCs w:val="22"/>
        </w:rPr>
        <w:instrText xml:space="preserve"> ADDIN EN.CITE.DATA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 w:rsidRPr="001B0C8D">
        <w:rPr>
          <w:rFonts w:ascii="Arial" w:hAnsi="Arial" w:cs="Arial"/>
          <w:sz w:val="22"/>
          <w:szCs w:val="22"/>
        </w:rPr>
      </w:r>
      <w:r w:rsidRPr="001B0C8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(</w:t>
      </w:r>
      <w:hyperlink w:anchor="_ENREF_3" w:tooltip="Heinz, 2013 #142" w:history="1">
        <w:r>
          <w:rPr>
            <w:rFonts w:ascii="Arial" w:hAnsi="Arial" w:cs="Arial"/>
            <w:noProof/>
            <w:sz w:val="22"/>
            <w:szCs w:val="22"/>
          </w:rPr>
          <w:t>3</w:t>
        </w:r>
      </w:hyperlink>
      <w:r>
        <w:rPr>
          <w:rFonts w:ascii="Arial" w:hAnsi="Arial" w:cs="Arial"/>
          <w:noProof/>
          <w:sz w:val="22"/>
          <w:szCs w:val="22"/>
        </w:rPr>
        <w:t>)</w:t>
      </w:r>
      <w:r w:rsidRPr="001B0C8D">
        <w:rPr>
          <w:rFonts w:ascii="Arial" w:hAnsi="Arial" w:cs="Arial"/>
          <w:sz w:val="22"/>
          <w:szCs w:val="22"/>
        </w:rPr>
        <w:fldChar w:fldCharType="end"/>
      </w:r>
      <w:r w:rsidRPr="001B0C8D">
        <w:rPr>
          <w:rFonts w:ascii="Arial" w:hAnsi="Arial" w:cs="Arial"/>
          <w:sz w:val="22"/>
          <w:szCs w:val="22"/>
        </w:rPr>
        <w:t xml:space="preserve">. Two independent preparations of resting and IL-4–treated macrophages were used to evaluate the transcriptional profile. Genes with an induction of ≥ 2-fold and </w:t>
      </w:r>
      <w:r w:rsidRPr="001B0C8D">
        <w:rPr>
          <w:rFonts w:ascii="Arial" w:hAnsi="Arial" w:cs="Arial"/>
          <w:i/>
          <w:iCs/>
          <w:sz w:val="22"/>
          <w:szCs w:val="22"/>
        </w:rPr>
        <w:t xml:space="preserve">P </w:t>
      </w:r>
      <w:r w:rsidRPr="001B0C8D">
        <w:rPr>
          <w:rFonts w:ascii="Arial" w:hAnsi="Arial" w:cs="Arial"/>
          <w:sz w:val="22"/>
          <w:szCs w:val="22"/>
        </w:rPr>
        <w:t xml:space="preserve">≤ .05 were considered to be in M2 (as opposed to M0) and were considered M2 markers. For data analysis, FASTQ files were aligned to mouse genome </w:t>
      </w:r>
      <w:r w:rsidRPr="00B713F7">
        <w:rPr>
          <w:rFonts w:ascii="Arial" w:hAnsi="Arial" w:cs="Arial"/>
          <w:sz w:val="22"/>
          <w:szCs w:val="22"/>
        </w:rPr>
        <w:t xml:space="preserve">build mm10 using STAR </w:t>
      </w:r>
      <w:r w:rsidRPr="00B713F7"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ADDIN EN.CITE &lt;EndNote&gt;&lt;Cite&gt;&lt;Author&gt;Dobin&lt;/Author&gt;&lt;Year&gt;2013&lt;/Year&gt;&lt;RecNum&gt;170&lt;/RecNum&gt;&lt;DisplayText&gt;(4)&lt;/DisplayText&gt;&lt;record&gt;&lt;rec-number&gt;170&lt;/rec-number&gt;&lt;foreign-keys&gt;&lt;key app="EN" db-id="5z9s0zs5uxffxeesrv4xv92hxxaaap9wxx5s"&gt;170&lt;/key&gt;&lt;/foreign-keys&gt;&lt;ref-type name="Journal Article"&gt;17&lt;/ref-type&gt;&lt;contributors&gt;&lt;authors&gt;&lt;author&gt;Dobin, A.&lt;/author&gt;&lt;author&gt;Davis, C. A.&lt;/author&gt;&lt;author&gt;Schlesinger, F.&lt;/author&gt;&lt;author&gt;Drenkow, J.&lt;/author&gt;&lt;author&gt;Zaleski, C.&lt;/author&gt;&lt;author&gt;Jha, S.&lt;/author&gt;&lt;author&gt;Batut, P.&lt;/author&gt;&lt;author&gt;Chaisson, M.&lt;/author&gt;&lt;author&gt;Gingeras, T. R.&lt;/author&gt;&lt;/authors&gt;&lt;/contributors&gt;&lt;auth-address&gt;Cold Spring Harbor Laboratory, Cold Spring Harbor, NY, USA. dobin@cshl.edu&lt;/auth-address&gt;&lt;titles&gt;&lt;title&gt;STAR: ultrafast universal RNA-seq aligner&lt;/title&gt;&lt;secondary-title&gt;Bioinformatics&lt;/secondary-title&gt;&lt;/titles&gt;&lt;periodical&gt;&lt;full-title&gt;Bioinformatics&lt;/full-title&gt;&lt;/periodical&gt;&lt;pages&gt;15-21&lt;/pages&gt;&lt;volume&gt;29&lt;/volume&gt;&lt;number&gt;1&lt;/number&gt;&lt;edition&gt;2012/10/30&lt;/edition&gt;&lt;keywords&gt;&lt;keyword&gt;Algorithms&lt;/keyword&gt;&lt;keyword&gt;Cluster Analysis&lt;/keyword&gt;&lt;keyword&gt;Gene Expression Profiling&lt;/keyword&gt;&lt;keyword&gt;Genome, Human&lt;/keyword&gt;&lt;keyword&gt;Humans&lt;/keyword&gt;&lt;keyword&gt;RNA Splicing&lt;/keyword&gt;&lt;keyword&gt;Sequence Alignment/*methods&lt;/keyword&gt;&lt;keyword&gt;Sequence Analysis, RNA/methods&lt;/keyword&gt;&lt;keyword&gt;*Software&lt;/keyword&gt;&lt;/keywords&gt;&lt;dates&gt;&lt;year&gt;2013&lt;/year&gt;&lt;pub-dates&gt;&lt;date&gt;Jan 1&lt;/date&gt;&lt;/pub-dates&gt;&lt;/dates&gt;&lt;isbn&gt;1367-4811 (Electronic)&amp;#xD;1367-4803 (Linking)&lt;/isbn&gt;&lt;accession-num&gt;23104886&lt;/accession-num&gt;&lt;urls&gt;&lt;related-urls&gt;&lt;url&gt;http://www.ncbi.nlm.nih.gov/pubmed/23104886&lt;/url&gt;&lt;/related-urls&gt;&lt;/urls&gt;&lt;custom2&gt;3530905&lt;/custom2&gt;&lt;electronic-resource-num&gt;10.1093/bioinformatics/bts635&amp;#xD;bts635 [pii]&lt;/electronic-resource-num&gt;&lt;language&gt;eng&lt;/language&gt;&lt;/record&gt;&lt;/Cite&gt;&lt;/EndNote&gt;</w:instrText>
      </w:r>
      <w:r w:rsidRPr="00B713F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(</w:t>
      </w:r>
      <w:hyperlink w:anchor="_ENREF_4" w:tooltip="Dobin, 2013 #170" w:history="1">
        <w:r>
          <w:rPr>
            <w:rFonts w:ascii="Arial" w:hAnsi="Arial" w:cs="Arial"/>
            <w:noProof/>
            <w:sz w:val="22"/>
            <w:szCs w:val="22"/>
          </w:rPr>
          <w:t>4</w:t>
        </w:r>
      </w:hyperlink>
      <w:r>
        <w:rPr>
          <w:rFonts w:ascii="Arial" w:hAnsi="Arial" w:cs="Arial"/>
          <w:noProof/>
          <w:sz w:val="22"/>
          <w:szCs w:val="22"/>
        </w:rPr>
        <w:t>)</w:t>
      </w:r>
      <w:r w:rsidRPr="00B713F7">
        <w:rPr>
          <w:rFonts w:ascii="Arial" w:hAnsi="Arial" w:cs="Arial"/>
          <w:sz w:val="22"/>
          <w:szCs w:val="22"/>
        </w:rPr>
        <w:fldChar w:fldCharType="end"/>
      </w:r>
      <w:r w:rsidRPr="00B713F7">
        <w:rPr>
          <w:rFonts w:ascii="Arial" w:hAnsi="Arial" w:cs="Arial"/>
          <w:sz w:val="22"/>
          <w:szCs w:val="22"/>
        </w:rPr>
        <w:t xml:space="preserve">. The aligned reads were then mapped to the mouse transcriptome with feature Counts </w:t>
      </w:r>
      <w:r w:rsidRPr="00B713F7">
        <w:rPr>
          <w:rFonts w:ascii="Arial" w:hAnsi="Arial" w:cs="Arial"/>
          <w:sz w:val="22"/>
          <w:szCs w:val="22"/>
        </w:rPr>
        <w:fldChar w:fldCharType="begin">
          <w:fldData xml:space="preserve">PEVuZE5vdGU+PENpdGU+PEF1dGhvcj5MaWFvPC9BdXRob3I+PFllYXI+MjAxMzwvWWVhcj48UmVj
TnVtPjE3MjwvUmVjTnVtPjxEaXNwbGF5VGV4dD4oNSwgNik8L0Rpc3BsYXlUZXh0PjxyZWNvcmQ+
PHJlYy1udW1iZXI+MTcyPC9yZWMtbnVtYmVyPjxmb3JlaWduLWtleXM+PGtleSBhcHA9IkVOIiBk
Yi1pZD0iNXo5czB6czV1eGZmeGVlc3J2NHh2OTJoeHhhYWFwOXd4eDVzIj4xNzI8L2tleT48L2Zv
cmVpZ24ta2V5cz48cmVmLXR5cGUgbmFtZT0iSm91cm5hbCBBcnRpY2xlIj4xNzwvcmVmLXR5cGU+
PGNvbnRyaWJ1dG9ycz48YXV0aG9ycz48YXV0aG9yPkxpYW8sIFkuPC9hdXRob3I+PGF1dGhvcj5T
bXl0aCwgRy4gSy48L2F1dGhvcj48YXV0aG9yPlNoaSwgVy48L2F1dGhvcj48L2F1dGhvcnM+PC9j
b250cmlidXRvcnM+PGF1dGgtYWRkcmVzcz5EaXZpc2lvbiBvZiBCaW9pbmZvcm1hdGljcywgVGhl
IFdhbHRlciBhbmQgRWxpemEgSGFsbCBJbnN0aXR1dGUgb2YgTWVkaWNhbCBSZXNlYXJjaCwgMUcg
Um95YWwgUGFyYWRlLCBQYXJrdmlsbGUsIFZpY3RvcmlhIDMwNTIsIEF1c3RyYWxpYS48L2F1dGgt
YWRkcmVzcz48dGl0bGVzPjx0aXRsZT5UaGUgU3VicmVhZCBhbGlnbmVyOiBmYXN0LCBhY2N1cmF0
ZSBhbmQgc2NhbGFibGUgcmVhZCBtYXBwaW5nIGJ5IHNlZWQtYW5kLXZvdGU8L3RpdGxlPjxzZWNv
bmRhcnktdGl0bGU+TnVjbGVpYyBBY2lkcyBSZXM8L3NlY29uZGFyeS10aXRsZT48L3RpdGxlcz48
cGVyaW9kaWNhbD48ZnVsbC10aXRsZT5OdWNsZWljIEFjaWRzIFJlczwvZnVsbC10aXRsZT48L3Bl
cmlvZGljYWw+PHBhZ2VzPmUxMDg8L3BhZ2VzPjx2b2x1bWU+NDE8L3ZvbHVtZT48bnVtYmVyPjEw
PC9udW1iZXI+PGVkaXRpb24+MjAxMy8wNC8wNjwvZWRpdGlvbj48a2V5d29yZHM+PGtleXdvcmQ+
RXhvbnM8L2tleXdvcmQ+PGtleXdvcmQ+R2Vub21pY3M8L2tleXdvcmQ+PGtleXdvcmQ+KkhpZ2gt
VGhyb3VnaHB1dCBOdWNsZW90aWRlIFNlcXVlbmNpbmc8L2tleXdvcmQ+PGtleXdvcmQ+SU5ERUwg
TXV0YXRpb248L2tleXdvcmQ+PGtleXdvcmQ+U2VxdWVuY2UgQWxpZ25tZW50LyptZXRob2RzPC9r
ZXl3b3JkPjxrZXl3b3JkPipTb2Z0d2FyZTwva2V5d29yZD48L2tleXdvcmRzPjxkYXRlcz48eWVh
cj4yMDEzPC95ZWFyPjxwdWItZGF0ZXM+PGRhdGU+TWF5IDE8L2RhdGU+PC9wdWItZGF0ZXM+PC9k
YXRlcz48aXNibj4xMzYyLTQ5NjIgKEVsZWN0cm9uaWMpJiN4RDswMzA1LTEwNDggKExpbmtpbmcp
PC9pc2JuPjxhY2Nlc3Npb24tbnVtPjIzNTU4NzQyPC9hY2Nlc3Npb24tbnVtPjx1cmxzPjxyZWxh
dGVkLXVybHM+PHVybD5odHRwOi8vd3d3Lm5jYmkubmxtLm5paC5nb3YvcHVibWVkLzIzNTU4NzQy
PC91cmw+PC9yZWxhdGVkLXVybHM+PC91cmxzPjxjdXN0b20yPjM2NjQ4MDM8L2N1c3RvbTI+PGVs
ZWN0cm9uaWMtcmVzb3VyY2UtbnVtPjEwLjEwOTMvbmFyL2drdDIxNCYjeEQ7Z2t0MjE0IFtwaWld
PC9lbGVjdHJvbmljLXJlc291cmNlLW51bT48bGFuZ3VhZ2U+ZW5nPC9sYW5ndWFnZT48L3JlY29y
ZD48L0NpdGU+PENpdGU+PEF1dGhvcj5MaWFvPC9BdXRob3I+PFllYXI+MjAxNDwvWWVhcj48UmVj
TnVtPjE3NDwvUmVjTnVtPjxyZWNvcmQ+PHJlYy1udW1iZXI+MTc0PC9yZWMtbnVtYmVyPjxmb3Jl
aWduLWtleXM+PGtleSBhcHA9IkVOIiBkYi1pZD0iNXo5czB6czV1eGZmeGVlc3J2NHh2OTJoeHhh
YWFwOXd4eDVzIj4xNzQ8L2tleT48L2ZvcmVpZ24ta2V5cz48cmVmLXR5cGUgbmFtZT0iSm91cm5h
bCBBcnRpY2xlIj4xNzwvcmVmLXR5cGU+PGNvbnRyaWJ1dG9ycz48YXV0aG9ycz48YXV0aG9yPkxp
YW8sIFkuPC9hdXRob3I+PGF1dGhvcj5TbXl0aCwgRy4gSy48L2F1dGhvcj48YXV0aG9yPlNoaSwg
Vy48L2F1dGhvcj48L2F1dGhvcnM+PC9jb250cmlidXRvcnM+PGF1dGgtYWRkcmVzcz5CaW9pbmZv
cm1hdGljcyBEaXZpc2lvbiwgVGhlIFdhbHRlciBhbmQgRWxpemEgSGFsbCBJbnN0aXR1dGUgb2Yg
TWVkaWNhbCBSZXNlYXJjaCwgMUcgUm95YWwgUGFyYWRlLCBQYXJrdmlsbGUsIFZJQyAzMDUyLCBE
ZXBhcnRtZW50IG9mIENvbXB1dGluZyBhbmQgSW5mb3JtYXRpb24gU3lzdGVtcyBhbmQgRGVwYXJ0
bWVudCBvZiBNYXRoZW1hdGljcyBhbmQgU3RhdGlzdGljcywgVGhlIFVuaXZlcnNpdHkgb2YgTWVs
Ym91cm5lLCBQYXJrdmlsbGUsIFZJQyAzMDEwLCBBdXN0cmFsaWEuPC9hdXRoLWFkZHJlc3M+PHRp
dGxlcz48dGl0bGU+ZmVhdHVyZUNvdW50czogYW4gZWZmaWNpZW50IGdlbmVyYWwgcHVycG9zZSBw
cm9ncmFtIGZvciBhc3NpZ25pbmcgc2VxdWVuY2UgcmVhZHMgdG8gZ2Vub21pYyBmZWF0dXJlczwv
dGl0bGU+PHNlY29uZGFyeS10aXRsZT5CaW9pbmZvcm1hdGljczwvc2Vjb25kYXJ5LXRpdGxlPjwv
dGl0bGVzPjxwZXJpb2RpY2FsPjxmdWxsLXRpdGxlPkJpb2luZm9ybWF0aWNzPC9mdWxsLXRpdGxl
PjwvcGVyaW9kaWNhbD48cGFnZXM+OTIzLTMwPC9wYWdlcz48dm9sdW1lPjMwPC92b2x1bWU+PG51
bWJlcj43PC9udW1iZXI+PGVkaXRpb24+MjAxMy8xMS8xNTwvZWRpdGlvbj48a2V5d29yZHM+PGtl
eXdvcmQ+QWxnb3JpdGhtczwva2V5d29yZD48a2V5d29yZD5HZW5vbWU8L2tleXdvcmQ+PGtleXdv
cmQ+R2Vub21pY3MvKm1ldGhvZHM8L2tleXdvcmQ+PGtleXdvcmQ+SGlnaC1UaHJvdWdocHV0IE51
Y2xlb3RpZGUgU2VxdWVuY2luZzwva2V5d29yZD48a2V5d29yZD5IaXN0b25lcy9jaGVtaXN0cnkv
Z2VuZXRpY3M8L2tleXdvcmQ+PGtleXdvcmQ+U2VxdWVuY2UgQW5hbHlzaXMsIFJOQTwva2V5d29y
ZD48a2V5d29yZD4qU29mdHdhcmU8L2tleXdvcmQ+PC9rZXl3b3Jkcz48ZGF0ZXM+PHllYXI+MjAx
NDwveWVhcj48cHViLWRhdGVzPjxkYXRlPkFwciAxPC9kYXRlPjwvcHViLWRhdGVzPjwvZGF0ZXM+
PGlzYm4+MTM2Ny00ODExIChFbGVjdHJvbmljKSYjeEQ7MTM2Ny00ODAzIChMaW5raW5nKTwvaXNi
bj48YWNjZXNzaW9uLW51bT4yNDIyNzY3NzwvYWNjZXNzaW9uLW51bT48dXJscz48cmVsYXRlZC11
cmxzPjx1cmw+aHR0cDovL3d3dy5uY2JpLm5sbS5uaWguZ292L3B1Ym1lZC8yNDIyNzY3NzwvdXJs
PjwvcmVsYXRlZC11cmxzPjwvdXJscz48ZWxlY3Ryb25pYy1yZXNvdXJjZS1udW0+MTAuMTA5My9i
aW9pbmZvcm1hdGljcy9idHQ2NTYmI3hEO2J0dDY1NiBbcGlpXTwvZWxlY3Ryb25pYy1yZXNvdXJj
ZS1udW0+PGxhbmd1YWdlPmVuZzwvbGFuZ3VhZ2U+PC9yZWNvcmQ+PC9DaXRlPjwvRW5kTm90ZT5=
</w:fldData>
        </w:fldChar>
      </w:r>
      <w:r>
        <w:rPr>
          <w:rFonts w:ascii="Arial" w:hAnsi="Arial" w:cs="Arial"/>
          <w:sz w:val="22"/>
          <w:szCs w:val="22"/>
        </w:rPr>
        <w:instrText xml:space="preserve"> ADDIN EN.CITE </w:instrText>
      </w:r>
      <w:r>
        <w:rPr>
          <w:rFonts w:ascii="Arial" w:hAnsi="Arial" w:cs="Arial"/>
          <w:sz w:val="22"/>
          <w:szCs w:val="22"/>
        </w:rPr>
        <w:fldChar w:fldCharType="begin">
          <w:fldData xml:space="preserve">PEVuZE5vdGU+PENpdGU+PEF1dGhvcj5MaWFvPC9BdXRob3I+PFllYXI+MjAxMzwvWWVhcj48UmVj
TnVtPjE3MjwvUmVjTnVtPjxEaXNwbGF5VGV4dD4oNSwgNik8L0Rpc3BsYXlUZXh0PjxyZWNvcmQ+
PHJlYy1udW1iZXI+MTcyPC9yZWMtbnVtYmVyPjxmb3JlaWduLWtleXM+PGtleSBhcHA9IkVOIiBk
Yi1pZD0iNXo5czB6czV1eGZmeGVlc3J2NHh2OTJoeHhhYWFwOXd4eDVzIj4xNzI8L2tleT48L2Zv
cmVpZ24ta2V5cz48cmVmLXR5cGUgbmFtZT0iSm91cm5hbCBBcnRpY2xlIj4xNzwvcmVmLXR5cGU+
PGNvbnRyaWJ1dG9ycz48YXV0aG9ycz48YXV0aG9yPkxpYW8sIFkuPC9hdXRob3I+PGF1dGhvcj5T
bXl0aCwgRy4gSy48L2F1dGhvcj48YXV0aG9yPlNoaSwgVy48L2F1dGhvcj48L2F1dGhvcnM+PC9j
b250cmlidXRvcnM+PGF1dGgtYWRkcmVzcz5EaXZpc2lvbiBvZiBCaW9pbmZvcm1hdGljcywgVGhl
IFdhbHRlciBhbmQgRWxpemEgSGFsbCBJbnN0aXR1dGUgb2YgTWVkaWNhbCBSZXNlYXJjaCwgMUcg
Um95YWwgUGFyYWRlLCBQYXJrdmlsbGUsIFZpY3RvcmlhIDMwNTIsIEF1c3RyYWxpYS48L2F1dGgt
YWRkcmVzcz48dGl0bGVzPjx0aXRsZT5UaGUgU3VicmVhZCBhbGlnbmVyOiBmYXN0LCBhY2N1cmF0
ZSBhbmQgc2NhbGFibGUgcmVhZCBtYXBwaW5nIGJ5IHNlZWQtYW5kLXZvdGU8L3RpdGxlPjxzZWNv
bmRhcnktdGl0bGU+TnVjbGVpYyBBY2lkcyBSZXM8L3NlY29uZGFyeS10aXRsZT48L3RpdGxlcz48
cGVyaW9kaWNhbD48ZnVsbC10aXRsZT5OdWNsZWljIEFjaWRzIFJlczwvZnVsbC10aXRsZT48L3Bl
cmlvZGljYWw+PHBhZ2VzPmUxMDg8L3BhZ2VzPjx2b2x1bWU+NDE8L3ZvbHVtZT48bnVtYmVyPjEw
PC9udW1iZXI+PGVkaXRpb24+MjAxMy8wNC8wNjwvZWRpdGlvbj48a2V5d29yZHM+PGtleXdvcmQ+
RXhvbnM8L2tleXdvcmQ+PGtleXdvcmQ+R2Vub21pY3M8L2tleXdvcmQ+PGtleXdvcmQ+KkhpZ2gt
VGhyb3VnaHB1dCBOdWNsZW90aWRlIFNlcXVlbmNpbmc8L2tleXdvcmQ+PGtleXdvcmQ+SU5ERUwg
TXV0YXRpb248L2tleXdvcmQ+PGtleXdvcmQ+U2VxdWVuY2UgQWxpZ25tZW50LyptZXRob2RzPC9r
ZXl3b3JkPjxrZXl3b3JkPipTb2Z0d2FyZTwva2V5d29yZD48L2tleXdvcmRzPjxkYXRlcz48eWVh
cj4yMDEzPC95ZWFyPjxwdWItZGF0ZXM+PGRhdGU+TWF5IDE8L2RhdGU+PC9wdWItZGF0ZXM+PC9k
YXRlcz48aXNibj4xMzYyLTQ5NjIgKEVsZWN0cm9uaWMpJiN4RDswMzA1LTEwNDggKExpbmtpbmcp
PC9pc2JuPjxhY2Nlc3Npb24tbnVtPjIzNTU4NzQyPC9hY2Nlc3Npb24tbnVtPjx1cmxzPjxyZWxh
dGVkLXVybHM+PHVybD5odHRwOi8vd3d3Lm5jYmkubmxtLm5paC5nb3YvcHVibWVkLzIzNTU4NzQy
PC91cmw+PC9yZWxhdGVkLXVybHM+PC91cmxzPjxjdXN0b20yPjM2NjQ4MDM8L2N1c3RvbTI+PGVs
ZWN0cm9uaWMtcmVzb3VyY2UtbnVtPjEwLjEwOTMvbmFyL2drdDIxNCYjeEQ7Z2t0MjE0IFtwaWld
PC9lbGVjdHJvbmljLXJlc291cmNlLW51bT48bGFuZ3VhZ2U+ZW5nPC9sYW5ndWFnZT48L3JlY29y
ZD48L0NpdGU+PENpdGU+PEF1dGhvcj5MaWFvPC9BdXRob3I+PFllYXI+MjAxNDwvWWVhcj48UmVj
TnVtPjE3NDwvUmVjTnVtPjxyZWNvcmQ+PHJlYy1udW1iZXI+MTc0PC9yZWMtbnVtYmVyPjxmb3Jl
aWduLWtleXM+PGtleSBhcHA9IkVOIiBkYi1pZD0iNXo5czB6czV1eGZmeGVlc3J2NHh2OTJoeHhh
YWFwOXd4eDVzIj4xNzQ8L2tleT48L2ZvcmVpZ24ta2V5cz48cmVmLXR5cGUgbmFtZT0iSm91cm5h
bCBBcnRpY2xlIj4xNzwvcmVmLXR5cGU+PGNvbnRyaWJ1dG9ycz48YXV0aG9ycz48YXV0aG9yPkxp
YW8sIFkuPC9hdXRob3I+PGF1dGhvcj5TbXl0aCwgRy4gSy48L2F1dGhvcj48YXV0aG9yPlNoaSwg
Vy48L2F1dGhvcj48L2F1dGhvcnM+PC9jb250cmlidXRvcnM+PGF1dGgtYWRkcmVzcz5CaW9pbmZv
cm1hdGljcyBEaXZpc2lvbiwgVGhlIFdhbHRlciBhbmQgRWxpemEgSGFsbCBJbnN0aXR1dGUgb2Yg
TWVkaWNhbCBSZXNlYXJjaCwgMUcgUm95YWwgUGFyYWRlLCBQYXJrdmlsbGUsIFZJQyAzMDUyLCBE
ZXBhcnRtZW50IG9mIENvbXB1dGluZyBhbmQgSW5mb3JtYXRpb24gU3lzdGVtcyBhbmQgRGVwYXJ0
bWVudCBvZiBNYXRoZW1hdGljcyBhbmQgU3RhdGlzdGljcywgVGhlIFVuaXZlcnNpdHkgb2YgTWVs
Ym91cm5lLCBQYXJrdmlsbGUsIFZJQyAzMDEwLCBBdXN0cmFsaWEuPC9hdXRoLWFkZHJlc3M+PHRp
dGxlcz48dGl0bGU+ZmVhdHVyZUNvdW50czogYW4gZWZmaWNpZW50IGdlbmVyYWwgcHVycG9zZSBw
cm9ncmFtIGZvciBhc3NpZ25pbmcgc2VxdWVuY2UgcmVhZHMgdG8gZ2Vub21pYyBmZWF0dXJlczwv
dGl0bGU+PHNlY29uZGFyeS10aXRsZT5CaW9pbmZvcm1hdGljczwvc2Vjb25kYXJ5LXRpdGxlPjwv
dGl0bGVzPjxwZXJpb2RpY2FsPjxmdWxsLXRpdGxlPkJpb2luZm9ybWF0aWNzPC9mdWxsLXRpdGxl
PjwvcGVyaW9kaWNhbD48cGFnZXM+OTIzLTMwPC9wYWdlcz48dm9sdW1lPjMwPC92b2x1bWU+PG51
bWJlcj43PC9udW1iZXI+PGVkaXRpb24+MjAxMy8xMS8xNTwvZWRpdGlvbj48a2V5d29yZHM+PGtl
eXdvcmQ+QWxnb3JpdGhtczwva2V5d29yZD48a2V5d29yZD5HZW5vbWU8L2tleXdvcmQ+PGtleXdv
cmQ+R2Vub21pY3MvKm1ldGhvZHM8L2tleXdvcmQ+PGtleXdvcmQ+SGlnaC1UaHJvdWdocHV0IE51
Y2xlb3RpZGUgU2VxdWVuY2luZzwva2V5d29yZD48a2V5d29yZD5IaXN0b25lcy9jaGVtaXN0cnkv
Z2VuZXRpY3M8L2tleXdvcmQ+PGtleXdvcmQ+U2VxdWVuY2UgQW5hbHlzaXMsIFJOQTwva2V5d29y
ZD48a2V5d29yZD4qU29mdHdhcmU8L2tleXdvcmQ+PC9rZXl3b3Jkcz48ZGF0ZXM+PHllYXI+MjAx
NDwveWVhcj48cHViLWRhdGVzPjxkYXRlPkFwciAxPC9kYXRlPjwvcHViLWRhdGVzPjwvZGF0ZXM+
PGlzYm4+MTM2Ny00ODExIChFbGVjdHJvbmljKSYjeEQ7MTM2Ny00ODAzIChMaW5raW5nKTwvaXNi
bj48YWNjZXNzaW9uLW51bT4yNDIyNzY3NzwvYWNjZXNzaW9uLW51bT48dXJscz48cmVsYXRlZC11
cmxzPjx1cmw+aHR0cDovL3d3dy5uY2JpLm5sbS5uaWguZ292L3B1Ym1lZC8yNDIyNzY3NzwvdXJs
PjwvcmVsYXRlZC11cmxzPjwvdXJscz48ZWxlY3Ryb25pYy1yZXNvdXJjZS1udW0+MTAuMTA5My9i
aW9pbmZvcm1hdGljcy9idHQ2NTYmI3hEO2J0dDY1NiBbcGlpXTwvZWxlY3Ryb25pYy1yZXNvdXJj
ZS1udW0+PGxhbmd1YWdlPmVuZzwvbGFuZ3VhZ2U+PC9yZWNvcmQ+PC9DaXRlPjwvRW5kTm90ZT5=
</w:fldData>
        </w:fldChar>
      </w:r>
      <w:r>
        <w:rPr>
          <w:rFonts w:ascii="Arial" w:hAnsi="Arial" w:cs="Arial"/>
          <w:sz w:val="22"/>
          <w:szCs w:val="22"/>
        </w:rPr>
        <w:instrText xml:space="preserve"> ADDIN EN.CITE.DATA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 w:rsidRPr="00B713F7">
        <w:rPr>
          <w:rFonts w:ascii="Arial" w:hAnsi="Arial" w:cs="Arial"/>
          <w:sz w:val="22"/>
          <w:szCs w:val="22"/>
        </w:rPr>
      </w:r>
      <w:r w:rsidRPr="00B713F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(</w:t>
      </w:r>
      <w:hyperlink w:anchor="_ENREF_5" w:tooltip="Liao, 2013 #172" w:history="1">
        <w:r>
          <w:rPr>
            <w:rFonts w:ascii="Arial" w:hAnsi="Arial" w:cs="Arial"/>
            <w:noProof/>
            <w:sz w:val="22"/>
            <w:szCs w:val="22"/>
          </w:rPr>
          <w:t>5</w:t>
        </w:r>
      </w:hyperlink>
      <w:r>
        <w:rPr>
          <w:rFonts w:ascii="Arial" w:hAnsi="Arial" w:cs="Arial"/>
          <w:noProof/>
          <w:sz w:val="22"/>
          <w:szCs w:val="22"/>
        </w:rPr>
        <w:t xml:space="preserve">, </w:t>
      </w:r>
      <w:hyperlink w:anchor="_ENREF_6" w:tooltip="Liao, 2014 #174" w:history="1">
        <w:r>
          <w:rPr>
            <w:rFonts w:ascii="Arial" w:hAnsi="Arial" w:cs="Arial"/>
            <w:noProof/>
            <w:sz w:val="22"/>
            <w:szCs w:val="22"/>
          </w:rPr>
          <w:t>6</w:t>
        </w:r>
      </w:hyperlink>
      <w:r>
        <w:rPr>
          <w:rFonts w:ascii="Arial" w:hAnsi="Arial" w:cs="Arial"/>
          <w:noProof/>
          <w:sz w:val="22"/>
          <w:szCs w:val="22"/>
        </w:rPr>
        <w:t>)</w:t>
      </w:r>
      <w:r w:rsidRPr="00B713F7">
        <w:rPr>
          <w:rFonts w:ascii="Arial" w:hAnsi="Arial" w:cs="Arial"/>
          <w:sz w:val="22"/>
          <w:szCs w:val="22"/>
        </w:rPr>
        <w:fldChar w:fldCharType="end"/>
      </w:r>
      <w:r w:rsidRPr="00B713F7">
        <w:rPr>
          <w:rFonts w:ascii="Arial" w:hAnsi="Arial" w:cs="Arial"/>
          <w:sz w:val="22"/>
          <w:szCs w:val="22"/>
        </w:rPr>
        <w:t xml:space="preserve"> using its default parameters. The read counts were then normalized in RPKM using the function from </w:t>
      </w:r>
      <w:r w:rsidRPr="00A453D7">
        <w:rPr>
          <w:rFonts w:ascii="Arial" w:hAnsi="Arial" w:cs="Arial"/>
          <w:sz w:val="22"/>
          <w:szCs w:val="22"/>
        </w:rPr>
        <w:t>(47).</w:t>
      </w:r>
      <w:r w:rsidRPr="00B713F7">
        <w:rPr>
          <w:rFonts w:ascii="Arial" w:hAnsi="Arial" w:cs="Arial"/>
          <w:sz w:val="22"/>
          <w:szCs w:val="22"/>
        </w:rPr>
        <w:t xml:space="preserve">  Next, differential expression analysis was performed using the “make_match_panel” function from the CCAL python package, </w:t>
      </w:r>
      <w:r w:rsidRPr="00B713F7">
        <w:rPr>
          <w:rFonts w:ascii="Arial" w:hAnsi="Arial" w:cs="Arial"/>
          <w:sz w:val="22"/>
          <w:szCs w:val="22"/>
        </w:rPr>
        <w:lastRenderedPageBreak/>
        <w:t xml:space="preserve">publicly available from: </w:t>
      </w:r>
      <w:hyperlink r:id="rId6" w:history="1">
        <w:r w:rsidRPr="00B713F7">
          <w:rPr>
            <w:rStyle w:val="Hyperlink"/>
            <w:rFonts w:ascii="Arial" w:hAnsi="Arial" w:cs="Arial"/>
            <w:color w:val="auto"/>
            <w:sz w:val="22"/>
            <w:szCs w:val="22"/>
          </w:rPr>
          <w:t>https://github.com/UCSD-CCAL/ccal</w:t>
        </w:r>
      </w:hyperlink>
      <w:r w:rsidRPr="00B713F7">
        <w:rPr>
          <w:rFonts w:ascii="Arial" w:hAnsi="Arial" w:cs="Arial"/>
          <w:sz w:val="22"/>
          <w:szCs w:val="22"/>
        </w:rPr>
        <w:t>.  Genes significantly induced in M2 compared</w:t>
      </w:r>
      <w:r w:rsidRPr="001B0C8D">
        <w:rPr>
          <w:rFonts w:ascii="Arial" w:hAnsi="Arial" w:cs="Arial"/>
          <w:sz w:val="22"/>
          <w:szCs w:val="22"/>
        </w:rPr>
        <w:t xml:space="preserve"> to M0 (empirical p-value≤ 0.05 and ≥ 2 fold) increase were considered as M2 markers.  The same differential expression analysis was done for the transcriptional profiles in IL4-treated macrophages vs IL-4-treated macrophages in the presences of SF2523, resting vs LPS-treated macrophages, LPS-treated macrophages vs LPS-treated macrophages in the presence of JQ1, and LPS-treated macrophages vs LPS-treated macrophages in the presence of SF2523.</w:t>
      </w:r>
    </w:p>
    <w:p w:rsidR="00EC2A3F" w:rsidRPr="00125E37" w:rsidRDefault="00EC2A3F" w:rsidP="00EC2A3F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color w:val="000000"/>
        </w:rPr>
      </w:pPr>
      <w:r w:rsidRPr="001B0C8D">
        <w:rPr>
          <w:rFonts w:ascii="Arial" w:hAnsi="Arial" w:cs="Arial"/>
          <w:b/>
          <w:color w:val="000000"/>
        </w:rPr>
        <w:t>Chromatin immunoprecipitation</w:t>
      </w:r>
    </w:p>
    <w:p w:rsidR="00EC2A3F" w:rsidRDefault="00EC2A3F" w:rsidP="00EC2A3F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Twenty four</w:t>
      </w:r>
      <w:r w:rsidRPr="00125E37">
        <w:rPr>
          <w:rFonts w:ascii="Arial" w:hAnsi="Arial" w:cs="Arial"/>
          <w:color w:val="000000"/>
        </w:rPr>
        <w:t xml:space="preserve"> hour</w:t>
      </w:r>
      <w:r>
        <w:rPr>
          <w:rFonts w:ascii="Arial" w:hAnsi="Arial" w:cs="Arial"/>
          <w:color w:val="000000"/>
        </w:rPr>
        <w:t>s</w:t>
      </w:r>
      <w:r w:rsidRPr="00125E37">
        <w:rPr>
          <w:rFonts w:ascii="Arial" w:hAnsi="Arial" w:cs="Arial"/>
          <w:color w:val="000000"/>
        </w:rPr>
        <w:t xml:space="preserve"> after LPS</w:t>
      </w:r>
      <w:r>
        <w:rPr>
          <w:rFonts w:ascii="Arial" w:hAnsi="Arial" w:cs="Arial"/>
          <w:color w:val="000000"/>
        </w:rPr>
        <w:t>/IL4</w:t>
      </w:r>
      <w:r w:rsidRPr="00125E37">
        <w:rPr>
          <w:rFonts w:ascii="Arial" w:hAnsi="Arial" w:cs="Arial"/>
          <w:color w:val="000000"/>
        </w:rPr>
        <w:t xml:space="preserve"> stimulation and/or JQ1 treatment, BMDMs were fixed in 1% formaldehyde at 37°C for 10 min, then subjected to chromatin </w:t>
      </w:r>
      <w:proofErr w:type="spellStart"/>
      <w:r w:rsidRPr="00125E37">
        <w:rPr>
          <w:rFonts w:ascii="Arial" w:hAnsi="Arial" w:cs="Arial"/>
          <w:color w:val="000000"/>
        </w:rPr>
        <w:t>immunoprecipitation</w:t>
      </w:r>
      <w:proofErr w:type="spellEnd"/>
      <w:r w:rsidRPr="00125E37">
        <w:rPr>
          <w:rFonts w:ascii="Arial" w:hAnsi="Arial" w:cs="Arial"/>
          <w:color w:val="000000"/>
        </w:rPr>
        <w:t xml:space="preserve"> (</w:t>
      </w:r>
      <w:proofErr w:type="spellStart"/>
      <w:r w:rsidRPr="00125E37">
        <w:rPr>
          <w:rFonts w:ascii="Arial" w:hAnsi="Arial" w:cs="Arial"/>
          <w:color w:val="000000"/>
        </w:rPr>
        <w:t>ChIP</w:t>
      </w:r>
      <w:proofErr w:type="spellEnd"/>
      <w:r w:rsidRPr="00125E37">
        <w:rPr>
          <w:rFonts w:ascii="Arial" w:hAnsi="Arial" w:cs="Arial"/>
          <w:color w:val="000000"/>
        </w:rPr>
        <w:t xml:space="preserve">) as previously published </w:t>
      </w:r>
      <w:r>
        <w:rPr>
          <w:rFonts w:ascii="Arial" w:hAnsi="Arial" w:cs="Arial"/>
          <w:color w:val="000000"/>
        </w:rPr>
        <w:fldChar w:fldCharType="begin">
          <w:fldData xml:space="preserve">PEVuZE5vdGU+PENpdGU+PEF1dGhvcj5CZWxraW5hPC9BdXRob3I+PFllYXI+MjAxMzwvWWVhcj48
UmVjTnVtPjE3NjwvUmVjTnVtPjxEaXNwbGF5VGV4dD4oMTEpPC9EaXNwbGF5VGV4dD48cmVjb3Jk
PjxyZWMtbnVtYmVyPjE3NjwvcmVjLW51bWJlcj48Zm9yZWlnbi1rZXlzPjxrZXkgYXBwPSJFTiIg
ZGItaWQ9IjV6OXMwenM1dXhmZnhlZXNydjR4djkyaHh4YWFhcDl3eHg1cyI+MTc2PC9rZXk+PC9m
b3JlaWduLWtleXM+PHJlZi10eXBlIG5hbWU9IkpvdXJuYWwgQXJ0aWNsZSI+MTc8L3JlZi10eXBl
Pjxjb250cmlidXRvcnM+PGF1dGhvcnM+PGF1dGhvcj5CZWxraW5hLCBBLiBDLjwvYXV0aG9yPjxh
dXRob3I+Tmlrb2xhamN6eWssIEIuIFMuPC9hdXRob3I+PGF1dGhvcj5EZW5pcywgRy4gVi48L2F1
dGhvcj48L2F1dGhvcnM+PC9jb250cmlidXRvcnM+PGF1dGgtYWRkcmVzcz5DYW5jZXIgUmVzZWFy
Y2ggQ2VudGVyLCBCb3N0b24gVW5pdmVyc2l0eSBTY2hvb2wgb2YgTWVkaWNpbmUsIEJvc3Rvbiwg
TUEgMDIxMTgsIFVTQS48L2F1dGgtYWRkcmVzcz48dGl0bGVzPjx0aXRsZT5CRVQgcHJvdGVpbiBm
dW5jdGlvbiBpcyByZXF1aXJlZCBmb3IgaW5mbGFtbWF0aW9uOiBCcmQyIGdlbmV0aWMgZGlzcnVw
dGlvbiBhbmQgQkVUIGluaGliaXRvciBKUTEgaW1wYWlyIG1vdXNlIG1hY3JvcGhhZ2UgaW5mbGFt
bWF0b3J5IHJlc3BvbnNlczwvdGl0bGU+PHNlY29uZGFyeS10aXRsZT5KIEltbXVub2w8L3NlY29u
ZGFyeS10aXRsZT48L3RpdGxlcz48cGVyaW9kaWNhbD48ZnVsbC10aXRsZT5KIEltbXVub2w8L2Z1
bGwtdGl0bGU+PC9wZXJpb2RpY2FsPjxwYWdlcz4zNjcwLTg8L3BhZ2VzPjx2b2x1bWU+MTkwPC92
b2x1bWU+PG51bWJlcj43PC9udW1iZXI+PGVkaXRpb24+MjAxMy8wMi8yMDwvZWRpdGlvbj48a2V5
d29yZHM+PGtleXdvcmQ+QW5pbWFsczwva2V5d29yZD48a2V5d29yZD5BbnRpLUluZmxhbW1hdG9y
eSBBZ2VudHMvcGhhcm1hY29sb2d5PC9rZXl3b3JkPjxrZXl3b3JkPkF6ZXBpbmVzL3BoYXJtYWNv
bG9neTwva2V5d29yZD48a2V5d29yZD5Cb25lIE1hcnJvdyBDZWxscy9kcnVnIGVmZmVjdHMvaW1t
dW5vbG9neS9tZXRhYm9saXNtPC9rZXl3b3JkPjxrZXl3b3JkPkNlbGwgTGluZTwva2V5d29yZD48
a2V5d29yZD5DaHJvbWF0aW4vbWV0YWJvbGlzbTwva2V5d29yZD48a2V5d29yZD5DaHJvbW9zb21h
bCBQcm90ZWlucywgTm9uLUhpc3RvbmU8L2tleXdvcmQ+PGtleXdvcmQ+Q3l0b2tpbmVzL2dlbmV0
aWNzL21ldGFib2xpc208L2tleXdvcmQ+PGtleXdvcmQ+RW56eW1lIEFjdGl2YXRpb248L2tleXdv
cmQ+PGtleXdvcmQ+R2VuZSBLbm9ja2Rvd24gVGVjaG5pcXVlczwva2V5d29yZD48a2V5d29yZD5J
bmZsYW1tYXRpb24vKmdlbmV0aWNzL2ltbXVub2xvZ3kvKm1ldGFib2xpc208L2tleXdvcmQ+PGtl
eXdvcmQ+SW50ZXJmZXJvbi1nYW1tYS9iaW9zeW50aGVzaXM8L2tleXdvcmQ+PGtleXdvcmQ+TGlw
b3BvbHlzYWNjaGFyaWRlcy9pbW11bm9sb2d5PC9rZXl3b3JkPjxrZXl3b3JkPk1hY3JvcGhhZ2Vz
L2RydWcgZWZmZWN0cy9pbW11bm9sb2d5L21ldGFib2xpc208L2tleXdvcmQ+PGtleXdvcmQ+TWFs
ZTwva2V5d29yZD48a2V5d29yZD5NaWNlPC9rZXl3b3JkPjxrZXl3b3JkPk5GLWthcHBhIEIvbWV0
YWJvbGlzbTwva2V5d29yZD48a2V5d29yZD5OdWNsZWFyIFByb3RlaW5zL21ldGFib2xpc208L2tl
eXdvcmQ+PGtleXdvcmQ+UHJvbW90ZXIgUmVnaW9ucywgR2VuZXRpYzwva2V5d29yZD48a2V5d29y
ZD5Qcm90ZWluIEJpbmRpbmcvZHJ1ZyBlZmZlY3RzPC9rZXl3b3JkPjxrZXl3b3JkPlByb3RlaW4t
U2VyaW5lLVRocmVvbmluZSBLaW5hc2VzL2FudGFnb25pc3RzICZhbXA7IGluaGliaXRvcnMvZ2Vu
ZXRpY3MvKnBoeXNpb2xvZ3k8L2tleXdvcmQ+PGtleXdvcmQ+VHJhbnNjcmlwdGlvbiBGYWN0b3Jz
L21ldGFib2xpc208L2tleXdvcmQ+PGtleXdvcmQ+VHJpYXpvbGVzL3BoYXJtYWNvbG9neTwva2V5
d29yZD48L2tleXdvcmRzPjxkYXRlcz48eWVhcj4yMDEzPC95ZWFyPjxwdWItZGF0ZXM+PGRhdGU+
QXByIDE8L2RhdGU+PC9wdWItZGF0ZXM+PC9kYXRlcz48aXNibj4xNTUwLTY2MDYgKEVsZWN0cm9u
aWMpJiN4RDswMDIyLTE3NjcgKExpbmtpbmcpPC9pc2JuPjxhY2Nlc3Npb24tbnVtPjIzNDIwODg3
PC9hY2Nlc3Npb24tbnVtPjx1cmxzPjxyZWxhdGVkLXVybHM+PHVybD5odHRwOi8vd3d3Lm5jYmku
bmxtLm5paC5nb3YvcHVibWVkLzIzNDIwODg3PC91cmw+PC9yZWxhdGVkLXVybHM+PC91cmxzPjxj
dXN0b20yPjM2MDg4MTU8L2N1c3RvbTI+PGVsZWN0cm9uaWMtcmVzb3VyY2UtbnVtPjEwLjQwNDkv
amltbXVub2wuMTIwMjgzOCYjeEQ7amltbXVub2wuMTIwMjgzOCBbcGlpXTwvZWxlY3Ryb25pYy1y
ZXNvdXJjZS1udW0+PGxhbmd1YWdlPmVuZzwvbGFuZ3VhZ2U+PC9yZWNvcmQ+PC9DaXRlPjwvRW5k
Tm90ZT5=
</w:fldData>
        </w:fldChar>
      </w:r>
      <w:r>
        <w:rPr>
          <w:rFonts w:ascii="Arial" w:hAnsi="Arial" w:cs="Arial"/>
          <w:color w:val="000000"/>
        </w:rPr>
        <w:instrText xml:space="preserve"> ADDIN EN.CITE </w:instrText>
      </w:r>
      <w:r>
        <w:rPr>
          <w:rFonts w:ascii="Arial" w:hAnsi="Arial" w:cs="Arial"/>
          <w:color w:val="000000"/>
        </w:rPr>
        <w:fldChar w:fldCharType="begin">
          <w:fldData xml:space="preserve">PEVuZE5vdGU+PENpdGU+PEF1dGhvcj5CZWxraW5hPC9BdXRob3I+PFllYXI+MjAxMzwvWWVhcj48
UmVjTnVtPjE3NjwvUmVjTnVtPjxEaXNwbGF5VGV4dD4oMTEpPC9EaXNwbGF5VGV4dD48cmVjb3Jk
PjxyZWMtbnVtYmVyPjE3NjwvcmVjLW51bWJlcj48Zm9yZWlnbi1rZXlzPjxrZXkgYXBwPSJFTiIg
ZGItaWQ9IjV6OXMwenM1dXhmZnhlZXNydjR4djkyaHh4YWFhcDl3eHg1cyI+MTc2PC9rZXk+PC9m
b3JlaWduLWtleXM+PHJlZi10eXBlIG5hbWU9IkpvdXJuYWwgQXJ0aWNsZSI+MTc8L3JlZi10eXBl
Pjxjb250cmlidXRvcnM+PGF1dGhvcnM+PGF1dGhvcj5CZWxraW5hLCBBLiBDLjwvYXV0aG9yPjxh
dXRob3I+Tmlrb2xhamN6eWssIEIuIFMuPC9hdXRob3I+PGF1dGhvcj5EZW5pcywgRy4gVi48L2F1
dGhvcj48L2F1dGhvcnM+PC9jb250cmlidXRvcnM+PGF1dGgtYWRkcmVzcz5DYW5jZXIgUmVzZWFy
Y2ggQ2VudGVyLCBCb3N0b24gVW5pdmVyc2l0eSBTY2hvb2wgb2YgTWVkaWNpbmUsIEJvc3Rvbiwg
TUEgMDIxMTgsIFVTQS48L2F1dGgtYWRkcmVzcz48dGl0bGVzPjx0aXRsZT5CRVQgcHJvdGVpbiBm
dW5jdGlvbiBpcyByZXF1aXJlZCBmb3IgaW5mbGFtbWF0aW9uOiBCcmQyIGdlbmV0aWMgZGlzcnVw
dGlvbiBhbmQgQkVUIGluaGliaXRvciBKUTEgaW1wYWlyIG1vdXNlIG1hY3JvcGhhZ2UgaW5mbGFt
bWF0b3J5IHJlc3BvbnNlczwvdGl0bGU+PHNlY29uZGFyeS10aXRsZT5KIEltbXVub2w8L3NlY29u
ZGFyeS10aXRsZT48L3RpdGxlcz48cGVyaW9kaWNhbD48ZnVsbC10aXRsZT5KIEltbXVub2w8L2Z1
bGwtdGl0bGU+PC9wZXJpb2RpY2FsPjxwYWdlcz4zNjcwLTg8L3BhZ2VzPjx2b2x1bWU+MTkwPC92
b2x1bWU+PG51bWJlcj43PC9udW1iZXI+PGVkaXRpb24+MjAxMy8wMi8yMDwvZWRpdGlvbj48a2V5
d29yZHM+PGtleXdvcmQ+QW5pbWFsczwva2V5d29yZD48a2V5d29yZD5BbnRpLUluZmxhbW1hdG9y
eSBBZ2VudHMvcGhhcm1hY29sb2d5PC9rZXl3b3JkPjxrZXl3b3JkPkF6ZXBpbmVzL3BoYXJtYWNv
bG9neTwva2V5d29yZD48a2V5d29yZD5Cb25lIE1hcnJvdyBDZWxscy9kcnVnIGVmZmVjdHMvaW1t
dW5vbG9neS9tZXRhYm9saXNtPC9rZXl3b3JkPjxrZXl3b3JkPkNlbGwgTGluZTwva2V5d29yZD48
a2V5d29yZD5DaHJvbWF0aW4vbWV0YWJvbGlzbTwva2V5d29yZD48a2V5d29yZD5DaHJvbW9zb21h
bCBQcm90ZWlucywgTm9uLUhpc3RvbmU8L2tleXdvcmQ+PGtleXdvcmQ+Q3l0b2tpbmVzL2dlbmV0
aWNzL21ldGFib2xpc208L2tleXdvcmQ+PGtleXdvcmQ+RW56eW1lIEFjdGl2YXRpb248L2tleXdv
cmQ+PGtleXdvcmQ+R2VuZSBLbm9ja2Rvd24gVGVjaG5pcXVlczwva2V5d29yZD48a2V5d29yZD5J
bmZsYW1tYXRpb24vKmdlbmV0aWNzL2ltbXVub2xvZ3kvKm1ldGFib2xpc208L2tleXdvcmQ+PGtl
eXdvcmQ+SW50ZXJmZXJvbi1nYW1tYS9iaW9zeW50aGVzaXM8L2tleXdvcmQ+PGtleXdvcmQ+TGlw
b3BvbHlzYWNjaGFyaWRlcy9pbW11bm9sb2d5PC9rZXl3b3JkPjxrZXl3b3JkPk1hY3JvcGhhZ2Vz
L2RydWcgZWZmZWN0cy9pbW11bm9sb2d5L21ldGFib2xpc208L2tleXdvcmQ+PGtleXdvcmQ+TWFs
ZTwva2V5d29yZD48a2V5d29yZD5NaWNlPC9rZXl3b3JkPjxrZXl3b3JkPk5GLWthcHBhIEIvbWV0
YWJvbGlzbTwva2V5d29yZD48a2V5d29yZD5OdWNsZWFyIFByb3RlaW5zL21ldGFib2xpc208L2tl
eXdvcmQ+PGtleXdvcmQ+UHJvbW90ZXIgUmVnaW9ucywgR2VuZXRpYzwva2V5d29yZD48a2V5d29y
ZD5Qcm90ZWluIEJpbmRpbmcvZHJ1ZyBlZmZlY3RzPC9rZXl3b3JkPjxrZXl3b3JkPlByb3RlaW4t
U2VyaW5lLVRocmVvbmluZSBLaW5hc2VzL2FudGFnb25pc3RzICZhbXA7IGluaGliaXRvcnMvZ2Vu
ZXRpY3MvKnBoeXNpb2xvZ3k8L2tleXdvcmQ+PGtleXdvcmQ+VHJhbnNjcmlwdGlvbiBGYWN0b3Jz
L21ldGFib2xpc208L2tleXdvcmQ+PGtleXdvcmQ+VHJpYXpvbGVzL3BoYXJtYWNvbG9neTwva2V5
d29yZD48L2tleXdvcmRzPjxkYXRlcz48eWVhcj4yMDEzPC95ZWFyPjxwdWItZGF0ZXM+PGRhdGU+
QXByIDE8L2RhdGU+PC9wdWItZGF0ZXM+PC9kYXRlcz48aXNibj4xNTUwLTY2MDYgKEVsZWN0cm9u
aWMpJiN4RDswMDIyLTE3NjcgKExpbmtpbmcpPC9pc2JuPjxhY2Nlc3Npb24tbnVtPjIzNDIwODg3
PC9hY2Nlc3Npb24tbnVtPjx1cmxzPjxyZWxhdGVkLXVybHM+PHVybD5odHRwOi8vd3d3Lm5jYmku
bmxtLm5paC5nb3YvcHVibWVkLzIzNDIwODg3PC91cmw+PC9yZWxhdGVkLXVybHM+PC91cmxzPjxj
dXN0b20yPjM2MDg4MTU8L2N1c3RvbTI+PGVsZWN0cm9uaWMtcmVzb3VyY2UtbnVtPjEwLjQwNDkv
amltbXVub2wuMTIwMjgzOCYjeEQ7amltbXVub2wuMTIwMjgzOCBbcGlpXTwvZWxlY3Ryb25pYy1y
ZXNvdXJjZS1udW0+PGxhbmd1YWdlPmVuZzwvbGFuZ3VhZ2U+PC9yZWNvcmQ+PC9DaXRlPjwvRW5k
Tm90ZT5=
</w:fldData>
        </w:fldChar>
      </w:r>
      <w:r>
        <w:rPr>
          <w:rFonts w:ascii="Arial" w:hAnsi="Arial" w:cs="Arial"/>
          <w:color w:val="000000"/>
        </w:rPr>
        <w:instrText xml:space="preserve"> ADDIN EN.CITE.DATA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(</w:t>
      </w:r>
      <w:hyperlink w:anchor="_ENREF_11" w:tooltip="Belkina, 2013 #176" w:history="1">
        <w:r>
          <w:rPr>
            <w:rFonts w:ascii="Arial" w:hAnsi="Arial" w:cs="Arial"/>
            <w:noProof/>
            <w:color w:val="000000"/>
          </w:rPr>
          <w:t>11</w:t>
        </w:r>
      </w:hyperlink>
      <w:r>
        <w:rPr>
          <w:rFonts w:ascii="Arial" w:hAnsi="Arial" w:cs="Arial"/>
          <w:noProof/>
          <w:color w:val="000000"/>
        </w:rPr>
        <w:t>)</w:t>
      </w:r>
      <w:r>
        <w:rPr>
          <w:rFonts w:ascii="Arial" w:hAnsi="Arial" w:cs="Arial"/>
          <w:color w:val="000000"/>
        </w:rPr>
        <w:fldChar w:fldCharType="end"/>
      </w:r>
      <w:r w:rsidRPr="00125E37">
        <w:rPr>
          <w:rFonts w:ascii="Arial" w:hAnsi="Arial" w:cs="Arial"/>
          <w:color w:val="000000"/>
        </w:rPr>
        <w:t xml:space="preserve">. </w:t>
      </w:r>
      <w:r>
        <w:rPr>
          <w:rFonts w:ascii="Arial" w:eastAsia="LegacySerifStd-Book" w:hAnsi="Arial" w:cs="Arial"/>
        </w:rPr>
        <w:t xml:space="preserve">In brief, </w:t>
      </w:r>
      <w:r w:rsidRPr="008B6127">
        <w:rPr>
          <w:rFonts w:ascii="Arial" w:eastAsia="LegacySerifStd-Book" w:hAnsi="Arial" w:cs="Arial"/>
        </w:rPr>
        <w:t xml:space="preserve">cells were treated with </w:t>
      </w:r>
      <w:r>
        <w:rPr>
          <w:rFonts w:ascii="Arial" w:hAnsi="Arial" w:cs="Arial"/>
        </w:rPr>
        <w:t>JQ1 (1</w:t>
      </w:r>
      <w:r w:rsidRPr="00EA786A">
        <w:rPr>
          <w:rFonts w:ascii="Arial" w:hAnsi="Arial" w:cs="Arial"/>
        </w:rPr>
        <w:t xml:space="preserve"> </w:t>
      </w:r>
      <w:proofErr w:type="spellStart"/>
      <w:r w:rsidRPr="00EA786A">
        <w:rPr>
          <w:rFonts w:ascii="Arial" w:hAnsi="Arial" w:cs="Arial"/>
        </w:rPr>
        <w:t>μM</w:t>
      </w:r>
      <w:proofErr w:type="spellEnd"/>
      <w:r>
        <w:rPr>
          <w:rFonts w:ascii="Arial" w:hAnsi="Arial" w:cs="Arial"/>
        </w:rPr>
        <w:t>), or vehicle control for 24 hours</w:t>
      </w:r>
      <w:r w:rsidRPr="008B6127">
        <w:rPr>
          <w:rFonts w:ascii="Arial" w:eastAsia="LegacySerifStd-Book" w:hAnsi="Arial" w:cs="Arial"/>
        </w:rPr>
        <w:t xml:space="preserve"> and </w:t>
      </w:r>
      <w:r>
        <w:rPr>
          <w:rFonts w:ascii="Arial" w:eastAsia="LegacySerifStd-Book" w:hAnsi="Arial" w:cs="Arial"/>
        </w:rPr>
        <w:t xml:space="preserve">then </w:t>
      </w:r>
      <w:r w:rsidRPr="008B6127">
        <w:rPr>
          <w:rFonts w:ascii="Arial" w:eastAsia="LegacySerifStd-Book" w:hAnsi="Arial" w:cs="Arial"/>
        </w:rPr>
        <w:t>cross-linked with 1.1% formaldehyde</w:t>
      </w:r>
      <w:r>
        <w:rPr>
          <w:rFonts w:ascii="Arial" w:eastAsia="LegacySerifStd-Book" w:hAnsi="Arial" w:cs="Arial"/>
        </w:rPr>
        <w:t>, washed with PBS and frozen at -80°C. Antibody-conjugated beads were prepared by blocking 50</w:t>
      </w:r>
      <w:r w:rsidRPr="008B6127">
        <w:rPr>
          <w:rFonts w:ascii="Arial" w:eastAsia="LegacySerifStd-Book" w:hAnsi="Arial" w:cs="Arial"/>
        </w:rPr>
        <w:t xml:space="preserve"> </w:t>
      </w:r>
      <w:proofErr w:type="spellStart"/>
      <w:r w:rsidRPr="00EA786A">
        <w:rPr>
          <w:rFonts w:ascii="Arial" w:hAnsi="Arial" w:cs="Arial"/>
        </w:rPr>
        <w:t>μ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of protein A/G agarose beads with </w:t>
      </w:r>
      <w:r>
        <w:rPr>
          <w:rFonts w:ascii="Arial" w:eastAsia="LegacySerifStd-Book" w:hAnsi="Arial" w:cs="Arial"/>
        </w:rPr>
        <w:t xml:space="preserve">0.5% BSA (w/v) followed by incubation with 6.25 </w:t>
      </w:r>
      <w:proofErr w:type="spellStart"/>
      <w:r w:rsidRPr="00EA786A">
        <w:rPr>
          <w:rFonts w:ascii="Arial" w:hAnsi="Arial" w:cs="Arial"/>
        </w:rPr>
        <w:t>μ</w:t>
      </w:r>
      <w:r>
        <w:rPr>
          <w:rFonts w:ascii="Arial" w:eastAsia="LegacySerifStd-Book" w:hAnsi="Arial" w:cs="Arial"/>
        </w:rPr>
        <w:t>g</w:t>
      </w:r>
      <w:proofErr w:type="spellEnd"/>
      <w:r>
        <w:rPr>
          <w:rFonts w:ascii="Arial" w:eastAsia="LegacySerifStd-Book" w:hAnsi="Arial" w:cs="Arial"/>
        </w:rPr>
        <w:t xml:space="preserve"> of BRD4</w:t>
      </w:r>
      <w:r w:rsidRPr="008B6127">
        <w:rPr>
          <w:rFonts w:ascii="Arial" w:eastAsia="LegacySerifStd-Book" w:hAnsi="Arial" w:cs="Arial"/>
        </w:rPr>
        <w:t xml:space="preserve"> antibody</w:t>
      </w:r>
      <w:r>
        <w:rPr>
          <w:rFonts w:ascii="Arial" w:eastAsia="LegacySerifStd-Book" w:hAnsi="Arial" w:cs="Arial"/>
        </w:rPr>
        <w:t xml:space="preserve">, 5 </w:t>
      </w:r>
      <w:proofErr w:type="spellStart"/>
      <w:r w:rsidRPr="00EA786A">
        <w:rPr>
          <w:rFonts w:ascii="Arial" w:hAnsi="Arial" w:cs="Arial"/>
        </w:rPr>
        <w:t>μ</w:t>
      </w:r>
      <w:r>
        <w:rPr>
          <w:rFonts w:ascii="Arial" w:hAnsi="Arial" w:cs="Arial"/>
        </w:rPr>
        <w:t>g</w:t>
      </w:r>
      <w:proofErr w:type="spellEnd"/>
      <w:r>
        <w:rPr>
          <w:rFonts w:ascii="Arial" w:hAnsi="Arial" w:cs="Arial"/>
        </w:rPr>
        <w:t xml:space="preserve"> of normal rabbit </w:t>
      </w:r>
      <w:proofErr w:type="spellStart"/>
      <w:r>
        <w:rPr>
          <w:rFonts w:ascii="Arial" w:hAnsi="Arial" w:cs="Arial"/>
        </w:rPr>
        <w:t>IgG</w:t>
      </w:r>
      <w:proofErr w:type="spellEnd"/>
      <w:r>
        <w:rPr>
          <w:rFonts w:ascii="Arial" w:hAnsi="Arial" w:cs="Arial"/>
        </w:rPr>
        <w:t xml:space="preserve">, or 5 </w:t>
      </w:r>
      <w:proofErr w:type="spellStart"/>
      <w:r w:rsidRPr="00EA786A">
        <w:rPr>
          <w:rFonts w:ascii="Arial" w:hAnsi="Arial" w:cs="Arial"/>
        </w:rPr>
        <w:t>μ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of tri-methyl histone H3 (Lys4)</w:t>
      </w:r>
      <w:r w:rsidRPr="005F4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antibody.</w:t>
      </w:r>
      <w:r w:rsidRPr="008B6127">
        <w:rPr>
          <w:rFonts w:ascii="Arial" w:eastAsia="LegacySerifStd-Book" w:hAnsi="Arial" w:cs="Arial"/>
        </w:rPr>
        <w:t xml:space="preserve"> Cross-linked cells were lysed with ly</w:t>
      </w:r>
      <w:r>
        <w:rPr>
          <w:rFonts w:ascii="Arial" w:eastAsia="LegacySerifStd-Book" w:hAnsi="Arial" w:cs="Arial"/>
        </w:rPr>
        <w:t>sis buffer 1 (50 mM HEPES pH 7.5</w:t>
      </w:r>
      <w:r w:rsidRPr="008B6127">
        <w:rPr>
          <w:rFonts w:ascii="Arial" w:eastAsia="LegacySerifStd-Book" w:hAnsi="Arial" w:cs="Arial"/>
        </w:rPr>
        <w:t xml:space="preserve">, 140 </w:t>
      </w:r>
      <w:proofErr w:type="spellStart"/>
      <w:r w:rsidRPr="008B6127">
        <w:rPr>
          <w:rFonts w:ascii="Arial" w:eastAsia="LegacySerifStd-Book" w:hAnsi="Arial" w:cs="Arial"/>
        </w:rPr>
        <w:t>mM</w:t>
      </w:r>
      <w:proofErr w:type="spellEnd"/>
      <w:r w:rsidRPr="008B6127">
        <w:rPr>
          <w:rFonts w:ascii="Arial" w:eastAsia="LegacySerifStd-Book" w:hAnsi="Arial" w:cs="Arial"/>
        </w:rPr>
        <w:t xml:space="preserve"> </w:t>
      </w:r>
      <w:proofErr w:type="spellStart"/>
      <w:r w:rsidRPr="008B6127">
        <w:rPr>
          <w:rFonts w:ascii="Arial" w:eastAsia="LegacySerifStd-Book" w:hAnsi="Arial" w:cs="Arial"/>
        </w:rPr>
        <w:t>NaCl</w:t>
      </w:r>
      <w:proofErr w:type="spellEnd"/>
      <w:r w:rsidRPr="008B6127">
        <w:rPr>
          <w:rFonts w:ascii="Arial" w:eastAsia="LegacySerifStd-Book" w:hAnsi="Arial" w:cs="Arial"/>
        </w:rPr>
        <w:t xml:space="preserve">, 1 </w:t>
      </w:r>
      <w:proofErr w:type="spellStart"/>
      <w:r w:rsidRPr="008B6127">
        <w:rPr>
          <w:rFonts w:ascii="Arial" w:eastAsia="LegacySerifStd-Book" w:hAnsi="Arial" w:cs="Arial"/>
        </w:rPr>
        <w:t>mM</w:t>
      </w:r>
      <w:proofErr w:type="spellEnd"/>
      <w:r>
        <w:rPr>
          <w:rFonts w:ascii="Arial" w:eastAsia="LegacySerifStd-Book" w:hAnsi="Arial" w:cs="Arial"/>
        </w:rPr>
        <w:t xml:space="preserve"> </w:t>
      </w:r>
      <w:r w:rsidRPr="008B6127">
        <w:rPr>
          <w:rFonts w:ascii="Arial" w:eastAsia="LegacySerifStd-Book" w:hAnsi="Arial" w:cs="Arial"/>
        </w:rPr>
        <w:t>EDTA, 10% glycerol, 0.5% NP-</w:t>
      </w:r>
      <w:r>
        <w:rPr>
          <w:rFonts w:ascii="Arial" w:eastAsia="LegacySerifStd-Book" w:hAnsi="Arial" w:cs="Arial"/>
        </w:rPr>
        <w:t xml:space="preserve">40, and 0.25% Triton X-100), </w:t>
      </w:r>
      <w:r w:rsidRPr="008B6127">
        <w:rPr>
          <w:rFonts w:ascii="Arial" w:eastAsia="LegacySerifStd-Book" w:hAnsi="Arial" w:cs="Arial"/>
        </w:rPr>
        <w:t xml:space="preserve">washed with lysis buffer 2 (10 </w:t>
      </w:r>
      <w:proofErr w:type="spellStart"/>
      <w:r w:rsidRPr="008B6127">
        <w:rPr>
          <w:rFonts w:ascii="Arial" w:eastAsia="LegacySerifStd-Book" w:hAnsi="Arial" w:cs="Arial"/>
        </w:rPr>
        <w:t>mM</w:t>
      </w:r>
      <w:proofErr w:type="spellEnd"/>
      <w:r w:rsidRPr="008B6127">
        <w:rPr>
          <w:rFonts w:ascii="Arial" w:eastAsia="LegacySerifStd-Book" w:hAnsi="Arial" w:cs="Arial"/>
        </w:rPr>
        <w:t xml:space="preserve"> </w:t>
      </w:r>
      <w:proofErr w:type="spellStart"/>
      <w:r w:rsidRPr="008B6127">
        <w:rPr>
          <w:rFonts w:ascii="Arial" w:eastAsia="LegacySerifStd-Book" w:hAnsi="Arial" w:cs="Arial"/>
        </w:rPr>
        <w:t>Tris-HCl</w:t>
      </w:r>
      <w:proofErr w:type="spellEnd"/>
      <w:r w:rsidRPr="008B6127">
        <w:rPr>
          <w:rFonts w:ascii="Arial" w:eastAsia="LegacySerifStd-Book" w:hAnsi="Arial" w:cs="Arial"/>
        </w:rPr>
        <w:t xml:space="preserve"> pH 8.0, 200 </w:t>
      </w:r>
      <w:proofErr w:type="spellStart"/>
      <w:r w:rsidRPr="008B6127">
        <w:rPr>
          <w:rFonts w:ascii="Arial" w:eastAsia="LegacySerifStd-Book" w:hAnsi="Arial" w:cs="Arial"/>
        </w:rPr>
        <w:t>mM</w:t>
      </w:r>
      <w:proofErr w:type="spellEnd"/>
      <w:r>
        <w:rPr>
          <w:rFonts w:ascii="Arial" w:eastAsia="LegacySerifStd-Book" w:hAnsi="Arial" w:cs="Arial"/>
        </w:rPr>
        <w:t xml:space="preserve"> </w:t>
      </w:r>
      <w:proofErr w:type="spellStart"/>
      <w:r w:rsidRPr="008B6127">
        <w:rPr>
          <w:rFonts w:ascii="Arial" w:eastAsia="LegacySerifStd-Book" w:hAnsi="Arial" w:cs="Arial"/>
        </w:rPr>
        <w:t>NaCl</w:t>
      </w:r>
      <w:proofErr w:type="spellEnd"/>
      <w:r w:rsidRPr="008B6127">
        <w:rPr>
          <w:rFonts w:ascii="Arial" w:eastAsia="LegacySerifStd-Book" w:hAnsi="Arial" w:cs="Arial"/>
        </w:rPr>
        <w:t xml:space="preserve">, 1 </w:t>
      </w:r>
      <w:proofErr w:type="spellStart"/>
      <w:r w:rsidRPr="008B6127">
        <w:rPr>
          <w:rFonts w:ascii="Arial" w:eastAsia="LegacySerifStd-Book" w:hAnsi="Arial" w:cs="Arial"/>
        </w:rPr>
        <w:t>mM</w:t>
      </w:r>
      <w:proofErr w:type="spellEnd"/>
      <w:r w:rsidRPr="008B6127">
        <w:rPr>
          <w:rFonts w:ascii="Arial" w:eastAsia="LegacySerifStd-Book" w:hAnsi="Arial" w:cs="Arial"/>
        </w:rPr>
        <w:t xml:space="preserve"> EDTA </w:t>
      </w:r>
      <w:r>
        <w:rPr>
          <w:rFonts w:ascii="Arial" w:eastAsia="LegacySerifStd-Book" w:hAnsi="Arial" w:cs="Arial"/>
        </w:rPr>
        <w:t xml:space="preserve">pH 8.0 and 0.5 mM EGTA pH 8.0), </w:t>
      </w:r>
      <w:r w:rsidRPr="008B6127">
        <w:rPr>
          <w:rFonts w:ascii="Arial" w:eastAsia="LegacySerifStd-Book" w:hAnsi="Arial" w:cs="Arial"/>
        </w:rPr>
        <w:t xml:space="preserve">and sonicated </w:t>
      </w:r>
      <w:r>
        <w:rPr>
          <w:rFonts w:ascii="Arial" w:eastAsia="LegacySerifStd-Book" w:hAnsi="Arial" w:cs="Arial"/>
        </w:rPr>
        <w:t>in lysis buffer 3 (1</w:t>
      </w:r>
      <w:r w:rsidRPr="008B6127">
        <w:rPr>
          <w:rFonts w:ascii="Arial" w:eastAsia="LegacySerifStd-Book" w:hAnsi="Arial" w:cs="Arial"/>
        </w:rPr>
        <w:t xml:space="preserve">0 </w:t>
      </w:r>
      <w:proofErr w:type="spellStart"/>
      <w:r w:rsidRPr="008B6127">
        <w:rPr>
          <w:rFonts w:ascii="Arial" w:eastAsia="LegacySerifStd-Book" w:hAnsi="Arial" w:cs="Arial"/>
        </w:rPr>
        <w:t>mM</w:t>
      </w:r>
      <w:proofErr w:type="spellEnd"/>
      <w:r w:rsidRPr="008B6127">
        <w:rPr>
          <w:rFonts w:ascii="Arial" w:eastAsia="LegacySerifStd-Book" w:hAnsi="Arial" w:cs="Arial"/>
        </w:rPr>
        <w:t xml:space="preserve"> </w:t>
      </w:r>
      <w:proofErr w:type="spellStart"/>
      <w:r w:rsidRPr="008B6127">
        <w:rPr>
          <w:rFonts w:ascii="Arial" w:eastAsia="LegacySerifStd-Book" w:hAnsi="Arial" w:cs="Arial"/>
        </w:rPr>
        <w:t>Tris-HCl</w:t>
      </w:r>
      <w:proofErr w:type="spellEnd"/>
      <w:r w:rsidRPr="008B6127">
        <w:rPr>
          <w:rFonts w:ascii="Arial" w:eastAsia="LegacySerifStd-Book" w:hAnsi="Arial" w:cs="Arial"/>
        </w:rPr>
        <w:t xml:space="preserve"> pH</w:t>
      </w:r>
      <w:r>
        <w:rPr>
          <w:rFonts w:ascii="Arial" w:eastAsia="LegacySerifStd-Book" w:hAnsi="Arial" w:cs="Arial"/>
        </w:rPr>
        <w:t xml:space="preserve"> 8, 100 </w:t>
      </w:r>
      <w:proofErr w:type="spellStart"/>
      <w:r>
        <w:rPr>
          <w:rFonts w:ascii="Arial" w:eastAsia="LegacySerifStd-Book" w:hAnsi="Arial" w:cs="Arial"/>
        </w:rPr>
        <w:t>mM</w:t>
      </w:r>
      <w:proofErr w:type="spellEnd"/>
      <w:r>
        <w:rPr>
          <w:rFonts w:ascii="Arial" w:eastAsia="LegacySerifStd-Book" w:hAnsi="Arial" w:cs="Arial"/>
        </w:rPr>
        <w:t xml:space="preserve"> </w:t>
      </w:r>
      <w:proofErr w:type="spellStart"/>
      <w:r>
        <w:rPr>
          <w:rFonts w:ascii="Arial" w:eastAsia="LegacySerifStd-Book" w:hAnsi="Arial" w:cs="Arial"/>
        </w:rPr>
        <w:t>NaCl</w:t>
      </w:r>
      <w:proofErr w:type="spellEnd"/>
      <w:r>
        <w:rPr>
          <w:rFonts w:ascii="Arial" w:eastAsia="LegacySerifStd-Book" w:hAnsi="Arial" w:cs="Arial"/>
        </w:rPr>
        <w:t xml:space="preserve">, 1 </w:t>
      </w:r>
      <w:proofErr w:type="spellStart"/>
      <w:r>
        <w:rPr>
          <w:rFonts w:ascii="Arial" w:eastAsia="LegacySerifStd-Book" w:hAnsi="Arial" w:cs="Arial"/>
        </w:rPr>
        <w:t>mM</w:t>
      </w:r>
      <w:proofErr w:type="spellEnd"/>
      <w:r>
        <w:rPr>
          <w:rFonts w:ascii="Arial" w:eastAsia="LegacySerifStd-Book" w:hAnsi="Arial" w:cs="Arial"/>
        </w:rPr>
        <w:t xml:space="preserve"> EDTA, 0.5 </w:t>
      </w:r>
      <w:proofErr w:type="spellStart"/>
      <w:r>
        <w:rPr>
          <w:rFonts w:ascii="Arial" w:eastAsia="LegacySerifStd-Book" w:hAnsi="Arial" w:cs="Arial"/>
        </w:rPr>
        <w:t>mM</w:t>
      </w:r>
      <w:proofErr w:type="spellEnd"/>
      <w:r>
        <w:rPr>
          <w:rFonts w:ascii="Arial" w:eastAsia="LegacySerifStd-Book" w:hAnsi="Arial" w:cs="Arial"/>
        </w:rPr>
        <w:t xml:space="preserve"> EGTA, </w:t>
      </w:r>
      <w:r w:rsidRPr="008B6127">
        <w:rPr>
          <w:rFonts w:ascii="Arial" w:eastAsia="LegacySerifStd-Book" w:hAnsi="Arial" w:cs="Arial"/>
        </w:rPr>
        <w:t>0.1% Na-</w:t>
      </w:r>
      <w:proofErr w:type="spellStart"/>
      <w:r w:rsidRPr="008B6127">
        <w:rPr>
          <w:rFonts w:ascii="Arial" w:eastAsia="LegacySerifStd-Book" w:hAnsi="Arial" w:cs="Arial"/>
        </w:rPr>
        <w:t>deoxycholate</w:t>
      </w:r>
      <w:proofErr w:type="spellEnd"/>
      <w:r w:rsidRPr="008B6127">
        <w:rPr>
          <w:rFonts w:ascii="Arial" w:eastAsia="LegacySerifStd-Book" w:hAnsi="Arial" w:cs="Arial"/>
        </w:rPr>
        <w:t xml:space="preserve">, </w:t>
      </w:r>
      <w:r>
        <w:rPr>
          <w:rFonts w:ascii="Arial" w:eastAsia="LegacySerifStd-Book" w:hAnsi="Arial" w:cs="Arial"/>
        </w:rPr>
        <w:t>and 0.5% N-</w:t>
      </w:r>
      <w:proofErr w:type="spellStart"/>
      <w:r>
        <w:rPr>
          <w:rFonts w:ascii="Arial" w:eastAsia="LegacySerifStd-Book" w:hAnsi="Arial" w:cs="Arial"/>
        </w:rPr>
        <w:t>lauroylsarcosine</w:t>
      </w:r>
      <w:proofErr w:type="spellEnd"/>
      <w:r>
        <w:rPr>
          <w:rFonts w:ascii="Arial" w:eastAsia="LegacySerifStd-Book" w:hAnsi="Arial" w:cs="Arial"/>
        </w:rPr>
        <w:t xml:space="preserve">) for 10 cycles for 30 seconds each on </w:t>
      </w:r>
      <w:r w:rsidRPr="008B6127">
        <w:rPr>
          <w:rFonts w:ascii="Arial" w:eastAsia="LegacySerifStd-Book" w:hAnsi="Arial" w:cs="Arial"/>
        </w:rPr>
        <w:t>ice (18 W) with 60 s</w:t>
      </w:r>
      <w:r>
        <w:rPr>
          <w:rFonts w:ascii="Arial" w:eastAsia="LegacySerifStd-Book" w:hAnsi="Arial" w:cs="Arial"/>
        </w:rPr>
        <w:t>econds</w:t>
      </w:r>
      <w:r w:rsidRPr="008B6127">
        <w:rPr>
          <w:rFonts w:ascii="Arial" w:eastAsia="LegacySerifStd-Book" w:hAnsi="Arial" w:cs="Arial"/>
        </w:rPr>
        <w:t xml:space="preserve"> on ice between cycles. Sonicated lysates were </w:t>
      </w:r>
      <w:r>
        <w:rPr>
          <w:rFonts w:ascii="Arial" w:eastAsia="LegacySerifStd-Book" w:hAnsi="Arial" w:cs="Arial"/>
        </w:rPr>
        <w:t xml:space="preserve">supplemented with Triton X-100 to 1% and </w:t>
      </w:r>
      <w:r w:rsidRPr="008B6127">
        <w:rPr>
          <w:rFonts w:ascii="Arial" w:eastAsia="LegacySerifStd-Book" w:hAnsi="Arial" w:cs="Arial"/>
        </w:rPr>
        <w:t>clear</w:t>
      </w:r>
      <w:r>
        <w:rPr>
          <w:rFonts w:ascii="Arial" w:eastAsia="LegacySerifStd-Book" w:hAnsi="Arial" w:cs="Arial"/>
        </w:rPr>
        <w:t xml:space="preserve">ed. Aliquots were reverse-crosslinked and digested with </w:t>
      </w:r>
      <w:r w:rsidRPr="008B6127">
        <w:rPr>
          <w:rFonts w:ascii="Arial" w:eastAsia="LegacySerifStd-Book" w:hAnsi="Arial" w:cs="Arial"/>
        </w:rPr>
        <w:t xml:space="preserve">RNase </w:t>
      </w:r>
      <w:proofErr w:type="gramStart"/>
      <w:r w:rsidRPr="008B6127">
        <w:rPr>
          <w:rFonts w:ascii="Arial" w:eastAsia="LegacySerifStd-Book" w:hAnsi="Arial" w:cs="Arial"/>
        </w:rPr>
        <w:t>A</w:t>
      </w:r>
      <w:proofErr w:type="gramEnd"/>
      <w:r>
        <w:rPr>
          <w:rFonts w:ascii="Arial" w:eastAsia="LegacySerifStd-Book" w:hAnsi="Arial" w:cs="Arial"/>
        </w:rPr>
        <w:t xml:space="preserve"> overnight</w:t>
      </w:r>
      <w:r w:rsidRPr="008B6127">
        <w:rPr>
          <w:rFonts w:ascii="Arial" w:eastAsia="LegacySerifStd-Book" w:hAnsi="Arial" w:cs="Arial"/>
        </w:rPr>
        <w:t xml:space="preserve"> </w:t>
      </w:r>
      <w:r>
        <w:rPr>
          <w:rFonts w:ascii="Arial" w:eastAsia="LegacySerifStd-Book" w:hAnsi="Arial" w:cs="Arial"/>
        </w:rPr>
        <w:t xml:space="preserve">and purified with a </w:t>
      </w:r>
      <w:proofErr w:type="spellStart"/>
      <w:r>
        <w:rPr>
          <w:rFonts w:ascii="Arial" w:eastAsia="LegacySerifStd-Book" w:hAnsi="Arial" w:cs="Arial"/>
        </w:rPr>
        <w:t>QIAquick</w:t>
      </w:r>
      <w:proofErr w:type="spellEnd"/>
      <w:r>
        <w:rPr>
          <w:rFonts w:ascii="Arial" w:eastAsia="LegacySerifStd-Book" w:hAnsi="Arial" w:cs="Arial"/>
        </w:rPr>
        <w:t xml:space="preserve"> PCR Purification Kit (</w:t>
      </w:r>
      <w:proofErr w:type="spellStart"/>
      <w:r w:rsidRPr="009F1782">
        <w:rPr>
          <w:rFonts w:ascii="Arial" w:hAnsi="Arial" w:cs="Arial"/>
        </w:rPr>
        <w:t>Qiagen</w:t>
      </w:r>
      <w:proofErr w:type="spellEnd"/>
      <w:r w:rsidRPr="009F1782">
        <w:rPr>
          <w:rFonts w:ascii="Arial" w:hAnsi="Arial" w:cs="Arial"/>
        </w:rPr>
        <w:t>, Hilden, Germany</w:t>
      </w:r>
      <w:r>
        <w:rPr>
          <w:rFonts w:ascii="Arial" w:hAnsi="Arial" w:cs="Arial"/>
        </w:rPr>
        <w:t>)</w:t>
      </w:r>
      <w:r>
        <w:rPr>
          <w:rFonts w:ascii="Arial" w:eastAsia="LegacySerifStd-Book" w:hAnsi="Arial" w:cs="Arial"/>
        </w:rPr>
        <w:t xml:space="preserve"> for quantification of input chromatin. Sonicated, cleared chromatin (15 </w:t>
      </w:r>
      <w:proofErr w:type="spellStart"/>
      <w:r w:rsidRPr="00EA786A">
        <w:rPr>
          <w:rFonts w:ascii="Arial" w:hAnsi="Arial" w:cs="Arial"/>
        </w:rPr>
        <w:t>μ</w:t>
      </w:r>
      <w:r>
        <w:rPr>
          <w:rFonts w:ascii="Arial" w:hAnsi="Arial" w:cs="Arial"/>
        </w:rPr>
        <w:t>g</w:t>
      </w:r>
      <w:proofErr w:type="spellEnd"/>
      <w:r>
        <w:rPr>
          <w:rFonts w:ascii="Arial" w:hAnsi="Arial" w:cs="Arial"/>
        </w:rPr>
        <w:t>) was</w:t>
      </w:r>
      <w:r>
        <w:rPr>
          <w:rFonts w:ascii="Arial" w:eastAsia="LegacySerifStd-Book" w:hAnsi="Arial" w:cs="Arial"/>
        </w:rPr>
        <w:t xml:space="preserve"> incubated overnight at 4°</w:t>
      </w:r>
      <w:r w:rsidRPr="008B6127">
        <w:rPr>
          <w:rFonts w:ascii="Arial" w:eastAsia="LegacySerifStd-Book" w:hAnsi="Arial" w:cs="Arial"/>
        </w:rPr>
        <w:t xml:space="preserve">C with </w:t>
      </w:r>
      <w:r>
        <w:rPr>
          <w:rFonts w:ascii="Arial" w:eastAsia="LegacySerifStd-Book" w:hAnsi="Arial" w:cs="Arial"/>
        </w:rPr>
        <w:t>antibody-conjugated agarose</w:t>
      </w:r>
      <w:r w:rsidRPr="008B6127">
        <w:rPr>
          <w:rFonts w:ascii="Arial" w:eastAsia="LegacySerifStd-Book" w:hAnsi="Arial" w:cs="Arial"/>
        </w:rPr>
        <w:t xml:space="preserve"> beads</w:t>
      </w:r>
      <w:r>
        <w:rPr>
          <w:rFonts w:ascii="Arial" w:eastAsia="LegacySerifStd-Book" w:hAnsi="Arial" w:cs="Arial"/>
        </w:rPr>
        <w:t xml:space="preserve">. </w:t>
      </w:r>
      <w:r w:rsidRPr="008B6127">
        <w:rPr>
          <w:rFonts w:ascii="Arial" w:eastAsia="LegacySerifStd-Book" w:hAnsi="Arial" w:cs="Arial"/>
        </w:rPr>
        <w:t>Beads were wa</w:t>
      </w:r>
      <w:r>
        <w:rPr>
          <w:rFonts w:ascii="Arial" w:eastAsia="LegacySerifStd-Book" w:hAnsi="Arial" w:cs="Arial"/>
        </w:rPr>
        <w:t>shed three times with wash buffer (5</w:t>
      </w:r>
      <w:r w:rsidRPr="008B6127">
        <w:rPr>
          <w:rFonts w:ascii="Arial" w:eastAsia="LegacySerifStd-Book" w:hAnsi="Arial" w:cs="Arial"/>
        </w:rPr>
        <w:t xml:space="preserve">0 </w:t>
      </w:r>
      <w:proofErr w:type="spellStart"/>
      <w:r w:rsidRPr="008B6127">
        <w:rPr>
          <w:rFonts w:ascii="Arial" w:eastAsia="LegacySerifStd-Book" w:hAnsi="Arial" w:cs="Arial"/>
        </w:rPr>
        <w:t>mM</w:t>
      </w:r>
      <w:proofErr w:type="spellEnd"/>
      <w:r w:rsidRPr="008B6127">
        <w:rPr>
          <w:rFonts w:ascii="Arial" w:eastAsia="LegacySerifStd-Book" w:hAnsi="Arial" w:cs="Arial"/>
        </w:rPr>
        <w:t xml:space="preserve"> </w:t>
      </w:r>
      <w:proofErr w:type="spellStart"/>
      <w:r w:rsidRPr="008B6127">
        <w:rPr>
          <w:rFonts w:ascii="Arial" w:eastAsia="LegacySerifStd-Book" w:hAnsi="Arial" w:cs="Arial"/>
        </w:rPr>
        <w:t>Tris-HCl</w:t>
      </w:r>
      <w:proofErr w:type="spellEnd"/>
      <w:r w:rsidRPr="008B6127">
        <w:rPr>
          <w:rFonts w:ascii="Arial" w:eastAsia="LegacySerifStd-Book" w:hAnsi="Arial" w:cs="Arial"/>
        </w:rPr>
        <w:t xml:space="preserve"> pH</w:t>
      </w:r>
      <w:r>
        <w:rPr>
          <w:rFonts w:ascii="Arial" w:eastAsia="LegacySerifStd-Book" w:hAnsi="Arial" w:cs="Arial"/>
        </w:rPr>
        <w:t xml:space="preserve"> 8, 140 </w:t>
      </w:r>
      <w:proofErr w:type="spellStart"/>
      <w:r>
        <w:rPr>
          <w:rFonts w:ascii="Arial" w:eastAsia="LegacySerifStd-Book" w:hAnsi="Arial" w:cs="Arial"/>
        </w:rPr>
        <w:t>mM</w:t>
      </w:r>
      <w:proofErr w:type="spellEnd"/>
      <w:r>
        <w:rPr>
          <w:rFonts w:ascii="Arial" w:eastAsia="LegacySerifStd-Book" w:hAnsi="Arial" w:cs="Arial"/>
        </w:rPr>
        <w:t xml:space="preserve"> </w:t>
      </w:r>
      <w:proofErr w:type="spellStart"/>
      <w:r>
        <w:rPr>
          <w:rFonts w:ascii="Arial" w:eastAsia="LegacySerifStd-Book" w:hAnsi="Arial" w:cs="Arial"/>
        </w:rPr>
        <w:t>NaCl</w:t>
      </w:r>
      <w:proofErr w:type="spellEnd"/>
      <w:r>
        <w:rPr>
          <w:rFonts w:ascii="Arial" w:eastAsia="LegacySerifStd-Book" w:hAnsi="Arial" w:cs="Arial"/>
        </w:rPr>
        <w:t xml:space="preserve">, 1 </w:t>
      </w:r>
      <w:proofErr w:type="spellStart"/>
      <w:r>
        <w:rPr>
          <w:rFonts w:ascii="Arial" w:eastAsia="LegacySerifStd-Book" w:hAnsi="Arial" w:cs="Arial"/>
        </w:rPr>
        <w:t>mM</w:t>
      </w:r>
      <w:proofErr w:type="spellEnd"/>
      <w:r>
        <w:rPr>
          <w:rFonts w:ascii="Arial" w:eastAsia="LegacySerifStd-Book" w:hAnsi="Arial" w:cs="Arial"/>
        </w:rPr>
        <w:t xml:space="preserve"> EDTA, 1 mM EGTA, 1% Triton X-100, 0.1% Na-</w:t>
      </w:r>
      <w:proofErr w:type="spellStart"/>
      <w:r>
        <w:rPr>
          <w:rFonts w:ascii="Arial" w:eastAsia="LegacySerifStd-Book" w:hAnsi="Arial" w:cs="Arial"/>
        </w:rPr>
        <w:t>deoxycholate</w:t>
      </w:r>
      <w:proofErr w:type="spellEnd"/>
      <w:r>
        <w:rPr>
          <w:rFonts w:ascii="Arial" w:eastAsia="LegacySerifStd-Book" w:hAnsi="Arial" w:cs="Arial"/>
        </w:rPr>
        <w:t>, and 0.1% SDS): one time with was</w:t>
      </w:r>
      <w:r w:rsidRPr="008B6127">
        <w:rPr>
          <w:rFonts w:ascii="Arial" w:eastAsia="LegacySerifStd-Book" w:hAnsi="Arial" w:cs="Arial"/>
        </w:rPr>
        <w:t xml:space="preserve"> buffer with 500 </w:t>
      </w:r>
      <w:proofErr w:type="spellStart"/>
      <w:r w:rsidRPr="008B6127">
        <w:rPr>
          <w:rFonts w:ascii="Arial" w:eastAsia="LegacySerifStd-Book" w:hAnsi="Arial" w:cs="Arial"/>
        </w:rPr>
        <w:t>mM</w:t>
      </w:r>
      <w:proofErr w:type="spellEnd"/>
      <w:r w:rsidRPr="008B6127">
        <w:rPr>
          <w:rFonts w:ascii="Arial" w:eastAsia="LegacySerifStd-Book" w:hAnsi="Arial" w:cs="Arial"/>
        </w:rPr>
        <w:t xml:space="preserve"> </w:t>
      </w:r>
      <w:proofErr w:type="spellStart"/>
      <w:r w:rsidRPr="008B6127">
        <w:rPr>
          <w:rFonts w:ascii="Arial" w:eastAsia="LegacySerifStd-Book" w:hAnsi="Arial" w:cs="Arial"/>
        </w:rPr>
        <w:t>NaCl</w:t>
      </w:r>
      <w:proofErr w:type="spellEnd"/>
      <w:r w:rsidRPr="008B6127">
        <w:rPr>
          <w:rFonts w:ascii="Arial" w:eastAsia="LegacySerifStd-Book" w:hAnsi="Arial" w:cs="Arial"/>
        </w:rPr>
        <w:t xml:space="preserve">, one time with </w:t>
      </w:r>
      <w:proofErr w:type="spellStart"/>
      <w:r w:rsidRPr="008B6127">
        <w:rPr>
          <w:rFonts w:ascii="Arial" w:eastAsia="LegacySerifStd-Book" w:hAnsi="Arial" w:cs="Arial"/>
        </w:rPr>
        <w:t>LiCl</w:t>
      </w:r>
      <w:proofErr w:type="spellEnd"/>
      <w:r w:rsidRPr="008B6127">
        <w:rPr>
          <w:rFonts w:ascii="Arial" w:eastAsia="LegacySerifStd-Book" w:hAnsi="Arial" w:cs="Arial"/>
        </w:rPr>
        <w:t xml:space="preserve"> wash buffer (20 </w:t>
      </w:r>
      <w:proofErr w:type="spellStart"/>
      <w:r w:rsidRPr="008B6127">
        <w:rPr>
          <w:rFonts w:ascii="Arial" w:eastAsia="LegacySerifStd-Book" w:hAnsi="Arial" w:cs="Arial"/>
        </w:rPr>
        <w:t>mM</w:t>
      </w:r>
      <w:proofErr w:type="spellEnd"/>
      <w:r w:rsidRPr="008B6127">
        <w:rPr>
          <w:rFonts w:ascii="Arial" w:eastAsia="LegacySerifStd-Book" w:hAnsi="Arial" w:cs="Arial"/>
        </w:rPr>
        <w:t xml:space="preserve"> </w:t>
      </w:r>
      <w:proofErr w:type="spellStart"/>
      <w:r w:rsidRPr="008B6127">
        <w:rPr>
          <w:rFonts w:ascii="Arial" w:eastAsia="LegacySerifStd-Book" w:hAnsi="Arial" w:cs="Arial"/>
        </w:rPr>
        <w:t>Tris</w:t>
      </w:r>
      <w:proofErr w:type="spellEnd"/>
      <w:r w:rsidRPr="008B6127">
        <w:rPr>
          <w:rFonts w:ascii="Arial" w:eastAsia="LegacySerifStd-Book" w:hAnsi="Arial" w:cs="Arial"/>
        </w:rPr>
        <w:t xml:space="preserve"> pH 8.0, 1 </w:t>
      </w:r>
      <w:proofErr w:type="spellStart"/>
      <w:r w:rsidRPr="008B6127">
        <w:rPr>
          <w:rFonts w:ascii="Arial" w:eastAsia="LegacySerifStd-Book" w:hAnsi="Arial" w:cs="Arial"/>
        </w:rPr>
        <w:t>mM</w:t>
      </w:r>
      <w:proofErr w:type="spellEnd"/>
      <w:r w:rsidRPr="008B6127">
        <w:rPr>
          <w:rFonts w:ascii="Arial" w:eastAsia="LegacySerifStd-Book" w:hAnsi="Arial" w:cs="Arial"/>
        </w:rPr>
        <w:t xml:space="preserve"> EDTA,</w:t>
      </w:r>
      <w:r>
        <w:rPr>
          <w:rFonts w:ascii="Arial" w:eastAsia="LegacySerifStd-Book" w:hAnsi="Arial" w:cs="Arial"/>
        </w:rPr>
        <w:t xml:space="preserve"> </w:t>
      </w:r>
      <w:r w:rsidRPr="008B6127">
        <w:rPr>
          <w:rFonts w:ascii="Arial" w:eastAsia="LegacySerifStd-Book" w:hAnsi="Arial" w:cs="Arial"/>
        </w:rPr>
        <w:t>250</w:t>
      </w:r>
      <w:r>
        <w:rPr>
          <w:rFonts w:ascii="Arial" w:eastAsia="LegacySerifStd-Book" w:hAnsi="Arial" w:cs="Arial"/>
        </w:rPr>
        <w:t xml:space="preserve"> </w:t>
      </w:r>
      <w:proofErr w:type="spellStart"/>
      <w:r w:rsidRPr="008B6127">
        <w:rPr>
          <w:rFonts w:ascii="Arial" w:eastAsia="LegacySerifStd-Book" w:hAnsi="Arial" w:cs="Arial"/>
        </w:rPr>
        <w:t>mM</w:t>
      </w:r>
      <w:proofErr w:type="spellEnd"/>
      <w:r>
        <w:rPr>
          <w:rFonts w:ascii="Arial" w:eastAsia="LegacySerifStd-Book" w:hAnsi="Arial" w:cs="Arial"/>
        </w:rPr>
        <w:t xml:space="preserve"> </w:t>
      </w:r>
      <w:proofErr w:type="spellStart"/>
      <w:r w:rsidRPr="008B6127">
        <w:rPr>
          <w:rFonts w:ascii="Arial" w:eastAsia="LegacySerifStd-Book" w:hAnsi="Arial" w:cs="Arial"/>
        </w:rPr>
        <w:t>LiCl</w:t>
      </w:r>
      <w:proofErr w:type="spellEnd"/>
      <w:r w:rsidRPr="008B6127">
        <w:rPr>
          <w:rFonts w:ascii="Arial" w:eastAsia="LegacySerifStd-Book" w:hAnsi="Arial" w:cs="Arial"/>
        </w:rPr>
        <w:t xml:space="preserve">, 0.5% NP-40, </w:t>
      </w:r>
      <w:r>
        <w:rPr>
          <w:rFonts w:ascii="Arial" w:eastAsia="LegacySerifStd-Book" w:hAnsi="Arial" w:cs="Arial"/>
        </w:rPr>
        <w:t xml:space="preserve">and </w:t>
      </w:r>
      <w:r w:rsidRPr="008B6127">
        <w:rPr>
          <w:rFonts w:ascii="Arial" w:eastAsia="LegacySerifStd-Book" w:hAnsi="Arial" w:cs="Arial"/>
        </w:rPr>
        <w:t>0.5% Na-</w:t>
      </w:r>
      <w:proofErr w:type="spellStart"/>
      <w:r w:rsidRPr="008B6127">
        <w:rPr>
          <w:rFonts w:ascii="Arial" w:eastAsia="LegacySerifStd-Book" w:hAnsi="Arial" w:cs="Arial"/>
        </w:rPr>
        <w:t>deoxych</w:t>
      </w:r>
      <w:r>
        <w:rPr>
          <w:rFonts w:ascii="Arial" w:eastAsia="LegacySerifStd-Book" w:hAnsi="Arial" w:cs="Arial"/>
        </w:rPr>
        <w:t>olate</w:t>
      </w:r>
      <w:proofErr w:type="spellEnd"/>
      <w:r>
        <w:rPr>
          <w:rFonts w:ascii="Arial" w:eastAsia="LegacySerifStd-Book" w:hAnsi="Arial" w:cs="Arial"/>
        </w:rPr>
        <w:t>), and one time with TE. Chromatin</w:t>
      </w:r>
      <w:r w:rsidRPr="008B6127">
        <w:rPr>
          <w:rFonts w:ascii="Arial" w:eastAsia="LegacySerifStd-Book" w:hAnsi="Arial" w:cs="Arial"/>
        </w:rPr>
        <w:t xml:space="preserve"> was eluted in elution buffer</w:t>
      </w:r>
      <w:r>
        <w:rPr>
          <w:rFonts w:ascii="Arial" w:eastAsia="LegacySerifStd-Book" w:hAnsi="Arial" w:cs="Arial"/>
        </w:rPr>
        <w:t xml:space="preserve"> (50 </w:t>
      </w:r>
      <w:proofErr w:type="spellStart"/>
      <w:r>
        <w:rPr>
          <w:rFonts w:ascii="Arial" w:eastAsia="LegacySerifStd-Book" w:hAnsi="Arial" w:cs="Arial"/>
        </w:rPr>
        <w:t>mM</w:t>
      </w:r>
      <w:proofErr w:type="spellEnd"/>
      <w:r>
        <w:rPr>
          <w:rFonts w:ascii="Arial" w:eastAsia="LegacySerifStd-Book" w:hAnsi="Arial" w:cs="Arial"/>
        </w:rPr>
        <w:t xml:space="preserve"> </w:t>
      </w:r>
      <w:proofErr w:type="spellStart"/>
      <w:r>
        <w:rPr>
          <w:rFonts w:ascii="Arial" w:eastAsia="LegacySerifStd-Book" w:hAnsi="Arial" w:cs="Arial"/>
        </w:rPr>
        <w:t>Tris-HCl</w:t>
      </w:r>
      <w:proofErr w:type="spellEnd"/>
      <w:r>
        <w:rPr>
          <w:rFonts w:ascii="Arial" w:eastAsia="LegacySerifStd-Book" w:hAnsi="Arial" w:cs="Arial"/>
        </w:rPr>
        <w:t xml:space="preserve"> pH 8, 10mM EDTA, and 1% SDS), reverse cross-linked, and digested with RNase </w:t>
      </w:r>
      <w:proofErr w:type="gramStart"/>
      <w:r>
        <w:rPr>
          <w:rFonts w:ascii="Arial" w:eastAsia="LegacySerifStd-Book" w:hAnsi="Arial" w:cs="Arial"/>
        </w:rPr>
        <w:t>A</w:t>
      </w:r>
      <w:proofErr w:type="gramEnd"/>
      <w:r>
        <w:rPr>
          <w:rFonts w:ascii="Arial" w:eastAsia="LegacySerifStd-Book" w:hAnsi="Arial" w:cs="Arial"/>
        </w:rPr>
        <w:t xml:space="preserve"> overnight and then </w:t>
      </w:r>
      <w:r w:rsidRPr="00167930">
        <w:rPr>
          <w:rFonts w:ascii="Arial" w:eastAsia="LegacySerifStd-Book" w:hAnsi="Arial" w:cs="Arial"/>
        </w:rPr>
        <w:t xml:space="preserve">purified as above. </w:t>
      </w:r>
      <w:r w:rsidRPr="00125E37">
        <w:rPr>
          <w:rFonts w:ascii="Arial" w:hAnsi="Arial" w:cs="Arial"/>
          <w:color w:val="000000"/>
        </w:rPr>
        <w:t xml:space="preserve">Then 2 ng of each sample was analyzed in duplicate or triplicate by qPCR. The fold difference was </w:t>
      </w:r>
      <w:r w:rsidRPr="00125E37">
        <w:rPr>
          <w:rFonts w:ascii="Arial" w:hAnsi="Arial" w:cs="Arial"/>
          <w:color w:val="000000"/>
        </w:rPr>
        <w:lastRenderedPageBreak/>
        <w:t>calculated as 2</w:t>
      </w:r>
      <w:proofErr w:type="gramStart"/>
      <w:r w:rsidRPr="00125E37">
        <w:rPr>
          <w:rFonts w:ascii="Arial" w:hAnsi="Arial" w:cs="Arial"/>
          <w:color w:val="000000"/>
        </w:rPr>
        <w:t>^[</w:t>
      </w:r>
      <w:proofErr w:type="gramEnd"/>
      <w:r w:rsidRPr="00125E37">
        <w:rPr>
          <w:rFonts w:ascii="Arial" w:hAnsi="Arial" w:cs="Arial"/>
          <w:color w:val="000000"/>
        </w:rPr>
        <w:t xml:space="preserve">Ct(input) 2 Ct(ChIP)], and fold enrichment over an unrelated </w:t>
      </w:r>
      <w:r>
        <w:rPr>
          <w:rFonts w:ascii="Arial" w:hAnsi="Arial" w:cs="Arial"/>
          <w:color w:val="000000"/>
        </w:rPr>
        <w:t xml:space="preserve">IgG </w:t>
      </w:r>
      <w:r w:rsidRPr="00125E37">
        <w:rPr>
          <w:rFonts w:ascii="Arial" w:hAnsi="Arial" w:cs="Arial"/>
          <w:color w:val="000000"/>
        </w:rPr>
        <w:t xml:space="preserve">Ab was assessed. Oligonucleotides were as </w:t>
      </w:r>
      <w:r w:rsidR="00001870">
        <w:rPr>
          <w:rFonts w:ascii="Arial" w:hAnsi="Arial" w:cs="Arial"/>
          <w:color w:val="000000"/>
        </w:rPr>
        <w:t xml:space="preserve">described in Supplementary Table S1. </w:t>
      </w:r>
    </w:p>
    <w:p w:rsidR="001E3748" w:rsidRDefault="001E3748" w:rsidP="001E3748">
      <w:pPr>
        <w:spacing w:line="480" w:lineRule="auto"/>
        <w:jc w:val="both"/>
        <w:rPr>
          <w:rFonts w:ascii="Arial" w:eastAsia="Times New Roman" w:hAnsi="Arial" w:cs="Arial"/>
          <w:b/>
          <w:lang w:eastAsia="en-IN"/>
        </w:rPr>
      </w:pPr>
      <w:r w:rsidRPr="00E15485">
        <w:rPr>
          <w:rFonts w:ascii="Arial" w:eastAsia="Times New Roman" w:hAnsi="Arial" w:cs="Arial"/>
          <w:b/>
          <w:lang w:eastAsia="en-IN"/>
        </w:rPr>
        <w:t>Isolation of single cells from tumors</w:t>
      </w:r>
      <w:r>
        <w:rPr>
          <w:rFonts w:ascii="Arial" w:eastAsia="Times New Roman" w:hAnsi="Arial" w:cs="Arial"/>
          <w:b/>
          <w:lang w:eastAsia="en-IN"/>
        </w:rPr>
        <w:t xml:space="preserve"> and Flow cytometry</w:t>
      </w:r>
    </w:p>
    <w:p w:rsidR="001E3748" w:rsidRDefault="001E3748" w:rsidP="001E3748">
      <w:pPr>
        <w:spacing w:line="480" w:lineRule="auto"/>
        <w:ind w:firstLine="720"/>
        <w:jc w:val="both"/>
      </w:pPr>
      <w:r w:rsidRPr="00DC3795">
        <w:rPr>
          <w:rFonts w:ascii="Arial" w:hAnsi="Arial" w:cs="Arial"/>
          <w:color w:val="000000"/>
          <w:shd w:val="clear" w:color="auto" w:fill="FFFFFF"/>
        </w:rPr>
        <w:t xml:space="preserve">Tumors were isolated, minced </w:t>
      </w:r>
      <w:r>
        <w:rPr>
          <w:rFonts w:ascii="Arial" w:hAnsi="Arial" w:cs="Arial"/>
          <w:color w:val="000000"/>
          <w:shd w:val="clear" w:color="auto" w:fill="FFFFFF"/>
        </w:rPr>
        <w:t xml:space="preserve">and </w:t>
      </w:r>
      <w:r w:rsidRPr="00DC3795">
        <w:rPr>
          <w:rFonts w:ascii="Arial" w:hAnsi="Arial" w:cs="Arial"/>
          <w:color w:val="000000"/>
          <w:shd w:val="clear" w:color="auto" w:fill="FFFFFF"/>
        </w:rPr>
        <w:t xml:space="preserve">then enzymatically dissociated in Hanks Balanced Salt Solution containing 0.5 mg/ml </w:t>
      </w:r>
      <w:r>
        <w:rPr>
          <w:rFonts w:ascii="Arial" w:hAnsi="Arial" w:cs="Arial"/>
          <w:color w:val="000000"/>
          <w:shd w:val="clear" w:color="auto" w:fill="FFFFFF"/>
        </w:rPr>
        <w:t>c</w:t>
      </w:r>
      <w:r w:rsidRPr="00DC3795">
        <w:rPr>
          <w:rFonts w:ascii="Arial" w:hAnsi="Arial" w:cs="Arial"/>
          <w:color w:val="000000"/>
          <w:shd w:val="clear" w:color="auto" w:fill="FFFFFF"/>
        </w:rPr>
        <w:t xml:space="preserve">ollagenase IV (Sigma), 0.1 mg/ml </w:t>
      </w:r>
      <w:r>
        <w:rPr>
          <w:rFonts w:ascii="Arial" w:hAnsi="Arial" w:cs="Arial"/>
          <w:color w:val="000000"/>
          <w:shd w:val="clear" w:color="auto" w:fill="FFFFFF"/>
        </w:rPr>
        <w:t>h</w:t>
      </w:r>
      <w:r w:rsidRPr="00DC3795">
        <w:rPr>
          <w:rFonts w:ascii="Arial" w:hAnsi="Arial" w:cs="Arial"/>
          <w:color w:val="000000"/>
          <w:shd w:val="clear" w:color="auto" w:fill="FFFFFF"/>
        </w:rPr>
        <w:t xml:space="preserve">yaluronidase V (Sigma), 0.6 U/ml </w:t>
      </w:r>
      <w:proofErr w:type="spellStart"/>
      <w:r w:rsidRPr="00DC3795">
        <w:rPr>
          <w:rFonts w:ascii="Arial" w:hAnsi="Arial" w:cs="Arial"/>
          <w:color w:val="000000"/>
          <w:shd w:val="clear" w:color="auto" w:fill="FFFFFF"/>
        </w:rPr>
        <w:t>Dispase</w:t>
      </w:r>
      <w:proofErr w:type="spellEnd"/>
      <w:r w:rsidRPr="00DC3795">
        <w:rPr>
          <w:rFonts w:ascii="Arial" w:hAnsi="Arial" w:cs="Arial"/>
          <w:color w:val="000000"/>
          <w:shd w:val="clear" w:color="auto" w:fill="FFFFFF"/>
        </w:rPr>
        <w:t xml:space="preserve"> II (Roche) and 0.005 MU/m</w:t>
      </w:r>
      <w:r>
        <w:rPr>
          <w:rFonts w:ascii="Arial" w:hAnsi="Arial" w:cs="Arial"/>
          <w:color w:val="000000"/>
          <w:shd w:val="clear" w:color="auto" w:fill="FFFFFF"/>
        </w:rPr>
        <w:t xml:space="preserve">l DNAse I (Sigma) at 37°C for </w:t>
      </w:r>
      <w:r w:rsidRPr="00DC3795">
        <w:rPr>
          <w:rFonts w:ascii="Arial" w:hAnsi="Arial" w:cs="Arial"/>
          <w:color w:val="000000"/>
          <w:shd w:val="clear" w:color="auto" w:fill="FFFFFF"/>
        </w:rPr>
        <w:t>30</w:t>
      </w:r>
      <w:r>
        <w:rPr>
          <w:rFonts w:ascii="Arial" w:hAnsi="Arial" w:cs="Arial"/>
          <w:color w:val="000000"/>
          <w:shd w:val="clear" w:color="auto" w:fill="FFFFFF"/>
        </w:rPr>
        <w:t>-45</w:t>
      </w:r>
      <w:r w:rsidRPr="00DC3795">
        <w:rPr>
          <w:rFonts w:ascii="Arial" w:hAnsi="Arial" w:cs="Arial"/>
          <w:color w:val="000000"/>
          <w:shd w:val="clear" w:color="auto" w:fill="FFFFFF"/>
        </w:rPr>
        <w:t xml:space="preserve"> min</w:t>
      </w:r>
      <w:r>
        <w:rPr>
          <w:rFonts w:ascii="Arial" w:hAnsi="Arial" w:cs="Arial"/>
          <w:color w:val="000000"/>
          <w:shd w:val="clear" w:color="auto" w:fill="FFFFFF"/>
        </w:rPr>
        <w:t xml:space="preserve"> as described before </w:t>
      </w:r>
      <w:r>
        <w:rPr>
          <w:rFonts w:ascii="Arial" w:hAnsi="Arial" w:cs="Arial"/>
          <w:color w:val="000000"/>
          <w:shd w:val="clear" w:color="auto" w:fill="FFFFFF"/>
        </w:rPr>
        <w:fldChar w:fldCharType="begin">
          <w:fldData xml:space="preserve">PEVuZE5vdGU+PENpdGU+PEF1dGhvcj5Kb3NoaTwvQXV0aG9yPjxZZWFyPjIwMTQ8L1llYXI+PFJl
Y051bT4xNDQ8L1JlY051bT48RGlzcGxheVRleHQ+KDI0KTwvRGlzcGxheVRleHQ+PHJlY29yZD48
cmVjLW51bWJlcj4xNDQ8L3JlYy1udW1iZXI+PGZvcmVpZ24ta2V5cz48a2V5IGFwcD0iRU4iIGRi
LWlkPSI1ejlzMHpzNXV4ZmZ4ZWVzcnY0eHY5Mmh4eGFhYXA5d3h4NXMiPjE0NDwva2V5PjwvZm9y
ZWlnbi1rZXlzPjxyZWYtdHlwZSBuYW1lPSJKb3VybmFsIEFydGljbGUiPjE3PC9yZWYtdHlwZT48
Y29udHJpYnV0b3JzPjxhdXRob3JzPjxhdXRob3I+Sm9zaGksIFMuPC9hdXRob3I+PGF1dGhvcj5T
aW5naCwgQS4gUi48L2F1dGhvcj48YXV0aG9yPlp1bGNpYywgTS48L2F1dGhvcj48YXV0aG9yPkJh
bywgTC48L2F1dGhvcj48YXV0aG9yPk1lc3NlciwgSy48L2F1dGhvcj48YXV0aG9yPklkZWtlciwg
VC48L2F1dGhvcj48YXV0aG9yPkR1dGtvd3NraSwgSi48L2F1dGhvcj48YXV0aG9yPkR1cmRlbiwg
RC4gTC48L2F1dGhvcj48L2F1dGhvcnM+PC9jb250cmlidXRvcnM+PGF1dGgtYWRkcmVzcz5VQ1NE
IERlcGFydG1lbnQgb2YgUGVkaWF0cmljcywgTW9vcmVzIENhbmNlciBDZW50ZXIsIFVuaXZlcnNp
dHkgb2YgQ2FsaWZvcm5pYSBTYW4gRGllZ28sIExhIEpvbGxhLCBDYWxpZm9ybmlhLCBVbml0ZWQg
U3RhdGVzIG9mIEFtZXJpY2EuJiN4RDtVQ1NEIERlcGFydG1lbnQgb2YgQmlvc3RhdGlzdGljcywg
TW9vcmVzIENhbmNlciBDZW50ZXIsIFVuaXZlcnNpdHkgb2YgQ2FsaWZvcm5pYSBTYW4gRGllZ28s
IExhIEpvbGxhLCBDYWxpZm9ybmlhLCBVbml0ZWQgU3RhdGVzIG9mIEFtZXJpY2EuJiN4RDtEZXBh
cnRtZW50IG9mIE1lZGljaW5lLCBVbml2ZXJzaXR5IG9mIENhbGlmb3JuaWEgU2FuIERpZWdvLCBM
YSBKb2xsYSwgQ2FsaWZvcm5pYSwgVW5pdGVkIFN0YXRlcyBvZiBBbWVyaWNhLiYjeEQ7VUNTRCBE
ZXBhcnRtZW50IG9mIFBlZGlhdHJpY3MsIE1vb3JlcyBDYW5jZXIgQ2VudGVyLCBVbml2ZXJzaXR5
IG9mIENhbGlmb3JuaWEgU2FuIERpZWdvLCBMYSBKb2xsYSwgQ2FsaWZvcm5pYSwgVW5pdGVkIFN0
YXRlcyBvZiBBbWVyaWNhOyBEZXBhcnRtZW50IG9mIFBlZGlhdHJpY3MgYW5kIFJhZHkgQ2hpbGRy
ZW4mYXBvcztzIEhvc3BpdGFsLCBTYW4gRGllZ28sIExhIEpvbGxhLCBDYWxpZm9ybmlhLCBVbml0
ZWQgU3RhdGVzIG9mIEFtZXJpY2EuPC9hdXRoLWFkZHJlc3M+PHRpdGxlcz48dGl0bGU+UmFjMiBj
b250cm9scyB0dW1vciBncm93dGgsIG1ldGFzdGFzaXMgYW5kIE0xLU0yIG1hY3JvcGhhZ2UgZGlm
ZmVyZW50aWF0aW9uIGluIHZpdm88L3RpdGxlPjxzZWNvbmRhcnktdGl0bGU+UExvUyBPbmU8L3Nl
Y29uZGFyeS10aXRsZT48L3RpdGxlcz48cGVyaW9kaWNhbD48ZnVsbC10aXRsZT5QTG9TIE9uZTwv
ZnVsbC10aXRsZT48L3BlcmlvZGljYWw+PHBhZ2VzPmU5NTg5MzwvcGFnZXM+PHZvbHVtZT45PC92
b2x1bWU+PG51bWJlcj40PC9udW1iZXI+PGVkaXRpb24+MjAxNC8wNC8yOTwvZWRpdGlvbj48a2V5
d29yZHM+PGtleXdvcmQ+QW5pbWFsczwva2V5d29yZD48a2V5d29yZD4qQ2VsbCBEaWZmZXJlbnRp
YXRpb248L2tleXdvcmQ+PGtleXdvcmQ+Q2VsbCBMaW5lLCBUdW1vcjwva2V5d29yZD48a2V5d29y
ZD5Fbnp5bWUgQWN0aXZhdGlvbjwva2V5d29yZD48a2V5d29yZD5JbnRlZ3JpbiBhbHBoYTRiZXRh
MS9tZXRhYm9saXNtPC9rZXl3b3JkPjxrZXl3b3JkPkx1bmcgTmVvcGxhc21zL2Jsb29kIHN1cHBs
eS8qZW56eW1vbG9neS9zZWNvbmRhcnk8L2tleXdvcmQ+PGtleXdvcmQ+TWFjcm9waGFnZXMvKnBo
eXNpb2xvZ3k8L2tleXdvcmQ+PGtleXdvcmQ+TWVsYW5vbWEsIEV4cGVyaW1lbnRhbC9ibG9vZCBz
dXBwbHkvKmVuenltb2xvZ3kvcGF0aG9sb2d5PC9rZXl3b3JkPjxrZXl3b3JkPk1pY2UsIEluYnJl
ZCBDNTdCTDwva2V5d29yZD48a2V5d29yZD5NaWNlLCBLbm9ja291dDwva2V5d29yZD48a2V5d29y
ZD5OZW9wbGFzbSBJbnZhc2l2ZW5lc3M8L2tleXdvcmQ+PGtleXdvcmQ+TmVvcGxhc20gVHJhbnNw
bGFudGF0aW9uPC9rZXl3b3JkPjxrZXl3b3JkPk5lb3Zhc2N1bGFyaXphdGlvbiwgUGF0aG9sb2dp
Yy8qZW56eW1vbG9neTwva2V5d29yZD48a2V5d29yZD5QbGF0ZWxldCBFbmRvdGhlbGlhbCBDZWxs
IEFkaGVzaW9uIE1vbGVjdWxlLTEvbWV0YWJvbGlzbTwva2V5d29yZD48a2V5d29yZD5SZWNlcHRv
ciwgTWFjcm9waGFnZSBDb2xvbnktU3RpbXVsYXRpbmcgRmFjdG9yL21ldGFib2xpc208L2tleXdv
cmQ+PGtleXdvcmQ+U2lnbmFsIFRyYW5zZHVjdGlvbjwva2V5d29yZD48a2V5d29yZD5UdW1vciBC
dXJkZW48L2tleXdvcmQ+PGtleXdvcmQ+cmFjIEdUUC1CaW5kaW5nIFByb3RlaW5zLypwaHlzaW9s
b2d5PC9rZXl3b3JkPjwva2V5d29yZHM+PGRhdGVzPjx5ZWFyPjIwMTQ8L3llYXI+PC9kYXRlcz48
aXNibj4xOTMyLTYyMDMgKEVsZWN0cm9uaWMpJiN4RDsxOTMyLTYyMDMgKExpbmtpbmcpPC9pc2Ju
PjxhY2Nlc3Npb24tbnVtPjI0NzcwMzQ2PC9hY2Nlc3Npb24tbnVtPjx1cmxzPjxyZWxhdGVkLXVy
bHM+PHVybD5odHRwOi8vd3d3Lm5jYmkubmxtLm5paC5nb3YvcHVibWVkLzI0NzcwMzQ2PC91cmw+
PC9yZWxhdGVkLXVybHM+PC91cmxzPjxjdXN0b20yPjQwMDAxOTU8L2N1c3RvbTI+PGVsZWN0cm9u
aWMtcmVzb3VyY2UtbnVtPjEwLjEzNzEvam91cm5hbC5wb25lLjAwOTU4OTMmI3hEO1BPTkUtRC0x
My01MTg5NCBbcGlpXTwvZWxlY3Ryb25pYy1yZXNvdXJjZS1udW0+PGxhbmd1YWdlPmVuZzwvbGFu
Z3VhZ2U+PC9yZWNvcmQ+PC9DaXRlPjwvRW5kTm90ZT4A
</w:fldData>
        </w:fldChar>
      </w:r>
      <w:r>
        <w:rPr>
          <w:rFonts w:ascii="Arial" w:hAnsi="Arial" w:cs="Arial"/>
          <w:color w:val="000000"/>
          <w:shd w:val="clear" w:color="auto" w:fill="FFFFFF"/>
        </w:rPr>
        <w:instrText xml:space="preserve"> ADDIN EN.CITE </w:instrText>
      </w:r>
      <w:r>
        <w:rPr>
          <w:rFonts w:ascii="Arial" w:hAnsi="Arial" w:cs="Arial"/>
          <w:color w:val="000000"/>
          <w:shd w:val="clear" w:color="auto" w:fill="FFFFFF"/>
        </w:rPr>
        <w:fldChar w:fldCharType="begin">
          <w:fldData xml:space="preserve">PEVuZE5vdGU+PENpdGU+PEF1dGhvcj5Kb3NoaTwvQXV0aG9yPjxZZWFyPjIwMTQ8L1llYXI+PFJl
Y051bT4xNDQ8L1JlY051bT48RGlzcGxheVRleHQ+KDI0KTwvRGlzcGxheVRleHQ+PHJlY29yZD48
cmVjLW51bWJlcj4xNDQ8L3JlYy1udW1iZXI+PGZvcmVpZ24ta2V5cz48a2V5IGFwcD0iRU4iIGRi
LWlkPSI1ejlzMHpzNXV4ZmZ4ZWVzcnY0eHY5Mmh4eGFhYXA5d3h4NXMiPjE0NDwva2V5PjwvZm9y
ZWlnbi1rZXlzPjxyZWYtdHlwZSBuYW1lPSJKb3VybmFsIEFydGljbGUiPjE3PC9yZWYtdHlwZT48
Y29udHJpYnV0b3JzPjxhdXRob3JzPjxhdXRob3I+Sm9zaGksIFMuPC9hdXRob3I+PGF1dGhvcj5T
aW5naCwgQS4gUi48L2F1dGhvcj48YXV0aG9yPlp1bGNpYywgTS48L2F1dGhvcj48YXV0aG9yPkJh
bywgTC48L2F1dGhvcj48YXV0aG9yPk1lc3NlciwgSy48L2F1dGhvcj48YXV0aG9yPklkZWtlciwg
VC48L2F1dGhvcj48YXV0aG9yPkR1dGtvd3NraSwgSi48L2F1dGhvcj48YXV0aG9yPkR1cmRlbiwg
RC4gTC48L2F1dGhvcj48L2F1dGhvcnM+PC9jb250cmlidXRvcnM+PGF1dGgtYWRkcmVzcz5VQ1NE
IERlcGFydG1lbnQgb2YgUGVkaWF0cmljcywgTW9vcmVzIENhbmNlciBDZW50ZXIsIFVuaXZlcnNp
dHkgb2YgQ2FsaWZvcm5pYSBTYW4gRGllZ28sIExhIEpvbGxhLCBDYWxpZm9ybmlhLCBVbml0ZWQg
U3RhdGVzIG9mIEFtZXJpY2EuJiN4RDtVQ1NEIERlcGFydG1lbnQgb2YgQmlvc3RhdGlzdGljcywg
TW9vcmVzIENhbmNlciBDZW50ZXIsIFVuaXZlcnNpdHkgb2YgQ2FsaWZvcm5pYSBTYW4gRGllZ28s
IExhIEpvbGxhLCBDYWxpZm9ybmlhLCBVbml0ZWQgU3RhdGVzIG9mIEFtZXJpY2EuJiN4RDtEZXBh
cnRtZW50IG9mIE1lZGljaW5lLCBVbml2ZXJzaXR5IG9mIENhbGlmb3JuaWEgU2FuIERpZWdvLCBM
YSBKb2xsYSwgQ2FsaWZvcm5pYSwgVW5pdGVkIFN0YXRlcyBvZiBBbWVyaWNhLiYjeEQ7VUNTRCBE
ZXBhcnRtZW50IG9mIFBlZGlhdHJpY3MsIE1vb3JlcyBDYW5jZXIgQ2VudGVyLCBVbml2ZXJzaXR5
IG9mIENhbGlmb3JuaWEgU2FuIERpZWdvLCBMYSBKb2xsYSwgQ2FsaWZvcm5pYSwgVW5pdGVkIFN0
YXRlcyBvZiBBbWVyaWNhOyBEZXBhcnRtZW50IG9mIFBlZGlhdHJpY3MgYW5kIFJhZHkgQ2hpbGRy
ZW4mYXBvcztzIEhvc3BpdGFsLCBTYW4gRGllZ28sIExhIEpvbGxhLCBDYWxpZm9ybmlhLCBVbml0
ZWQgU3RhdGVzIG9mIEFtZXJpY2EuPC9hdXRoLWFkZHJlc3M+PHRpdGxlcz48dGl0bGU+UmFjMiBj
b250cm9scyB0dW1vciBncm93dGgsIG1ldGFzdGFzaXMgYW5kIE0xLU0yIG1hY3JvcGhhZ2UgZGlm
ZmVyZW50aWF0aW9uIGluIHZpdm88L3RpdGxlPjxzZWNvbmRhcnktdGl0bGU+UExvUyBPbmU8L3Nl
Y29uZGFyeS10aXRsZT48L3RpdGxlcz48cGVyaW9kaWNhbD48ZnVsbC10aXRsZT5QTG9TIE9uZTwv
ZnVsbC10aXRsZT48L3BlcmlvZGljYWw+PHBhZ2VzPmU5NTg5MzwvcGFnZXM+PHZvbHVtZT45PC92
b2x1bWU+PG51bWJlcj40PC9udW1iZXI+PGVkaXRpb24+MjAxNC8wNC8yOTwvZWRpdGlvbj48a2V5
d29yZHM+PGtleXdvcmQ+QW5pbWFsczwva2V5d29yZD48a2V5d29yZD4qQ2VsbCBEaWZmZXJlbnRp
YXRpb248L2tleXdvcmQ+PGtleXdvcmQ+Q2VsbCBMaW5lLCBUdW1vcjwva2V5d29yZD48a2V5d29y
ZD5Fbnp5bWUgQWN0aXZhdGlvbjwva2V5d29yZD48a2V5d29yZD5JbnRlZ3JpbiBhbHBoYTRiZXRh
MS9tZXRhYm9saXNtPC9rZXl3b3JkPjxrZXl3b3JkPkx1bmcgTmVvcGxhc21zL2Jsb29kIHN1cHBs
eS8qZW56eW1vbG9neS9zZWNvbmRhcnk8L2tleXdvcmQ+PGtleXdvcmQ+TWFjcm9waGFnZXMvKnBo
eXNpb2xvZ3k8L2tleXdvcmQ+PGtleXdvcmQ+TWVsYW5vbWEsIEV4cGVyaW1lbnRhbC9ibG9vZCBz
dXBwbHkvKmVuenltb2xvZ3kvcGF0aG9sb2d5PC9rZXl3b3JkPjxrZXl3b3JkPk1pY2UsIEluYnJl
ZCBDNTdCTDwva2V5d29yZD48a2V5d29yZD5NaWNlLCBLbm9ja291dDwva2V5d29yZD48a2V5d29y
ZD5OZW9wbGFzbSBJbnZhc2l2ZW5lc3M8L2tleXdvcmQ+PGtleXdvcmQ+TmVvcGxhc20gVHJhbnNw
bGFudGF0aW9uPC9rZXl3b3JkPjxrZXl3b3JkPk5lb3Zhc2N1bGFyaXphdGlvbiwgUGF0aG9sb2dp
Yy8qZW56eW1vbG9neTwva2V5d29yZD48a2V5d29yZD5QbGF0ZWxldCBFbmRvdGhlbGlhbCBDZWxs
IEFkaGVzaW9uIE1vbGVjdWxlLTEvbWV0YWJvbGlzbTwva2V5d29yZD48a2V5d29yZD5SZWNlcHRv
ciwgTWFjcm9waGFnZSBDb2xvbnktU3RpbXVsYXRpbmcgRmFjdG9yL21ldGFib2xpc208L2tleXdv
cmQ+PGtleXdvcmQ+U2lnbmFsIFRyYW5zZHVjdGlvbjwva2V5d29yZD48a2V5d29yZD5UdW1vciBC
dXJkZW48L2tleXdvcmQ+PGtleXdvcmQ+cmFjIEdUUC1CaW5kaW5nIFByb3RlaW5zLypwaHlzaW9s
b2d5PC9rZXl3b3JkPjwva2V5d29yZHM+PGRhdGVzPjx5ZWFyPjIwMTQ8L3llYXI+PC9kYXRlcz48
aXNibj4xOTMyLTYyMDMgKEVsZWN0cm9uaWMpJiN4RDsxOTMyLTYyMDMgKExpbmtpbmcpPC9pc2Ju
PjxhY2Nlc3Npb24tbnVtPjI0NzcwMzQ2PC9hY2Nlc3Npb24tbnVtPjx1cmxzPjxyZWxhdGVkLXVy
bHM+PHVybD5odHRwOi8vd3d3Lm5jYmkubmxtLm5paC5nb3YvcHVibWVkLzI0NzcwMzQ2PC91cmw+
PC9yZWxhdGVkLXVybHM+PC91cmxzPjxjdXN0b20yPjQwMDAxOTU8L2N1c3RvbTI+PGVsZWN0cm9u
aWMtcmVzb3VyY2UtbnVtPjEwLjEzNzEvam91cm5hbC5wb25lLjAwOTU4OTMmI3hEO1BPTkUtRC0x
My01MTg5NCBbcGlpXTwvZWxlY3Ryb25pYy1yZXNvdXJjZS1udW0+PGxhbmd1YWdlPmVuZzwvbGFu
Z3VhZ2U+PC9yZWNvcmQ+PC9DaXRlPjwvRW5kTm90ZT4A
</w:fldData>
        </w:fldChar>
      </w:r>
      <w:r>
        <w:rPr>
          <w:rFonts w:ascii="Arial" w:hAnsi="Arial" w:cs="Arial"/>
          <w:color w:val="000000"/>
          <w:shd w:val="clear" w:color="auto" w:fill="FFFFFF"/>
        </w:rPr>
        <w:instrText xml:space="preserve"> ADDIN EN.CITE.DATA </w:instrText>
      </w:r>
      <w:r>
        <w:rPr>
          <w:rFonts w:ascii="Arial" w:hAnsi="Arial" w:cs="Arial"/>
          <w:color w:val="000000"/>
          <w:shd w:val="clear" w:color="auto" w:fill="FFFFFF"/>
        </w:rPr>
      </w:r>
      <w:r>
        <w:rPr>
          <w:rFonts w:ascii="Arial" w:hAnsi="Arial" w:cs="Arial"/>
          <w:color w:val="000000"/>
          <w:shd w:val="clear" w:color="auto" w:fill="FFFFFF"/>
        </w:rPr>
        <w:fldChar w:fldCharType="end"/>
      </w:r>
      <w:r>
        <w:rPr>
          <w:rFonts w:ascii="Arial" w:hAnsi="Arial" w:cs="Arial"/>
          <w:color w:val="000000"/>
          <w:shd w:val="clear" w:color="auto" w:fill="FFFFFF"/>
        </w:rPr>
      </w:r>
      <w:r>
        <w:rPr>
          <w:rFonts w:ascii="Arial" w:hAnsi="Arial" w:cs="Arial"/>
          <w:color w:val="000000"/>
          <w:shd w:val="clear" w:color="auto" w:fill="FFFFFF"/>
        </w:rPr>
        <w:fldChar w:fldCharType="separate"/>
      </w:r>
      <w:r>
        <w:rPr>
          <w:rFonts w:ascii="Arial" w:hAnsi="Arial" w:cs="Arial"/>
          <w:noProof/>
          <w:color w:val="000000"/>
          <w:shd w:val="clear" w:color="auto" w:fill="FFFFFF"/>
        </w:rPr>
        <w:t>(</w:t>
      </w:r>
      <w:hyperlink w:anchor="_ENREF_24" w:tooltip="Joshi, 2014 #144" w:history="1">
        <w:r>
          <w:rPr>
            <w:rFonts w:ascii="Arial" w:hAnsi="Arial" w:cs="Arial"/>
            <w:noProof/>
            <w:color w:val="000000"/>
            <w:shd w:val="clear" w:color="auto" w:fill="FFFFFF"/>
          </w:rPr>
          <w:t>24</w:t>
        </w:r>
      </w:hyperlink>
      <w:r>
        <w:rPr>
          <w:rFonts w:ascii="Arial" w:hAnsi="Arial" w:cs="Arial"/>
          <w:noProof/>
          <w:color w:val="000000"/>
          <w:shd w:val="clear" w:color="auto" w:fill="FFFFFF"/>
        </w:rPr>
        <w:t>)</w:t>
      </w:r>
      <w:r>
        <w:rPr>
          <w:rFonts w:ascii="Arial" w:hAnsi="Arial" w:cs="Arial"/>
          <w:color w:val="000000"/>
          <w:shd w:val="clear" w:color="auto" w:fill="FFFFFF"/>
        </w:rPr>
        <w:fldChar w:fldCharType="end"/>
      </w:r>
      <w:r w:rsidRPr="00DC3795">
        <w:rPr>
          <w:rFonts w:ascii="Arial" w:hAnsi="Arial" w:cs="Arial"/>
          <w:color w:val="000000"/>
          <w:shd w:val="clear" w:color="auto" w:fill="FFFFFF"/>
        </w:rPr>
        <w:t>. Cell suspensions were filtere</w:t>
      </w:r>
      <w:r>
        <w:rPr>
          <w:rFonts w:ascii="Arial" w:hAnsi="Arial" w:cs="Arial"/>
          <w:color w:val="000000"/>
          <w:shd w:val="clear" w:color="auto" w:fill="FFFFFF"/>
        </w:rPr>
        <w:t>d through a 70 μm cell strainer and r</w:t>
      </w:r>
      <w:r w:rsidRPr="00DC3795">
        <w:rPr>
          <w:rFonts w:ascii="Arial" w:hAnsi="Arial" w:cs="Arial"/>
          <w:color w:val="000000"/>
          <w:shd w:val="clear" w:color="auto" w:fill="FFFFFF"/>
        </w:rPr>
        <w:t xml:space="preserve">ed blood cells were </w:t>
      </w:r>
      <w:r>
        <w:rPr>
          <w:rFonts w:ascii="Arial" w:hAnsi="Arial" w:cs="Arial"/>
          <w:color w:val="000000"/>
          <w:shd w:val="clear" w:color="auto" w:fill="FFFFFF"/>
        </w:rPr>
        <w:t xml:space="preserve">lysed </w:t>
      </w:r>
      <w:r w:rsidRPr="00DC3795">
        <w:rPr>
          <w:rFonts w:ascii="Arial" w:hAnsi="Arial" w:cs="Arial"/>
          <w:color w:val="000000"/>
          <w:shd w:val="clear" w:color="auto" w:fill="FFFFFF"/>
        </w:rPr>
        <w:t>with red cell lysis buffer (Pharm Lyse,</w:t>
      </w:r>
      <w:r>
        <w:rPr>
          <w:rFonts w:ascii="Arial" w:hAnsi="Arial" w:cs="Arial"/>
          <w:color w:val="000000"/>
          <w:shd w:val="clear" w:color="auto" w:fill="FFFFFF"/>
        </w:rPr>
        <w:t xml:space="preserve"> BD Biosciences,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San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Jose, CA). </w:t>
      </w:r>
      <w:r w:rsidRPr="00DC3795">
        <w:rPr>
          <w:rFonts w:ascii="Arial" w:hAnsi="Arial" w:cs="Arial"/>
          <w:color w:val="000000"/>
          <w:shd w:val="clear" w:color="auto" w:fill="FFFFFF"/>
        </w:rPr>
        <w:t xml:space="preserve">Cells were </w:t>
      </w:r>
      <w:r>
        <w:rPr>
          <w:rFonts w:ascii="Arial" w:hAnsi="Arial" w:cs="Arial"/>
          <w:color w:val="000000"/>
          <w:shd w:val="clear" w:color="auto" w:fill="FFFFFF"/>
        </w:rPr>
        <w:t xml:space="preserve">then washed with PBS and were used for </w:t>
      </w:r>
      <w:r w:rsidRPr="00DC3795">
        <w:rPr>
          <w:rFonts w:ascii="Arial" w:hAnsi="Arial" w:cs="Arial"/>
          <w:color w:val="000000"/>
          <w:shd w:val="clear" w:color="auto" w:fill="FFFFFF"/>
        </w:rPr>
        <w:t>flow cytometry analysis or magnetic bead purification</w:t>
      </w:r>
      <w:r>
        <w:rPr>
          <w:rFonts w:ascii="Arial" w:hAnsi="Arial" w:cs="Arial"/>
          <w:color w:val="000000"/>
          <w:shd w:val="clear" w:color="auto" w:fill="FFFFFF"/>
        </w:rPr>
        <w:t xml:space="preserve"> of CD11b, Gr1 or CD90.2 cells </w:t>
      </w:r>
      <w:r w:rsidRPr="00CE3037">
        <w:rPr>
          <w:rFonts w:ascii="Arial" w:hAnsi="Arial" w:cs="Arial"/>
          <w:color w:val="000000"/>
          <w:shd w:val="clear" w:color="auto" w:fill="FFFFFF"/>
        </w:rPr>
        <w:t>(Miltenyi Biotech MACS Microbeads)</w:t>
      </w:r>
      <w:r>
        <w:rPr>
          <w:rFonts w:ascii="Arial" w:hAnsi="Arial" w:cs="Arial"/>
          <w:color w:val="000000"/>
          <w:shd w:val="clear" w:color="auto" w:fill="FFFFFF"/>
        </w:rPr>
        <w:t xml:space="preserve"> according to manufacturer’s protocol</w:t>
      </w:r>
      <w:r w:rsidRPr="00DC3795">
        <w:rPr>
          <w:rFonts w:ascii="Arial" w:hAnsi="Arial" w:cs="Arial"/>
          <w:color w:val="000000"/>
          <w:shd w:val="clear" w:color="auto" w:fill="FFFFFF"/>
        </w:rPr>
        <w:t>.</w:t>
      </w:r>
      <w:r w:rsidRPr="00CE303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For flow cytometry staining, single cells isolated from tumors </w:t>
      </w:r>
      <w:r w:rsidRPr="00CE3037">
        <w:rPr>
          <w:rFonts w:ascii="Arial" w:eastAsia="Times New Roman" w:hAnsi="Arial" w:cs="Arial"/>
          <w:color w:val="000000"/>
        </w:rPr>
        <w:t>were incubated with Aqua Live Dead fixable stain (L</w:t>
      </w:r>
      <w:r>
        <w:rPr>
          <w:rFonts w:ascii="Arial" w:eastAsia="Times New Roman" w:hAnsi="Arial" w:cs="Arial"/>
          <w:color w:val="000000"/>
        </w:rPr>
        <w:t>ife Technologies, Carlsbad, CA) followed by</w:t>
      </w:r>
      <w:r w:rsidRPr="00CE303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3037">
        <w:rPr>
          <w:rFonts w:ascii="Arial" w:eastAsia="Times New Roman" w:hAnsi="Arial" w:cs="Arial"/>
          <w:color w:val="000000"/>
        </w:rPr>
        <w:t>FcR</w:t>
      </w:r>
      <w:proofErr w:type="spellEnd"/>
      <w:r w:rsidRPr="00CE3037">
        <w:rPr>
          <w:rFonts w:ascii="Arial" w:eastAsia="Times New Roman" w:hAnsi="Arial" w:cs="Arial"/>
          <w:color w:val="000000"/>
        </w:rPr>
        <w:t xml:space="preserve">-blocking (BD Biosciences, San Jose, CA) and </w:t>
      </w:r>
      <w:r w:rsidRPr="002B6A8B">
        <w:rPr>
          <w:rFonts w:ascii="Arial" w:eastAsia="Times New Roman" w:hAnsi="Arial" w:cs="Arial"/>
          <w:color w:val="000000"/>
        </w:rPr>
        <w:t xml:space="preserve">incubation with </w:t>
      </w:r>
      <w:r w:rsidRPr="00CE3037">
        <w:rPr>
          <w:rFonts w:ascii="Arial" w:eastAsia="Times New Roman" w:hAnsi="Arial" w:cs="Arial"/>
          <w:color w:val="000000"/>
        </w:rPr>
        <w:t xml:space="preserve">fluorescently labeled antibodies directed against CD45 (30-F11), CD11b (M1/70), Gr1 (RB6-8C5), F4/80 (BM8), MHC-II (AF6-120.1) from BD </w:t>
      </w:r>
      <w:proofErr w:type="spellStart"/>
      <w:r w:rsidRPr="00CE3037">
        <w:rPr>
          <w:rFonts w:ascii="Arial" w:eastAsia="Times New Roman" w:hAnsi="Arial" w:cs="Arial"/>
          <w:color w:val="000000"/>
        </w:rPr>
        <w:t>Pharmingen</w:t>
      </w:r>
      <w:proofErr w:type="spellEnd"/>
      <w:r>
        <w:rPr>
          <w:rFonts w:ascii="Arial" w:eastAsia="Times New Roman" w:hAnsi="Arial" w:cs="Arial"/>
          <w:color w:val="000000"/>
        </w:rPr>
        <w:t xml:space="preserve">. For T cell analysis, cells were incubated with </w:t>
      </w:r>
      <w:r w:rsidRPr="00CE3037">
        <w:rPr>
          <w:rFonts w:ascii="Arial" w:eastAsia="Times New Roman" w:hAnsi="Arial" w:cs="Arial"/>
          <w:color w:val="000000"/>
        </w:rPr>
        <w:t>CD3 (145-2C</w:t>
      </w:r>
      <w:r w:rsidRPr="002B6A8B">
        <w:rPr>
          <w:rFonts w:ascii="Arial" w:eastAsia="Times New Roman" w:hAnsi="Arial" w:cs="Arial"/>
          <w:color w:val="000000"/>
        </w:rPr>
        <w:t>11), CD4 (GK1.5), CD8 (53–6.7)</w:t>
      </w:r>
      <w:r>
        <w:rPr>
          <w:rFonts w:ascii="Arial" w:eastAsia="Times New Roman" w:hAnsi="Arial" w:cs="Arial"/>
          <w:color w:val="000000"/>
        </w:rPr>
        <w:t xml:space="preserve">, followed by Near IR live dead stain </w:t>
      </w:r>
      <w:r w:rsidRPr="00CE3037">
        <w:rPr>
          <w:rFonts w:ascii="Arial" w:eastAsia="Times New Roman" w:hAnsi="Arial" w:cs="Arial"/>
          <w:color w:val="000000"/>
        </w:rPr>
        <w:t>(L</w:t>
      </w:r>
      <w:r>
        <w:rPr>
          <w:rFonts w:ascii="Arial" w:eastAsia="Times New Roman" w:hAnsi="Arial" w:cs="Arial"/>
          <w:color w:val="000000"/>
        </w:rPr>
        <w:t>ife Technologies, Carlsbad, CA)</w:t>
      </w:r>
      <w:r w:rsidRPr="00CE3037">
        <w:rPr>
          <w:rFonts w:ascii="Arial" w:eastAsia="Times New Roman" w:hAnsi="Arial" w:cs="Arial"/>
          <w:color w:val="000000"/>
        </w:rPr>
        <w:t xml:space="preserve">. </w:t>
      </w:r>
      <w:r w:rsidR="00C11B30">
        <w:rPr>
          <w:rFonts w:ascii="Arial" w:eastAsia="Times New Roman" w:hAnsi="Arial" w:cs="Arial"/>
          <w:color w:val="000000"/>
        </w:rPr>
        <w:t xml:space="preserve">For intracellular staining, cells were fixed, permeabilized using transcription staining buffer set (ebiosciences) and then incubated with fluorescently labelled antibodies to FoxP3 (clone MF23) from BD Biosciences. </w:t>
      </w:r>
      <w:r>
        <w:rPr>
          <w:rFonts w:ascii="Arial" w:eastAsia="Times New Roman" w:hAnsi="Arial" w:cs="Arial"/>
        </w:rPr>
        <w:t xml:space="preserve">For FACS analysis of JQ1 </w:t>
      </w:r>
      <w:r w:rsidR="00C11B30">
        <w:rPr>
          <w:rFonts w:ascii="Arial" w:eastAsia="Times New Roman" w:hAnsi="Arial" w:cs="Arial"/>
        </w:rPr>
        <w:t xml:space="preserve">or SF2523 </w:t>
      </w:r>
      <w:r>
        <w:rPr>
          <w:rFonts w:ascii="Arial" w:eastAsia="Times New Roman" w:hAnsi="Arial" w:cs="Arial"/>
        </w:rPr>
        <w:t>treated BMDMs, cells were stained</w:t>
      </w:r>
      <w:r w:rsidRPr="004803DD">
        <w:rPr>
          <w:rFonts w:ascii="Arial" w:eastAsia="Times New Roman" w:hAnsi="Arial" w:cs="Arial"/>
        </w:rPr>
        <w:t xml:space="preserve"> with </w:t>
      </w:r>
      <w:r w:rsidRPr="004803DD">
        <w:rPr>
          <w:rFonts w:ascii="Arial" w:eastAsia="Times New Roman" w:hAnsi="Arial" w:cs="Arial"/>
          <w:lang w:eastAsia="en-IN"/>
        </w:rPr>
        <w:t>CD11b, F4/80 antibodies</w:t>
      </w:r>
      <w:r>
        <w:rPr>
          <w:rFonts w:ascii="Arial" w:eastAsia="Times New Roman" w:hAnsi="Arial" w:cs="Arial"/>
          <w:lang w:eastAsia="en-IN"/>
        </w:rPr>
        <w:t xml:space="preserve"> </w:t>
      </w:r>
      <w:r w:rsidRPr="004803DD">
        <w:rPr>
          <w:rFonts w:ascii="Arial" w:eastAsia="Times New Roman" w:hAnsi="Arial" w:cs="Arial"/>
          <w:lang w:eastAsia="en-IN"/>
        </w:rPr>
        <w:t>and</w:t>
      </w:r>
      <w:r>
        <w:rPr>
          <w:rFonts w:ascii="Arial" w:eastAsia="Times New Roman" w:hAnsi="Arial" w:cs="Arial"/>
          <w:lang w:eastAsia="en-IN"/>
        </w:rPr>
        <w:t xml:space="preserve"> CD206 antibodies (</w:t>
      </w:r>
      <w:r w:rsidRPr="004803DD">
        <w:rPr>
          <w:rFonts w:ascii="Arial" w:eastAsia="Times New Roman" w:hAnsi="Arial" w:cs="Arial"/>
          <w:lang w:eastAsia="en-IN"/>
        </w:rPr>
        <w:t>BD Biosciences</w:t>
      </w:r>
      <w:r>
        <w:rPr>
          <w:rFonts w:ascii="Arial" w:eastAsia="Times New Roman" w:hAnsi="Arial" w:cs="Arial"/>
          <w:lang w:eastAsia="en-IN"/>
        </w:rPr>
        <w:t>)</w:t>
      </w:r>
      <w:r w:rsidRPr="004803DD">
        <w:rPr>
          <w:rFonts w:ascii="Arial" w:eastAsia="Times New Roman" w:hAnsi="Arial" w:cs="Arial"/>
          <w:lang w:eastAsia="en-IN"/>
        </w:rPr>
        <w:t xml:space="preserve">. </w:t>
      </w:r>
      <w:r w:rsidRPr="00CE3037">
        <w:rPr>
          <w:rFonts w:ascii="Arial" w:eastAsia="Times New Roman" w:hAnsi="Arial" w:cs="Arial"/>
          <w:color w:val="000000"/>
        </w:rPr>
        <w:t xml:space="preserve">Multicolor FACS </w:t>
      </w:r>
      <w:r>
        <w:rPr>
          <w:rFonts w:ascii="Arial" w:eastAsia="Times New Roman" w:hAnsi="Arial" w:cs="Arial"/>
          <w:color w:val="000000"/>
        </w:rPr>
        <w:t>a</w:t>
      </w:r>
      <w:r w:rsidRPr="00CE3037">
        <w:rPr>
          <w:rFonts w:ascii="Arial" w:eastAsia="Times New Roman" w:hAnsi="Arial" w:cs="Arial"/>
          <w:color w:val="000000"/>
        </w:rPr>
        <w:t xml:space="preserve">nalysis was performed on a BD Canto RUO 11 Color Analyzer. All data analysis was performed using the flow </w:t>
      </w:r>
      <w:proofErr w:type="spellStart"/>
      <w:r w:rsidRPr="00CE3037">
        <w:rPr>
          <w:rFonts w:ascii="Arial" w:eastAsia="Times New Roman" w:hAnsi="Arial" w:cs="Arial"/>
          <w:color w:val="000000"/>
        </w:rPr>
        <w:t>cytometry</w:t>
      </w:r>
      <w:proofErr w:type="spellEnd"/>
      <w:r w:rsidRPr="00CE3037">
        <w:rPr>
          <w:rFonts w:ascii="Arial" w:eastAsia="Times New Roman" w:hAnsi="Arial" w:cs="Arial"/>
          <w:color w:val="000000"/>
        </w:rPr>
        <w:t xml:space="preserve"> analysis program </w:t>
      </w:r>
      <w:proofErr w:type="spellStart"/>
      <w:r w:rsidRPr="00CE3037">
        <w:rPr>
          <w:rFonts w:ascii="Arial" w:eastAsia="Times New Roman" w:hAnsi="Arial" w:cs="Arial"/>
          <w:color w:val="000000"/>
        </w:rPr>
        <w:t>FloJo</w:t>
      </w:r>
      <w:proofErr w:type="spellEnd"/>
      <w:r w:rsidRPr="00CE3037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CE3037">
        <w:rPr>
          <w:rFonts w:ascii="Arial" w:eastAsia="Times New Roman" w:hAnsi="Arial" w:cs="Arial"/>
          <w:color w:val="000000"/>
        </w:rPr>
        <w:t>Treestar</w:t>
      </w:r>
      <w:proofErr w:type="spellEnd"/>
      <w:r w:rsidRPr="00CE3037">
        <w:rPr>
          <w:rFonts w:ascii="Arial" w:eastAsia="Times New Roman" w:hAnsi="Arial" w:cs="Arial"/>
          <w:color w:val="000000"/>
        </w:rPr>
        <w:t>).</w:t>
      </w:r>
      <w:r w:rsidRPr="00B2089C">
        <w:t xml:space="preserve"> </w:t>
      </w:r>
    </w:p>
    <w:p w:rsidR="00F12522" w:rsidRPr="00614373" w:rsidRDefault="00F12522" w:rsidP="00F12522">
      <w:pPr>
        <w:pStyle w:val="Numberedparagraph"/>
        <w:numPr>
          <w:ilvl w:val="0"/>
          <w:numId w:val="0"/>
        </w:numPr>
        <w:spacing w:line="480" w:lineRule="auto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B853F7">
        <w:rPr>
          <w:rFonts w:ascii="Arial" w:hAnsi="Arial" w:cs="Arial"/>
          <w:b/>
          <w:i/>
          <w:sz w:val="22"/>
          <w:szCs w:val="22"/>
          <w:lang w:val="en-US"/>
        </w:rPr>
        <w:t>In vivo</w:t>
      </w:r>
      <w:r w:rsidRPr="00B853F7">
        <w:rPr>
          <w:rFonts w:ascii="Arial" w:hAnsi="Arial" w:cs="Arial"/>
          <w:b/>
          <w:sz w:val="22"/>
          <w:szCs w:val="22"/>
          <w:lang w:val="en-US"/>
        </w:rPr>
        <w:t xml:space="preserve"> tumor growth and metastasis experiments</w:t>
      </w:r>
    </w:p>
    <w:p w:rsidR="00F12522" w:rsidRDefault="00F12522" w:rsidP="00F12522">
      <w:pPr>
        <w:pStyle w:val="NoSpacing"/>
        <w:spacing w:line="480" w:lineRule="auto"/>
        <w:ind w:firstLine="720"/>
        <w:jc w:val="both"/>
        <w:rPr>
          <w:rFonts w:ascii="Arial" w:eastAsia="Times New Roman" w:hAnsi="Arial" w:cs="Arial"/>
          <w:lang w:eastAsia="en-IN"/>
        </w:rPr>
      </w:pPr>
      <w:r w:rsidRPr="00710C0B">
        <w:rPr>
          <w:rFonts w:ascii="Arial" w:hAnsi="Arial" w:cs="Arial"/>
        </w:rPr>
        <w:t>LLC cells</w:t>
      </w:r>
      <w:r>
        <w:rPr>
          <w:rFonts w:ascii="Arial" w:hAnsi="Arial" w:cs="Arial"/>
        </w:rPr>
        <w:t xml:space="preserve"> or B16</w:t>
      </w:r>
      <w:r w:rsidRPr="00710C0B">
        <w:rPr>
          <w:rFonts w:ascii="Arial" w:hAnsi="Arial" w:cs="Arial"/>
        </w:rPr>
        <w:t xml:space="preserve"> (1 x 10</w:t>
      </w:r>
      <w:r w:rsidRPr="00710C0B">
        <w:rPr>
          <w:rFonts w:ascii="Arial" w:hAnsi="Arial" w:cs="Arial"/>
          <w:vertAlign w:val="superscript"/>
        </w:rPr>
        <w:t>5</w:t>
      </w:r>
      <w:r w:rsidRPr="00710C0B">
        <w:rPr>
          <w:rFonts w:ascii="Arial" w:hAnsi="Arial" w:cs="Arial"/>
        </w:rPr>
        <w:t xml:space="preserve">) were </w:t>
      </w:r>
      <w:r w:rsidRPr="00710C0B">
        <w:rPr>
          <w:rFonts w:ascii="Arial" w:eastAsia="Times New Roman" w:hAnsi="Arial" w:cs="Arial"/>
          <w:lang w:eastAsia="en-IN"/>
        </w:rPr>
        <w:t>injected</w:t>
      </w:r>
      <w:r w:rsidRPr="00710C0B">
        <w:rPr>
          <w:rFonts w:ascii="Arial" w:hAnsi="Arial" w:cs="Arial"/>
        </w:rPr>
        <w:t xml:space="preserve"> subcutaneously into </w:t>
      </w:r>
      <w:r w:rsidRPr="00710C0B">
        <w:rPr>
          <w:rFonts w:ascii="Arial" w:eastAsia="Times New Roman" w:hAnsi="Arial" w:cs="Arial"/>
          <w:lang w:eastAsia="en-IN"/>
        </w:rPr>
        <w:t xml:space="preserve">syngeneic 4-6 week old </w:t>
      </w:r>
      <w:r>
        <w:rPr>
          <w:rFonts w:ascii="Arial" w:eastAsia="Times New Roman" w:hAnsi="Arial" w:cs="Arial"/>
          <w:lang w:eastAsia="en-IN"/>
        </w:rPr>
        <w:t xml:space="preserve">C57Bl/6 </w:t>
      </w:r>
      <w:r w:rsidRPr="00710C0B">
        <w:rPr>
          <w:rFonts w:ascii="Arial" w:eastAsia="Times New Roman" w:hAnsi="Arial" w:cs="Arial"/>
          <w:lang w:eastAsia="en-IN"/>
        </w:rPr>
        <w:t>mice</w:t>
      </w:r>
      <w:r>
        <w:rPr>
          <w:rFonts w:ascii="Arial" w:eastAsia="Times New Roman" w:hAnsi="Arial" w:cs="Arial"/>
          <w:lang w:eastAsia="en-IN"/>
        </w:rPr>
        <w:t xml:space="preserve"> or 1 x 10</w:t>
      </w:r>
      <w:r w:rsidRPr="00A26E2A">
        <w:rPr>
          <w:rFonts w:ascii="Arial" w:eastAsia="Times New Roman" w:hAnsi="Arial" w:cs="Arial"/>
          <w:vertAlign w:val="superscript"/>
          <w:lang w:eastAsia="en-IN"/>
        </w:rPr>
        <w:t>5</w:t>
      </w:r>
      <w:r>
        <w:rPr>
          <w:rFonts w:ascii="Arial" w:eastAsia="Times New Roman" w:hAnsi="Arial" w:cs="Arial"/>
          <w:lang w:eastAsia="en-IN"/>
        </w:rPr>
        <w:t xml:space="preserve"> CT26 </w:t>
      </w:r>
      <w:proofErr w:type="spellStart"/>
      <w:r>
        <w:rPr>
          <w:rFonts w:ascii="Arial" w:eastAsia="Times New Roman" w:hAnsi="Arial" w:cs="Arial"/>
          <w:lang w:eastAsia="en-IN"/>
        </w:rPr>
        <w:t>tumors</w:t>
      </w:r>
      <w:proofErr w:type="spellEnd"/>
      <w:r>
        <w:rPr>
          <w:rFonts w:ascii="Arial" w:eastAsia="Times New Roman" w:hAnsi="Arial" w:cs="Arial"/>
          <w:lang w:eastAsia="en-IN"/>
        </w:rPr>
        <w:t xml:space="preserve"> were injected subcutaneously in </w:t>
      </w:r>
      <w:proofErr w:type="spellStart"/>
      <w:r>
        <w:rPr>
          <w:rFonts w:ascii="Arial" w:eastAsia="Times New Roman" w:hAnsi="Arial" w:cs="Arial"/>
          <w:lang w:eastAsia="en-IN"/>
        </w:rPr>
        <w:t>Balb</w:t>
      </w:r>
      <w:proofErr w:type="spellEnd"/>
      <w:r>
        <w:rPr>
          <w:rFonts w:ascii="Arial" w:eastAsia="Times New Roman" w:hAnsi="Arial" w:cs="Arial"/>
          <w:lang w:eastAsia="en-IN"/>
        </w:rPr>
        <w:t xml:space="preserve">/c or nude mice and were </w:t>
      </w:r>
      <w:r>
        <w:rPr>
          <w:rFonts w:ascii="Arial" w:hAnsi="Arial" w:cs="Arial"/>
        </w:rPr>
        <w:t>treated with 40 mg/kg of JQ1</w:t>
      </w:r>
      <w:r w:rsidRPr="000138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(dissolved in 30% (w/v) </w:t>
      </w:r>
      <w:proofErr w:type="spellStart"/>
      <w:r>
        <w:rPr>
          <w:rFonts w:ascii="Arial" w:hAnsi="Arial" w:cs="Arial"/>
        </w:rPr>
        <w:t>c</w:t>
      </w:r>
      <w:r w:rsidRPr="00CE7BE2">
        <w:rPr>
          <w:rFonts w:ascii="Arial" w:hAnsi="Arial" w:cs="Arial"/>
        </w:rPr>
        <w:t>aptisol</w:t>
      </w:r>
      <w:proofErr w:type="spellEnd"/>
      <w:r>
        <w:rPr>
          <w:rFonts w:ascii="Arial" w:hAnsi="Arial" w:cs="Arial"/>
        </w:rPr>
        <w:t>)</w:t>
      </w:r>
      <w:r w:rsidRPr="007049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 40mg/kg SF2523 (</w:t>
      </w:r>
      <w:r w:rsidRPr="00566B4E">
        <w:rPr>
          <w:rFonts w:ascii="Arial" w:hAnsi="Arial" w:cs="Arial"/>
          <w:color w:val="000000"/>
          <w:shd w:val="clear" w:color="auto" w:fill="FFFFFF"/>
        </w:rPr>
        <w:t xml:space="preserve">formulated in 15% DMA + 30% </w:t>
      </w:r>
      <w:proofErr w:type="spellStart"/>
      <w:r w:rsidRPr="00566B4E">
        <w:rPr>
          <w:rFonts w:ascii="Arial" w:hAnsi="Arial" w:cs="Arial"/>
          <w:color w:val="000000"/>
          <w:shd w:val="clear" w:color="auto" w:fill="FFFFFF"/>
        </w:rPr>
        <w:t>captisol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) </w:t>
      </w:r>
      <w:r>
        <w:rPr>
          <w:rFonts w:ascii="Arial" w:hAnsi="Arial" w:cs="Arial"/>
        </w:rPr>
        <w:t xml:space="preserve">when </w:t>
      </w:r>
      <w:proofErr w:type="spellStart"/>
      <w:r>
        <w:rPr>
          <w:rFonts w:ascii="Arial" w:eastAsia="Times New Roman" w:hAnsi="Arial" w:cs="Arial"/>
          <w:lang w:eastAsia="en-IN"/>
        </w:rPr>
        <w:t>tumors</w:t>
      </w:r>
      <w:proofErr w:type="spellEnd"/>
      <w:r>
        <w:rPr>
          <w:rFonts w:ascii="Arial" w:eastAsia="Times New Roman" w:hAnsi="Arial" w:cs="Arial"/>
          <w:lang w:eastAsia="en-IN"/>
        </w:rPr>
        <w:t xml:space="preserve"> reached a </w:t>
      </w:r>
      <w:proofErr w:type="spellStart"/>
      <w:r>
        <w:rPr>
          <w:rFonts w:ascii="Arial" w:eastAsia="Times New Roman" w:hAnsi="Arial" w:cs="Arial"/>
          <w:lang w:eastAsia="en-IN"/>
        </w:rPr>
        <w:t>tumor</w:t>
      </w:r>
      <w:proofErr w:type="spellEnd"/>
      <w:r>
        <w:rPr>
          <w:rFonts w:ascii="Arial" w:eastAsia="Times New Roman" w:hAnsi="Arial" w:cs="Arial"/>
          <w:lang w:eastAsia="en-IN"/>
        </w:rPr>
        <w:t xml:space="preserve"> volume of 100 mm</w:t>
      </w:r>
      <w:r w:rsidRPr="00EE0F72">
        <w:rPr>
          <w:rFonts w:ascii="Arial" w:eastAsia="Times New Roman" w:hAnsi="Arial" w:cs="Arial"/>
          <w:vertAlign w:val="superscript"/>
          <w:lang w:eastAsia="en-IN"/>
        </w:rPr>
        <w:t>3</w:t>
      </w:r>
      <w:r>
        <w:rPr>
          <w:rFonts w:ascii="Arial" w:hAnsi="Arial" w:cs="Arial"/>
        </w:rPr>
        <w:t>.</w:t>
      </w:r>
      <w:r w:rsidRPr="009D087A">
        <w:rPr>
          <w:rFonts w:ascii="Arial" w:eastAsia="Times New Roman" w:hAnsi="Arial" w:cs="Arial"/>
          <w:lang w:eastAsia="en-IN"/>
        </w:rPr>
        <w:t xml:space="preserve"> </w:t>
      </w:r>
      <w:r>
        <w:rPr>
          <w:rFonts w:ascii="Arial" w:eastAsia="Times New Roman" w:hAnsi="Arial" w:cs="Arial"/>
          <w:lang w:eastAsia="en-IN"/>
        </w:rPr>
        <w:t>For adoptive transfer experiments, 5 X 10</w:t>
      </w:r>
      <w:r w:rsidRPr="0070496D">
        <w:rPr>
          <w:rFonts w:ascii="Arial" w:eastAsia="Times New Roman" w:hAnsi="Arial" w:cs="Arial"/>
          <w:vertAlign w:val="superscript"/>
          <w:lang w:eastAsia="en-IN"/>
        </w:rPr>
        <w:t>5</w:t>
      </w:r>
      <w:r>
        <w:rPr>
          <w:rFonts w:ascii="Arial" w:eastAsia="Times New Roman" w:hAnsi="Arial" w:cs="Arial"/>
          <w:lang w:eastAsia="en-IN"/>
        </w:rPr>
        <w:t xml:space="preserve"> LLC cells were mixed with IL4 stimulated macrophages (1:1 ratio) treated with or without JQ1. In some studies, CT26 injected </w:t>
      </w:r>
      <w:proofErr w:type="spellStart"/>
      <w:r>
        <w:rPr>
          <w:rFonts w:ascii="Arial" w:eastAsia="Times New Roman" w:hAnsi="Arial" w:cs="Arial"/>
          <w:lang w:eastAsia="en-IN"/>
        </w:rPr>
        <w:t>tumors</w:t>
      </w:r>
      <w:proofErr w:type="spellEnd"/>
      <w:r>
        <w:rPr>
          <w:rFonts w:ascii="Arial" w:eastAsia="Times New Roman" w:hAnsi="Arial" w:cs="Arial"/>
          <w:lang w:eastAsia="en-IN"/>
        </w:rPr>
        <w:t xml:space="preserve"> in </w:t>
      </w:r>
      <w:proofErr w:type="spellStart"/>
      <w:r>
        <w:rPr>
          <w:rFonts w:ascii="Arial" w:eastAsia="Times New Roman" w:hAnsi="Arial" w:cs="Arial"/>
          <w:lang w:eastAsia="en-IN"/>
        </w:rPr>
        <w:t>Balb</w:t>
      </w:r>
      <w:proofErr w:type="spellEnd"/>
      <w:r>
        <w:rPr>
          <w:rFonts w:ascii="Arial" w:eastAsia="Times New Roman" w:hAnsi="Arial" w:cs="Arial"/>
          <w:lang w:eastAsia="en-IN"/>
        </w:rPr>
        <w:t xml:space="preserve">/c mice were treated with 200µg of anti-CD8 (clone YTS 169.4) or an </w:t>
      </w:r>
      <w:proofErr w:type="spellStart"/>
      <w:r>
        <w:rPr>
          <w:rFonts w:ascii="Arial" w:eastAsia="Times New Roman" w:hAnsi="Arial" w:cs="Arial"/>
          <w:lang w:eastAsia="en-IN"/>
        </w:rPr>
        <w:t>isotype</w:t>
      </w:r>
      <w:proofErr w:type="spellEnd"/>
      <w:r>
        <w:rPr>
          <w:rFonts w:ascii="Arial" w:eastAsia="Times New Roman" w:hAnsi="Arial" w:cs="Arial"/>
          <w:lang w:eastAsia="en-IN"/>
        </w:rPr>
        <w:t xml:space="preserve"> control (LTF-2) from Bio-X-cell administered </w:t>
      </w:r>
      <w:proofErr w:type="spellStart"/>
      <w:r>
        <w:rPr>
          <w:rFonts w:ascii="Arial" w:eastAsia="Times New Roman" w:hAnsi="Arial" w:cs="Arial"/>
          <w:lang w:eastAsia="en-IN"/>
        </w:rPr>
        <w:t>ip</w:t>
      </w:r>
      <w:proofErr w:type="spellEnd"/>
      <w:r>
        <w:rPr>
          <w:rFonts w:ascii="Arial" w:eastAsia="Times New Roman" w:hAnsi="Arial" w:cs="Arial"/>
          <w:lang w:eastAsia="en-IN"/>
        </w:rPr>
        <w:t xml:space="preserve"> on day -3, 0, 3, 6 and 10 day of </w:t>
      </w:r>
      <w:proofErr w:type="spellStart"/>
      <w:r>
        <w:rPr>
          <w:rFonts w:ascii="Arial" w:eastAsia="Times New Roman" w:hAnsi="Arial" w:cs="Arial"/>
          <w:lang w:eastAsia="en-IN"/>
        </w:rPr>
        <w:t>tumor</w:t>
      </w:r>
      <w:proofErr w:type="spellEnd"/>
      <w:r>
        <w:rPr>
          <w:rFonts w:ascii="Arial" w:eastAsia="Times New Roman" w:hAnsi="Arial" w:cs="Arial"/>
          <w:lang w:eastAsia="en-IN"/>
        </w:rPr>
        <w:t xml:space="preserve"> inoculation.</w:t>
      </w:r>
    </w:p>
    <w:p w:rsidR="00F12522" w:rsidRDefault="00F12522" w:rsidP="00F12522">
      <w:pPr>
        <w:spacing w:line="480" w:lineRule="auto"/>
        <w:ind w:firstLine="720"/>
        <w:jc w:val="both"/>
        <w:rPr>
          <w:rFonts w:ascii="Arial" w:hAnsi="Arial" w:cs="Arial"/>
        </w:rPr>
      </w:pPr>
      <w:r w:rsidRPr="003E4F4B">
        <w:rPr>
          <w:rFonts w:ascii="Arial" w:hAnsi="Arial" w:cs="Arial"/>
        </w:rPr>
        <w:lastRenderedPageBreak/>
        <w:t xml:space="preserve">For </w:t>
      </w:r>
      <w:r w:rsidRPr="00EC507D">
        <w:rPr>
          <w:rFonts w:ascii="Arial" w:hAnsi="Arial" w:cs="Arial"/>
        </w:rPr>
        <w:t>experimental metastasis, B16 F10 luciferase melanoma cells (5 x 10</w:t>
      </w:r>
      <w:r w:rsidRPr="00EC507D">
        <w:rPr>
          <w:rFonts w:ascii="Arial" w:hAnsi="Arial" w:cs="Arial"/>
          <w:vertAlign w:val="superscript"/>
        </w:rPr>
        <w:t>5</w:t>
      </w:r>
      <w:r w:rsidRPr="00EC507D">
        <w:rPr>
          <w:rFonts w:ascii="Arial" w:hAnsi="Arial" w:cs="Arial"/>
        </w:rPr>
        <w:t xml:space="preserve">) were injected intravenously </w:t>
      </w:r>
      <w:r>
        <w:rPr>
          <w:rFonts w:ascii="Arial" w:hAnsi="Arial" w:cs="Arial"/>
        </w:rPr>
        <w:t xml:space="preserve">as previously described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ADDIN EN.CITE &lt;EndNote&gt;&lt;Cite&gt;&lt;Author&gt;Joshi&lt;/Author&gt;&lt;Year&gt;2014&lt;/Year&gt;&lt;RecNum&gt;56&lt;/RecNum&gt;&lt;DisplayText&gt;[19]&lt;/DisplayText&gt;&lt;record&gt;&lt;rec-number&gt;56&lt;/rec-number&gt;&lt;foreign-keys&gt;&lt;key app="EN" db-id="fafd25a0xtpaaye59rdxpvenv02wt5ertvea"&gt;56&lt;/key&gt;&lt;/foreign-keys&gt;&lt;ref-type name="Journal Article"&gt;17&lt;/ref-type&gt;&lt;contributors&gt;&lt;authors&gt;&lt;author&gt;Joshi, S.&lt;/author&gt;&lt;author&gt;Singh, A. R.&lt;/author&gt;&lt;author&gt;Zulcic, M.&lt;/author&gt;&lt;author&gt;Durden, D. L.&lt;/author&gt;&lt;/authors&gt;&lt;/contributors&gt;&lt;auth-address&gt;UCSD Department of Pediatrics, Moores Cancer Center, University of California, La Jolla, California.&amp;#xD;UCSD Department of Pediatrics, Moores Cancer Center, University of California, La Jolla, California. Division of Pediatric Hematology-Oncology, UCSD Rady Children&amp;apos;s Hospital, San Diego, California. SignalRx Pharmaceuticals, San Diego, California. ddurden@ucsd.edu.&lt;/auth-address&gt;&lt;titles&gt;&lt;title&gt;A Macrophage-Dominant PI3K Isoform Controls Hypoxia-Induced HIF1alpha and HIF2alpha Stability and Tumor Growth, Angiogenesis, and Metastasis&lt;/title&gt;&lt;secondary-title&gt;Mol Cancer Res&lt;/secondary-title&gt;&lt;/titles&gt;&lt;periodical&gt;&lt;full-title&gt;Mol Cancer Res&lt;/full-title&gt;&lt;/periodical&gt;&lt;edition&gt;2014/08/12&lt;/edition&gt;&lt;dates&gt;&lt;year&gt;2014&lt;/year&gt;&lt;pub-dates&gt;&lt;date&gt;Aug 7&lt;/date&gt;&lt;/pub-dates&gt;&lt;/dates&gt;&lt;isbn&gt;1557-3125 (Electronic)&amp;#xD;1541-7786 (Linking)&lt;/isbn&gt;&lt;accession-num&gt;25103499&lt;/accession-num&gt;&lt;urls&gt;&lt;related-urls&gt;&lt;url&gt;http://www.ncbi.nlm.nih.gov/pubmed/25103499&lt;/url&gt;&lt;/related-urls&gt;&lt;/urls&gt;&lt;electronic-resource-num&gt;1541-7786.MCR-13-0682 [pii]&amp;#xD;10.1158/1541-7786.MCR-13-0682&lt;/electronic-resource-num&gt;&lt;language&gt;Eng&lt;/language&gt;&lt;/record&gt;&lt;/Cite&gt;&lt;/EndNote&gt;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</w:t>
      </w:r>
      <w:hyperlink w:anchor="_ENREF_19" w:tooltip="Joshi, 2014 #56" w:history="1">
        <w:r>
          <w:rPr>
            <w:rFonts w:ascii="Arial" w:hAnsi="Arial" w:cs="Arial"/>
            <w:noProof/>
          </w:rPr>
          <w:t>19</w:t>
        </w:r>
      </w:hyperlink>
      <w:r>
        <w:rPr>
          <w:rFonts w:ascii="Arial" w:hAnsi="Arial" w:cs="Arial"/>
          <w:noProof/>
        </w:rPr>
        <w:t>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EC507D">
        <w:rPr>
          <w:rFonts w:ascii="Arial" w:hAnsi="Arial" w:cs="Arial"/>
        </w:rPr>
        <w:t xml:space="preserve">and mice were treated with </w:t>
      </w:r>
      <w:r>
        <w:rPr>
          <w:rFonts w:ascii="Arial" w:eastAsia="Times New Roman" w:hAnsi="Arial" w:cs="Arial"/>
          <w:lang w:eastAsia="en-IN"/>
        </w:rPr>
        <w:t>4</w:t>
      </w:r>
      <w:r w:rsidRPr="00EC507D">
        <w:rPr>
          <w:rFonts w:ascii="Arial" w:eastAsia="Times New Roman" w:hAnsi="Arial" w:cs="Arial"/>
          <w:lang w:eastAsia="en-IN"/>
        </w:rPr>
        <w:t>0 mg/kg SF2523 (</w:t>
      </w:r>
      <w:r w:rsidRPr="00EC507D">
        <w:rPr>
          <w:rFonts w:ascii="Arial" w:hAnsi="Arial" w:cs="Arial"/>
        </w:rPr>
        <w:t xml:space="preserve">5 times a week) until lungs were harvested on day 15. </w:t>
      </w:r>
      <w:r w:rsidRPr="00EC507D">
        <w:rPr>
          <w:rFonts w:ascii="Arial" w:eastAsia="Times New Roman" w:hAnsi="Arial" w:cs="Arial"/>
          <w:lang w:eastAsia="en-IN"/>
        </w:rPr>
        <w:t xml:space="preserve">The luciferase signal was monitored on IVIS by injecting </w:t>
      </w:r>
      <w:proofErr w:type="spellStart"/>
      <w:r w:rsidRPr="00EC507D">
        <w:rPr>
          <w:rFonts w:ascii="Arial" w:eastAsia="Times New Roman" w:hAnsi="Arial" w:cs="Arial"/>
          <w:lang w:eastAsia="en-IN"/>
        </w:rPr>
        <w:t>luciferin</w:t>
      </w:r>
      <w:proofErr w:type="spellEnd"/>
      <w:r w:rsidRPr="00EC507D">
        <w:rPr>
          <w:rFonts w:ascii="Arial" w:eastAsia="Times New Roman" w:hAnsi="Arial" w:cs="Arial"/>
          <w:lang w:eastAsia="en-IN"/>
        </w:rPr>
        <w:t xml:space="preserve"> on day 15 (n=5), before harvesting tumors.</w:t>
      </w:r>
      <w:r>
        <w:rPr>
          <w:rFonts w:ascii="Arial" w:eastAsia="Times New Roman" w:hAnsi="Arial" w:cs="Arial"/>
          <w:lang w:eastAsia="en-IN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For spontaneous metastasis, </w:t>
      </w:r>
      <w:r w:rsidRPr="00566B4E">
        <w:rPr>
          <w:rFonts w:ascii="Arial" w:hAnsi="Arial" w:cs="Arial"/>
          <w:color w:val="000000"/>
          <w:shd w:val="clear" w:color="auto" w:fill="FFFFFF"/>
        </w:rPr>
        <w:t>1 × 10</w:t>
      </w:r>
      <w:r w:rsidRPr="00566B4E">
        <w:rPr>
          <w:rFonts w:ascii="Arial" w:hAnsi="Arial" w:cs="Arial"/>
          <w:color w:val="000000"/>
          <w:shd w:val="clear" w:color="auto" w:fill="FFFFFF"/>
          <w:vertAlign w:val="superscript"/>
        </w:rPr>
        <w:t>6</w:t>
      </w:r>
      <w:r w:rsidRPr="00566B4E">
        <w:rPr>
          <w:rFonts w:ascii="Arial" w:hAnsi="Arial" w:cs="Arial"/>
          <w:color w:val="000000"/>
          <w:shd w:val="clear" w:color="auto" w:fill="FFFFFF"/>
        </w:rPr>
        <w:t xml:space="preserve"> Panc02 </w:t>
      </w:r>
      <w:r>
        <w:rPr>
          <w:rFonts w:ascii="Arial" w:hAnsi="Arial" w:cs="Arial"/>
          <w:color w:val="000000"/>
          <w:shd w:val="clear" w:color="auto" w:fill="FFFFFF"/>
        </w:rPr>
        <w:t xml:space="preserve">were implanted orthotopically </w:t>
      </w:r>
      <w:r w:rsidRPr="00566B4E">
        <w:rPr>
          <w:rFonts w:ascii="Arial" w:hAnsi="Arial" w:cs="Arial"/>
          <w:color w:val="000000"/>
          <w:shd w:val="clear" w:color="auto" w:fill="FFFFFF"/>
        </w:rPr>
        <w:t xml:space="preserve">into the pancreas of syngeneic mice </w:t>
      </w:r>
      <w:r>
        <w:rPr>
          <w:rFonts w:ascii="Arial" w:hAnsi="Arial" w:cs="Arial"/>
          <w:color w:val="000000"/>
          <w:shd w:val="clear" w:color="auto" w:fill="FFFFFF"/>
        </w:rPr>
        <w:t xml:space="preserve">and were treated with 40 mg/kg SF2523 </w:t>
      </w:r>
      <w:r w:rsidRPr="00566B4E">
        <w:rPr>
          <w:rFonts w:ascii="Arial" w:hAnsi="Arial" w:cs="Arial"/>
          <w:color w:val="000000"/>
          <w:shd w:val="clear" w:color="auto" w:fill="FFFFFF"/>
        </w:rPr>
        <w:t>as described before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fldChar w:fldCharType="begin"/>
      </w:r>
      <w:r>
        <w:rPr>
          <w:rFonts w:ascii="Arial" w:hAnsi="Arial" w:cs="Arial"/>
          <w:color w:val="000000"/>
          <w:shd w:val="clear" w:color="auto" w:fill="FFFFFF"/>
        </w:rPr>
        <w:instrText xml:space="preserve"> ADDIN EN.CITE &lt;EndNote&gt;&lt;Cite&gt;&lt;Author&gt;Joshi&lt;/Author&gt;&lt;Year&gt;2014&lt;/Year&gt;&lt;RecNum&gt;18&lt;/RecNum&gt;&lt;DisplayText&gt;[24]&lt;/DisplayText&gt;&lt;record&gt;&lt;rec-number&gt;18&lt;/rec-number&gt;&lt;foreign-keys&gt;&lt;key app="EN" db-id="ze0vwezzort20jefftivexpnad90f2etvtt0"&gt;18&lt;/key&gt;&lt;/foreign-keys&gt;&lt;ref-type name="Journal Article"&gt;17&lt;/ref-type&gt;&lt;contributors&gt;&lt;authors&gt;&lt;author&gt;Joshi, S.&lt;/author&gt;&lt;author&gt;Singh, A. R.&lt;/author&gt;&lt;author&gt;Zulcic, M.&lt;/author&gt;&lt;author&gt;Bao, L.&lt;/author&gt;&lt;author&gt;Messer, K.&lt;/author&gt;&lt;author&gt;Ideker, T.&lt;/author&gt;&lt;author&gt;Dutkowski, J.&lt;/author&gt;&lt;author&gt;Durden, D. L.&lt;/author&gt;&lt;/authors&gt;&lt;/contributors&gt;&lt;auth-address&gt;UCSD Department of Pediatrics, Moores Cancer Center, University of California San Diego, La Jolla, California, United States of America.&amp;#xD;UCSD Department of Biostatistics, Moores Cancer Center, University of California San Diego, La Jolla, California, United States of America.&amp;#xD;Department of Medicine, University of California San Diego, La Jolla, California, United States of America.&amp;#xD;UCSD Department of Pediatrics, Moores Cancer Center, University of California San Diego, La Jolla, California, United States of America; Department of Pediatrics and Rady Children&amp;apos;s Hospital, San Diego, La Jolla, California, United States of America.&lt;/auth-address&gt;&lt;titles&gt;&lt;title&gt;Rac2 controls tumor growth, metastasis and M1-M2 macrophage differentiation in vivo&lt;/title&gt;&lt;secondary-title&gt;PLoS One&lt;/secondary-title&gt;&lt;/titles&gt;&lt;periodical&gt;&lt;full-title&gt;PLoS One&lt;/full-title&gt;&lt;/periodical&gt;&lt;pages&gt;e95893&lt;/pages&gt;&lt;volume&gt;9&lt;/volume&gt;&lt;number&gt;4&lt;/number&gt;&lt;edition&gt;2014/04/29&lt;/edition&gt;&lt;dates&gt;&lt;year&gt;2014&lt;/year&gt;&lt;/dates&gt;&lt;isbn&gt;1932-6203 (Electronic)&amp;#xD;1932-6203 (Linking)&lt;/isbn&gt;&lt;accession-num&gt;24770346&lt;/accession-num&gt;&lt;urls&gt;&lt;related-urls&gt;&lt;url&gt;http://www.ncbi.nlm.nih.gov/pubmed/24770346&lt;/url&gt;&lt;/related-urls&gt;&lt;/urls&gt;&lt;custom2&gt;4000195&lt;/custom2&gt;&lt;electronic-resource-num&gt;10.1371/journal.pone.0095893&amp;#xD;PONE-D-13-51894 [pii]&lt;/electronic-resource-num&gt;&lt;language&gt;eng&lt;/language&gt;&lt;/record&gt;&lt;/Cite&gt;&lt;/EndNote&gt;</w:instrText>
      </w:r>
      <w:r>
        <w:rPr>
          <w:rFonts w:ascii="Arial" w:hAnsi="Arial" w:cs="Arial"/>
          <w:color w:val="000000"/>
          <w:shd w:val="clear" w:color="auto" w:fill="FFFFFF"/>
        </w:rPr>
        <w:fldChar w:fldCharType="separate"/>
      </w:r>
      <w:r>
        <w:rPr>
          <w:rFonts w:ascii="Arial" w:hAnsi="Arial" w:cs="Arial"/>
          <w:noProof/>
          <w:color w:val="000000"/>
          <w:shd w:val="clear" w:color="auto" w:fill="FFFFFF"/>
        </w:rPr>
        <w:t>[</w:t>
      </w:r>
      <w:hyperlink w:anchor="_ENREF_24" w:tooltip="Joshi, 2014 #18" w:history="1">
        <w:r>
          <w:rPr>
            <w:rFonts w:ascii="Arial" w:hAnsi="Arial" w:cs="Arial"/>
            <w:noProof/>
            <w:color w:val="000000"/>
            <w:shd w:val="clear" w:color="auto" w:fill="FFFFFF"/>
          </w:rPr>
          <w:t>24</w:t>
        </w:r>
      </w:hyperlink>
      <w:r>
        <w:rPr>
          <w:rFonts w:ascii="Arial" w:hAnsi="Arial" w:cs="Arial"/>
          <w:noProof/>
          <w:color w:val="000000"/>
          <w:shd w:val="clear" w:color="auto" w:fill="FFFFFF"/>
        </w:rPr>
        <w:t>]</w:t>
      </w:r>
      <w:r>
        <w:rPr>
          <w:rFonts w:ascii="Arial" w:hAnsi="Arial" w:cs="Arial"/>
          <w:color w:val="000000"/>
          <w:shd w:val="clear" w:color="auto" w:fill="FFFFFF"/>
        </w:rPr>
        <w:fldChar w:fldCharType="end"/>
      </w:r>
      <w:r w:rsidRPr="00566B4E">
        <w:rPr>
          <w:rFonts w:ascii="Arial" w:hAnsi="Arial" w:cs="Arial"/>
          <w:color w:val="000000"/>
          <w:shd w:val="clear" w:color="auto" w:fill="FFFFFF"/>
        </w:rPr>
        <w:t xml:space="preserve">. </w:t>
      </w:r>
      <w:r>
        <w:rPr>
          <w:rFonts w:ascii="Arial" w:eastAsia="Times New Roman" w:hAnsi="Arial" w:cs="Arial"/>
          <w:lang w:eastAsia="en-IN"/>
        </w:rPr>
        <w:t xml:space="preserve">In order to determine the efficacy of SF2523 in reducing breast cancer metastasis, the PYMT murine breast cancer model was used </w:t>
      </w:r>
      <w:r>
        <w:rPr>
          <w:rFonts w:ascii="Arial" w:eastAsia="Times New Roman" w:hAnsi="Arial" w:cs="Arial"/>
          <w:lang w:eastAsia="en-IN"/>
        </w:rPr>
        <w:fldChar w:fldCharType="begin"/>
      </w:r>
      <w:r>
        <w:rPr>
          <w:rFonts w:ascii="Arial" w:eastAsia="Times New Roman" w:hAnsi="Arial" w:cs="Arial"/>
          <w:lang w:eastAsia="en-IN"/>
        </w:rPr>
        <w:instrText xml:space="preserve"> ADDIN EN.CITE &lt;EndNote&gt;&lt;Cite&gt;&lt;Author&gt;Davie&lt;/Author&gt;&lt;Year&gt;2007&lt;/Year&gt;&lt;RecNum&gt;63&lt;/RecNum&gt;&lt;DisplayText&gt;[26]&lt;/DisplayText&gt;&lt;record&gt;&lt;rec-number&gt;63&lt;/rec-number&gt;&lt;foreign-keys&gt;&lt;key app="EN" db-id="fafd25a0xtpaaye59rdxpvenv02wt5ertvea"&gt;63&lt;/key&gt;&lt;/foreign-keys&gt;&lt;ref-type name="Journal Article"&gt;17&lt;/ref-type&gt;&lt;contributors&gt;&lt;authors&gt;&lt;author&gt;Davie, S. A.&lt;/author&gt;&lt;author&gt;Maglione, J. E.&lt;/author&gt;&lt;author&gt;Manner, C. K.&lt;/author&gt;&lt;author&gt;Young, D.&lt;/author&gt;&lt;author&gt;Cardiff, R. D.&lt;/author&gt;&lt;author&gt;MacLeod, C. L.&lt;/author&gt;&lt;author&gt;Ellies, L. G.&lt;/author&gt;&lt;/authors&gt;&lt;/contributors&gt;&lt;auth-address&gt;Moores UCSD Cancer Center, Department of Medicine, University of California, San Diego, 9500 Gilman Drive, La Jolla, San Diego, CA 92093-0063, USA.&lt;/auth-address&gt;&lt;titles&gt;&lt;title&gt;Effects of FVB/NJ and C57Bl/6J strain backgrounds on mammary tumor phenotype in inducible nitric oxide synthase deficient mice&lt;/title&gt;&lt;secondary-title&gt;Transgenic Res&lt;/secondary-title&gt;&lt;/titles&gt;&lt;periodical&gt;&lt;full-title&gt;Transgenic Res&lt;/full-title&gt;&lt;/periodical&gt;&lt;pages&gt;193-201&lt;/pages&gt;&lt;volume&gt;16&lt;/volume&gt;&lt;number&gt;2&lt;/number&gt;&lt;edition&gt;2007/01/09&lt;/edition&gt;&lt;keywords&gt;&lt;keyword&gt;Animals&lt;/keyword&gt;&lt;keyword&gt;Mammary Neoplasms, Experimental/enzymology/*genetics&lt;/keyword&gt;&lt;keyword&gt;Mice&lt;/keyword&gt;&lt;keyword&gt;Mice, Inbred C57BL&lt;/keyword&gt;&lt;keyword&gt;Mice, Knockout&lt;/keyword&gt;&lt;keyword&gt;Nitric Oxide Synthase Type II/deficiency/*genetics&lt;/keyword&gt;&lt;keyword&gt;*Phenotype&lt;/keyword&gt;&lt;/keywords&gt;&lt;dates&gt;&lt;year&gt;2007&lt;/year&gt;&lt;pub-dates&gt;&lt;date&gt;Apr&lt;/date&gt;&lt;/pub-dates&gt;&lt;/dates&gt;&lt;isbn&gt;0962-8819 (Print)&amp;#xD;0962-8819 (Linking)&lt;/isbn&gt;&lt;accession-num&gt;17206489&lt;/accession-num&gt;&lt;urls&gt;&lt;related-urls&gt;&lt;url&gt;http://www.ncbi.nlm.nih.gov/pubmed/17206489&lt;/url&gt;&lt;/related-urls&gt;&lt;/urls&gt;&lt;custom2&gt;1829418&lt;/custom2&gt;&lt;electronic-resource-num&gt;10.1007/s11248-006-9056-9&lt;/electronic-resource-num&gt;&lt;language&gt;eng&lt;/language&gt;&lt;/record&gt;&lt;/Cite&gt;&lt;/EndNote&gt;</w:instrText>
      </w:r>
      <w:r>
        <w:rPr>
          <w:rFonts w:ascii="Arial" w:eastAsia="Times New Roman" w:hAnsi="Arial" w:cs="Arial"/>
          <w:lang w:eastAsia="en-IN"/>
        </w:rPr>
        <w:fldChar w:fldCharType="separate"/>
      </w:r>
      <w:r>
        <w:rPr>
          <w:rFonts w:ascii="Arial" w:eastAsia="Times New Roman" w:hAnsi="Arial" w:cs="Arial"/>
          <w:noProof/>
          <w:lang w:eastAsia="en-IN"/>
        </w:rPr>
        <w:t>[</w:t>
      </w:r>
      <w:hyperlink w:anchor="_ENREF_26" w:tooltip="Davie, 2007 #63" w:history="1">
        <w:r>
          <w:rPr>
            <w:rFonts w:ascii="Arial" w:eastAsia="Times New Roman" w:hAnsi="Arial" w:cs="Arial"/>
            <w:noProof/>
            <w:lang w:eastAsia="en-IN"/>
          </w:rPr>
          <w:t>26</w:t>
        </w:r>
      </w:hyperlink>
      <w:r>
        <w:rPr>
          <w:rFonts w:ascii="Arial" w:eastAsia="Times New Roman" w:hAnsi="Arial" w:cs="Arial"/>
          <w:noProof/>
          <w:lang w:eastAsia="en-IN"/>
        </w:rPr>
        <w:t>]</w:t>
      </w:r>
      <w:r>
        <w:rPr>
          <w:rFonts w:ascii="Arial" w:eastAsia="Times New Roman" w:hAnsi="Arial" w:cs="Arial"/>
          <w:lang w:eastAsia="en-IN"/>
        </w:rPr>
        <w:fldChar w:fldCharType="end"/>
      </w:r>
      <w:r>
        <w:rPr>
          <w:rFonts w:ascii="Arial" w:eastAsia="Times New Roman" w:hAnsi="Arial" w:cs="Arial"/>
          <w:lang w:eastAsia="en-IN"/>
        </w:rPr>
        <w:t>.</w:t>
      </w:r>
      <w:r w:rsidRPr="00106B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</w:t>
      </w:r>
      <w:r w:rsidRPr="003301B6">
        <w:rPr>
          <w:rFonts w:ascii="Arial" w:hAnsi="Arial" w:cs="Arial"/>
        </w:rPr>
        <w:t xml:space="preserve"> week old PyMT+ female mice (with spontaneous breast tumors) were treated with </w:t>
      </w:r>
      <w:r>
        <w:rPr>
          <w:rFonts w:ascii="Arial" w:hAnsi="Arial" w:cs="Arial"/>
        </w:rPr>
        <w:t>40 mg/</w:t>
      </w:r>
      <w:r w:rsidRPr="003301B6">
        <w:rPr>
          <w:rFonts w:ascii="Arial" w:hAnsi="Arial" w:cs="Arial"/>
        </w:rPr>
        <w:t xml:space="preserve">kg </w:t>
      </w:r>
      <w:r>
        <w:rPr>
          <w:rFonts w:ascii="Arial" w:hAnsi="Arial" w:cs="Arial"/>
        </w:rPr>
        <w:t>SF2523 (thrice weekly)</w:t>
      </w:r>
      <w:r w:rsidRPr="003301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4 weeks </w:t>
      </w:r>
      <w:r w:rsidRPr="003301B6">
        <w:rPr>
          <w:rFonts w:ascii="Arial" w:hAnsi="Arial" w:cs="Arial"/>
        </w:rPr>
        <w:t xml:space="preserve">(n=10). </w:t>
      </w:r>
      <w:r>
        <w:rPr>
          <w:rFonts w:ascii="Arial" w:hAnsi="Arial" w:cs="Arial"/>
        </w:rPr>
        <w:t xml:space="preserve">Total tumor burden was obtained from detecting the total mammary gland mass in PYMT+ mouse. </w:t>
      </w:r>
    </w:p>
    <w:p w:rsidR="005210BF" w:rsidRPr="005210BF" w:rsidRDefault="005210BF" w:rsidP="005210BF">
      <w:pPr>
        <w:spacing w:line="480" w:lineRule="auto"/>
        <w:jc w:val="both"/>
        <w:rPr>
          <w:rFonts w:ascii="Arial" w:hAnsi="Arial" w:cs="Arial"/>
          <w:b/>
        </w:rPr>
      </w:pPr>
      <w:proofErr w:type="spellStart"/>
      <w:r w:rsidRPr="005210BF">
        <w:rPr>
          <w:rFonts w:ascii="Arial" w:hAnsi="Arial" w:cs="Arial"/>
          <w:b/>
        </w:rPr>
        <w:t>Immunoblotting</w:t>
      </w:r>
      <w:proofErr w:type="spellEnd"/>
    </w:p>
    <w:p w:rsidR="005210BF" w:rsidRDefault="005210BF" w:rsidP="005210BF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eastAsia="Times New Roman" w:hAnsi="Arial" w:cs="Arial"/>
          <w:lang w:eastAsia="en-IN"/>
        </w:rPr>
      </w:pPr>
      <w:r w:rsidRPr="00393902">
        <w:rPr>
          <w:rFonts w:ascii="Arial" w:hAnsi="Arial" w:cs="Arial"/>
        </w:rPr>
        <w:t xml:space="preserve">Whole cell extract of BMDMs </w:t>
      </w:r>
      <w:r>
        <w:rPr>
          <w:rFonts w:ascii="Arial" w:hAnsi="Arial" w:cs="Arial"/>
        </w:rPr>
        <w:t xml:space="preserve">and CD11b+ cells isolated from tumors </w:t>
      </w:r>
      <w:r w:rsidRPr="00393902">
        <w:rPr>
          <w:rFonts w:ascii="Arial" w:hAnsi="Arial" w:cs="Arial"/>
        </w:rPr>
        <w:t xml:space="preserve">were prepared and protein was quantitated with </w:t>
      </w:r>
      <w:r>
        <w:rPr>
          <w:rFonts w:ascii="Arial" w:hAnsi="Arial" w:cs="Arial"/>
        </w:rPr>
        <w:t xml:space="preserve">a </w:t>
      </w:r>
      <w:r w:rsidRPr="00393902">
        <w:rPr>
          <w:rFonts w:ascii="Arial" w:hAnsi="Arial" w:cs="Arial"/>
        </w:rPr>
        <w:t>Bio-Rad protein assay kit (Bio- Rad Laboratories, Hercules, CA) using BSA as a standard. Equal protein</w:t>
      </w:r>
      <w:r>
        <w:rPr>
          <w:rFonts w:ascii="Arial" w:hAnsi="Arial" w:cs="Arial"/>
        </w:rPr>
        <w:t>s</w:t>
      </w:r>
      <w:r w:rsidRPr="00393902">
        <w:rPr>
          <w:rFonts w:ascii="Arial" w:hAnsi="Arial" w:cs="Arial"/>
        </w:rPr>
        <w:t xml:space="preserve"> from protein lysates were resolved by SDS-PAGE, followed by immunoblotting and probing with primary antibodies </w:t>
      </w:r>
      <w:r w:rsidRPr="00393902">
        <w:rPr>
          <w:rFonts w:ascii="Arial" w:eastAsia="Times New Roman" w:hAnsi="Arial" w:cs="Arial"/>
          <w:lang w:eastAsia="en-IN"/>
        </w:rPr>
        <w:t xml:space="preserve">against </w:t>
      </w:r>
      <w:r>
        <w:rPr>
          <w:rFonts w:ascii="Arial" w:eastAsia="Times New Roman" w:hAnsi="Arial" w:cs="Arial"/>
          <w:lang w:eastAsia="en-IN"/>
        </w:rPr>
        <w:t>anti-mannose receptor antibody</w:t>
      </w:r>
      <w:r w:rsidRPr="00393902">
        <w:rPr>
          <w:rFonts w:ascii="Arial" w:eastAsia="Times New Roman" w:hAnsi="Arial" w:cs="Arial"/>
          <w:lang w:eastAsia="en-IN"/>
        </w:rPr>
        <w:t xml:space="preserve"> (</w:t>
      </w:r>
      <w:r>
        <w:rPr>
          <w:rFonts w:ascii="Arial" w:eastAsia="Times New Roman" w:hAnsi="Arial" w:cs="Arial"/>
          <w:lang w:eastAsia="en-IN"/>
        </w:rPr>
        <w:t>Abcam</w:t>
      </w:r>
      <w:r w:rsidRPr="00393902">
        <w:rPr>
          <w:rFonts w:ascii="Arial" w:eastAsia="Times New Roman" w:hAnsi="Arial" w:cs="Arial"/>
          <w:lang w:eastAsia="en-IN"/>
        </w:rPr>
        <w:t xml:space="preserve">), </w:t>
      </w:r>
      <w:r>
        <w:rPr>
          <w:rFonts w:ascii="Arial" w:eastAsia="Times New Roman" w:hAnsi="Arial" w:cs="Arial"/>
          <w:lang w:eastAsia="en-IN"/>
        </w:rPr>
        <w:t xml:space="preserve">anti-RELM alpha antibody </w:t>
      </w:r>
      <w:r w:rsidRPr="00393902">
        <w:rPr>
          <w:rFonts w:ascii="Arial" w:eastAsia="Times New Roman" w:hAnsi="Arial" w:cs="Arial"/>
          <w:lang w:eastAsia="en-IN"/>
        </w:rPr>
        <w:t>(</w:t>
      </w:r>
      <w:r>
        <w:rPr>
          <w:rFonts w:ascii="Arial" w:eastAsia="Times New Roman" w:hAnsi="Arial" w:cs="Arial"/>
          <w:lang w:eastAsia="en-IN"/>
        </w:rPr>
        <w:t>Abcam), arginase</w:t>
      </w:r>
      <w:r w:rsidRPr="00393902">
        <w:rPr>
          <w:rFonts w:ascii="Arial" w:eastAsia="Times New Roman" w:hAnsi="Arial" w:cs="Arial"/>
          <w:lang w:eastAsia="en-IN"/>
        </w:rPr>
        <w:t xml:space="preserve"> (</w:t>
      </w:r>
      <w:r>
        <w:rPr>
          <w:rFonts w:ascii="Arial" w:eastAsia="Times New Roman" w:hAnsi="Arial" w:cs="Arial"/>
          <w:lang w:eastAsia="en-IN"/>
        </w:rPr>
        <w:t>BD Biosciences</w:t>
      </w:r>
      <w:r w:rsidRPr="00393902">
        <w:rPr>
          <w:rFonts w:ascii="Arial" w:eastAsia="Times New Roman" w:hAnsi="Arial" w:cs="Arial"/>
          <w:lang w:eastAsia="en-IN"/>
        </w:rPr>
        <w:t>)</w:t>
      </w:r>
      <w:r>
        <w:rPr>
          <w:rFonts w:ascii="Arial" w:eastAsia="Times New Roman" w:hAnsi="Arial" w:cs="Arial"/>
          <w:lang w:eastAsia="en-IN"/>
        </w:rPr>
        <w:t>,</w:t>
      </w:r>
      <w:r w:rsidRPr="00393902">
        <w:rPr>
          <w:rFonts w:ascii="Arial" w:eastAsia="Times New Roman" w:hAnsi="Arial" w:cs="Arial"/>
          <w:lang w:eastAsia="en-IN"/>
        </w:rPr>
        <w:t xml:space="preserve"> and β-actin (Santa Cruz).</w:t>
      </w:r>
    </w:p>
    <w:p w:rsidR="001F5F1F" w:rsidRDefault="001F5F1F" w:rsidP="001F5F1F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/>
          <w:lang w:eastAsia="en-IN"/>
        </w:rPr>
      </w:pPr>
      <w:r>
        <w:rPr>
          <w:rFonts w:ascii="Arial" w:eastAsia="Times New Roman" w:hAnsi="Arial" w:cs="Arial"/>
          <w:b/>
          <w:lang w:eastAsia="en-IN"/>
        </w:rPr>
        <w:t>Cell viability assays</w:t>
      </w:r>
    </w:p>
    <w:p w:rsidR="001F5F1F" w:rsidRPr="00273B00" w:rsidRDefault="001F5F1F" w:rsidP="00273B00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/>
          <w:lang w:eastAsia="en-IN"/>
        </w:rPr>
      </w:pPr>
      <w:r>
        <w:rPr>
          <w:rFonts w:ascii="Arial" w:eastAsia="Times New Roman" w:hAnsi="Arial" w:cs="Arial"/>
          <w:b/>
          <w:lang w:eastAsia="en-IN"/>
        </w:rPr>
        <w:tab/>
      </w:r>
      <w:r w:rsidR="00273B00" w:rsidRPr="00273B00">
        <w:rPr>
          <w:rFonts w:ascii="Arial" w:hAnsi="Arial" w:cs="Arial"/>
        </w:rPr>
        <w:t xml:space="preserve">Cell viability assay was performed on JQ1 and SF2523 treated LLC cells using </w:t>
      </w:r>
      <w:proofErr w:type="spellStart"/>
      <w:r w:rsidR="00273B00" w:rsidRPr="00273B00">
        <w:rPr>
          <w:rFonts w:ascii="Arial" w:hAnsi="Arial" w:cs="Arial"/>
        </w:rPr>
        <w:t>AlamarBlue</w:t>
      </w:r>
      <w:proofErr w:type="spellEnd"/>
      <w:r w:rsidR="00273B00" w:rsidRPr="00273B00">
        <w:rPr>
          <w:rFonts w:ascii="Arial" w:hAnsi="Arial" w:cs="Arial"/>
        </w:rPr>
        <w:t>® (Roche) reagent according to manufacturer’s protocol.</w:t>
      </w:r>
      <w:r w:rsidR="00273B00" w:rsidRPr="00273B00">
        <w:rPr>
          <w:rFonts w:ascii="Helvetica" w:hAnsi="Helvetica"/>
          <w:sz w:val="20"/>
          <w:szCs w:val="20"/>
        </w:rPr>
        <w:t xml:space="preserve"> </w:t>
      </w:r>
      <w:r w:rsidR="00273B00" w:rsidRPr="00273B00">
        <w:rPr>
          <w:rFonts w:ascii="Arial" w:hAnsi="Arial" w:cs="Arial"/>
        </w:rPr>
        <w:t>Briefly,</w:t>
      </w:r>
      <w:r w:rsidR="00273B00">
        <w:rPr>
          <w:rFonts w:ascii="Arial" w:hAnsi="Arial" w:cs="Arial"/>
        </w:rPr>
        <w:t xml:space="preserve"> 1x 10</w:t>
      </w:r>
      <w:r w:rsidR="00273B00" w:rsidRPr="00273B00">
        <w:rPr>
          <w:rFonts w:ascii="Arial" w:hAnsi="Arial" w:cs="Arial"/>
          <w:vertAlign w:val="superscript"/>
        </w:rPr>
        <w:t>4</w:t>
      </w:r>
      <w:r w:rsidR="00273B00" w:rsidRPr="00273B00">
        <w:rPr>
          <w:rFonts w:ascii="Arial" w:hAnsi="Arial" w:cs="Arial"/>
        </w:rPr>
        <w:t xml:space="preserve"> LLC cells were seeded in 96 well </w:t>
      </w:r>
      <w:proofErr w:type="gramStart"/>
      <w:r w:rsidR="00273B00" w:rsidRPr="00273B00">
        <w:rPr>
          <w:rFonts w:ascii="Arial" w:hAnsi="Arial" w:cs="Arial"/>
        </w:rPr>
        <w:t>plate</w:t>
      </w:r>
      <w:proofErr w:type="gramEnd"/>
      <w:r w:rsidR="00273B00" w:rsidRPr="00273B00">
        <w:rPr>
          <w:rFonts w:ascii="Arial" w:hAnsi="Arial" w:cs="Arial"/>
        </w:rPr>
        <w:t xml:space="preserve">. After 24 </w:t>
      </w:r>
      <w:proofErr w:type="spellStart"/>
      <w:r w:rsidR="00273B00" w:rsidRPr="00273B00">
        <w:rPr>
          <w:rFonts w:ascii="Arial" w:hAnsi="Arial" w:cs="Arial"/>
        </w:rPr>
        <w:t>hrs</w:t>
      </w:r>
      <w:proofErr w:type="spellEnd"/>
      <w:r w:rsidR="00273B00" w:rsidRPr="00273B00">
        <w:rPr>
          <w:rFonts w:ascii="Arial" w:hAnsi="Arial" w:cs="Arial"/>
        </w:rPr>
        <w:t xml:space="preserve">, </w:t>
      </w:r>
      <w:r w:rsidR="001360E7">
        <w:rPr>
          <w:rFonts w:ascii="Arial" w:hAnsi="Arial" w:cs="Arial"/>
        </w:rPr>
        <w:t>different conc. Of inhibitors were added.</w:t>
      </w:r>
      <w:r w:rsidR="00273B00" w:rsidRPr="00273B00">
        <w:rPr>
          <w:rFonts w:ascii="Arial" w:hAnsi="Arial" w:cs="Arial"/>
        </w:rPr>
        <w:t xml:space="preserve"> After 48 </w:t>
      </w:r>
      <w:proofErr w:type="spellStart"/>
      <w:r w:rsidR="00273B00" w:rsidRPr="00273B00">
        <w:rPr>
          <w:rFonts w:ascii="Arial" w:hAnsi="Arial" w:cs="Arial"/>
        </w:rPr>
        <w:t>hr</w:t>
      </w:r>
      <w:proofErr w:type="spellEnd"/>
      <w:r w:rsidR="00273B00" w:rsidRPr="00273B00">
        <w:rPr>
          <w:rFonts w:ascii="Arial" w:hAnsi="Arial" w:cs="Arial"/>
        </w:rPr>
        <w:t xml:space="preserve">, </w:t>
      </w:r>
      <w:proofErr w:type="spellStart"/>
      <w:r w:rsidR="00273B00" w:rsidRPr="00273B00">
        <w:rPr>
          <w:rFonts w:ascii="Arial" w:hAnsi="Arial" w:cs="Arial"/>
        </w:rPr>
        <w:t>AlamarBlue</w:t>
      </w:r>
      <w:proofErr w:type="spellEnd"/>
      <w:r w:rsidR="00273B00" w:rsidRPr="00273B00">
        <w:rPr>
          <w:rFonts w:ascii="Arial" w:hAnsi="Arial" w:cs="Arial"/>
        </w:rPr>
        <w:t>® was added and plates were incubated at 37°C in 5% CO</w:t>
      </w:r>
      <w:r w:rsidR="00273B00" w:rsidRPr="00273B00">
        <w:rPr>
          <w:rFonts w:ascii="Arial" w:hAnsi="Arial" w:cs="Arial"/>
          <w:vertAlign w:val="subscript"/>
        </w:rPr>
        <w:t>2</w:t>
      </w:r>
      <w:r w:rsidR="00273B00" w:rsidRPr="00273B00">
        <w:rPr>
          <w:rFonts w:ascii="Arial" w:hAnsi="Arial" w:cs="Arial"/>
        </w:rPr>
        <w:t xml:space="preserve"> for 6 hours. Fluorescence signals were read as emission at 590 nm after excitation at 560 nm.</w:t>
      </w:r>
    </w:p>
    <w:p w:rsidR="00412780" w:rsidRDefault="00412780" w:rsidP="00412780">
      <w:pPr>
        <w:spacing w:line="480" w:lineRule="auto"/>
        <w:jc w:val="both"/>
        <w:rPr>
          <w:rFonts w:ascii="Arial" w:hAnsi="Arial" w:cs="Arial"/>
          <w:b/>
          <w:color w:val="222222"/>
          <w:spacing w:val="3"/>
          <w:shd w:val="clear" w:color="auto" w:fill="FFFFFF"/>
        </w:rPr>
      </w:pPr>
      <w:r w:rsidRPr="00B44B14">
        <w:rPr>
          <w:rFonts w:ascii="Arial" w:hAnsi="Arial" w:cs="Arial"/>
          <w:b/>
          <w:i/>
          <w:color w:val="222222"/>
          <w:spacing w:val="3"/>
          <w:shd w:val="clear" w:color="auto" w:fill="FFFFFF"/>
        </w:rPr>
        <w:t>In vitro</w:t>
      </w:r>
      <w:r w:rsidRPr="00B44B14">
        <w:rPr>
          <w:rFonts w:ascii="Arial" w:hAnsi="Arial" w:cs="Arial"/>
          <w:b/>
          <w:color w:val="222222"/>
          <w:spacing w:val="3"/>
          <w:shd w:val="clear" w:color="auto" w:fill="FFFFFF"/>
        </w:rPr>
        <w:t xml:space="preserve"> cytotoxicity assay</w:t>
      </w:r>
    </w:p>
    <w:p w:rsidR="00412780" w:rsidRDefault="00412780" w:rsidP="00412780">
      <w:pPr>
        <w:spacing w:line="480" w:lineRule="auto"/>
        <w:jc w:val="both"/>
        <w:rPr>
          <w:rFonts w:ascii="Arial" w:hAnsi="Arial" w:cs="Arial"/>
          <w:color w:val="222222"/>
          <w:spacing w:val="3"/>
          <w:shd w:val="clear" w:color="auto" w:fill="FFFFFF"/>
        </w:rPr>
      </w:pPr>
      <w:r>
        <w:rPr>
          <w:rFonts w:ascii="Arial" w:hAnsi="Arial" w:cs="Arial"/>
          <w:b/>
          <w:color w:val="222222"/>
          <w:spacing w:val="3"/>
          <w:shd w:val="clear" w:color="auto" w:fill="FFFFFF"/>
        </w:rPr>
        <w:t xml:space="preserve">              </w:t>
      </w:r>
      <w:r w:rsidRPr="000C68D7">
        <w:rPr>
          <w:rFonts w:ascii="Arial" w:hAnsi="Arial" w:cs="Arial"/>
          <w:spacing w:val="3"/>
          <w:shd w:val="clear" w:color="auto" w:fill="FFFFFF"/>
        </w:rPr>
        <w:t xml:space="preserve">CD90.2+ T cells were isolated from JQ1 treated and vehicle LLC tumors and then co-incubated with LLC cells (target cells) at 1.25:1, 2.5:1 and 10:1 ratios of T cells to tumor cells for 24 </w:t>
      </w:r>
      <w:proofErr w:type="spellStart"/>
      <w:r w:rsidRPr="000C68D7">
        <w:rPr>
          <w:rFonts w:ascii="Arial" w:hAnsi="Arial" w:cs="Arial"/>
          <w:spacing w:val="3"/>
          <w:shd w:val="clear" w:color="auto" w:fill="FFFFFF"/>
        </w:rPr>
        <w:t>hrs</w:t>
      </w:r>
      <w:proofErr w:type="spellEnd"/>
      <w:r w:rsidRPr="000C68D7">
        <w:rPr>
          <w:rFonts w:ascii="Arial" w:hAnsi="Arial" w:cs="Arial"/>
          <w:spacing w:val="3"/>
          <w:shd w:val="clear" w:color="auto" w:fill="FFFFFF"/>
        </w:rPr>
        <w:t xml:space="preserve"> followed by measurement of lactate dehydrogenase release (</w:t>
      </w:r>
      <w:proofErr w:type="spellStart"/>
      <w:r w:rsidRPr="000C68D7">
        <w:rPr>
          <w:rFonts w:ascii="Arial" w:hAnsi="Arial" w:cs="Arial"/>
          <w:spacing w:val="3"/>
          <w:shd w:val="clear" w:color="auto" w:fill="FFFFFF"/>
        </w:rPr>
        <w:t>Cytotox</w:t>
      </w:r>
      <w:proofErr w:type="spellEnd"/>
      <w:r w:rsidRPr="000C68D7">
        <w:rPr>
          <w:rFonts w:ascii="Arial" w:hAnsi="Arial" w:cs="Arial"/>
          <w:spacing w:val="3"/>
          <w:shd w:val="clear" w:color="auto" w:fill="FFFFFF"/>
        </w:rPr>
        <w:t xml:space="preserve"> non-radioactive cytotoxicity assay kit, </w:t>
      </w:r>
      <w:proofErr w:type="spellStart"/>
      <w:r w:rsidRPr="000C68D7">
        <w:rPr>
          <w:rFonts w:ascii="Arial" w:hAnsi="Arial" w:cs="Arial"/>
          <w:spacing w:val="3"/>
          <w:shd w:val="clear" w:color="auto" w:fill="FFFFFF"/>
        </w:rPr>
        <w:t>Promega</w:t>
      </w:r>
      <w:proofErr w:type="spellEnd"/>
      <w:r>
        <w:rPr>
          <w:rFonts w:ascii="Arial" w:hAnsi="Arial" w:cs="Arial"/>
          <w:color w:val="222222"/>
          <w:spacing w:val="3"/>
          <w:shd w:val="clear" w:color="auto" w:fill="FFFFFF"/>
        </w:rPr>
        <w:t>)</w:t>
      </w:r>
      <w:r w:rsidRPr="00B44B14">
        <w:rPr>
          <w:rFonts w:ascii="Arial" w:hAnsi="Arial" w:cs="Arial"/>
          <w:color w:val="222222"/>
          <w:spacing w:val="3"/>
          <w:shd w:val="clear" w:color="auto" w:fill="FFFFFF"/>
        </w:rPr>
        <w:t xml:space="preserve">. </w:t>
      </w:r>
    </w:p>
    <w:p w:rsidR="00001870" w:rsidRPr="000965C7" w:rsidRDefault="00001870" w:rsidP="0000187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</w:rPr>
      </w:pPr>
      <w:r w:rsidRPr="000965C7">
        <w:rPr>
          <w:rFonts w:ascii="Arial" w:hAnsi="Arial" w:cs="Arial"/>
          <w:b/>
        </w:rPr>
        <w:t>References</w:t>
      </w:r>
    </w:p>
    <w:p w:rsidR="00001870" w:rsidRPr="000965C7" w:rsidRDefault="00001870" w:rsidP="00001870">
      <w:pPr>
        <w:spacing w:after="0" w:line="240" w:lineRule="auto"/>
        <w:rPr>
          <w:rFonts w:ascii="Arial" w:hAnsi="Arial" w:cs="Arial"/>
          <w:noProof/>
        </w:rPr>
      </w:pPr>
      <w:r w:rsidRPr="000965C7">
        <w:rPr>
          <w:rFonts w:ascii="Arial" w:hAnsi="Arial" w:cs="Arial"/>
        </w:rPr>
        <w:fldChar w:fldCharType="begin"/>
      </w:r>
      <w:r w:rsidRPr="000965C7">
        <w:rPr>
          <w:rFonts w:ascii="Arial" w:hAnsi="Arial" w:cs="Arial"/>
        </w:rPr>
        <w:instrText xml:space="preserve"> ADDIN EN.REFLIST </w:instrText>
      </w:r>
      <w:r w:rsidRPr="000965C7">
        <w:rPr>
          <w:rFonts w:ascii="Arial" w:hAnsi="Arial" w:cs="Arial"/>
        </w:rPr>
        <w:fldChar w:fldCharType="separate"/>
      </w:r>
      <w:bookmarkStart w:id="0" w:name="_ENREF_1"/>
      <w:r w:rsidRPr="000965C7">
        <w:rPr>
          <w:rFonts w:ascii="Arial" w:hAnsi="Arial" w:cs="Arial"/>
          <w:noProof/>
        </w:rPr>
        <w:t>1.</w:t>
      </w:r>
      <w:r w:rsidRPr="000965C7">
        <w:rPr>
          <w:rFonts w:ascii="Arial" w:hAnsi="Arial" w:cs="Arial"/>
          <w:noProof/>
        </w:rPr>
        <w:tab/>
        <w:t>Joshi S, Singh AR, Zulcic M, Bao L, Messer K, Ideker T, et al. Rac2 controls tumor growth, metastasis and M1-M2 macrophage differentiation in vivo. PLoS One. 2014;9:e95893.</w:t>
      </w:r>
      <w:bookmarkEnd w:id="0"/>
    </w:p>
    <w:p w:rsidR="00001870" w:rsidRPr="000965C7" w:rsidRDefault="00001870" w:rsidP="00001870">
      <w:pPr>
        <w:spacing w:after="0" w:line="240" w:lineRule="auto"/>
        <w:rPr>
          <w:rFonts w:ascii="Arial" w:hAnsi="Arial" w:cs="Arial"/>
          <w:noProof/>
        </w:rPr>
      </w:pPr>
      <w:bookmarkStart w:id="1" w:name="_ENREF_2"/>
      <w:r w:rsidRPr="000965C7">
        <w:rPr>
          <w:rFonts w:ascii="Arial" w:hAnsi="Arial" w:cs="Arial"/>
          <w:noProof/>
        </w:rPr>
        <w:lastRenderedPageBreak/>
        <w:t>2.</w:t>
      </w:r>
      <w:r w:rsidRPr="000965C7">
        <w:rPr>
          <w:rFonts w:ascii="Arial" w:hAnsi="Arial" w:cs="Arial"/>
          <w:noProof/>
        </w:rPr>
        <w:tab/>
        <w:t>Schmittgen TD, Livak KJ. Analyzing real-time PCR data by the comparative C(T) method. Nat Protoc. 2008;3:1101-8.</w:t>
      </w:r>
      <w:bookmarkEnd w:id="1"/>
    </w:p>
    <w:p w:rsidR="00001870" w:rsidRPr="000965C7" w:rsidRDefault="00001870" w:rsidP="00001870">
      <w:pPr>
        <w:spacing w:after="0" w:line="240" w:lineRule="auto"/>
        <w:rPr>
          <w:rFonts w:ascii="Arial" w:hAnsi="Arial" w:cs="Arial"/>
          <w:noProof/>
        </w:rPr>
      </w:pPr>
      <w:bookmarkStart w:id="2" w:name="_ENREF_3"/>
      <w:r w:rsidRPr="000965C7">
        <w:rPr>
          <w:rFonts w:ascii="Arial" w:hAnsi="Arial" w:cs="Arial"/>
          <w:noProof/>
        </w:rPr>
        <w:t>3.</w:t>
      </w:r>
      <w:r w:rsidRPr="000965C7">
        <w:rPr>
          <w:rFonts w:ascii="Arial" w:hAnsi="Arial" w:cs="Arial"/>
          <w:noProof/>
        </w:rPr>
        <w:tab/>
        <w:t>Heinz S, Romanoski CE, Benner C, Allison KA, Kaikkonen MU, Orozco LD, et al. Effect of natural genetic variation on enhancer selection and function. Nature. 2013;503:487-92.</w:t>
      </w:r>
      <w:bookmarkEnd w:id="2"/>
    </w:p>
    <w:p w:rsidR="00001870" w:rsidRPr="000965C7" w:rsidRDefault="00001870" w:rsidP="00001870">
      <w:pPr>
        <w:spacing w:after="0" w:line="240" w:lineRule="auto"/>
        <w:rPr>
          <w:rFonts w:ascii="Arial" w:hAnsi="Arial" w:cs="Arial"/>
          <w:noProof/>
        </w:rPr>
      </w:pPr>
      <w:bookmarkStart w:id="3" w:name="_ENREF_4"/>
      <w:r w:rsidRPr="000965C7">
        <w:rPr>
          <w:rFonts w:ascii="Arial" w:hAnsi="Arial" w:cs="Arial"/>
          <w:noProof/>
        </w:rPr>
        <w:t>4.</w:t>
      </w:r>
      <w:r w:rsidRPr="000965C7">
        <w:rPr>
          <w:rFonts w:ascii="Arial" w:hAnsi="Arial" w:cs="Arial"/>
          <w:noProof/>
        </w:rPr>
        <w:tab/>
        <w:t>Dobin A, Davis CA, Schlesinger F, Drenkow J, Zaleski C, Jha S, et al. STAR: ultrafast universal RNA-seq aligner. Bioinformatics. 2013;29:15-21.</w:t>
      </w:r>
      <w:bookmarkEnd w:id="3"/>
    </w:p>
    <w:p w:rsidR="00001870" w:rsidRPr="000965C7" w:rsidRDefault="00001870" w:rsidP="00001870">
      <w:pPr>
        <w:spacing w:after="0" w:line="240" w:lineRule="auto"/>
        <w:rPr>
          <w:rFonts w:ascii="Arial" w:hAnsi="Arial" w:cs="Arial"/>
          <w:noProof/>
        </w:rPr>
      </w:pPr>
      <w:bookmarkStart w:id="4" w:name="_ENREF_5"/>
      <w:r w:rsidRPr="000965C7">
        <w:rPr>
          <w:rFonts w:ascii="Arial" w:hAnsi="Arial" w:cs="Arial"/>
          <w:noProof/>
        </w:rPr>
        <w:t>5.</w:t>
      </w:r>
      <w:r w:rsidRPr="000965C7">
        <w:rPr>
          <w:rFonts w:ascii="Arial" w:hAnsi="Arial" w:cs="Arial"/>
          <w:noProof/>
        </w:rPr>
        <w:tab/>
        <w:t>Liao Y, Smyth GK, Shi W. The Subread aligner: fast, accurate and scalable read mapping by seed-and-vote. Nucleic Acids Res. 2013;41:e108.</w:t>
      </w:r>
      <w:bookmarkEnd w:id="4"/>
    </w:p>
    <w:p w:rsidR="00001870" w:rsidRPr="000965C7" w:rsidRDefault="00001870" w:rsidP="00001870">
      <w:pPr>
        <w:spacing w:line="240" w:lineRule="auto"/>
        <w:rPr>
          <w:rFonts w:ascii="Arial" w:hAnsi="Arial" w:cs="Arial"/>
          <w:noProof/>
        </w:rPr>
      </w:pPr>
      <w:bookmarkStart w:id="5" w:name="_ENREF_6"/>
      <w:r w:rsidRPr="000965C7">
        <w:rPr>
          <w:rFonts w:ascii="Arial" w:hAnsi="Arial" w:cs="Arial"/>
          <w:noProof/>
        </w:rPr>
        <w:t>6.</w:t>
      </w:r>
      <w:r w:rsidRPr="000965C7">
        <w:rPr>
          <w:rFonts w:ascii="Arial" w:hAnsi="Arial" w:cs="Arial"/>
          <w:noProof/>
        </w:rPr>
        <w:tab/>
        <w:t>Liao Y, Smyth GK, Shi W. featureCounts: an efficient general purpose program for assigning sequence reads to genomic features. Bioinformatics. 2014;30:923-30.</w:t>
      </w:r>
      <w:bookmarkEnd w:id="5"/>
    </w:p>
    <w:p w:rsidR="00001870" w:rsidRPr="000965C7" w:rsidRDefault="00001870" w:rsidP="00001870">
      <w:pPr>
        <w:spacing w:line="240" w:lineRule="auto"/>
        <w:rPr>
          <w:rFonts w:ascii="Arial" w:hAnsi="Arial" w:cs="Arial"/>
          <w:noProof/>
        </w:rPr>
      </w:pPr>
    </w:p>
    <w:p w:rsidR="00F33C32" w:rsidRDefault="00001870" w:rsidP="00F33C3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0965C7">
        <w:rPr>
          <w:rFonts w:ascii="Arial" w:hAnsi="Arial" w:cs="Arial"/>
        </w:rPr>
        <w:fldChar w:fldCharType="end"/>
      </w:r>
      <w:r w:rsidR="00F33C32">
        <w:rPr>
          <w:rFonts w:ascii="Arial" w:hAnsi="Arial" w:cs="Arial"/>
        </w:rPr>
        <w:t xml:space="preserve"> </w:t>
      </w:r>
      <w:bookmarkStart w:id="6" w:name="_GoBack"/>
      <w:bookmarkEnd w:id="6"/>
    </w:p>
    <w:sectPr w:rsidR="00F33C32" w:rsidSect="009F51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gacySerifStd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5A87"/>
    <w:multiLevelType w:val="hybridMultilevel"/>
    <w:tmpl w:val="BF325114"/>
    <w:lvl w:ilvl="0" w:tplc="93269C5C">
      <w:start w:val="1"/>
      <w:numFmt w:val="decimalZero"/>
      <w:pStyle w:val="Numberedparagraph"/>
      <w:lvlText w:val="[0%1]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Molecular Cancer Thera  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z9s0zs5uxffxeesrv4xv92hxxaaap9wxx5s&quot;&gt;review EndNote Library&lt;record-ids&gt;&lt;item&gt;144&lt;/item&gt;&lt;item&gt;170&lt;/item&gt;&lt;item&gt;172&lt;/item&gt;&lt;item&gt;174&lt;/item&gt;&lt;/record-ids&gt;&lt;/item&gt;&lt;/Libraries&gt;"/>
  </w:docVars>
  <w:rsids>
    <w:rsidRoot w:val="009F510E"/>
    <w:rsid w:val="00001870"/>
    <w:rsid w:val="00056027"/>
    <w:rsid w:val="0006712B"/>
    <w:rsid w:val="000965C7"/>
    <w:rsid w:val="001360E7"/>
    <w:rsid w:val="001E3748"/>
    <w:rsid w:val="001F5F1F"/>
    <w:rsid w:val="00224F4E"/>
    <w:rsid w:val="00273B00"/>
    <w:rsid w:val="00412780"/>
    <w:rsid w:val="004355DF"/>
    <w:rsid w:val="00484399"/>
    <w:rsid w:val="00484DD6"/>
    <w:rsid w:val="004959CF"/>
    <w:rsid w:val="004C1106"/>
    <w:rsid w:val="005210BF"/>
    <w:rsid w:val="00523312"/>
    <w:rsid w:val="00596624"/>
    <w:rsid w:val="005E543B"/>
    <w:rsid w:val="00761D93"/>
    <w:rsid w:val="007C38CA"/>
    <w:rsid w:val="007C420C"/>
    <w:rsid w:val="00863A8E"/>
    <w:rsid w:val="00952E80"/>
    <w:rsid w:val="009F510E"/>
    <w:rsid w:val="00A3648A"/>
    <w:rsid w:val="00A42FD6"/>
    <w:rsid w:val="00A867FF"/>
    <w:rsid w:val="00B64974"/>
    <w:rsid w:val="00B9549F"/>
    <w:rsid w:val="00BD3A98"/>
    <w:rsid w:val="00C11B30"/>
    <w:rsid w:val="00C7720E"/>
    <w:rsid w:val="00CA0E6A"/>
    <w:rsid w:val="00D37A63"/>
    <w:rsid w:val="00EC2A3F"/>
    <w:rsid w:val="00EF74CB"/>
    <w:rsid w:val="00F12522"/>
    <w:rsid w:val="00F17410"/>
    <w:rsid w:val="00F33C32"/>
    <w:rsid w:val="00F6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C2A3F"/>
    <w:rPr>
      <w:color w:val="0000FF"/>
      <w:u w:val="single"/>
    </w:rPr>
  </w:style>
  <w:style w:type="paragraph" w:customStyle="1" w:styleId="p">
    <w:name w:val="p"/>
    <w:basedOn w:val="Normal"/>
    <w:rsid w:val="00EC2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F74CB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customStyle="1" w:styleId="Numberedparagraph">
    <w:name w:val="Numbered paragraph"/>
    <w:basedOn w:val="Normal"/>
    <w:link w:val="NumberedparagraphCharChar"/>
    <w:rsid w:val="00EF74CB"/>
    <w:pPr>
      <w:numPr>
        <w:numId w:val="1"/>
      </w:num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umberedparagraphCharChar">
    <w:name w:val="Numbered paragraph Char Char"/>
    <w:link w:val="Numberedparagraph"/>
    <w:rsid w:val="00EF74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F174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959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C2A3F"/>
    <w:rPr>
      <w:color w:val="0000FF"/>
      <w:u w:val="single"/>
    </w:rPr>
  </w:style>
  <w:style w:type="paragraph" w:customStyle="1" w:styleId="p">
    <w:name w:val="p"/>
    <w:basedOn w:val="Normal"/>
    <w:rsid w:val="00EC2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F74CB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customStyle="1" w:styleId="Numberedparagraph">
    <w:name w:val="Numbered paragraph"/>
    <w:basedOn w:val="Normal"/>
    <w:link w:val="NumberedparagraphCharChar"/>
    <w:rsid w:val="00EF74CB"/>
    <w:pPr>
      <w:numPr>
        <w:numId w:val="1"/>
      </w:num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umberedparagraphCharChar">
    <w:name w:val="Numbered paragraph Char Char"/>
    <w:link w:val="Numberedparagraph"/>
    <w:rsid w:val="00EF74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F174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959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UCSD-CCAL/cc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3045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Joshi, Shweta</dc:creator>
  <cp:lastModifiedBy>Shweta Joshi</cp:lastModifiedBy>
  <cp:revision>7</cp:revision>
  <dcterms:created xsi:type="dcterms:W3CDTF">2019-04-04T01:41:00Z</dcterms:created>
  <dcterms:modified xsi:type="dcterms:W3CDTF">2019-04-09T06:53:00Z</dcterms:modified>
</cp:coreProperties>
</file>