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38" w:rsidRPr="003217B5" w:rsidRDefault="00124D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5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Uitdehaag </w:t>
      </w:r>
      <w:r w:rsidRPr="00E15B9C">
        <w:rPr>
          <w:rFonts w:ascii="Times New Roman" w:hAnsi="Times New Roman" w:cs="Times New Roman"/>
          <w:b/>
          <w:i/>
          <w:sz w:val="28"/>
          <w:szCs w:val="28"/>
          <w:lang w:val="en-US"/>
        </w:rPr>
        <w:t>et al</w:t>
      </w:r>
      <w:r w:rsidRPr="00E15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E15B9C" w:rsidRPr="00E15B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(2018) </w:t>
      </w:r>
      <w:r w:rsidRPr="004D4BC3">
        <w:rPr>
          <w:rFonts w:ascii="Times New Roman" w:hAnsi="Times New Roman" w:cs="Times New Roman"/>
          <w:b/>
          <w:sz w:val="28"/>
          <w:szCs w:val="28"/>
          <w:lang w:val="en-US"/>
        </w:rPr>
        <w:t>Supplementary Table S1</w:t>
      </w:r>
      <w:r w:rsidRPr="00124D38">
        <w:rPr>
          <w:rFonts w:ascii="Times New Roman" w:hAnsi="Times New Roman" w:cs="Times New Roman"/>
          <w:sz w:val="28"/>
          <w:szCs w:val="28"/>
          <w:lang w:val="en-US"/>
        </w:rPr>
        <w:t>. Chemical structures and suppliers of compounds us</w:t>
      </w:r>
      <w:bookmarkStart w:id="0" w:name="_GoBack"/>
      <w:bookmarkEnd w:id="0"/>
      <w:r w:rsidRPr="00124D38">
        <w:rPr>
          <w:rFonts w:ascii="Times New Roman" w:hAnsi="Times New Roman" w:cs="Times New Roman"/>
          <w:sz w:val="28"/>
          <w:szCs w:val="28"/>
          <w:lang w:val="en-US"/>
        </w:rPr>
        <w:t>ed in this study</w:t>
      </w:r>
      <w:r w:rsidR="005629D5">
        <w:rPr>
          <w:rFonts w:ascii="Times New Roman" w:hAnsi="Times New Roman" w:cs="Times New Roman"/>
          <w:sz w:val="28"/>
          <w:szCs w:val="28"/>
          <w:lang w:val="en-US"/>
        </w:rPr>
        <w:t xml:space="preserve"> (in order of FDA-</w:t>
      </w:r>
      <w:r w:rsidR="006F29A1">
        <w:rPr>
          <w:rFonts w:ascii="Times New Roman" w:hAnsi="Times New Roman" w:cs="Times New Roman"/>
          <w:sz w:val="28"/>
          <w:szCs w:val="28"/>
          <w:lang w:val="en-US"/>
        </w:rPr>
        <w:t>approval date</w:t>
      </w:r>
      <w:r w:rsidR="005629D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fldChar w:fldCharType="begin"/>
      </w:r>
      <w:r w:rsidRPr="00124D38">
        <w:rPr>
          <w:lang w:val="en-US"/>
        </w:rPr>
        <w:instrText xml:space="preserve"> LINK </w:instrText>
      </w:r>
      <w:r w:rsidR="00E15B9C">
        <w:rPr>
          <w:lang w:val="en-US"/>
        </w:rPr>
        <w:instrText xml:space="preserve">Excel.Sheet.12 "D:\\Gebruikers\\uitdehaaj\\Dropbox\\NTRC Documenten Stagiaire\\Jeffrey Kooijman\\GeneNominator_manuscript\\figures\\supplementary\\TableS1_suppliers\\TableS1.xlsx" Blad1!R2K1:R28K3 </w:instrText>
      </w:r>
      <w:r w:rsidRPr="00124D38">
        <w:rPr>
          <w:lang w:val="en-US"/>
        </w:rPr>
        <w:instrText xml:space="preserve">\a \f 4 \h  \* MERGEFORMAT </w:instrText>
      </w:r>
      <w:r>
        <w:fldChar w:fldCharType="separate"/>
      </w:r>
    </w:p>
    <w:tbl>
      <w:tblPr>
        <w:tblW w:w="9018" w:type="dxa"/>
        <w:tblInd w:w="70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3163"/>
        <w:gridCol w:w="1859"/>
        <w:gridCol w:w="1888"/>
        <w:gridCol w:w="2209"/>
      </w:tblGrid>
      <w:tr w:rsidR="00AC4AC5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:rsidR="00124D38" w:rsidRPr="003217B5" w:rsidRDefault="00124D38" w:rsidP="00A03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</w:pPr>
            <w:r w:rsidRPr="003217B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>Chemical structure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:rsidR="00124D38" w:rsidRPr="00124D38" w:rsidRDefault="00124D38" w:rsidP="00A03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>Generic name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:rsidR="00124D38" w:rsidRPr="00124D38" w:rsidRDefault="00124D38" w:rsidP="00A03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>Research code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center"/>
            <w:hideMark/>
          </w:tcPr>
          <w:p w:rsidR="00124D38" w:rsidRPr="00124D38" w:rsidRDefault="00124D38" w:rsidP="00A03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nl-NL"/>
              </w:rPr>
              <w:t>Supplier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7236" w:dyaOrig="24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43.6pt" o:ole="">
                  <v:imagedata r:id="rId7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copanlisib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BAY 80-6946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Chemscene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5652" w:dyaOrig="2064">
                <v:shape id="_x0000_i1026" type="#_x0000_t75" style="width:124.2pt;height:44.9pt" o:ole="">
                  <v:imagedata r:id="rId8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tivozanib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AV-951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MedKoo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6420" w:dyaOrig="2952">
                <v:shape id="_x0000_i1027" type="#_x0000_t75" style="width:123.5pt;height:56.15pt" o:ole="">
                  <v:imagedata r:id="rId9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neratinib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HKI-272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5364" w:dyaOrig="2604">
                <v:shape id="_x0000_i1028" type="#_x0000_t75" style="width:118.9pt;height:57.45pt" o:ole="">
                  <v:imagedata r:id="rId10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ceritinib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L01XE28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Selleck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6516" w:dyaOrig="2928">
                <v:shape id="_x0000_i1029" type="#_x0000_t75" style="width:118.9pt;height:54.15pt" o:ole="">
                  <v:imagedata r:id="rId11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brigatinib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AP26113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MedChemExpress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3588" w:dyaOrig="4452">
                <v:shape id="_x0000_i1030" type="#_x0000_t75" style="width:82.55pt;height:102.4pt" o:ole="">
                  <v:imagedata r:id="rId12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midostaurin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PKC412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MedChemExpress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6180" w:dyaOrig="2628">
                <v:shape id="_x0000_i1031" type="#_x0000_t75" style="width:124.2pt;height:52.85pt" o:ole="">
                  <v:imagedata r:id="rId13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alectinib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CH5424802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MedKoo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3156" w:dyaOrig="3492">
                <v:shape id="_x0000_i1032" type="#_x0000_t75" style="width:70.7pt;height:78.6pt" o:ole="">
                  <v:imagedata r:id="rId14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idelalisib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CAL-101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3492" w:dyaOrig="4716">
                <v:shape id="_x0000_i1033" type="#_x0000_t75" style="width:80.6pt;height:107.65pt" o:ole="">
                  <v:imagedata r:id="rId15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acalabrutinib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ACP-196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MedChemExpress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lastRenderedPageBreak/>
              <w:object w:dxaOrig="4452" w:dyaOrig="3888">
                <v:shape id="_x0000_i1034" type="#_x0000_t75" style="width:106.35pt;height:93.15pt" o:ole="">
                  <v:imagedata r:id="rId16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abemaciclib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LY2835219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MedKoo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3684" w:dyaOrig="4488">
                <v:shape id="_x0000_i1035" type="#_x0000_t75" style="width:84.55pt;height:103.05pt" o:ole="">
                  <v:imagedata r:id="rId17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ibrutinib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PCI-32765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MedKoo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5124" w:dyaOrig="2616">
                <v:shape id="_x0000_i1036" type="#_x0000_t75" style="width:121.55pt;height:62.1pt" o:ole="">
                  <v:imagedata r:id="rId18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palbociclib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PD-0332991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4596" w:dyaOrig="3288">
                <v:shape id="_x0000_i1037" type="#_x0000_t75" style="width:114.95pt;height:81.9pt" o:ole="">
                  <v:imagedata r:id="rId19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osimertinib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AZD-9291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Selleck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5364" w:dyaOrig="2676">
                <v:shape id="_x0000_i1038" type="#_x0000_t75" style="width:132.1pt;height:66.05pt" o:ole="">
                  <v:imagedata r:id="rId20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ribociclib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LEE 011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8148" w:dyaOrig="3060">
                <v:shape id="_x0000_i1039" type="#_x0000_t75" style="width:151.25pt;height:56.8pt" o:ole="">
                  <v:imagedata r:id="rId21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lenvatinib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E7080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Selleck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4932" w:dyaOrig="2808">
                <v:shape id="_x0000_i1040" type="#_x0000_t75" style="width:114.95pt;height:65.4pt" o:ole="">
                  <v:imagedata r:id="rId22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cobimetinib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GDC-0973 / XL-518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Selleck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6036" w:dyaOrig="3948">
                <v:shape id="_x0000_i1041" type="#_x0000_t75" style="width:130.15pt;height:85.2pt" o:ole="">
                  <v:imagedata r:id="rId23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nintedanib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BIBF-1120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</w:p>
          <w:p w:rsidR="00AC4AC5" w:rsidRDefault="00AC4AC5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</w:p>
          <w:p w:rsidR="00AC4AC5" w:rsidRPr="00124D38" w:rsidRDefault="00AC4AC5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</w:p>
        </w:tc>
      </w:tr>
      <w:tr w:rsidR="003217B5" w:rsidRPr="00E15B9C" w:rsidTr="004D4BC3">
        <w:trPr>
          <w:trHeight w:val="794"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17B5" w:rsidRPr="00124D38" w:rsidRDefault="003217B5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nl-NL"/>
              </w:rPr>
            </w:pPr>
            <w:r w:rsidRPr="00124D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nl-NL"/>
              </w:rPr>
              <w:lastRenderedPageBreak/>
              <w:t>Earlier kinase inhibitors used as reference material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nl-NL"/>
              </w:rPr>
              <w:object w:dxaOrig="4836" w:dyaOrig="2856">
                <v:shape id="_x0000_i1042" type="#_x0000_t75" style="width:118.9pt;height:70pt" o:ole="">
                  <v:imagedata r:id="rId24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dabrafenib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GSK2118436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Selleck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3780" w:dyaOrig="3852">
                <v:shape id="_x0000_i1043" type="#_x0000_t75" style="width:95.1pt;height:96.45pt" o:ole="">
                  <v:imagedata r:id="rId25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trametinib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GSK1120212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4116" w:dyaOrig="3084">
                <v:shape id="_x0000_i1044" type="#_x0000_t75" style="width:104.35pt;height:77.95pt" o:ole="">
                  <v:imagedata r:id="rId26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erlotinib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OSI-774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4740" w:dyaOrig="2952">
                <v:shape id="_x0000_i1045" type="#_x0000_t75" style="width:114.3pt;height:70.7pt" o:ole="">
                  <v:imagedata r:id="rId27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gefitinib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ZD-1839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7716" w:dyaOrig="3012">
                <v:shape id="_x0000_i1046" type="#_x0000_t75" style="width:145.3pt;height:56.8pt" o:ole="">
                  <v:imagedata r:id="rId28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lapatinib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GW-2016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5460" w:dyaOrig="3420">
                <v:shape id="_x0000_i1047" type="#_x0000_t75" style="width:138.7pt;height:87.2pt" o:ole="">
                  <v:imagedata r:id="rId29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afatinib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BIBW-2992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  <w:tr w:rsidR="004D4BC3" w:rsidRPr="00124D38" w:rsidTr="004D4BC3">
        <w:trPr>
          <w:trHeight w:val="794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D38" w:rsidRPr="00124D38" w:rsidRDefault="00B51D3C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object w:dxaOrig="2820" w:dyaOrig="4116">
                <v:shape id="_x0000_i1048" type="#_x0000_t75" style="width:74pt;height:108.35pt" o:ole="">
                  <v:imagedata r:id="rId30" o:title=""/>
                </v:shape>
              </w:objec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crizotinib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PF-02341066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D38" w:rsidRPr="00124D38" w:rsidRDefault="00124D38" w:rsidP="00321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</w:pPr>
            <w:r w:rsidRPr="00124D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nl-NL"/>
              </w:rPr>
              <w:t>LC Laboratories</w:t>
            </w:r>
          </w:p>
        </w:tc>
      </w:tr>
    </w:tbl>
    <w:p w:rsidR="006D29B2" w:rsidRDefault="00124D38">
      <w:r>
        <w:fldChar w:fldCharType="end"/>
      </w:r>
    </w:p>
    <w:p w:rsidR="00AC4AC5" w:rsidRDefault="00AC4AC5"/>
    <w:p w:rsidR="00AC4AC5" w:rsidRDefault="00AC4AC5">
      <w:r>
        <w:t xml:space="preserve">   </w:t>
      </w:r>
    </w:p>
    <w:p w:rsidR="00124D38" w:rsidRPr="00124D38" w:rsidRDefault="00124D3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24D38" w:rsidRPr="00124D38" w:rsidSect="00941727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3C" w:rsidRDefault="00B51D3C" w:rsidP="00941727">
      <w:pPr>
        <w:spacing w:after="0" w:line="240" w:lineRule="auto"/>
      </w:pPr>
      <w:r>
        <w:separator/>
      </w:r>
    </w:p>
  </w:endnote>
  <w:endnote w:type="continuationSeparator" w:id="0">
    <w:p w:rsidR="00B51D3C" w:rsidRDefault="00B51D3C" w:rsidP="0094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98069"/>
      <w:docPartObj>
        <w:docPartGallery w:val="Page Numbers (Bottom of Page)"/>
        <w:docPartUnique/>
      </w:docPartObj>
    </w:sdtPr>
    <w:sdtEndPr/>
    <w:sdtContent>
      <w:p w:rsidR="00941727" w:rsidRDefault="0094172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9C">
          <w:rPr>
            <w:noProof/>
          </w:rPr>
          <w:t>1</w:t>
        </w:r>
        <w:r>
          <w:fldChar w:fldCharType="end"/>
        </w:r>
      </w:p>
    </w:sdtContent>
  </w:sdt>
  <w:p w:rsidR="00941727" w:rsidRDefault="009417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3C" w:rsidRDefault="00B51D3C" w:rsidP="00941727">
      <w:pPr>
        <w:spacing w:after="0" w:line="240" w:lineRule="auto"/>
      </w:pPr>
      <w:r>
        <w:separator/>
      </w:r>
    </w:p>
  </w:footnote>
  <w:footnote w:type="continuationSeparator" w:id="0">
    <w:p w:rsidR="00B51D3C" w:rsidRDefault="00B51D3C" w:rsidP="00941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38"/>
    <w:rsid w:val="00047CB9"/>
    <w:rsid w:val="00080046"/>
    <w:rsid w:val="000E7886"/>
    <w:rsid w:val="00124D38"/>
    <w:rsid w:val="00161B34"/>
    <w:rsid w:val="00197662"/>
    <w:rsid w:val="003217B5"/>
    <w:rsid w:val="004D4BC3"/>
    <w:rsid w:val="0050411D"/>
    <w:rsid w:val="005214E9"/>
    <w:rsid w:val="005629D5"/>
    <w:rsid w:val="006D29B2"/>
    <w:rsid w:val="006F29A1"/>
    <w:rsid w:val="008A77B1"/>
    <w:rsid w:val="00941727"/>
    <w:rsid w:val="00A03270"/>
    <w:rsid w:val="00AC4AC5"/>
    <w:rsid w:val="00B51D3C"/>
    <w:rsid w:val="00B655D5"/>
    <w:rsid w:val="00C868BC"/>
    <w:rsid w:val="00D462BC"/>
    <w:rsid w:val="00DD402A"/>
    <w:rsid w:val="00E15B9C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7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727"/>
  </w:style>
  <w:style w:type="paragraph" w:styleId="Voettekst">
    <w:name w:val="footer"/>
    <w:basedOn w:val="Standaard"/>
    <w:link w:val="VoettekstChar"/>
    <w:uiPriority w:val="99"/>
    <w:unhideWhenUsed/>
    <w:rsid w:val="009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55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7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1727"/>
  </w:style>
  <w:style w:type="paragraph" w:styleId="Voettekst">
    <w:name w:val="footer"/>
    <w:basedOn w:val="Standaard"/>
    <w:link w:val="VoettekstChar"/>
    <w:uiPriority w:val="99"/>
    <w:unhideWhenUsed/>
    <w:rsid w:val="00941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uitdehaaj</dc:creator>
  <cp:lastModifiedBy>uitdehaaj</cp:lastModifiedBy>
  <cp:revision>16</cp:revision>
  <cp:lastPrinted>2018-07-04T13:35:00Z</cp:lastPrinted>
  <dcterms:created xsi:type="dcterms:W3CDTF">2018-07-04T12:47:00Z</dcterms:created>
  <dcterms:modified xsi:type="dcterms:W3CDTF">2018-07-04T14:05:00Z</dcterms:modified>
</cp:coreProperties>
</file>