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26" w:rsidRDefault="00440826" w:rsidP="00440826">
      <w:pPr>
        <w:tabs>
          <w:tab w:val="left" w:pos="900"/>
          <w:tab w:val="center" w:pos="468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Inhibition of BMI1,</w:t>
      </w:r>
      <w:r w:rsidRPr="00BF2F08">
        <w:rPr>
          <w:rFonts w:ascii="Arial" w:hAnsi="Arial" w:cs="Arial"/>
          <w:sz w:val="24"/>
          <w:szCs w:val="24"/>
        </w:rPr>
        <w:t xml:space="preserve"> a therapeutic approach in endometrial cancer</w:t>
      </w:r>
      <w:r>
        <w:rPr>
          <w:rFonts w:ascii="Arial" w:hAnsi="Arial" w:cs="Arial"/>
          <w:sz w:val="24"/>
          <w:szCs w:val="24"/>
        </w:rPr>
        <w:t>.</w:t>
      </w:r>
    </w:p>
    <w:p w:rsidR="00440826" w:rsidRPr="004B017C" w:rsidRDefault="00440826" w:rsidP="004408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Megan </w:t>
      </w:r>
      <w:r w:rsidRPr="0049442E">
        <w:rPr>
          <w:rFonts w:ascii="Arial" w:hAnsi="Arial" w:cs="Arial"/>
          <w:sz w:val="24"/>
          <w:szCs w:val="24"/>
        </w:rPr>
        <w:t>Buechel</w:t>
      </w:r>
      <w:r>
        <w:rPr>
          <w:rFonts w:ascii="Arial" w:hAnsi="Arial" w:cs="Arial"/>
          <w:bCs/>
          <w:sz w:val="24"/>
          <w:szCs w:val="24"/>
          <w:vertAlign w:val="superscript"/>
        </w:rPr>
        <w:t xml:space="preserve"> 1</w:t>
      </w:r>
      <w:r w:rsidRPr="00514C73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 w:rsidRPr="00546639">
        <w:rPr>
          <w:rFonts w:ascii="Arial" w:hAnsi="Arial" w:cs="Arial"/>
          <w:sz w:val="24"/>
          <w:szCs w:val="24"/>
        </w:rPr>
        <w:t>Anindya Dey</w:t>
      </w:r>
      <w:r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514C73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 w:rsidRPr="00320037">
        <w:rPr>
          <w:rFonts w:ascii="Arial" w:hAnsi="Arial" w:cs="Arial"/>
          <w:bCs/>
          <w:sz w:val="24"/>
          <w:szCs w:val="24"/>
        </w:rPr>
        <w:t>Shailendra Kumar Dhar</w:t>
      </w:r>
      <w:r>
        <w:rPr>
          <w:rFonts w:ascii="Arial" w:hAnsi="Arial" w:cs="Arial"/>
          <w:bCs/>
          <w:sz w:val="24"/>
          <w:szCs w:val="24"/>
        </w:rPr>
        <w:t xml:space="preserve"> Dwivedi</w:t>
      </w:r>
      <w:r>
        <w:rPr>
          <w:rFonts w:ascii="Arial" w:hAnsi="Arial" w:cs="Arial"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Cs/>
          <w:sz w:val="24"/>
          <w:szCs w:val="24"/>
        </w:rPr>
        <w:t>, Aleia Crim</w:t>
      </w:r>
      <w:r>
        <w:rPr>
          <w:rFonts w:ascii="Arial" w:hAnsi="Arial" w:cs="Arial"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Cs/>
          <w:sz w:val="24"/>
          <w:szCs w:val="24"/>
        </w:rPr>
        <w:t>, Kai Ding</w:t>
      </w:r>
      <w:r w:rsidRPr="00C92A0E">
        <w:rPr>
          <w:rFonts w:ascii="Arial" w:hAnsi="Arial" w:cs="Arial"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Cs/>
          <w:sz w:val="24"/>
          <w:szCs w:val="24"/>
        </w:rPr>
        <w:t>, Roy Zhang</w:t>
      </w:r>
      <w:r w:rsidRPr="00C92A0E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Pr="00320037">
        <w:rPr>
          <w:rFonts w:ascii="Arial" w:hAnsi="Arial" w:cs="Arial"/>
          <w:bCs/>
          <w:sz w:val="24"/>
          <w:szCs w:val="24"/>
        </w:rPr>
        <w:t>Priyabrata Muk</w:t>
      </w:r>
      <w:r>
        <w:rPr>
          <w:rFonts w:ascii="Arial" w:hAnsi="Arial" w:cs="Arial"/>
          <w:bCs/>
          <w:sz w:val="24"/>
          <w:szCs w:val="24"/>
        </w:rPr>
        <w:t>herjee</w:t>
      </w:r>
      <w:r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4521B0">
        <w:rPr>
          <w:rFonts w:ascii="Arial" w:hAnsi="Arial" w:cs="Arial"/>
          <w:sz w:val="24"/>
          <w:szCs w:val="24"/>
        </w:rPr>
        <w:t xml:space="preserve">, Kathleen </w:t>
      </w:r>
      <w:r>
        <w:rPr>
          <w:rFonts w:ascii="Arial" w:hAnsi="Arial" w:cs="Arial"/>
          <w:sz w:val="24"/>
          <w:szCs w:val="24"/>
        </w:rPr>
        <w:t xml:space="preserve">N. </w:t>
      </w:r>
      <w:r w:rsidRPr="004521B0">
        <w:rPr>
          <w:rFonts w:ascii="Arial" w:hAnsi="Arial" w:cs="Arial"/>
          <w:sz w:val="24"/>
          <w:szCs w:val="24"/>
        </w:rPr>
        <w:t>Moore</w:t>
      </w:r>
      <w:r w:rsidRPr="004521B0">
        <w:rPr>
          <w:rFonts w:ascii="Arial" w:hAnsi="Arial" w:cs="Arial"/>
          <w:sz w:val="24"/>
          <w:szCs w:val="24"/>
          <w:vertAlign w:val="superscript"/>
        </w:rPr>
        <w:t>1</w:t>
      </w:r>
      <w:r w:rsidRPr="004521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B4A0D">
        <w:rPr>
          <w:rFonts w:ascii="Arial" w:hAnsi="Arial" w:cs="Arial"/>
          <w:sz w:val="24"/>
          <w:szCs w:val="24"/>
        </w:rPr>
        <w:t>Liangxian Cao</w:t>
      </w:r>
      <w:r w:rsidRPr="000B4A0D">
        <w:rPr>
          <w:rFonts w:ascii="Arial" w:hAnsi="Arial" w:cs="Arial"/>
          <w:sz w:val="24"/>
          <w:szCs w:val="24"/>
          <w:vertAlign w:val="superscript"/>
        </w:rPr>
        <w:t>4</w:t>
      </w:r>
      <w:r w:rsidRPr="000B4A0D">
        <w:rPr>
          <w:rFonts w:ascii="Arial" w:hAnsi="Arial" w:cs="Arial"/>
          <w:sz w:val="24"/>
          <w:szCs w:val="24"/>
        </w:rPr>
        <w:t xml:space="preserve">, </w:t>
      </w:r>
      <w:r w:rsidRPr="0069283B">
        <w:rPr>
          <w:rFonts w:ascii="Arial" w:hAnsi="Arial" w:cs="Arial"/>
          <w:sz w:val="24"/>
          <w:szCs w:val="24"/>
        </w:rPr>
        <w:t>Arthur Branstrom</w:t>
      </w:r>
      <w:r w:rsidRPr="000B4A0D">
        <w:rPr>
          <w:rFonts w:ascii="Arial" w:hAnsi="Arial" w:cs="Arial"/>
          <w:sz w:val="24"/>
          <w:szCs w:val="24"/>
          <w:vertAlign w:val="superscript"/>
        </w:rPr>
        <w:t>4</w:t>
      </w:r>
      <w:r w:rsidRPr="000B4A0D">
        <w:rPr>
          <w:rFonts w:ascii="Arial" w:hAnsi="Arial" w:cs="Arial"/>
          <w:sz w:val="24"/>
          <w:szCs w:val="24"/>
        </w:rPr>
        <w:t>, Marla Weetall</w:t>
      </w:r>
      <w:r w:rsidRPr="000B4A0D">
        <w:rPr>
          <w:rFonts w:ascii="Arial" w:hAnsi="Arial" w:cs="Arial"/>
          <w:sz w:val="24"/>
          <w:szCs w:val="24"/>
          <w:vertAlign w:val="superscript"/>
        </w:rPr>
        <w:t>4</w:t>
      </w:r>
      <w:r w:rsidRPr="000B4A0D">
        <w:rPr>
          <w:rFonts w:ascii="Arial" w:hAnsi="Arial" w:cs="Arial"/>
          <w:sz w:val="24"/>
          <w:szCs w:val="24"/>
        </w:rPr>
        <w:t>, John Baird</w:t>
      </w:r>
      <w:r w:rsidRPr="000B4A0D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 and Resham Bhattacharya</w:t>
      </w:r>
      <w:r>
        <w:rPr>
          <w:rFonts w:ascii="Arial" w:hAnsi="Arial" w:cs="Arial"/>
          <w:bCs/>
          <w:sz w:val="24"/>
          <w:szCs w:val="24"/>
          <w:vertAlign w:val="superscript"/>
        </w:rPr>
        <w:t xml:space="preserve">1,5 </w:t>
      </w:r>
      <w:r w:rsidRPr="003F3463">
        <w:rPr>
          <w:rFonts w:ascii="Arial" w:hAnsi="Arial" w:cs="Arial"/>
          <w:b/>
          <w:sz w:val="28"/>
          <w:szCs w:val="28"/>
          <w:vertAlign w:val="superscript"/>
        </w:rPr>
        <w:t>#</w:t>
      </w:r>
    </w:p>
    <w:p w:rsidR="00440826" w:rsidRPr="00546639" w:rsidRDefault="00440826" w:rsidP="004408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6639">
        <w:rPr>
          <w:rFonts w:ascii="Arial" w:hAnsi="Arial" w:cs="Arial"/>
          <w:sz w:val="24"/>
          <w:szCs w:val="24"/>
        </w:rPr>
        <w:t xml:space="preserve">1. Department of Obstetrics and Gynecology, Stephenson Cancer Center, University of Oklahoma Health Science Center, Oklahoma City, Oklahoma, </w:t>
      </w:r>
      <w:r>
        <w:rPr>
          <w:rFonts w:ascii="Arial" w:hAnsi="Arial" w:cs="Arial"/>
          <w:sz w:val="24"/>
          <w:szCs w:val="24"/>
        </w:rPr>
        <w:t>USA</w:t>
      </w:r>
    </w:p>
    <w:p w:rsidR="00440826" w:rsidRDefault="00440826" w:rsidP="004408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92A0E">
        <w:rPr>
          <w:rFonts w:ascii="Arial" w:hAnsi="Arial" w:cs="Arial"/>
          <w:sz w:val="24"/>
          <w:szCs w:val="24"/>
        </w:rPr>
        <w:t>Department of Biostatistics and Epidemiology</w:t>
      </w:r>
      <w:r>
        <w:rPr>
          <w:rFonts w:ascii="Arial" w:hAnsi="Arial" w:cs="Arial"/>
          <w:sz w:val="24"/>
          <w:szCs w:val="24"/>
        </w:rPr>
        <w:t xml:space="preserve">, </w:t>
      </w:r>
      <w:r w:rsidRPr="00546639">
        <w:rPr>
          <w:rFonts w:ascii="Arial" w:hAnsi="Arial" w:cs="Arial"/>
          <w:sz w:val="24"/>
          <w:szCs w:val="24"/>
        </w:rPr>
        <w:t xml:space="preserve">University of Oklahoma Health Science Center, Oklahoma City, Oklahoma, </w:t>
      </w:r>
      <w:r>
        <w:rPr>
          <w:rFonts w:ascii="Arial" w:hAnsi="Arial" w:cs="Arial"/>
          <w:sz w:val="24"/>
          <w:szCs w:val="24"/>
        </w:rPr>
        <w:t>USA</w:t>
      </w:r>
    </w:p>
    <w:p w:rsidR="00440826" w:rsidRDefault="00440826" w:rsidP="004408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46639">
        <w:rPr>
          <w:rFonts w:ascii="Arial" w:hAnsi="Arial" w:cs="Arial"/>
          <w:sz w:val="24"/>
          <w:szCs w:val="24"/>
        </w:rPr>
        <w:t>Departmen</w:t>
      </w:r>
      <w:r>
        <w:rPr>
          <w:rFonts w:ascii="Arial" w:hAnsi="Arial" w:cs="Arial"/>
          <w:sz w:val="24"/>
          <w:szCs w:val="24"/>
        </w:rPr>
        <w:t>t of Pathology,</w:t>
      </w:r>
      <w:r w:rsidRPr="00546639">
        <w:rPr>
          <w:rFonts w:ascii="Arial" w:hAnsi="Arial" w:cs="Arial"/>
          <w:sz w:val="24"/>
          <w:szCs w:val="24"/>
        </w:rPr>
        <w:t xml:space="preserve"> University of Oklahoma Health Science Center, Oklahoma City, Oklahoma, </w:t>
      </w:r>
      <w:r>
        <w:rPr>
          <w:rFonts w:ascii="Arial" w:hAnsi="Arial" w:cs="Arial"/>
          <w:sz w:val="24"/>
          <w:szCs w:val="24"/>
        </w:rPr>
        <w:t>USA</w:t>
      </w:r>
    </w:p>
    <w:p w:rsidR="00440826" w:rsidRDefault="00440826" w:rsidP="004408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PTC Therapeutics, South Plainfield, New Jersey, USA</w:t>
      </w:r>
    </w:p>
    <w:p w:rsidR="00440826" w:rsidRDefault="00440826" w:rsidP="004408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1A4CBE">
        <w:rPr>
          <w:rFonts w:ascii="Arial" w:hAnsi="Arial" w:cs="Arial"/>
          <w:sz w:val="24"/>
          <w:szCs w:val="24"/>
        </w:rPr>
        <w:t>Department of Cell Biology, University of Oklahoma College of Medicine, Oklahoma City, Ok</w:t>
      </w:r>
      <w:r>
        <w:rPr>
          <w:rFonts w:ascii="Arial" w:hAnsi="Arial" w:cs="Arial"/>
          <w:sz w:val="24"/>
          <w:szCs w:val="24"/>
        </w:rPr>
        <w:t>lahoma, USA</w:t>
      </w:r>
    </w:p>
    <w:p w:rsidR="00440826" w:rsidRPr="007E1DDA" w:rsidRDefault="00440826" w:rsidP="0044082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14C73">
        <w:rPr>
          <w:rFonts w:ascii="Arial" w:hAnsi="Arial" w:cs="Arial"/>
          <w:b/>
          <w:sz w:val="28"/>
          <w:szCs w:val="28"/>
        </w:rPr>
        <w:t>*</w:t>
      </w:r>
      <w:r w:rsidRPr="007E1DDA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7E1DDA">
        <w:rPr>
          <w:rFonts w:ascii="Arial" w:hAnsi="Arial" w:cs="Arial"/>
          <w:b/>
          <w:sz w:val="24"/>
          <w:szCs w:val="24"/>
        </w:rPr>
        <w:t>Authors contributed equally to this work.</w:t>
      </w:r>
    </w:p>
    <w:p w:rsidR="00440826" w:rsidRPr="00546639" w:rsidRDefault="00440826" w:rsidP="004408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b/>
          <w:sz w:val="28"/>
          <w:szCs w:val="28"/>
          <w:vertAlign w:val="superscript"/>
        </w:rPr>
        <w:t>#</w:t>
      </w:r>
      <w:r w:rsidRPr="00546639">
        <w:rPr>
          <w:rFonts w:ascii="Arial" w:hAnsi="Arial" w:cs="Arial"/>
          <w:sz w:val="24"/>
          <w:szCs w:val="24"/>
        </w:rPr>
        <w:t xml:space="preserve"> </w:t>
      </w:r>
      <w:r w:rsidRPr="008E0B00">
        <w:rPr>
          <w:rFonts w:ascii="Arial" w:hAnsi="Arial" w:cs="Arial"/>
          <w:b/>
          <w:sz w:val="24"/>
          <w:szCs w:val="24"/>
        </w:rPr>
        <w:t>Corresponding Author</w:t>
      </w:r>
      <w:r>
        <w:rPr>
          <w:rFonts w:ascii="Arial" w:hAnsi="Arial" w:cs="Arial"/>
          <w:sz w:val="24"/>
          <w:szCs w:val="24"/>
        </w:rPr>
        <w:t xml:space="preserve">: </w:t>
      </w:r>
      <w:r w:rsidRPr="00546639">
        <w:rPr>
          <w:rFonts w:ascii="Arial" w:hAnsi="Arial" w:cs="Arial"/>
          <w:sz w:val="24"/>
          <w:szCs w:val="24"/>
        </w:rPr>
        <w:t>Resham Bhattacharya Ph.D.</w:t>
      </w:r>
      <w:r>
        <w:rPr>
          <w:rFonts w:ascii="Arial" w:hAnsi="Arial" w:cs="Arial"/>
          <w:sz w:val="24"/>
          <w:szCs w:val="24"/>
        </w:rPr>
        <w:t>, Associate</w:t>
      </w:r>
      <w:r w:rsidRPr="00546639">
        <w:rPr>
          <w:rFonts w:ascii="Arial" w:hAnsi="Arial" w:cs="Arial"/>
          <w:sz w:val="24"/>
          <w:szCs w:val="24"/>
        </w:rPr>
        <w:t xml:space="preserve"> Professor</w:t>
      </w:r>
    </w:p>
    <w:p w:rsidR="00440826" w:rsidRDefault="00440826" w:rsidP="004408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6639">
        <w:rPr>
          <w:rFonts w:ascii="Arial" w:hAnsi="Arial" w:cs="Arial"/>
          <w:sz w:val="24"/>
          <w:szCs w:val="24"/>
        </w:rPr>
        <w:t>Peggy and Charles Stephenson Cancer Center</w:t>
      </w:r>
      <w:r>
        <w:rPr>
          <w:rFonts w:ascii="Arial" w:hAnsi="Arial" w:cs="Arial"/>
          <w:sz w:val="24"/>
          <w:szCs w:val="24"/>
        </w:rPr>
        <w:t xml:space="preserve">, OUHSC. </w:t>
      </w:r>
      <w:r w:rsidRPr="00546639">
        <w:rPr>
          <w:rFonts w:ascii="Arial" w:hAnsi="Arial" w:cs="Arial"/>
          <w:sz w:val="24"/>
          <w:szCs w:val="24"/>
        </w:rPr>
        <w:t>975 NE 10th Street, BRC-1409B</w:t>
      </w:r>
      <w:r>
        <w:rPr>
          <w:rFonts w:ascii="Arial" w:hAnsi="Arial" w:cs="Arial"/>
          <w:sz w:val="24"/>
          <w:szCs w:val="24"/>
        </w:rPr>
        <w:t>, Oklahoma City, OK 73104.</w:t>
      </w:r>
    </w:p>
    <w:p w:rsidR="00440826" w:rsidRPr="00546639" w:rsidRDefault="00440826" w:rsidP="004408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0B00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r w:rsidRPr="00686997">
        <w:rPr>
          <w:rFonts w:ascii="Arial" w:hAnsi="Arial" w:cs="Arial"/>
          <w:sz w:val="24"/>
          <w:szCs w:val="24"/>
        </w:rPr>
        <w:t>Resham-Bhattacharya@ouhsc.edu</w:t>
      </w:r>
    </w:p>
    <w:p w:rsidR="00440826" w:rsidRDefault="00440826" w:rsidP="0044082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br w:type="page"/>
      </w:r>
      <w:r w:rsidRPr="00212864">
        <w:rPr>
          <w:rFonts w:ascii="Arial" w:hAnsi="Arial" w:cs="Arial"/>
          <w:b/>
          <w:sz w:val="24"/>
          <w:szCs w:val="24"/>
        </w:rPr>
        <w:lastRenderedPageBreak/>
        <w:t>Supplementary Figures:</w:t>
      </w:r>
    </w:p>
    <w:p w:rsidR="00440826" w:rsidRPr="00212864" w:rsidRDefault="00440826" w:rsidP="00440826">
      <w:pPr>
        <w:rPr>
          <w:rFonts w:ascii="Arial" w:hAnsi="Arial" w:cs="Arial"/>
          <w:b/>
          <w:sz w:val="24"/>
          <w:szCs w:val="24"/>
        </w:rPr>
      </w:pPr>
    </w:p>
    <w:p w:rsidR="0041369C" w:rsidRDefault="005D35B1" w:rsidP="00440826">
      <w:pPr>
        <w:jc w:val="center"/>
      </w:pPr>
      <w:r>
        <w:rPr>
          <w:noProof/>
        </w:rPr>
        <w:drawing>
          <wp:inline distT="0" distB="0" distL="0" distR="0" wp14:anchorId="22617FD6" wp14:editId="1171F70F">
            <wp:extent cx="3766457" cy="54053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253" cy="5428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826" w:rsidRDefault="00440826" w:rsidP="00440826">
      <w:pPr>
        <w:jc w:val="center"/>
      </w:pPr>
    </w:p>
    <w:p w:rsidR="00440826" w:rsidRDefault="00440826" w:rsidP="00AF7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S1</w:t>
      </w:r>
      <w:r w:rsidRPr="00444C04">
        <w:rPr>
          <w:rFonts w:ascii="Arial" w:hAnsi="Arial" w:cs="Arial"/>
          <w:b/>
          <w:sz w:val="24"/>
          <w:szCs w:val="24"/>
        </w:rPr>
        <w:t>:</w:t>
      </w:r>
      <w:r w:rsidRPr="00444C04">
        <w:rPr>
          <w:rFonts w:ascii="Arial" w:hAnsi="Arial" w:cs="Arial"/>
          <w:sz w:val="24"/>
          <w:szCs w:val="24"/>
        </w:rPr>
        <w:t xml:space="preserve"> </w:t>
      </w:r>
      <w:r w:rsidRPr="004521B0">
        <w:rPr>
          <w:rFonts w:ascii="Arial" w:hAnsi="Arial" w:cs="Arial"/>
          <w:sz w:val="24"/>
          <w:szCs w:val="24"/>
        </w:rPr>
        <w:t>PTC-028</w:t>
      </w:r>
      <w:r>
        <w:rPr>
          <w:rFonts w:ascii="Arial" w:hAnsi="Arial" w:cs="Arial"/>
          <w:sz w:val="24"/>
          <w:szCs w:val="24"/>
        </w:rPr>
        <w:t xml:space="preserve"> inhibits</w:t>
      </w:r>
      <w:r w:rsidRPr="004521B0">
        <w:rPr>
          <w:rFonts w:ascii="Arial" w:hAnsi="Arial" w:cs="Arial"/>
          <w:sz w:val="24"/>
          <w:szCs w:val="24"/>
        </w:rPr>
        <w:t xml:space="preserve"> endometrial cancer cell viability. (A) </w:t>
      </w:r>
      <w:r>
        <w:rPr>
          <w:rFonts w:ascii="Arial" w:hAnsi="Arial" w:cs="Arial"/>
          <w:sz w:val="24"/>
          <w:szCs w:val="24"/>
        </w:rPr>
        <w:t>HEC1A and</w:t>
      </w:r>
      <w:r w:rsidRPr="004521B0">
        <w:rPr>
          <w:rFonts w:ascii="Arial" w:hAnsi="Arial" w:cs="Arial"/>
          <w:sz w:val="24"/>
          <w:szCs w:val="24"/>
        </w:rPr>
        <w:t xml:space="preserve"> (B) </w:t>
      </w:r>
      <w:r>
        <w:rPr>
          <w:rFonts w:ascii="Arial" w:hAnsi="Arial" w:cs="Arial"/>
          <w:sz w:val="24"/>
          <w:szCs w:val="24"/>
        </w:rPr>
        <w:t xml:space="preserve">HEC1B </w:t>
      </w:r>
      <w:r w:rsidRPr="004521B0">
        <w:rPr>
          <w:rFonts w:ascii="Arial" w:hAnsi="Arial" w:cs="Arial"/>
          <w:sz w:val="24"/>
          <w:szCs w:val="24"/>
        </w:rPr>
        <w:t>cells were treated with increasing concentrations of PTC-028 for 48h and cell viability, cytotoxic cell death and caspase 3/7 activity was evaluated using the ApoTox-Glo Triplex assay. Data are mean ± S.D. of three independent experiments performed in triplicate. *P&lt;0.05 when comparing with respective vehicle treated control by two-way ANOVA.</w:t>
      </w:r>
    </w:p>
    <w:p w:rsidR="00896F7A" w:rsidRDefault="00896F7A" w:rsidP="00AF7896">
      <w:pPr>
        <w:jc w:val="both"/>
      </w:pPr>
    </w:p>
    <w:sectPr w:rsidR="00896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AB" w:rsidRDefault="001E46AB" w:rsidP="00440826">
      <w:pPr>
        <w:spacing w:after="0" w:line="240" w:lineRule="auto"/>
      </w:pPr>
      <w:r>
        <w:separator/>
      </w:r>
    </w:p>
  </w:endnote>
  <w:endnote w:type="continuationSeparator" w:id="0">
    <w:p w:rsidR="001E46AB" w:rsidRDefault="001E46AB" w:rsidP="0044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AB" w:rsidRDefault="001E46AB" w:rsidP="00440826">
      <w:pPr>
        <w:spacing w:after="0" w:line="240" w:lineRule="auto"/>
      </w:pPr>
      <w:r>
        <w:separator/>
      </w:r>
    </w:p>
  </w:footnote>
  <w:footnote w:type="continuationSeparator" w:id="0">
    <w:p w:rsidR="001E46AB" w:rsidRDefault="001E46AB" w:rsidP="00440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26"/>
    <w:rsid w:val="00173A02"/>
    <w:rsid w:val="001E46AB"/>
    <w:rsid w:val="0041369C"/>
    <w:rsid w:val="00440826"/>
    <w:rsid w:val="005D35B1"/>
    <w:rsid w:val="00896F7A"/>
    <w:rsid w:val="00A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5D6FB"/>
  <w15:chartTrackingRefBased/>
  <w15:docId w15:val="{ED14203B-2C8C-44EE-A57E-67ECA5B6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8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826"/>
  </w:style>
  <w:style w:type="paragraph" w:styleId="Footer">
    <w:name w:val="footer"/>
    <w:basedOn w:val="Normal"/>
    <w:link w:val="FooterChar"/>
    <w:uiPriority w:val="99"/>
    <w:unhideWhenUsed/>
    <w:rsid w:val="0044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Dey, Anindya   (HSC)</dc:creator>
  <cp:keywords/>
  <dc:description/>
  <cp:lastModifiedBy>Dey, Anindya   (HSC)</cp:lastModifiedBy>
  <cp:revision>3</cp:revision>
  <dcterms:created xsi:type="dcterms:W3CDTF">2018-05-08T19:29:00Z</dcterms:created>
  <dcterms:modified xsi:type="dcterms:W3CDTF">2018-05-09T19:08:00Z</dcterms:modified>
</cp:coreProperties>
</file>