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3050" w14:textId="41AD0BA5" w:rsidR="00AD3BB6" w:rsidRPr="006C1D43" w:rsidRDefault="007918D0" w:rsidP="00AD3BB6">
      <w:pPr>
        <w:spacing w:line="480" w:lineRule="auto"/>
        <w:jc w:val="left"/>
        <w:rPr>
          <w:sz w:val="24"/>
          <w:szCs w:val="24"/>
        </w:rPr>
      </w:pPr>
      <w:proofErr w:type="gramStart"/>
      <w:r w:rsidRPr="004A4EF8">
        <w:rPr>
          <w:rFonts w:ascii="Times New Roman" w:hAnsi="Times New Roman" w:cs="Times New Roman"/>
          <w:b/>
          <w:kern w:val="0"/>
          <w:sz w:val="24"/>
          <w:szCs w:val="24"/>
        </w:rPr>
        <w:t>Supplementary Figure 1.</w:t>
      </w:r>
      <w:proofErr w:type="gramEnd"/>
      <w:r w:rsidRPr="004A4EF8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 w:rsidR="00AD3BB6" w:rsidRPr="006C1D43">
        <w:rPr>
          <w:rFonts w:ascii="Times New Roman" w:hAnsi="Times New Roman" w:cs="Times New Roman"/>
          <w:b/>
          <w:kern w:val="0"/>
          <w:sz w:val="24"/>
          <w:szCs w:val="24"/>
        </w:rPr>
        <w:t xml:space="preserve">ADA-07 </w:t>
      </w:r>
      <w:r w:rsidR="00AD3BB6" w:rsidRPr="006C1D43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="00AD3BB6" w:rsidRPr="006C1D43">
        <w:rPr>
          <w:rFonts w:ascii="Times New Roman" w:hAnsi="Times New Roman" w:cs="Times New Roman"/>
          <w:b/>
          <w:kern w:val="0"/>
          <w:sz w:val="24"/>
          <w:szCs w:val="24"/>
        </w:rPr>
        <w:t>ynthesis, MS analysis and cytotoxicity assays.</w:t>
      </w:r>
      <w:proofErr w:type="gramEnd"/>
      <w:r w:rsidR="00AD3BB6" w:rsidRPr="006C1D43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 w:rsidR="00AD3BB6" w:rsidRPr="006C1D43">
        <w:rPr>
          <w:rFonts w:ascii="Times New Roman" w:hAnsi="Times New Roman" w:cs="Times New Roman"/>
          <w:kern w:val="0"/>
          <w:sz w:val="24"/>
          <w:szCs w:val="24"/>
        </w:rPr>
        <w:t>A, synthesis of ADA-07.</w:t>
      </w:r>
      <w:proofErr w:type="gramEnd"/>
      <w:r w:rsidR="00AD3BB6" w:rsidRPr="006C1D43">
        <w:rPr>
          <w:rFonts w:ascii="Times New Roman" w:hAnsi="Times New Roman" w:cs="Times New Roman"/>
          <w:kern w:val="0"/>
          <w:sz w:val="24"/>
          <w:szCs w:val="24"/>
        </w:rPr>
        <w:t xml:space="preserve"> Step 1, </w:t>
      </w:r>
      <w:r w:rsidR="00AD3BB6">
        <w:rPr>
          <w:rFonts w:ascii="Times New Roman" w:hAnsi="Times New Roman" w:cs="Times New Roman"/>
          <w:sz w:val="24"/>
          <w:szCs w:val="24"/>
        </w:rPr>
        <w:t>p</w:t>
      </w:r>
      <w:r w:rsidR="00AD3BB6" w:rsidRPr="006C1D43">
        <w:rPr>
          <w:rFonts w:ascii="Times New Roman" w:hAnsi="Times New Roman" w:cs="Times New Roman"/>
          <w:sz w:val="24"/>
          <w:szCs w:val="24"/>
        </w:rPr>
        <w:t>reparation of 5-(adamantan-1-yl)</w:t>
      </w:r>
      <w:r w:rsidR="00AD3BB6">
        <w:rPr>
          <w:rFonts w:ascii="Times New Roman" w:hAnsi="Times New Roman" w:cs="Times New Roman"/>
          <w:sz w:val="24"/>
          <w:szCs w:val="24"/>
        </w:rPr>
        <w:t xml:space="preserve"> </w:t>
      </w:r>
      <w:r w:rsidR="00AD3BB6" w:rsidRPr="006C1D43">
        <w:rPr>
          <w:rFonts w:ascii="Times New Roman" w:hAnsi="Times New Roman" w:cs="Times New Roman"/>
          <w:sz w:val="24"/>
          <w:szCs w:val="24"/>
        </w:rPr>
        <w:t>indoline-2</w:t>
      </w:r>
      <w:proofErr w:type="gramStart"/>
      <w:r w:rsidR="00AD3BB6" w:rsidRPr="006C1D43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-dione: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triflic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 acid (1.95 g, 13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>)</w:t>
      </w:r>
      <w:r w:rsidR="00AD3BB6">
        <w:rPr>
          <w:rFonts w:ascii="Times New Roman" w:hAnsi="Times New Roman" w:cs="Times New Roman"/>
          <w:sz w:val="24"/>
          <w:szCs w:val="24"/>
        </w:rPr>
        <w:t xml:space="preserve"> was added t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o a stirred solution of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isatin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 (1.47 </w:t>
      </w:r>
      <w:r w:rsidR="00AD3BB6">
        <w:rPr>
          <w:rFonts w:ascii="Times New Roman" w:hAnsi="Times New Roman" w:cs="Times New Roman"/>
          <w:sz w:val="24"/>
          <w:szCs w:val="24"/>
        </w:rPr>
        <w:t>g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) and 1-adamantanol (1.52 g, 10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trifluoroacetic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 acid (10 mL). The resulting mixture was stirred at 75</w:t>
      </w:r>
      <w:r w:rsidR="00AD3BB6">
        <w:rPr>
          <w:rFonts w:ascii="Times New Roman" w:hAnsi="Times New Roman" w:cs="Times New Roman"/>
          <w:sz w:val="24"/>
          <w:szCs w:val="24"/>
        </w:rPr>
        <w:t>°C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 for 6 h. After this time, the reaction mixture was cooled to </w:t>
      </w:r>
      <w:r w:rsidR="00AD3BB6">
        <w:rPr>
          <w:rFonts w:ascii="Times New Roman" w:hAnsi="Times New Roman" w:cs="Times New Roman"/>
          <w:sz w:val="24"/>
          <w:szCs w:val="24"/>
        </w:rPr>
        <w:t>room temperature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 and diluted with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>/H</w:t>
      </w:r>
      <w:r w:rsidR="00AD3BB6" w:rsidRPr="005D0E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AD3BB6" w:rsidRPr="006C1D43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 8 (50 mL). The obtained red precipitate was filtered and purified by column chromatography (10% methanol in DCM). Step 2</w:t>
      </w:r>
      <w:r w:rsidR="00AD3BB6">
        <w:rPr>
          <w:rFonts w:ascii="Times New Roman" w:hAnsi="Times New Roman" w:cs="Times New Roman"/>
          <w:sz w:val="24"/>
          <w:szCs w:val="24"/>
        </w:rPr>
        <w:t>,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 </w:t>
      </w:r>
      <w:r w:rsidR="00AD3BB6">
        <w:rPr>
          <w:rFonts w:ascii="Times New Roman" w:hAnsi="Times New Roman" w:cs="Times New Roman"/>
          <w:sz w:val="24"/>
          <w:szCs w:val="24"/>
        </w:rPr>
        <w:t>p</w:t>
      </w:r>
      <w:r w:rsidR="00AD3BB6" w:rsidRPr="006C1D43">
        <w:rPr>
          <w:rFonts w:ascii="Times New Roman" w:hAnsi="Times New Roman" w:cs="Times New Roman"/>
          <w:sz w:val="24"/>
          <w:szCs w:val="24"/>
        </w:rPr>
        <w:t>reparation of 5-(adamantan-1-yl)-3-</w:t>
      </w:r>
      <w:r w:rsidR="00AD3BB6">
        <w:rPr>
          <w:rFonts w:ascii="Times New Roman" w:hAnsi="Times New Roman" w:cs="Times New Roman"/>
          <w:sz w:val="24"/>
          <w:szCs w:val="24"/>
        </w:rPr>
        <w:t xml:space="preserve"> </w:t>
      </w:r>
      <w:r w:rsidR="00AD3BB6" w:rsidRPr="006C1D4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D3BB6" w:rsidRPr="006C1D43">
        <w:rPr>
          <w:rFonts w:ascii="Times New Roman" w:hAnsi="Times New Roman" w:cs="Times New Roman"/>
          <w:sz w:val="24"/>
          <w:szCs w:val="24"/>
        </w:rPr>
        <w:t>hydroxyimino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>)indolin</w:t>
      </w:r>
      <w:proofErr w:type="gram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-2-one (ADA-07): hydroxylamine hydrochloride (0.74 g, 1.5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eq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) was added </w:t>
      </w:r>
      <w:r w:rsidR="00AD3BB6">
        <w:rPr>
          <w:rFonts w:ascii="Times New Roman" w:hAnsi="Times New Roman" w:cs="Times New Roman"/>
          <w:sz w:val="24"/>
          <w:szCs w:val="24"/>
        </w:rPr>
        <w:t>t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o the stirred solution of 5-(adamantan-1-yl)indoline-2,3-dione (2.0 g) in ethanol (20 ml), and the mixture was refluxed for about 3 h. After completion of the reaction, the solvent was evaporated and purified by column chromatography (5% </w:t>
      </w:r>
      <w:r w:rsidR="00AD3BB6">
        <w:rPr>
          <w:rFonts w:ascii="Times New Roman" w:hAnsi="Times New Roman" w:cs="Times New Roman"/>
          <w:sz w:val="24"/>
          <w:szCs w:val="24"/>
        </w:rPr>
        <w:t>m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ethanol in DCM). B, </w:t>
      </w:r>
      <w:r w:rsidR="00AD3BB6">
        <w:rPr>
          <w:rFonts w:ascii="Times New Roman" w:hAnsi="Times New Roman" w:cs="Times New Roman"/>
          <w:sz w:val="24"/>
          <w:szCs w:val="24"/>
        </w:rPr>
        <w:t>t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ABSciex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 TripleTOF</w:t>
      </w:r>
      <w:r w:rsidR="00AD3BB6" w:rsidRPr="006C1D43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5600 system that was coupled with the </w:t>
      </w:r>
      <w:proofErr w:type="spellStart"/>
      <w:r w:rsidR="00AD3BB6" w:rsidRPr="006C1D43">
        <w:rPr>
          <w:rFonts w:ascii="Times New Roman" w:hAnsi="Times New Roman" w:cs="Times New Roman"/>
          <w:sz w:val="24"/>
          <w:szCs w:val="24"/>
        </w:rPr>
        <w:t>DuoSpray</w:t>
      </w:r>
      <w:proofErr w:type="spellEnd"/>
      <w:r w:rsidR="00AD3BB6" w:rsidRPr="006C1D43">
        <w:rPr>
          <w:rFonts w:ascii="Times New Roman" w:hAnsi="Times New Roman" w:cs="Times New Roman"/>
          <w:sz w:val="24"/>
          <w:szCs w:val="24"/>
        </w:rPr>
        <w:t xml:space="preserve"> </w:t>
      </w:r>
      <w:r w:rsidR="00AD3BB6" w:rsidRPr="006C1D43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 ion source was used to measure </w:t>
      </w:r>
      <w:r w:rsidR="00AD3BB6">
        <w:rPr>
          <w:rFonts w:ascii="Times New Roman" w:hAnsi="Times New Roman" w:cs="Times New Roman"/>
          <w:sz w:val="24"/>
          <w:szCs w:val="24"/>
        </w:rPr>
        <w:t xml:space="preserve">the </w:t>
      </w:r>
      <w:r w:rsidR="00AD3BB6" w:rsidRPr="006C1D43">
        <w:rPr>
          <w:rFonts w:ascii="Times New Roman" w:hAnsi="Times New Roman" w:cs="Times New Roman"/>
          <w:sz w:val="24"/>
          <w:szCs w:val="24"/>
        </w:rPr>
        <w:t>molecular mass of ADA-</w:t>
      </w:r>
      <w:r w:rsidR="00AD3BB6">
        <w:rPr>
          <w:rFonts w:ascii="Times New Roman" w:hAnsi="Times New Roman" w:cs="Times New Roman"/>
          <w:sz w:val="24"/>
          <w:szCs w:val="24"/>
        </w:rPr>
        <w:t>0</w:t>
      </w:r>
      <w:r w:rsidR="00AD3BB6">
        <w:rPr>
          <w:rFonts w:ascii="Times New Roman" w:hAnsi="Times New Roman" w:cs="Times New Roman"/>
          <w:sz w:val="24"/>
          <w:szCs w:val="24"/>
        </w:rPr>
        <w:t>7. A f</w:t>
      </w:r>
      <w:r w:rsidR="00AD3BB6" w:rsidRPr="006C1D43">
        <w:rPr>
          <w:rFonts w:ascii="Times New Roman" w:hAnsi="Times New Roman" w:cs="Times New Roman"/>
          <w:sz w:val="24"/>
          <w:szCs w:val="24"/>
        </w:rPr>
        <w:t>inal</w:t>
      </w:r>
      <w:r w:rsidR="00AD3BB6">
        <w:rPr>
          <w:rFonts w:ascii="Times New Roman" w:hAnsi="Times New Roman" w:cs="Times New Roman"/>
          <w:sz w:val="24"/>
          <w:szCs w:val="24"/>
        </w:rPr>
        <w:t xml:space="preserve"> concentration of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 10 </w:t>
      </w:r>
      <w:r w:rsidR="00AD3BB6" w:rsidRPr="00795FC7">
        <w:rPr>
          <w:rFonts w:ascii="Symbol" w:hAnsi="Symbol" w:cs="Times New Roman"/>
          <w:sz w:val="24"/>
          <w:szCs w:val="24"/>
        </w:rPr>
        <w:t></w:t>
      </w:r>
      <w:r w:rsidR="00AD3BB6" w:rsidRPr="006C1D43">
        <w:rPr>
          <w:rFonts w:ascii="Times New Roman" w:hAnsi="Times New Roman" w:cs="Times New Roman"/>
          <w:sz w:val="24"/>
          <w:szCs w:val="24"/>
        </w:rPr>
        <w:t>M ADA-</w:t>
      </w:r>
      <w:r w:rsidR="00AD3BB6">
        <w:rPr>
          <w:rFonts w:ascii="Times New Roman" w:hAnsi="Times New Roman" w:cs="Times New Roman"/>
          <w:sz w:val="24"/>
          <w:szCs w:val="24"/>
        </w:rPr>
        <w:t>0</w:t>
      </w:r>
      <w:r w:rsidR="00AD3BB6" w:rsidRPr="006C1D43">
        <w:rPr>
          <w:rFonts w:ascii="Times New Roman" w:hAnsi="Times New Roman" w:cs="Times New Roman"/>
          <w:sz w:val="24"/>
          <w:szCs w:val="24"/>
        </w:rPr>
        <w:t xml:space="preserve">7 was directly infused into the ion source at a flow rate of 2 </w:t>
      </w:r>
      <w:r w:rsidR="00AD3BB6" w:rsidRPr="00795FC7">
        <w:rPr>
          <w:rFonts w:ascii="Symbol" w:hAnsi="Symbol" w:cs="Times New Roman"/>
          <w:sz w:val="24"/>
          <w:szCs w:val="24"/>
        </w:rPr>
        <w:t></w:t>
      </w:r>
      <w:r w:rsidR="00AD3BB6">
        <w:rPr>
          <w:rFonts w:ascii="Times New Roman" w:hAnsi="Times New Roman" w:cs="Times New Roman"/>
          <w:sz w:val="24"/>
          <w:szCs w:val="24"/>
        </w:rPr>
        <w:t>L</w:t>
      </w:r>
      <w:r w:rsidR="00AD3BB6" w:rsidRPr="006C1D43">
        <w:rPr>
          <w:rFonts w:ascii="Times New Roman" w:hAnsi="Times New Roman" w:cs="Times New Roman"/>
          <w:sz w:val="24"/>
          <w:szCs w:val="24"/>
        </w:rPr>
        <w:t>/min. The mass spectrometer was operated in negative ion mode from m/z 100 to m/z 1000 for 0.5 min. All scans were summed to generate the final ADA-</w:t>
      </w:r>
      <w:r w:rsidR="00AD3BB6">
        <w:rPr>
          <w:rFonts w:ascii="Times New Roman" w:hAnsi="Times New Roman" w:cs="Times New Roman"/>
          <w:sz w:val="24"/>
          <w:szCs w:val="24"/>
        </w:rPr>
        <w:t>0</w:t>
      </w:r>
      <w:r w:rsidR="00AD3BB6" w:rsidRPr="006C1D43">
        <w:rPr>
          <w:rFonts w:ascii="Times New Roman" w:hAnsi="Times New Roman" w:cs="Times New Roman"/>
          <w:sz w:val="24"/>
          <w:szCs w:val="24"/>
        </w:rPr>
        <w:t>7 spectrum.</w:t>
      </w:r>
      <w:r w:rsidR="00AD3BB6" w:rsidRPr="00795FC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D3BB6">
        <w:rPr>
          <w:rFonts w:ascii="Times New Roman" w:hAnsi="Times New Roman" w:cs="Times New Roman"/>
          <w:kern w:val="0"/>
          <w:sz w:val="24"/>
          <w:szCs w:val="24"/>
        </w:rPr>
        <w:t>C</w:t>
      </w:r>
      <w:r w:rsidR="00AD3BB6" w:rsidRPr="00795FC7">
        <w:rPr>
          <w:rFonts w:ascii="Times New Roman" w:hAnsi="Times New Roman" w:cs="Times New Roman"/>
          <w:kern w:val="0"/>
          <w:sz w:val="24"/>
          <w:szCs w:val="24"/>
        </w:rPr>
        <w:t xml:space="preserve">, ADA-07 has </w:t>
      </w:r>
      <w:r w:rsidR="00AD3BB6">
        <w:rPr>
          <w:rFonts w:ascii="Times New Roman" w:hAnsi="Times New Roman" w:cs="Times New Roman"/>
          <w:kern w:val="0"/>
          <w:sz w:val="24"/>
          <w:szCs w:val="24"/>
        </w:rPr>
        <w:t xml:space="preserve">no cytotoxicity against the </w:t>
      </w:r>
      <w:r w:rsidR="00AD3BB6">
        <w:rPr>
          <w:rFonts w:ascii="Times New Roman" w:hAnsi="Times New Roman" w:cs="Times New Roman"/>
          <w:sz w:val="24"/>
          <w:szCs w:val="24"/>
        </w:rPr>
        <w:t xml:space="preserve">JB6 P+ mouse epidermal skin cell line. D, </w:t>
      </w:r>
      <w:r w:rsidR="00AD3BB6">
        <w:rPr>
          <w:rFonts w:ascii="Times New Roman" w:hAnsi="Times New Roman" w:cs="Times New Roman"/>
          <w:kern w:val="0"/>
          <w:sz w:val="24"/>
          <w:szCs w:val="24"/>
        </w:rPr>
        <w:t>ADA</w:t>
      </w:r>
      <w:r w:rsidR="00AD3BB6" w:rsidRPr="003479C7">
        <w:rPr>
          <w:rFonts w:ascii="Times New Roman" w:hAnsi="Times New Roman" w:cs="Times New Roman"/>
          <w:kern w:val="0"/>
          <w:sz w:val="24"/>
          <w:szCs w:val="24"/>
        </w:rPr>
        <w:t>-07</w:t>
      </w:r>
      <w:r w:rsidR="00AD3BB6">
        <w:rPr>
          <w:rFonts w:ascii="Times New Roman" w:hAnsi="Times New Roman" w:cs="Times New Roman"/>
          <w:kern w:val="0"/>
          <w:sz w:val="24"/>
          <w:szCs w:val="24"/>
        </w:rPr>
        <w:t xml:space="preserve"> has no cytotoxicity against </w:t>
      </w:r>
      <w:r w:rsidR="00AD3BB6" w:rsidRPr="00FA43FC">
        <w:rPr>
          <w:rFonts w:ascii="Times New Roman" w:hAnsi="Times New Roman" w:cs="Times New Roman"/>
          <w:sz w:val="24"/>
          <w:szCs w:val="24"/>
        </w:rPr>
        <w:t>normal human dermal fibroblasts</w:t>
      </w:r>
      <w:r w:rsidR="00AD3BB6">
        <w:rPr>
          <w:rFonts w:ascii="Times New Roman" w:hAnsi="Times New Roman" w:cs="Times New Roman"/>
          <w:sz w:val="24"/>
          <w:szCs w:val="24"/>
        </w:rPr>
        <w:t xml:space="preserve"> </w:t>
      </w:r>
      <w:r w:rsidR="00AD3BB6" w:rsidRPr="001D03D9">
        <w:rPr>
          <w:rFonts w:ascii="Times New Roman" w:hAnsi="Times New Roman" w:cs="Times New Roman"/>
          <w:sz w:val="24"/>
          <w:szCs w:val="24"/>
        </w:rPr>
        <w:t>(NHDF)</w:t>
      </w:r>
      <w:r w:rsidR="00AD3BB6">
        <w:rPr>
          <w:rFonts w:ascii="Times New Roman" w:hAnsi="Times New Roman" w:cs="Times New Roman"/>
          <w:sz w:val="24"/>
          <w:szCs w:val="24"/>
        </w:rPr>
        <w:t xml:space="preserve">. Cells (1 </w:t>
      </w:r>
      <w:r w:rsidR="00AD3BB6">
        <w:rPr>
          <w:rFonts w:ascii="Times New Roman" w:hAnsi="Times New Roman" w:cs="Times New Roman"/>
          <w:sz w:val="24"/>
          <w:szCs w:val="24"/>
        </w:rPr>
        <w:sym w:font="Symbol" w:char="F0B4"/>
      </w:r>
      <w:r w:rsidR="00AD3BB6">
        <w:rPr>
          <w:rFonts w:ascii="Times New Roman" w:hAnsi="Times New Roman" w:cs="Times New Roman"/>
          <w:sz w:val="24"/>
          <w:szCs w:val="24"/>
        </w:rPr>
        <w:t xml:space="preserve"> 10</w:t>
      </w:r>
      <w:r w:rsidR="00AD3BB6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AD3BB6" w:rsidRPr="000B7CA8">
        <w:rPr>
          <w:rFonts w:ascii="Times New Roman" w:hAnsi="Times New Roman" w:cs="Times New Roman"/>
          <w:sz w:val="24"/>
          <w:szCs w:val="24"/>
        </w:rPr>
        <w:t>cell</w:t>
      </w:r>
      <w:r w:rsidR="00AD3BB6">
        <w:rPr>
          <w:rFonts w:ascii="Times New Roman" w:hAnsi="Times New Roman" w:cs="Times New Roman"/>
          <w:sz w:val="24"/>
          <w:szCs w:val="24"/>
        </w:rPr>
        <w:t xml:space="preserve">s/well) were seeded into 96-well plates. After an overnight incubation, cells were treated with different concentrations of ADA-07 and incubated for 24 or 48 h. Then 20 </w:t>
      </w:r>
      <w:r w:rsidR="00AD3BB6">
        <w:rPr>
          <w:rFonts w:ascii="Times New Roman" w:hAnsi="Times New Roman" w:cs="Times New Roman"/>
          <w:color w:val="000000"/>
          <w:kern w:val="0"/>
          <w:sz w:val="24"/>
          <w:szCs w:val="24"/>
        </w:rPr>
        <w:sym w:font="Symbol" w:char="F06D"/>
      </w:r>
      <w:r w:rsidR="00AD3BB6">
        <w:rPr>
          <w:rFonts w:ascii="Times New Roman" w:hAnsi="Times New Roman" w:cs="Times New Roman"/>
          <w:sz w:val="24"/>
          <w:szCs w:val="24"/>
        </w:rPr>
        <w:t xml:space="preserve">L of the </w:t>
      </w:r>
      <w:proofErr w:type="spellStart"/>
      <w:r w:rsidR="00AD3BB6">
        <w:rPr>
          <w:rFonts w:ascii="Times New Roman" w:hAnsi="Times New Roman" w:cs="Times New Roman"/>
          <w:sz w:val="24"/>
          <w:szCs w:val="24"/>
        </w:rPr>
        <w:t>CellTiter</w:t>
      </w:r>
      <w:proofErr w:type="spellEnd"/>
      <w:r w:rsidR="00AD3BB6">
        <w:rPr>
          <w:rFonts w:ascii="Times New Roman" w:hAnsi="Times New Roman" w:cs="Times New Roman"/>
          <w:sz w:val="24"/>
          <w:szCs w:val="24"/>
        </w:rPr>
        <w:t xml:space="preserve"> 96 Aqueous One Solution (</w:t>
      </w:r>
      <w:proofErr w:type="spellStart"/>
      <w:r w:rsidR="00AD3BB6">
        <w:rPr>
          <w:rFonts w:ascii="Times New Roman" w:hAnsi="Times New Roman" w:cs="Times New Roman"/>
          <w:sz w:val="24"/>
          <w:szCs w:val="24"/>
        </w:rPr>
        <w:t>Promega</w:t>
      </w:r>
      <w:proofErr w:type="spellEnd"/>
      <w:r w:rsidR="00AD3BB6">
        <w:rPr>
          <w:rFonts w:ascii="Times New Roman" w:hAnsi="Times New Roman" w:cs="Times New Roman"/>
          <w:sz w:val="24"/>
          <w:szCs w:val="24"/>
        </w:rPr>
        <w:t>, Madison, WI) were added to each well and cells were incubated for an additional 1 h at 37</w:t>
      </w:r>
      <w:r w:rsidR="00AD3BB6" w:rsidRPr="005A6D2E">
        <w:rPr>
          <w:rFonts w:ascii="Times New Roman" w:eastAsia="WarnockPro-Regular" w:hAnsi="Times New Roman" w:cs="Times New Roman"/>
          <w:kern w:val="0"/>
          <w:sz w:val="24"/>
          <w:szCs w:val="24"/>
        </w:rPr>
        <w:t>°C</w:t>
      </w:r>
      <w:r w:rsidR="00AD3BB6"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. Absorbance was measured at an optical </w:t>
      </w:r>
      <w:r w:rsidR="00AD3BB6">
        <w:rPr>
          <w:rFonts w:ascii="Times New Roman" w:eastAsia="WarnockPro-Regular" w:hAnsi="Times New Roman" w:cs="Times New Roman"/>
          <w:kern w:val="0"/>
          <w:sz w:val="24"/>
          <w:szCs w:val="24"/>
        </w:rPr>
        <w:lastRenderedPageBreak/>
        <w:t xml:space="preserve">density of 492 and 690 nm using the Thermo </w:t>
      </w:r>
      <w:proofErr w:type="spellStart"/>
      <w:r w:rsidR="00AD3BB6">
        <w:rPr>
          <w:rFonts w:ascii="Times New Roman" w:eastAsia="WarnockPro-Regular" w:hAnsi="Times New Roman" w:cs="Times New Roman"/>
          <w:kern w:val="0"/>
          <w:sz w:val="24"/>
          <w:szCs w:val="24"/>
        </w:rPr>
        <w:t>Multiskan</w:t>
      </w:r>
      <w:proofErr w:type="spellEnd"/>
      <w:r w:rsidR="00AD3BB6"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 plate-reader (Thermo Fisher Scientific, Waltham, MA). </w:t>
      </w:r>
    </w:p>
    <w:p w14:paraId="43BBEEEB" w14:textId="5FE586F4" w:rsidR="006D6E24" w:rsidRPr="006D6E24" w:rsidRDefault="006D6E24" w:rsidP="007918D0">
      <w:pPr>
        <w:autoSpaceDE w:val="0"/>
        <w:autoSpaceDN w:val="0"/>
        <w:adjustRightInd w:val="0"/>
        <w:spacing w:line="480" w:lineRule="auto"/>
        <w:contextualSpacing/>
        <w:jc w:val="left"/>
        <w:rPr>
          <w:rFonts w:ascii="Times New Roman" w:eastAsia="WarnockPro-Regular" w:hAnsi="Times New Roman" w:cs="Times New Roman"/>
          <w:kern w:val="0"/>
          <w:sz w:val="24"/>
          <w:szCs w:val="24"/>
        </w:rPr>
      </w:pPr>
    </w:p>
    <w:p w14:paraId="20455260" w14:textId="678EEE3D" w:rsidR="007918D0" w:rsidRPr="001B4F64" w:rsidRDefault="006D6E24" w:rsidP="007918D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47A89"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Supplementary </w:t>
      </w:r>
      <w:r w:rsidRPr="006D6E24">
        <w:rPr>
          <w:rFonts w:ascii="Times New Roman" w:hAnsi="Times New Roman" w:cs="Times New Roman"/>
          <w:b/>
          <w:kern w:val="0"/>
          <w:sz w:val="24"/>
          <w:szCs w:val="24"/>
        </w:rPr>
        <w:t>Figure 2.</w:t>
      </w:r>
      <w:proofErr w:type="gramEnd"/>
      <w:r w:rsidRPr="006D6E24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The</w:t>
      </w:r>
      <w:r w:rsidRPr="006D6E24">
        <w:rPr>
          <w:rFonts w:ascii="Times New Roman" w:hAnsi="Times New Roman" w:cs="Times New Roman"/>
          <w:b/>
          <w:sz w:val="24"/>
          <w:szCs w:val="24"/>
        </w:rPr>
        <w:t xml:space="preserve"> expression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of TOPK</w:t>
      </w:r>
      <w:r w:rsidRPr="006D6E24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normal skin cells (</w:t>
      </w:r>
      <w:r w:rsidRPr="006D6E24">
        <w:rPr>
          <w:rFonts w:ascii="Times New Roman" w:hAnsi="Times New Roman" w:cs="Times New Roman"/>
          <w:b/>
          <w:sz w:val="24"/>
          <w:szCs w:val="24"/>
        </w:rPr>
        <w:t>JB6 P+</w:t>
      </w:r>
      <w:r w:rsidRPr="006D6E24">
        <w:rPr>
          <w:rFonts w:ascii="Times New Roman" w:hAnsi="Times New Roman" w:cs="Times New Roman" w:hint="eastAsia"/>
          <w:b/>
          <w:sz w:val="24"/>
          <w:szCs w:val="24"/>
        </w:rPr>
        <w:t>, NHDF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and skin cancer cells</w:t>
      </w:r>
      <w:r w:rsidRPr="006D6E2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D6E24">
        <w:rPr>
          <w:rFonts w:ascii="Times New Roman" w:hAnsi="Times New Roman" w:cs="Times New Roman" w:hint="eastAsia"/>
          <w:b/>
          <w:sz w:val="24"/>
          <w:szCs w:val="24"/>
        </w:rPr>
        <w:t>A431</w:t>
      </w:r>
      <w:r w:rsidRPr="006D6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E24">
        <w:rPr>
          <w:rFonts w:ascii="Times New Roman" w:hAnsi="Times New Roman" w:cs="Times New Roman" w:hint="eastAsia"/>
          <w:b/>
          <w:sz w:val="24"/>
          <w:szCs w:val="24"/>
        </w:rPr>
        <w:t>and</w:t>
      </w:r>
      <w:r w:rsidRPr="006D6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E24">
        <w:rPr>
          <w:rFonts w:ascii="Times New Roman" w:hAnsi="Times New Roman" w:cs="Times New Roman" w:hint="eastAsia"/>
          <w:b/>
          <w:sz w:val="24"/>
          <w:szCs w:val="24"/>
        </w:rPr>
        <w:t>SCC12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E7E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B4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64">
        <w:rPr>
          <w:rFonts w:ascii="Times New Roman" w:hAnsi="Times New Roman" w:cs="Times New Roman"/>
          <w:sz w:val="24"/>
          <w:szCs w:val="24"/>
        </w:rPr>
        <w:t>TOPK expression was assessed by Western blot using a specific antibody and β-actin was used as a loading control.</w:t>
      </w:r>
    </w:p>
    <w:p w14:paraId="744F00EA" w14:textId="77777777" w:rsidR="006D6E24" w:rsidRPr="006D6E24" w:rsidRDefault="006D6E24" w:rsidP="007918D0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A832091" w14:textId="624CFA37" w:rsidR="006D6E24" w:rsidRDefault="00023F7A" w:rsidP="006D6E24">
      <w:pPr>
        <w:autoSpaceDE w:val="0"/>
        <w:autoSpaceDN w:val="0"/>
        <w:adjustRightInd w:val="0"/>
        <w:spacing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OLE_LINK2"/>
      <w:proofErr w:type="gramStart"/>
      <w:r w:rsidRPr="00147A89">
        <w:rPr>
          <w:rFonts w:ascii="Times New Roman" w:hAnsi="Times New Roman" w:cs="Times New Roman"/>
          <w:b/>
          <w:kern w:val="0"/>
          <w:sz w:val="24"/>
          <w:szCs w:val="24"/>
        </w:rPr>
        <w:t xml:space="preserve">Supplementary Figure </w:t>
      </w:r>
      <w:r w:rsidR="006D6E24">
        <w:rPr>
          <w:rFonts w:ascii="Times New Roman" w:hAnsi="Times New Roman" w:cs="Times New Roman"/>
          <w:b/>
          <w:kern w:val="0"/>
          <w:sz w:val="24"/>
          <w:szCs w:val="24"/>
        </w:rPr>
        <w:t>3</w:t>
      </w:r>
      <w:r w:rsidRPr="00147A89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bookmarkEnd w:id="0"/>
      <w:proofErr w:type="gramEnd"/>
      <w:r w:rsidRPr="00147A8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 w:rsidR="00F77AA8" w:rsidRPr="00147A89">
        <w:rPr>
          <w:rFonts w:ascii="Times New Roman" w:hAnsi="Times New Roman" w:cs="Times New Roman"/>
          <w:b/>
          <w:kern w:val="0"/>
          <w:sz w:val="24"/>
          <w:szCs w:val="24"/>
        </w:rPr>
        <w:t xml:space="preserve">Measurement of ADA-07 absorbance </w:t>
      </w:r>
      <w:r w:rsidR="001B4F64">
        <w:rPr>
          <w:rFonts w:ascii="Times New Roman" w:hAnsi="Times New Roman" w:cs="Times New Roman"/>
          <w:b/>
          <w:kern w:val="0"/>
          <w:sz w:val="24"/>
          <w:szCs w:val="24"/>
        </w:rPr>
        <w:t>by spectrophotometer</w:t>
      </w:r>
      <w:r w:rsidR="001751EF" w:rsidRPr="00147A89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proofErr w:type="gramEnd"/>
      <w:r w:rsidR="001751EF" w:rsidRPr="00147A8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F77AA8" w:rsidRPr="00147A89">
        <w:rPr>
          <w:rFonts w:ascii="Times New Roman" w:hAnsi="Times New Roman" w:cs="Times New Roman"/>
          <w:kern w:val="0"/>
          <w:sz w:val="24"/>
          <w:szCs w:val="24"/>
        </w:rPr>
        <w:t xml:space="preserve">Absorbance </w:t>
      </w:r>
      <w:r w:rsidR="001751EF" w:rsidRPr="00147A89">
        <w:rPr>
          <w:rFonts w:ascii="Times New Roman" w:hAnsi="Times New Roman" w:cs="Times New Roman"/>
          <w:kern w:val="0"/>
          <w:sz w:val="24"/>
          <w:szCs w:val="24"/>
        </w:rPr>
        <w:t>wavelength</w:t>
      </w:r>
      <w:r w:rsidR="00F77AA8" w:rsidRPr="00147A89">
        <w:rPr>
          <w:rFonts w:ascii="Times New Roman" w:hAnsi="Times New Roman" w:cs="Times New Roman"/>
          <w:kern w:val="0"/>
          <w:sz w:val="24"/>
          <w:szCs w:val="24"/>
        </w:rPr>
        <w:t>s</w:t>
      </w:r>
      <w:r w:rsidR="001751EF" w:rsidRPr="00147A8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B4F64">
        <w:rPr>
          <w:rFonts w:ascii="Times New Roman" w:hAnsi="Times New Roman" w:cs="Times New Roman"/>
          <w:kern w:val="0"/>
          <w:sz w:val="24"/>
          <w:szCs w:val="24"/>
        </w:rPr>
        <w:t xml:space="preserve">of ADA-07 </w:t>
      </w:r>
      <w:r w:rsidR="00F77AA8" w:rsidRPr="00147A89">
        <w:rPr>
          <w:rFonts w:ascii="Times New Roman" w:hAnsi="Times New Roman" w:cs="Times New Roman"/>
          <w:kern w:val="0"/>
          <w:sz w:val="24"/>
          <w:szCs w:val="24"/>
        </w:rPr>
        <w:t xml:space="preserve">were </w:t>
      </w:r>
      <w:r w:rsidR="001751EF" w:rsidRPr="00147A89">
        <w:rPr>
          <w:rFonts w:ascii="Times New Roman" w:hAnsi="Times New Roman" w:cs="Times New Roman"/>
          <w:kern w:val="0"/>
          <w:sz w:val="24"/>
          <w:szCs w:val="24"/>
        </w:rPr>
        <w:t xml:space="preserve">scanned using </w:t>
      </w:r>
      <w:r w:rsidR="00F77AA8" w:rsidRPr="00147A89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="001751EF" w:rsidRPr="00147A89">
        <w:rPr>
          <w:rFonts w:ascii="Times New Roman" w:hAnsi="Times New Roman" w:cs="Times New Roman"/>
          <w:kern w:val="0"/>
          <w:sz w:val="24"/>
          <w:szCs w:val="24"/>
        </w:rPr>
        <w:t>Beckman DU®800 spectrophotometer.</w:t>
      </w:r>
    </w:p>
    <w:p w14:paraId="264B3400" w14:textId="77777777" w:rsidR="006D6E24" w:rsidRDefault="006D6E24" w:rsidP="006D6E24">
      <w:pPr>
        <w:autoSpaceDE w:val="0"/>
        <w:autoSpaceDN w:val="0"/>
        <w:adjustRightInd w:val="0"/>
        <w:spacing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22BFA3D9" w14:textId="761F4965" w:rsidR="006D6E24" w:rsidRPr="006D6E24" w:rsidRDefault="006D6E24" w:rsidP="006D6E24">
      <w:pPr>
        <w:autoSpaceDE w:val="0"/>
        <w:autoSpaceDN w:val="0"/>
        <w:adjustRightInd w:val="0"/>
        <w:spacing w:line="480" w:lineRule="auto"/>
        <w:contextualSpacing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4A4EF8">
        <w:rPr>
          <w:rFonts w:ascii="Times New Roman" w:hAnsi="Times New Roman" w:cs="Times New Roman"/>
          <w:b/>
          <w:kern w:val="0"/>
          <w:sz w:val="24"/>
          <w:szCs w:val="24"/>
        </w:rPr>
        <w:t>Supplementary Figure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gramStart"/>
      <w:r w:rsidR="001B4F64">
        <w:rPr>
          <w:rFonts w:ascii="Times New Roman" w:hAnsi="Times New Roman" w:cs="Times New Roman"/>
          <w:b/>
          <w:kern w:val="0"/>
          <w:sz w:val="24"/>
          <w:szCs w:val="24"/>
        </w:rPr>
        <w:t>T</w:t>
      </w:r>
      <w:r w:rsidRPr="006D6E24">
        <w:rPr>
          <w:rFonts w:ascii="Times New Roman" w:hAnsi="Times New Roman" w:cs="Times New Roman"/>
          <w:b/>
          <w:sz w:val="24"/>
          <w:szCs w:val="24"/>
        </w:rPr>
        <w:t>he binding between ADA-07 and TOPK</w:t>
      </w:r>
      <w:r w:rsidR="001B4F64">
        <w:rPr>
          <w:rFonts w:ascii="Times New Roman" w:hAnsi="Times New Roman" w:cs="Times New Roman"/>
          <w:b/>
          <w:sz w:val="24"/>
          <w:szCs w:val="24"/>
        </w:rPr>
        <w:t xml:space="preserve"> is illustrated by </w:t>
      </w:r>
      <w:r w:rsidR="001B4F64" w:rsidRPr="006D6E24">
        <w:rPr>
          <w:rFonts w:ascii="Times New Roman" w:hAnsi="Times New Roman" w:cs="Times New Roman"/>
          <w:b/>
          <w:sz w:val="24"/>
          <w:szCs w:val="24"/>
        </w:rPr>
        <w:t>M</w:t>
      </w:r>
      <w:r w:rsidR="001B4F64" w:rsidRPr="006D6E24">
        <w:rPr>
          <w:rFonts w:ascii="Times New Roman" w:hAnsi="Times New Roman" w:cs="Times New Roman" w:hint="eastAsia"/>
          <w:b/>
          <w:sz w:val="24"/>
          <w:szCs w:val="24"/>
        </w:rPr>
        <w:t>aestro in</w:t>
      </w:r>
      <w:r w:rsidR="001B4F64" w:rsidRPr="006D6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6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B4F64" w:rsidRPr="006D6E24">
        <w:rPr>
          <w:rFonts w:ascii="Times New Roman" w:hAnsi="Times New Roman" w:cs="Times New Roman"/>
          <w:b/>
          <w:sz w:val="24"/>
          <w:szCs w:val="24"/>
        </w:rPr>
        <w:t xml:space="preserve">Schrödinger </w:t>
      </w:r>
      <w:r w:rsidR="001B4F64">
        <w:rPr>
          <w:rFonts w:ascii="Times New Roman" w:hAnsi="Times New Roman" w:cs="Times New Roman"/>
          <w:b/>
          <w:sz w:val="24"/>
          <w:szCs w:val="24"/>
        </w:rPr>
        <w:t>Suite</w:t>
      </w:r>
      <w:proofErr w:type="gramEnd"/>
      <w:r w:rsidR="001B4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binding model show</w:t>
      </w:r>
      <w:r w:rsidR="001B4F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that t</w:t>
      </w:r>
      <w:r>
        <w:rPr>
          <w:rFonts w:ascii="Times New Roman" w:hAnsi="Times New Roman" w:cs="Times New Roman"/>
          <w:sz w:val="24"/>
          <w:szCs w:val="24"/>
        </w:rPr>
        <w:t xml:space="preserve">he hydrogen </w:t>
      </w:r>
      <w:r>
        <w:rPr>
          <w:rFonts w:ascii="Times New Roman" w:hAnsi="Times New Roman" w:cs="Times New Roman" w:hint="eastAsia"/>
          <w:sz w:val="24"/>
          <w:szCs w:val="24"/>
        </w:rPr>
        <w:t>atom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(white color) </w:t>
      </w:r>
      <w:r>
        <w:rPr>
          <w:rFonts w:ascii="Times New Roman" w:hAnsi="Times New Roman" w:cs="Times New Roman"/>
          <w:sz w:val="24"/>
          <w:szCs w:val="24"/>
        </w:rPr>
        <w:t>of glycine bind</w:t>
      </w:r>
      <w:r w:rsidR="001B4F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oxygen </w:t>
      </w:r>
      <w:r>
        <w:rPr>
          <w:rFonts w:ascii="Times New Roman" w:hAnsi="Times New Roman" w:cs="Times New Roman" w:hint="eastAsia"/>
          <w:sz w:val="24"/>
          <w:szCs w:val="24"/>
        </w:rPr>
        <w:t>(red color)</w:t>
      </w:r>
      <w:r>
        <w:rPr>
          <w:rFonts w:ascii="Times New Roman" w:hAnsi="Times New Roman" w:cs="Times New Roman"/>
          <w:sz w:val="24"/>
          <w:szCs w:val="24"/>
        </w:rPr>
        <w:t xml:space="preserve"> and nitrogen </w:t>
      </w:r>
      <w:r>
        <w:rPr>
          <w:rFonts w:ascii="Times New Roman" w:hAnsi="Times New Roman" w:cs="Times New Roman" w:hint="eastAsia"/>
          <w:sz w:val="24"/>
          <w:szCs w:val="24"/>
        </w:rPr>
        <w:t>(blue color)</w:t>
      </w:r>
      <w:r>
        <w:rPr>
          <w:rFonts w:ascii="Times New Roman" w:hAnsi="Times New Roman" w:cs="Times New Roman"/>
          <w:sz w:val="24"/>
          <w:szCs w:val="24"/>
        </w:rPr>
        <w:t xml:space="preserve"> of ADA-07 to form hydrogen bonds. </w:t>
      </w:r>
      <w:r w:rsidR="001B4F6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oxygen </w:t>
      </w:r>
      <w:r>
        <w:rPr>
          <w:rFonts w:ascii="Times New Roman" w:hAnsi="Times New Roman" w:cs="Times New Roman" w:hint="eastAsia"/>
          <w:sz w:val="24"/>
          <w:szCs w:val="24"/>
        </w:rPr>
        <w:t xml:space="preserve">atom </w:t>
      </w:r>
      <w:r>
        <w:rPr>
          <w:rFonts w:ascii="Times New Roman" w:hAnsi="Times New Roman" w:cs="Times New Roman"/>
          <w:sz w:val="24"/>
          <w:szCs w:val="24"/>
        </w:rPr>
        <w:t>of glycine bind</w:t>
      </w:r>
      <w:r w:rsidR="001B4F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hydrogen of ADA-07 to form </w:t>
      </w:r>
      <w:r w:rsidR="001B4F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hydrogen bond.</w:t>
      </w:r>
    </w:p>
    <w:p w14:paraId="302BD4D2" w14:textId="7663B4C4" w:rsidR="00023F7A" w:rsidRPr="006D6E24" w:rsidRDefault="00023F7A" w:rsidP="007918D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C9036E3" w14:textId="72B6EF5A" w:rsidR="007918D0" w:rsidRDefault="007918D0" w:rsidP="007918D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A4EF8">
        <w:rPr>
          <w:rFonts w:ascii="Times New Roman" w:hAnsi="Times New Roman" w:cs="Times New Roman"/>
          <w:b/>
          <w:kern w:val="0"/>
          <w:sz w:val="24"/>
          <w:szCs w:val="24"/>
        </w:rPr>
        <w:t>Supplementary Figure</w:t>
      </w:r>
      <w:r w:rsidR="00023F7A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2E7EAB">
        <w:rPr>
          <w:rFonts w:ascii="Times New Roman" w:hAnsi="Times New Roman" w:cs="Times New Roman"/>
          <w:b/>
          <w:kern w:val="0"/>
          <w:sz w:val="24"/>
          <w:szCs w:val="24"/>
        </w:rPr>
        <w:t>5</w:t>
      </w:r>
      <w:r w:rsidRPr="004A4EF8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</w:t>
      </w:r>
      <w:r w:rsidRPr="00C9247E">
        <w:rPr>
          <w:rFonts w:ascii="Times New Roman" w:hAnsi="Times New Roman" w:cs="Times New Roman"/>
          <w:b/>
          <w:sz w:val="24"/>
          <w:szCs w:val="24"/>
        </w:rPr>
        <w:t xml:space="preserve">-07 </w:t>
      </w:r>
      <w:r>
        <w:rPr>
          <w:rFonts w:ascii="Times New Roman" w:hAnsi="Times New Roman" w:cs="Times New Roman"/>
          <w:b/>
          <w:sz w:val="24"/>
          <w:szCs w:val="24"/>
        </w:rPr>
        <w:t xml:space="preserve">significantly </w:t>
      </w:r>
      <w:r w:rsidRPr="00C9247E">
        <w:rPr>
          <w:rFonts w:ascii="Times New Roman" w:hAnsi="Times New Roman" w:cs="Times New Roman"/>
          <w:b/>
          <w:sz w:val="24"/>
          <w:szCs w:val="24"/>
        </w:rPr>
        <w:t>suppresses SUV-induced skin carcinogenesis in SKH-1 hairless mice</w:t>
      </w:r>
      <w:r>
        <w:rPr>
          <w:rFonts w:ascii="Times New Roman" w:hAnsi="Times New Roman" w:cs="Times New Roman"/>
          <w:b/>
          <w:sz w:val="24"/>
          <w:szCs w:val="24"/>
        </w:rPr>
        <w:t xml:space="preserve"> (early-stage prevention). </w:t>
      </w:r>
      <w:proofErr w:type="gramStart"/>
      <w:r>
        <w:rPr>
          <w:rFonts w:ascii="Times New Roman" w:hAnsi="Times New Roman" w:cs="Times New Roman"/>
          <w:sz w:val="24"/>
          <w:szCs w:val="24"/>
        </w:rPr>
        <w:t>A, a</w:t>
      </w:r>
      <w:r w:rsidRPr="008127BB">
        <w:rPr>
          <w:rFonts w:ascii="Times New Roman" w:hAnsi="Times New Roman" w:cs="Times New Roman"/>
          <w:sz w:val="24"/>
          <w:szCs w:val="24"/>
        </w:rPr>
        <w:t>verage body weight of SKH-1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BB">
        <w:rPr>
          <w:rFonts w:ascii="Times New Roman" w:hAnsi="Times New Roman" w:cs="Times New Roman"/>
          <w:sz w:val="24"/>
          <w:szCs w:val="24"/>
        </w:rPr>
        <w:t>hairless mice.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Mice were weighed once a week until </w:t>
      </w:r>
      <w:r w:rsidR="00F77AA8"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the end of the study at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week 28. </w:t>
      </w:r>
      <w:proofErr w:type="gramStart"/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B,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1670">
        <w:rPr>
          <w:rFonts w:ascii="Times New Roman" w:hAnsi="Times New Roman" w:cs="Times New Roman"/>
          <w:sz w:val="24"/>
          <w:szCs w:val="24"/>
        </w:rPr>
        <w:t>xternal</w:t>
      </w:r>
      <w:r>
        <w:rPr>
          <w:rFonts w:ascii="Times New Roman" w:hAnsi="Times New Roman" w:cs="Times New Roman"/>
          <w:sz w:val="24"/>
          <w:szCs w:val="24"/>
        </w:rPr>
        <w:t xml:space="preserve"> appearance of tumors.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BB">
        <w:rPr>
          <w:rFonts w:ascii="Times New Roman" w:hAnsi="Times New Roman" w:cs="Times New Roman"/>
          <w:sz w:val="24"/>
          <w:szCs w:val="24"/>
        </w:rPr>
        <w:t xml:space="preserve">SKH-1 hairless </w:t>
      </w:r>
      <w:r>
        <w:rPr>
          <w:rFonts w:ascii="Times New Roman" w:hAnsi="Times New Roman" w:cs="Times New Roman"/>
          <w:sz w:val="24"/>
          <w:szCs w:val="24"/>
        </w:rPr>
        <w:t xml:space="preserve">mice were treated as described in Materials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Methods. </w:t>
      </w:r>
      <w:r w:rsidRPr="00653288">
        <w:rPr>
          <w:rFonts w:ascii="Times New Roman" w:hAnsi="Times New Roman" w:cs="Times New Roman"/>
          <w:sz w:val="24"/>
          <w:szCs w:val="24"/>
        </w:rPr>
        <w:t>The mice in the control group</w:t>
      </w:r>
      <w:r w:rsidR="00F77AA8">
        <w:rPr>
          <w:rFonts w:ascii="Times New Roman" w:hAnsi="Times New Roman" w:cs="Times New Roman"/>
          <w:sz w:val="24"/>
          <w:szCs w:val="24"/>
        </w:rPr>
        <w:t>s</w:t>
      </w:r>
      <w:r w:rsidRPr="00653288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53288">
        <w:rPr>
          <w:rFonts w:ascii="Times New Roman" w:hAnsi="Times New Roman" w:cs="Times New Roman"/>
          <w:sz w:val="24"/>
          <w:szCs w:val="24"/>
        </w:rPr>
        <w:t xml:space="preserve">) received </w:t>
      </w:r>
      <w:r>
        <w:rPr>
          <w:rFonts w:ascii="Times New Roman" w:hAnsi="Times New Roman" w:cs="Times New Roman"/>
          <w:sz w:val="24"/>
          <w:szCs w:val="24"/>
        </w:rPr>
        <w:t>no vehicle/no SUV</w:t>
      </w:r>
      <w:r w:rsidRPr="00653288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77AA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vehicle/no S</w:t>
      </w:r>
      <w:r w:rsidRPr="00653288">
        <w:rPr>
          <w:rFonts w:ascii="Times New Roman" w:hAnsi="Times New Roman" w:cs="Times New Roman"/>
          <w:sz w:val="24"/>
          <w:szCs w:val="24"/>
        </w:rPr>
        <w:t>UV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53288">
        <w:rPr>
          <w:rFonts w:ascii="Times New Roman" w:hAnsi="Times New Roman" w:cs="Times New Roman"/>
          <w:sz w:val="24"/>
          <w:szCs w:val="24"/>
        </w:rPr>
        <w:t xml:space="preserve">), </w:t>
      </w:r>
      <w:r w:rsidR="00F77AA8">
        <w:rPr>
          <w:rFonts w:ascii="Times New Roman" w:hAnsi="Times New Roman" w:cs="Times New Roman"/>
          <w:sz w:val="24"/>
          <w:szCs w:val="24"/>
        </w:rPr>
        <w:t>or</w:t>
      </w:r>
      <w:r w:rsidR="00F77AA8" w:rsidRPr="0065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mg ADA-07/no S</w:t>
      </w:r>
      <w:r w:rsidRPr="00653288">
        <w:rPr>
          <w:rFonts w:ascii="Times New Roman" w:hAnsi="Times New Roman" w:cs="Times New Roman"/>
          <w:sz w:val="24"/>
          <w:szCs w:val="24"/>
        </w:rPr>
        <w:t>UV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53288">
        <w:rPr>
          <w:rFonts w:ascii="Times New Roman" w:hAnsi="Times New Roman" w:cs="Times New Roman"/>
          <w:sz w:val="24"/>
          <w:szCs w:val="24"/>
        </w:rPr>
        <w:t xml:space="preserve">), respectively. The mice in the </w:t>
      </w:r>
      <w:r>
        <w:rPr>
          <w:rFonts w:ascii="Times New Roman" w:hAnsi="Times New Roman" w:cs="Times New Roman"/>
          <w:sz w:val="24"/>
          <w:szCs w:val="24"/>
        </w:rPr>
        <w:t>SUV treated group received S</w:t>
      </w:r>
      <w:r w:rsidRPr="00653288">
        <w:rPr>
          <w:rFonts w:ascii="Times New Roman" w:hAnsi="Times New Roman" w:cs="Times New Roman"/>
          <w:sz w:val="24"/>
          <w:szCs w:val="24"/>
        </w:rPr>
        <w:t>UV only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2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 the mice in the vehicle/SUV-treated group </w:t>
      </w:r>
      <w:r w:rsidRPr="00653288"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2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were treated with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t>oil-in-water emulsion cream</w:t>
      </w:r>
      <w:r>
        <w:rPr>
          <w:rFonts w:ascii="Times New Roman" w:hAnsi="Times New Roman" w:cs="Times New Roman"/>
          <w:sz w:val="24"/>
          <w:szCs w:val="24"/>
        </w:rPr>
        <w:t xml:space="preserve"> before SUV exposure. The mice in the </w:t>
      </w:r>
      <w:r w:rsidRPr="00653288">
        <w:rPr>
          <w:rFonts w:ascii="Times New Roman" w:hAnsi="Times New Roman" w:cs="Times New Roman"/>
          <w:sz w:val="24"/>
          <w:szCs w:val="24"/>
        </w:rPr>
        <w:t>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/SUV</w:t>
      </w:r>
      <w:r w:rsidRPr="0065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7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mg/</w:t>
      </w:r>
      <w:proofErr w:type="gramEnd"/>
      <w:r>
        <w:rPr>
          <w:rFonts w:ascii="Times New Roman" w:hAnsi="Times New Roman" w:cs="Times New Roman"/>
          <w:sz w:val="24"/>
          <w:szCs w:val="24"/>
        </w:rPr>
        <w:t>SUV groups</w:t>
      </w:r>
      <w:r w:rsidRPr="00653288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288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>) received treatment with ADA-07 (0.1 or 1 mg, respectively) before SUV exposure. The frequency of irradiation was set at 3 times a week for 15 weeks</w:t>
      </w:r>
      <w:r w:rsidRPr="006532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respective doses of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oil-in-water emulsion cream or ADA-07 were applied topically to the dorsal area. </w:t>
      </w:r>
      <w:r>
        <w:rPr>
          <w:rFonts w:ascii="Times New Roman" w:hAnsi="Times New Roman" w:cs="Times New Roman"/>
          <w:sz w:val="24"/>
          <w:szCs w:val="24"/>
        </w:rPr>
        <w:t>Tumor incidence and multiplicity were recorded weekly until the end of the experiment at week 28.</w:t>
      </w:r>
    </w:p>
    <w:p w14:paraId="63965796" w14:textId="77777777" w:rsidR="007918D0" w:rsidRPr="00B236B2" w:rsidRDefault="007918D0" w:rsidP="007918D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AB0D61" w14:textId="5165323B" w:rsidR="007918D0" w:rsidRPr="008127BB" w:rsidRDefault="007918D0" w:rsidP="007918D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A4EF8">
        <w:rPr>
          <w:rFonts w:ascii="Times New Roman" w:hAnsi="Times New Roman" w:cs="Times New Roman"/>
          <w:b/>
          <w:kern w:val="0"/>
          <w:sz w:val="24"/>
          <w:szCs w:val="24"/>
        </w:rPr>
        <w:t>Supplementary Figure</w:t>
      </w:r>
      <w:r w:rsidR="00023F7A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2E7EAB">
        <w:rPr>
          <w:rFonts w:ascii="Times New Roman" w:hAnsi="Times New Roman" w:cs="Times New Roman"/>
          <w:b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</w:t>
      </w:r>
      <w:r w:rsidRPr="00C9247E">
        <w:rPr>
          <w:rFonts w:ascii="Times New Roman" w:hAnsi="Times New Roman" w:cs="Times New Roman"/>
          <w:b/>
          <w:sz w:val="24"/>
          <w:szCs w:val="24"/>
        </w:rPr>
        <w:t xml:space="preserve">-07 </w:t>
      </w:r>
      <w:r>
        <w:rPr>
          <w:rFonts w:ascii="Times New Roman" w:hAnsi="Times New Roman" w:cs="Times New Roman"/>
          <w:b/>
          <w:sz w:val="24"/>
          <w:szCs w:val="24"/>
        </w:rPr>
        <w:t xml:space="preserve">significantly </w:t>
      </w:r>
      <w:r w:rsidRPr="00C9247E">
        <w:rPr>
          <w:rFonts w:ascii="Times New Roman" w:hAnsi="Times New Roman" w:cs="Times New Roman"/>
          <w:b/>
          <w:sz w:val="24"/>
          <w:szCs w:val="24"/>
        </w:rPr>
        <w:t>suppresses SUV-induced skin carcinogenesis in SKH-1 hairless mice</w:t>
      </w:r>
      <w:r>
        <w:rPr>
          <w:rFonts w:ascii="Times New Roman" w:hAnsi="Times New Roman" w:cs="Times New Roman"/>
          <w:b/>
          <w:sz w:val="24"/>
          <w:szCs w:val="24"/>
        </w:rPr>
        <w:t xml:space="preserve"> (late-stage prevention). </w:t>
      </w:r>
      <w:proofErr w:type="gramStart"/>
      <w:r>
        <w:rPr>
          <w:rFonts w:ascii="Times New Roman" w:hAnsi="Times New Roman" w:cs="Times New Roman"/>
          <w:sz w:val="24"/>
          <w:szCs w:val="24"/>
        </w:rPr>
        <w:t>A, a</w:t>
      </w:r>
      <w:r w:rsidRPr="008127BB">
        <w:rPr>
          <w:rFonts w:ascii="Times New Roman" w:hAnsi="Times New Roman" w:cs="Times New Roman"/>
          <w:sz w:val="24"/>
          <w:szCs w:val="24"/>
        </w:rPr>
        <w:t>verage body weight of SKH-1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BB">
        <w:rPr>
          <w:rFonts w:ascii="Times New Roman" w:hAnsi="Times New Roman" w:cs="Times New Roman"/>
          <w:sz w:val="24"/>
          <w:szCs w:val="24"/>
        </w:rPr>
        <w:t>hairless mice.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Mice were weighed once a week until week 28. </w:t>
      </w:r>
      <w:proofErr w:type="gramStart"/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B,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1670">
        <w:rPr>
          <w:rFonts w:ascii="Times New Roman" w:hAnsi="Times New Roman" w:cs="Times New Roman"/>
          <w:sz w:val="24"/>
          <w:szCs w:val="24"/>
        </w:rPr>
        <w:t>xternal</w:t>
      </w:r>
      <w:r>
        <w:rPr>
          <w:rFonts w:ascii="Times New Roman" w:hAnsi="Times New Roman" w:cs="Times New Roman"/>
          <w:sz w:val="24"/>
          <w:szCs w:val="24"/>
        </w:rPr>
        <w:t xml:space="preserve"> appearance of tumors.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BB">
        <w:rPr>
          <w:rFonts w:ascii="Times New Roman" w:hAnsi="Times New Roman" w:cs="Times New Roman"/>
          <w:sz w:val="24"/>
          <w:szCs w:val="24"/>
        </w:rPr>
        <w:t xml:space="preserve">SKH-1 hairless </w:t>
      </w:r>
      <w:r>
        <w:rPr>
          <w:rFonts w:ascii="Times New Roman" w:hAnsi="Times New Roman" w:cs="Times New Roman"/>
          <w:sz w:val="24"/>
          <w:szCs w:val="24"/>
        </w:rPr>
        <w:t xml:space="preserve">mice were treated as described in Materials and Methods. </w:t>
      </w:r>
      <w:r w:rsidRPr="00653288">
        <w:rPr>
          <w:rFonts w:ascii="Times New Roman" w:hAnsi="Times New Roman" w:cs="Times New Roman"/>
          <w:sz w:val="24"/>
          <w:szCs w:val="24"/>
        </w:rPr>
        <w:t>The mice in the control group</w:t>
      </w:r>
      <w:r w:rsidR="00F77AA8">
        <w:rPr>
          <w:rFonts w:ascii="Times New Roman" w:hAnsi="Times New Roman" w:cs="Times New Roman"/>
          <w:sz w:val="24"/>
          <w:szCs w:val="24"/>
        </w:rPr>
        <w:t>s</w:t>
      </w:r>
      <w:r w:rsidRPr="00653288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53288">
        <w:rPr>
          <w:rFonts w:ascii="Times New Roman" w:hAnsi="Times New Roman" w:cs="Times New Roman"/>
          <w:sz w:val="24"/>
          <w:szCs w:val="24"/>
        </w:rPr>
        <w:t xml:space="preserve">) received </w:t>
      </w:r>
      <w:r>
        <w:rPr>
          <w:rFonts w:ascii="Times New Roman" w:hAnsi="Times New Roman" w:cs="Times New Roman"/>
          <w:sz w:val="24"/>
          <w:szCs w:val="24"/>
        </w:rPr>
        <w:t>no vehicle/no SUV</w:t>
      </w:r>
      <w:r w:rsidRPr="00653288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532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vehicle/no S</w:t>
      </w:r>
      <w:r w:rsidRPr="00653288">
        <w:rPr>
          <w:rFonts w:ascii="Times New Roman" w:hAnsi="Times New Roman" w:cs="Times New Roman"/>
          <w:sz w:val="24"/>
          <w:szCs w:val="24"/>
        </w:rPr>
        <w:t>UV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53288">
        <w:rPr>
          <w:rFonts w:ascii="Times New Roman" w:hAnsi="Times New Roman" w:cs="Times New Roman"/>
          <w:sz w:val="24"/>
          <w:szCs w:val="24"/>
        </w:rPr>
        <w:t xml:space="preserve">), </w:t>
      </w:r>
      <w:r w:rsidR="00F77AA8">
        <w:rPr>
          <w:rFonts w:ascii="Times New Roman" w:hAnsi="Times New Roman" w:cs="Times New Roman"/>
          <w:sz w:val="24"/>
          <w:szCs w:val="24"/>
        </w:rPr>
        <w:t>or</w:t>
      </w:r>
      <w:r w:rsidR="00F77AA8" w:rsidRPr="0065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mg ADA-07/no S</w:t>
      </w:r>
      <w:r w:rsidRPr="00653288">
        <w:rPr>
          <w:rFonts w:ascii="Times New Roman" w:hAnsi="Times New Roman" w:cs="Times New Roman"/>
          <w:sz w:val="24"/>
          <w:szCs w:val="24"/>
        </w:rPr>
        <w:t>UV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53288">
        <w:rPr>
          <w:rFonts w:ascii="Times New Roman" w:hAnsi="Times New Roman" w:cs="Times New Roman"/>
          <w:sz w:val="24"/>
          <w:szCs w:val="24"/>
        </w:rPr>
        <w:t xml:space="preserve">), respectively. </w:t>
      </w:r>
      <w:r>
        <w:rPr>
          <w:rFonts w:ascii="Times New Roman" w:hAnsi="Times New Roman" w:cs="Times New Roman"/>
          <w:sz w:val="24"/>
          <w:szCs w:val="24"/>
        </w:rPr>
        <w:t>The mice in the rest</w:t>
      </w:r>
      <w:r w:rsidR="00F77AA8"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groups received SUV irradiation for 15 weeks</w:t>
      </w:r>
      <w:r w:rsidR="00F77AA8">
        <w:rPr>
          <w:rFonts w:ascii="Times New Roman" w:hAnsi="Times New Roman" w:cs="Times New Roman"/>
          <w:sz w:val="24"/>
          <w:szCs w:val="24"/>
        </w:rPr>
        <w:t xml:space="preserve"> 3 times a week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65328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mice in the vehicle/SUV-treated group </w:t>
      </w:r>
      <w:r w:rsidRPr="00653288"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2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were treated with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oil-in-water emulsion cream 3 times a week </w:t>
      </w:r>
      <w:r>
        <w:rPr>
          <w:rFonts w:ascii="Times New Roman" w:hAnsi="Times New Roman" w:cs="Times New Roman"/>
          <w:sz w:val="24"/>
          <w:szCs w:val="24"/>
        </w:rPr>
        <w:t xml:space="preserve">until the end of the experiment (28 weeks). The mice in the </w:t>
      </w:r>
      <w:r w:rsidRPr="00653288">
        <w:rPr>
          <w:rFonts w:ascii="Times New Roman" w:hAnsi="Times New Roman" w:cs="Times New Roman"/>
          <w:sz w:val="24"/>
          <w:szCs w:val="24"/>
        </w:rPr>
        <w:t>0.1</w:t>
      </w:r>
      <w:r w:rsidR="00F77AA8"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/SUV</w:t>
      </w:r>
      <w:r w:rsidRPr="0065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F7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mg/</w:t>
      </w:r>
      <w:proofErr w:type="gramEnd"/>
      <w:r>
        <w:rPr>
          <w:rFonts w:ascii="Times New Roman" w:hAnsi="Times New Roman" w:cs="Times New Roman"/>
          <w:sz w:val="24"/>
          <w:szCs w:val="24"/>
        </w:rPr>
        <w:t>SUV groups</w:t>
      </w:r>
      <w:r w:rsidRPr="00653288">
        <w:rPr>
          <w:rFonts w:ascii="Times New Roman" w:hAnsi="Times New Roman" w:cs="Times New Roman"/>
          <w:sz w:val="24"/>
          <w:szCs w:val="24"/>
        </w:rPr>
        <w:t xml:space="preserve"> (n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2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288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) received treatment with ADA-07 (0.1 or 1 mg, respectively)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3 times a week </w:t>
      </w:r>
      <w:r>
        <w:rPr>
          <w:rFonts w:ascii="Times New Roman" w:hAnsi="Times New Roman" w:cs="Times New Roman"/>
          <w:sz w:val="24"/>
          <w:szCs w:val="24"/>
        </w:rPr>
        <w:t xml:space="preserve">until the end of the experiment (28 weeks). The respective doses of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t xml:space="preserve">oil-in-water emulsion cream or ADA-07 were applied topically to the </w:t>
      </w:r>
      <w:r>
        <w:rPr>
          <w:rFonts w:ascii="Times New Roman" w:eastAsia="WarnockPro-Regular" w:hAnsi="Times New Roman" w:cs="Times New Roman"/>
          <w:kern w:val="0"/>
          <w:sz w:val="24"/>
          <w:szCs w:val="24"/>
        </w:rPr>
        <w:lastRenderedPageBreak/>
        <w:t xml:space="preserve">dorsal area. </w:t>
      </w:r>
      <w:r>
        <w:rPr>
          <w:rFonts w:ascii="Times New Roman" w:hAnsi="Times New Roman" w:cs="Times New Roman"/>
          <w:sz w:val="24"/>
          <w:szCs w:val="24"/>
        </w:rPr>
        <w:t xml:space="preserve">Tumor incidence and multiplicity were recorded weekly until the end of the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experiment at week 28. </w:t>
      </w:r>
    </w:p>
    <w:p w14:paraId="522D0DB1" w14:textId="77777777" w:rsidR="001339D0" w:rsidRPr="007918D0" w:rsidRDefault="001339D0"/>
    <w:sectPr w:rsidR="001339D0" w:rsidRPr="007918D0" w:rsidSect="009931F5">
      <w:pgSz w:w="12242" w:h="15842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6078D" w14:textId="77777777" w:rsidR="002E5EBB" w:rsidRDefault="002E5EBB" w:rsidP="00023F7A">
      <w:r>
        <w:separator/>
      </w:r>
    </w:p>
  </w:endnote>
  <w:endnote w:type="continuationSeparator" w:id="0">
    <w:p w14:paraId="64A85555" w14:textId="77777777" w:rsidR="002E5EBB" w:rsidRDefault="002E5EBB" w:rsidP="000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arnockPro-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A398F" w14:textId="77777777" w:rsidR="002E5EBB" w:rsidRDefault="002E5EBB" w:rsidP="00023F7A">
      <w:r>
        <w:separator/>
      </w:r>
    </w:p>
  </w:footnote>
  <w:footnote w:type="continuationSeparator" w:id="0">
    <w:p w14:paraId="25B0A978" w14:textId="77777777" w:rsidR="002E5EBB" w:rsidRDefault="002E5EBB" w:rsidP="0002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D0"/>
    <w:rsid w:val="00023F7A"/>
    <w:rsid w:val="001339D0"/>
    <w:rsid w:val="00147A89"/>
    <w:rsid w:val="001751EF"/>
    <w:rsid w:val="001B4F64"/>
    <w:rsid w:val="001E72D6"/>
    <w:rsid w:val="002E5EBB"/>
    <w:rsid w:val="002E7EAB"/>
    <w:rsid w:val="004457AE"/>
    <w:rsid w:val="00463745"/>
    <w:rsid w:val="006D6E24"/>
    <w:rsid w:val="007918D0"/>
    <w:rsid w:val="008D5FBE"/>
    <w:rsid w:val="00913B28"/>
    <w:rsid w:val="009E4601"/>
    <w:rsid w:val="00AD3BB6"/>
    <w:rsid w:val="00CE507C"/>
    <w:rsid w:val="00DC3D38"/>
    <w:rsid w:val="00F77AA8"/>
    <w:rsid w:val="00F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AF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3F7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3F7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3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745</Words>
  <Characters>4253</Characters>
  <Application>Microsoft Macintosh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Gao</dc:creator>
  <cp:keywords/>
  <dc:description/>
  <cp:lastModifiedBy>Ann Bode</cp:lastModifiedBy>
  <cp:revision>12</cp:revision>
  <dcterms:created xsi:type="dcterms:W3CDTF">2017-02-18T16:33:00Z</dcterms:created>
  <dcterms:modified xsi:type="dcterms:W3CDTF">2017-05-05T14:35:00Z</dcterms:modified>
</cp:coreProperties>
</file>