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9FD" w:rsidRPr="002A5FEB" w:rsidRDefault="001929FD" w:rsidP="001929FD">
      <w:pPr>
        <w:rPr>
          <w:rFonts w:ascii="Arial" w:hAnsi="Arial" w:cs="Arial"/>
          <w:b/>
          <w:sz w:val="22"/>
          <w:szCs w:val="22"/>
        </w:rPr>
      </w:pPr>
      <w:proofErr w:type="gramStart"/>
      <w:r>
        <w:rPr>
          <w:rFonts w:ascii="Arial" w:hAnsi="Arial" w:cs="Arial" w:hint="eastAsia"/>
          <w:b/>
          <w:sz w:val="22"/>
          <w:szCs w:val="22"/>
        </w:rPr>
        <w:t>Fig.</w:t>
      </w:r>
      <w:proofErr w:type="gramEnd"/>
      <w:r>
        <w:rPr>
          <w:rFonts w:ascii="Arial" w:hAnsi="Arial" w:cs="Arial" w:hint="eastAsia"/>
          <w:b/>
          <w:sz w:val="22"/>
          <w:szCs w:val="22"/>
        </w:rPr>
        <w:t xml:space="preserve"> S1</w:t>
      </w:r>
      <w:r>
        <w:rPr>
          <w:rFonts w:ascii="Arial" w:hAnsi="Arial" w:cs="Arial" w:hint="eastAsia"/>
          <w:b/>
          <w:sz w:val="22"/>
          <w:szCs w:val="22"/>
        </w:rPr>
        <w:t>.</w:t>
      </w:r>
      <w:r w:rsidRPr="002A5FEB">
        <w:rPr>
          <w:rFonts w:ascii="Arial" w:hAnsi="Arial" w:cs="Arial" w:hint="eastAsia"/>
          <w:b/>
          <w:sz w:val="22"/>
          <w:szCs w:val="22"/>
        </w:rPr>
        <w:t xml:space="preserve"> </w:t>
      </w:r>
      <w:proofErr w:type="gramStart"/>
      <w:r w:rsidRPr="002A5FEB">
        <w:rPr>
          <w:rFonts w:ascii="Arial" w:hAnsi="Arial" w:cs="Arial" w:hint="eastAsia"/>
          <w:b/>
          <w:sz w:val="22"/>
          <w:szCs w:val="22"/>
        </w:rPr>
        <w:t>Q</w:t>
      </w:r>
      <w:r w:rsidRPr="002A5FEB">
        <w:rPr>
          <w:rFonts w:ascii="Arial" w:hAnsi="Arial" w:cs="Arial"/>
          <w:b/>
          <w:sz w:val="22"/>
          <w:szCs w:val="22"/>
        </w:rPr>
        <w:t>uantitation</w:t>
      </w:r>
      <w:r w:rsidRPr="002A5FEB">
        <w:rPr>
          <w:rFonts w:ascii="Arial" w:hAnsi="Arial" w:cs="Arial" w:hint="eastAsia"/>
          <w:b/>
          <w:sz w:val="22"/>
          <w:szCs w:val="22"/>
        </w:rPr>
        <w:t xml:space="preserve"> for Western Blot data.</w:t>
      </w:r>
      <w:proofErr w:type="gramEnd"/>
    </w:p>
    <w:p w:rsidR="001929FD" w:rsidRDefault="001929FD" w:rsidP="001929FD">
      <w:pPr>
        <w:rPr>
          <w:rFonts w:ascii="Arial" w:hAnsi="Arial" w:cs="Arial"/>
          <w:kern w:val="0"/>
          <w:sz w:val="22"/>
          <w:szCs w:val="22"/>
        </w:rPr>
      </w:pPr>
      <w:r w:rsidRPr="002A5FEB">
        <w:rPr>
          <w:rFonts w:ascii="Arial" w:hAnsi="Arial" w:cs="Arial" w:hint="eastAsia"/>
          <w:b/>
          <w:kern w:val="0"/>
          <w:sz w:val="22"/>
          <w:szCs w:val="22"/>
        </w:rPr>
        <w:t>A.</w:t>
      </w:r>
      <w:r>
        <w:rPr>
          <w:rFonts w:ascii="Arial" w:hAnsi="Arial" w:cs="Arial" w:hint="eastAsia"/>
          <w:kern w:val="0"/>
          <w:sz w:val="22"/>
          <w:szCs w:val="22"/>
        </w:rPr>
        <w:t xml:space="preserve"> </w:t>
      </w:r>
      <w:r w:rsidRPr="002A5FEB">
        <w:rPr>
          <w:rFonts w:ascii="Arial" w:hAnsi="Arial" w:cs="Arial" w:hint="eastAsia"/>
          <w:kern w:val="0"/>
          <w:sz w:val="22"/>
          <w:szCs w:val="22"/>
        </w:rPr>
        <w:t xml:space="preserve">Quantitation for Fig. 1C/D. </w:t>
      </w:r>
      <w:r w:rsidRPr="002A5FEB">
        <w:rPr>
          <w:rFonts w:ascii="Arial" w:hAnsi="Arial" w:cs="Arial" w:hint="eastAsia"/>
          <w:b/>
          <w:kern w:val="0"/>
          <w:sz w:val="22"/>
          <w:szCs w:val="22"/>
        </w:rPr>
        <w:t>B.</w:t>
      </w:r>
      <w:r>
        <w:rPr>
          <w:rFonts w:ascii="Arial" w:hAnsi="Arial" w:cs="Arial" w:hint="eastAsia"/>
          <w:b/>
          <w:kern w:val="0"/>
          <w:sz w:val="22"/>
          <w:szCs w:val="22"/>
        </w:rPr>
        <w:t xml:space="preserve"> </w:t>
      </w:r>
      <w:r w:rsidRPr="002A5FEB">
        <w:rPr>
          <w:rFonts w:ascii="Arial" w:hAnsi="Arial" w:cs="Arial" w:hint="eastAsia"/>
          <w:kern w:val="0"/>
          <w:sz w:val="22"/>
          <w:szCs w:val="22"/>
        </w:rPr>
        <w:t>Quantitation for Fig. 2A/D.</w:t>
      </w:r>
      <w:r>
        <w:rPr>
          <w:rFonts w:ascii="Arial" w:hAnsi="Arial" w:cs="Arial" w:hint="eastAsia"/>
          <w:b/>
          <w:kern w:val="0"/>
          <w:sz w:val="22"/>
          <w:szCs w:val="22"/>
        </w:rPr>
        <w:t xml:space="preserve"> C. </w:t>
      </w:r>
      <w:r w:rsidRPr="002A5FEB">
        <w:rPr>
          <w:rFonts w:ascii="Arial" w:hAnsi="Arial" w:cs="Arial" w:hint="eastAsia"/>
          <w:kern w:val="0"/>
          <w:sz w:val="22"/>
          <w:szCs w:val="22"/>
        </w:rPr>
        <w:t>Quantitation for Fig. 3D.</w:t>
      </w:r>
      <w:r>
        <w:rPr>
          <w:rFonts w:ascii="Arial" w:hAnsi="Arial" w:cs="Arial" w:hint="eastAsia"/>
          <w:b/>
          <w:kern w:val="0"/>
          <w:sz w:val="22"/>
          <w:szCs w:val="22"/>
        </w:rPr>
        <w:t xml:space="preserve"> D. </w:t>
      </w:r>
      <w:r w:rsidRPr="002A5FEB">
        <w:rPr>
          <w:rFonts w:ascii="Arial" w:hAnsi="Arial" w:cs="Arial" w:hint="eastAsia"/>
          <w:kern w:val="0"/>
          <w:sz w:val="22"/>
          <w:szCs w:val="22"/>
        </w:rPr>
        <w:t>Quantitation for Fig. 5A.</w:t>
      </w:r>
    </w:p>
    <w:p w:rsidR="001929FD" w:rsidRDefault="001929FD" w:rsidP="001929FD">
      <w:pPr>
        <w:rPr>
          <w:rFonts w:ascii="Arial" w:hAnsi="Arial" w:cs="Arial"/>
          <w:kern w:val="0"/>
          <w:sz w:val="22"/>
          <w:szCs w:val="22"/>
        </w:rPr>
      </w:pPr>
    </w:p>
    <w:p w:rsidR="0044663B" w:rsidRPr="00F43B67" w:rsidRDefault="0044663B" w:rsidP="0044663B">
      <w:pPr>
        <w:widowControl/>
        <w:spacing w:line="360" w:lineRule="auto"/>
        <w:rPr>
          <w:rFonts w:ascii="Arial" w:hAnsi="Arial" w:cs="Arial"/>
          <w:kern w:val="0"/>
          <w:sz w:val="22"/>
          <w:szCs w:val="22"/>
        </w:rPr>
      </w:pPr>
      <w:proofErr w:type="gramStart"/>
      <w:r w:rsidRPr="00F43B67">
        <w:rPr>
          <w:rFonts w:ascii="Arial" w:hAnsi="Arial" w:cs="Arial"/>
          <w:b/>
          <w:bCs/>
          <w:kern w:val="0"/>
          <w:sz w:val="22"/>
          <w:szCs w:val="22"/>
          <w:lang w:eastAsia="ko-KR"/>
        </w:rPr>
        <w:t>Fig.</w:t>
      </w:r>
      <w:proofErr w:type="gramEnd"/>
      <w:r w:rsidRPr="00F43B67">
        <w:rPr>
          <w:rFonts w:ascii="Arial" w:hAnsi="Arial" w:cs="Arial"/>
          <w:b/>
          <w:bCs/>
          <w:kern w:val="0"/>
          <w:sz w:val="22"/>
          <w:szCs w:val="22"/>
          <w:lang w:eastAsia="ko-KR"/>
        </w:rPr>
        <w:t xml:space="preserve"> </w:t>
      </w:r>
      <w:r w:rsidR="001929FD">
        <w:rPr>
          <w:rFonts w:ascii="Arial" w:hAnsi="Arial" w:cs="Arial" w:hint="eastAsia"/>
          <w:b/>
          <w:bCs/>
          <w:kern w:val="0"/>
          <w:sz w:val="22"/>
          <w:szCs w:val="22"/>
        </w:rPr>
        <w:t>S2</w:t>
      </w:r>
      <w:bookmarkStart w:id="0" w:name="_GoBack"/>
      <w:bookmarkEnd w:id="0"/>
      <w:r w:rsidRPr="00F43B67">
        <w:rPr>
          <w:rFonts w:ascii="Arial" w:hAnsi="Arial" w:cs="Arial"/>
          <w:b/>
          <w:bCs/>
          <w:kern w:val="0"/>
          <w:sz w:val="22"/>
          <w:szCs w:val="22"/>
          <w:lang w:eastAsia="ko-KR"/>
        </w:rPr>
        <w:t xml:space="preserve">. </w:t>
      </w:r>
      <w:r w:rsidR="0066283C">
        <w:rPr>
          <w:rFonts w:ascii="Arial" w:hAnsi="Arial" w:cs="Arial" w:hint="eastAsia"/>
          <w:b/>
          <w:bCs/>
          <w:kern w:val="0"/>
          <w:sz w:val="22"/>
          <w:szCs w:val="22"/>
        </w:rPr>
        <w:t>M</w:t>
      </w:r>
      <w:r w:rsidR="0066283C" w:rsidRPr="0066283C">
        <w:rPr>
          <w:rFonts w:ascii="Arial" w:hAnsi="Arial" w:cs="Arial"/>
          <w:b/>
          <w:bCs/>
          <w:kern w:val="0"/>
          <w:sz w:val="22"/>
          <w:szCs w:val="22"/>
          <w:lang w:eastAsia="ko-KR"/>
        </w:rPr>
        <w:t xml:space="preserve">orphology change </w:t>
      </w:r>
      <w:r w:rsidR="0066283C">
        <w:rPr>
          <w:rFonts w:ascii="Arial" w:hAnsi="Arial" w:cs="Arial" w:hint="eastAsia"/>
          <w:b/>
          <w:bCs/>
          <w:kern w:val="0"/>
          <w:sz w:val="22"/>
          <w:szCs w:val="22"/>
        </w:rPr>
        <w:t xml:space="preserve">of C4-2 S/P cells transfected with </w:t>
      </w:r>
      <w:r w:rsidRPr="00F43B67">
        <w:rPr>
          <w:rFonts w:ascii="Arial" w:hAnsi="Arial" w:cs="Arial"/>
          <w:b/>
          <w:bCs/>
          <w:kern w:val="0"/>
          <w:sz w:val="22"/>
          <w:szCs w:val="22"/>
          <w:lang w:eastAsia="ko-KR"/>
        </w:rPr>
        <w:t xml:space="preserve">TR4 </w:t>
      </w:r>
      <w:proofErr w:type="spellStart"/>
      <w:r w:rsidR="0066283C">
        <w:rPr>
          <w:rFonts w:ascii="Arial" w:hAnsi="Arial" w:cs="Arial" w:hint="eastAsia"/>
          <w:b/>
          <w:bCs/>
          <w:kern w:val="0"/>
          <w:sz w:val="22"/>
          <w:szCs w:val="22"/>
        </w:rPr>
        <w:t>shRNA</w:t>
      </w:r>
      <w:proofErr w:type="spellEnd"/>
      <w:r w:rsidR="0066283C">
        <w:rPr>
          <w:rFonts w:ascii="Arial" w:hAnsi="Arial" w:cs="Arial" w:hint="eastAsia"/>
          <w:b/>
          <w:bCs/>
          <w:kern w:val="0"/>
          <w:sz w:val="22"/>
          <w:szCs w:val="22"/>
        </w:rPr>
        <w:t>.</w:t>
      </w:r>
    </w:p>
    <w:p w:rsidR="006B4C9C" w:rsidRDefault="0044663B" w:rsidP="0044663B">
      <w:pPr>
        <w:rPr>
          <w:rFonts w:ascii="Arial" w:hAnsi="Arial" w:cs="Arial"/>
          <w:sz w:val="22"/>
          <w:szCs w:val="22"/>
        </w:rPr>
      </w:pPr>
      <w:r w:rsidRPr="00F43B67">
        <w:rPr>
          <w:rFonts w:ascii="Arial" w:hAnsi="Arial" w:cs="Arial"/>
          <w:kern w:val="0"/>
          <w:sz w:val="22"/>
          <w:szCs w:val="22"/>
        </w:rPr>
        <w:t>C4-2</w:t>
      </w:r>
      <w:r w:rsidR="0066283C">
        <w:rPr>
          <w:rFonts w:ascii="Arial" w:hAnsi="Arial" w:cs="Arial" w:hint="eastAsia"/>
          <w:kern w:val="0"/>
          <w:sz w:val="22"/>
          <w:szCs w:val="22"/>
        </w:rPr>
        <w:t xml:space="preserve"> </w:t>
      </w:r>
      <w:r w:rsidRPr="00F43B67">
        <w:rPr>
          <w:rFonts w:ascii="Arial" w:hAnsi="Arial" w:cs="Arial"/>
          <w:kern w:val="0"/>
          <w:sz w:val="22"/>
          <w:szCs w:val="22"/>
        </w:rPr>
        <w:t>CD133+ S/P cells</w:t>
      </w:r>
      <w:r w:rsidR="0066283C">
        <w:rPr>
          <w:rFonts w:ascii="Arial" w:hAnsi="Arial" w:cs="Arial" w:hint="eastAsia"/>
          <w:kern w:val="0"/>
          <w:sz w:val="22"/>
          <w:szCs w:val="22"/>
        </w:rPr>
        <w:t xml:space="preserve"> </w:t>
      </w:r>
      <w:r w:rsidR="006B4C9C">
        <w:rPr>
          <w:rFonts w:ascii="Arial" w:hAnsi="Arial" w:cs="Arial" w:hint="eastAsia"/>
          <w:kern w:val="0"/>
          <w:sz w:val="22"/>
          <w:szCs w:val="22"/>
        </w:rPr>
        <w:t xml:space="preserve">with TR4 knock down (B) showed </w:t>
      </w:r>
      <w:r w:rsidR="006B4C9C">
        <w:rPr>
          <w:rFonts w:ascii="Arial" w:hAnsi="Arial" w:cs="Arial" w:hint="eastAsia"/>
          <w:sz w:val="22"/>
          <w:szCs w:val="22"/>
        </w:rPr>
        <w:t>morphology</w:t>
      </w:r>
      <w:r w:rsidR="006B4C9C" w:rsidRPr="00F43B67">
        <w:rPr>
          <w:rFonts w:ascii="Arial" w:hAnsi="Arial" w:cs="Arial"/>
          <w:sz w:val="22"/>
          <w:szCs w:val="22"/>
        </w:rPr>
        <w:t xml:space="preserve"> change to </w:t>
      </w:r>
      <w:r w:rsidR="006B4C9C">
        <w:rPr>
          <w:rFonts w:ascii="Arial" w:hAnsi="Arial" w:cs="Arial" w:hint="eastAsia"/>
          <w:sz w:val="22"/>
          <w:szCs w:val="22"/>
        </w:rPr>
        <w:t xml:space="preserve">more </w:t>
      </w:r>
      <w:r w:rsidR="006B4C9C" w:rsidRPr="00F43B67">
        <w:rPr>
          <w:rFonts w:ascii="Arial" w:hAnsi="Arial" w:cs="Arial"/>
          <w:sz w:val="22"/>
          <w:szCs w:val="22"/>
        </w:rPr>
        <w:t xml:space="preserve">differentiated </w:t>
      </w:r>
      <w:proofErr w:type="spellStart"/>
      <w:r w:rsidR="006B4C9C" w:rsidRPr="00F43B67">
        <w:rPr>
          <w:rFonts w:ascii="Arial" w:hAnsi="Arial" w:cs="Arial"/>
          <w:sz w:val="22"/>
          <w:szCs w:val="22"/>
        </w:rPr>
        <w:t>PCa</w:t>
      </w:r>
      <w:proofErr w:type="spellEnd"/>
      <w:r w:rsidR="006B4C9C" w:rsidRPr="00F43B67">
        <w:rPr>
          <w:rFonts w:ascii="Arial" w:hAnsi="Arial" w:cs="Arial"/>
          <w:sz w:val="22"/>
          <w:szCs w:val="22"/>
        </w:rPr>
        <w:t xml:space="preserve"> cells</w:t>
      </w:r>
      <w:r w:rsidR="006B4C9C">
        <w:rPr>
          <w:rFonts w:ascii="Arial" w:hAnsi="Arial" w:cs="Arial" w:hint="eastAsia"/>
          <w:sz w:val="22"/>
          <w:szCs w:val="22"/>
        </w:rPr>
        <w:t xml:space="preserve"> than control group (A).</w:t>
      </w:r>
    </w:p>
    <w:p w:rsidR="002A5FEB" w:rsidRDefault="002A5FEB" w:rsidP="0044663B">
      <w:pPr>
        <w:rPr>
          <w:rFonts w:ascii="Arial" w:hAnsi="Arial" w:cs="Arial"/>
          <w:sz w:val="22"/>
          <w:szCs w:val="22"/>
        </w:rPr>
      </w:pPr>
    </w:p>
    <w:p w:rsidR="002A5FEB" w:rsidRPr="002A5FEB" w:rsidRDefault="002A5FEB" w:rsidP="002A5FEB">
      <w:pPr>
        <w:rPr>
          <w:rFonts w:ascii="Arial" w:hAnsi="Arial" w:cs="Arial"/>
          <w:b/>
          <w:kern w:val="0"/>
          <w:sz w:val="22"/>
          <w:szCs w:val="22"/>
        </w:rPr>
      </w:pPr>
      <w:proofErr w:type="gramStart"/>
      <w:r w:rsidRPr="002A5FEB">
        <w:rPr>
          <w:rFonts w:ascii="Arial" w:hAnsi="Arial" w:cs="Arial" w:hint="eastAsia"/>
          <w:b/>
          <w:kern w:val="0"/>
          <w:sz w:val="22"/>
          <w:szCs w:val="22"/>
        </w:rPr>
        <w:t>Table.</w:t>
      </w:r>
      <w:proofErr w:type="gramEnd"/>
      <w:r w:rsidRPr="002A5FEB">
        <w:rPr>
          <w:rFonts w:ascii="Arial" w:hAnsi="Arial" w:cs="Arial" w:hint="eastAsia"/>
          <w:b/>
          <w:kern w:val="0"/>
          <w:sz w:val="22"/>
          <w:szCs w:val="22"/>
        </w:rPr>
        <w:t xml:space="preserve"> S1</w:t>
      </w:r>
      <w:r w:rsidR="004C260A">
        <w:rPr>
          <w:rFonts w:ascii="Arial" w:hAnsi="Arial" w:cs="Arial" w:hint="eastAsia"/>
          <w:b/>
          <w:kern w:val="0"/>
          <w:sz w:val="22"/>
          <w:szCs w:val="22"/>
        </w:rPr>
        <w:t>.</w:t>
      </w:r>
      <w:r w:rsidRPr="002A5FEB">
        <w:rPr>
          <w:rFonts w:ascii="Arial" w:hAnsi="Arial" w:cs="Arial" w:hint="eastAsia"/>
          <w:b/>
          <w:kern w:val="0"/>
          <w:sz w:val="22"/>
          <w:szCs w:val="22"/>
        </w:rPr>
        <w:t xml:space="preserve"> 30 metastasis</w:t>
      </w:r>
      <w:r>
        <w:rPr>
          <w:rFonts w:ascii="Arial" w:hAnsi="Arial" w:cs="Arial" w:hint="eastAsia"/>
          <w:b/>
          <w:kern w:val="0"/>
          <w:sz w:val="22"/>
          <w:szCs w:val="22"/>
        </w:rPr>
        <w:t>-</w:t>
      </w:r>
      <w:r w:rsidRPr="002A5FEB">
        <w:rPr>
          <w:rFonts w:ascii="Arial" w:hAnsi="Arial" w:cs="Arial" w:hint="eastAsia"/>
          <w:b/>
          <w:kern w:val="0"/>
          <w:sz w:val="22"/>
          <w:szCs w:val="22"/>
        </w:rPr>
        <w:t>related genes used for screen</w:t>
      </w:r>
      <w:r>
        <w:rPr>
          <w:rFonts w:ascii="Arial" w:hAnsi="Arial" w:cs="Arial" w:hint="eastAsia"/>
          <w:b/>
          <w:kern w:val="0"/>
          <w:sz w:val="22"/>
          <w:szCs w:val="22"/>
        </w:rPr>
        <w:t>ing</w:t>
      </w:r>
      <w:r w:rsidRPr="002A5FEB">
        <w:rPr>
          <w:rFonts w:ascii="Arial" w:hAnsi="Arial" w:cs="Arial" w:hint="eastAsia"/>
          <w:b/>
          <w:kern w:val="0"/>
          <w:sz w:val="22"/>
          <w:szCs w:val="22"/>
        </w:rPr>
        <w:t>.</w:t>
      </w:r>
    </w:p>
    <w:sectPr w:rsidR="002A5FEB" w:rsidRPr="002A5F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F31" w:rsidRDefault="00CF1F31" w:rsidP="0044663B">
      <w:r>
        <w:separator/>
      </w:r>
    </w:p>
  </w:endnote>
  <w:endnote w:type="continuationSeparator" w:id="0">
    <w:p w:rsidR="00CF1F31" w:rsidRDefault="00CF1F31" w:rsidP="00446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F31" w:rsidRDefault="00CF1F31" w:rsidP="0044663B">
      <w:r>
        <w:separator/>
      </w:r>
    </w:p>
  </w:footnote>
  <w:footnote w:type="continuationSeparator" w:id="0">
    <w:p w:rsidR="00CF1F31" w:rsidRDefault="00CF1F31" w:rsidP="004466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8603E"/>
    <w:multiLevelType w:val="hybridMultilevel"/>
    <w:tmpl w:val="0200252C"/>
    <w:lvl w:ilvl="0" w:tplc="AC500C16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254555D"/>
    <w:multiLevelType w:val="hybridMultilevel"/>
    <w:tmpl w:val="31725186"/>
    <w:lvl w:ilvl="0" w:tplc="861C5FBC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7A707D7"/>
    <w:multiLevelType w:val="hybridMultilevel"/>
    <w:tmpl w:val="DAC42E4A"/>
    <w:lvl w:ilvl="0" w:tplc="1422C85A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ACB"/>
    <w:rsid w:val="001929FD"/>
    <w:rsid w:val="00283708"/>
    <w:rsid w:val="002A5FEB"/>
    <w:rsid w:val="002A6832"/>
    <w:rsid w:val="0044663B"/>
    <w:rsid w:val="004C260A"/>
    <w:rsid w:val="0066283C"/>
    <w:rsid w:val="006B4C9C"/>
    <w:rsid w:val="009715BE"/>
    <w:rsid w:val="009B7ACB"/>
    <w:rsid w:val="00CF1F31"/>
    <w:rsid w:val="00EA1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63B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466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4663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4663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4663B"/>
    <w:rPr>
      <w:sz w:val="18"/>
      <w:szCs w:val="18"/>
    </w:rPr>
  </w:style>
  <w:style w:type="paragraph" w:styleId="a5">
    <w:name w:val="List Paragraph"/>
    <w:basedOn w:val="a"/>
    <w:uiPriority w:val="34"/>
    <w:qFormat/>
    <w:rsid w:val="002A5FEB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63B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466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4663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4663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4663B"/>
    <w:rPr>
      <w:sz w:val="18"/>
      <w:szCs w:val="18"/>
    </w:rPr>
  </w:style>
  <w:style w:type="paragraph" w:styleId="a5">
    <w:name w:val="List Paragraph"/>
    <w:basedOn w:val="a"/>
    <w:uiPriority w:val="34"/>
    <w:qFormat/>
    <w:rsid w:val="002A5FE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63</Words>
  <Characters>364</Characters>
  <Application>Microsoft Office Word</Application>
  <DocSecurity>0</DocSecurity>
  <Lines>3</Lines>
  <Paragraphs>1</Paragraphs>
  <ScaleCrop>false</ScaleCrop>
  <Company>china</Company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</cp:revision>
  <dcterms:created xsi:type="dcterms:W3CDTF">2014-12-30T06:05:00Z</dcterms:created>
  <dcterms:modified xsi:type="dcterms:W3CDTF">2015-01-20T12:24:00Z</dcterms:modified>
</cp:coreProperties>
</file>