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2C50" w14:textId="3FEBBEFA" w:rsidR="00322C8F" w:rsidRDefault="00AF4BBA" w:rsidP="00322C8F">
      <w:pPr>
        <w:spacing w:line="480" w:lineRule="auto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Supplementa</w:t>
      </w:r>
      <w:r w:rsidR="00874404">
        <w:rPr>
          <w:rFonts w:cs="Times New Roman"/>
          <w:b/>
          <w:bCs/>
        </w:rPr>
        <w:t>l</w:t>
      </w:r>
      <w:r>
        <w:rPr>
          <w:rFonts w:cs="Times New Roman"/>
          <w:b/>
          <w:bCs/>
        </w:rPr>
        <w:t xml:space="preserve"> </w:t>
      </w:r>
      <w:r w:rsidR="00322C8F">
        <w:rPr>
          <w:rFonts w:cs="Times New Roman"/>
          <w:b/>
          <w:bCs/>
        </w:rPr>
        <w:t>Table 1.</w:t>
      </w:r>
      <w:r>
        <w:rPr>
          <w:rFonts w:cs="Times New Roman"/>
          <w:b/>
          <w:bCs/>
        </w:rPr>
        <w:t xml:space="preserve"> List of Mouse Strains</w:t>
      </w:r>
    </w:p>
    <w:tbl>
      <w:tblPr>
        <w:tblW w:w="12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7470"/>
        <w:gridCol w:w="1260"/>
      </w:tblGrid>
      <w:tr w:rsidR="00C20802" w:rsidRPr="00112566" w14:paraId="25BC5BEC" w14:textId="702D413A" w:rsidTr="003E2FF6">
        <w:trPr>
          <w:trHeight w:val="582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72" w:type="dxa"/>
            </w:tcMar>
            <w:vAlign w:val="center"/>
          </w:tcPr>
          <w:p w14:paraId="48FC9C87" w14:textId="6C1E5EED" w:rsidR="00C20802" w:rsidRPr="00112566" w:rsidRDefault="00303CAD" w:rsidP="00303CAD">
            <w:pPr>
              <w:pStyle w:val="NormalWeb"/>
              <w:spacing w:before="29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PGothic" w:hAnsi="Times New Roman"/>
                <w:b/>
                <w:color w:val="000000"/>
                <w:kern w:val="24"/>
              </w:rPr>
              <w:t>G</w:t>
            </w:r>
            <w:r w:rsidR="00794F36">
              <w:rPr>
                <w:rFonts w:ascii="Times New Roman" w:eastAsia="MS PGothic" w:hAnsi="Times New Roman"/>
                <w:b/>
                <w:color w:val="000000"/>
                <w:kern w:val="24"/>
              </w:rPr>
              <w:t>enotype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9613C" w14:textId="03FB9D48" w:rsidR="00C20802" w:rsidRPr="00112566" w:rsidRDefault="00C20802" w:rsidP="00322C8F">
            <w:pPr>
              <w:jc w:val="center"/>
              <w:rPr>
                <w:rFonts w:eastAsia="Malgun Gothic" w:cs="Times New Roman"/>
                <w:b/>
                <w:sz w:val="20"/>
                <w:szCs w:val="20"/>
              </w:rPr>
            </w:pPr>
            <w:r>
              <w:rPr>
                <w:rFonts w:eastAsia="Malgun Gothic" w:cs="Times New Roman"/>
                <w:b/>
                <w:sz w:val="20"/>
                <w:szCs w:val="20"/>
              </w:rPr>
              <w:t>MGI allele name</w:t>
            </w:r>
          </w:p>
        </w:tc>
        <w:tc>
          <w:tcPr>
            <w:tcW w:w="74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40114" w14:textId="05DEB4C0" w:rsidR="00C20802" w:rsidRPr="00112566" w:rsidRDefault="00C20802" w:rsidP="00322C8F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2A44A5" w14:textId="351539B0" w:rsidR="00C20802" w:rsidRPr="00112566" w:rsidRDefault="00C20802" w:rsidP="00322C8F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C20802" w:rsidRPr="00112566" w14:paraId="405B5AEA" w14:textId="48B2B92C" w:rsidTr="00303CAD">
        <w:trPr>
          <w:trHeight w:val="344"/>
        </w:trPr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72" w:type="dxa"/>
            </w:tcMar>
            <w:vAlign w:val="center"/>
          </w:tcPr>
          <w:p w14:paraId="226F2B9E" w14:textId="5926A1B0" w:rsidR="00C20802" w:rsidRPr="00112566" w:rsidRDefault="00C20802" w:rsidP="00303CAD">
            <w:pPr>
              <w:pStyle w:val="NormalWeb"/>
              <w:spacing w:before="38" w:beforeAutospacing="0" w:after="0" w:afterAutospacing="0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MS PGothic" w:hAnsi="Times New Roman"/>
                <w:i/>
                <w:iCs/>
                <w:color w:val="000000"/>
                <w:kern w:val="24"/>
              </w:rPr>
              <w:t>K14E6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42AE8" w14:textId="7D85C590" w:rsidR="00C20802" w:rsidRPr="009C3953" w:rsidRDefault="00C20802" w:rsidP="00C20802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9C3953">
              <w:rPr>
                <w:rFonts w:cs="Times New Roman"/>
                <w:sz w:val="20"/>
                <w:szCs w:val="20"/>
              </w:rPr>
              <w:t>Tg(KRT14-HPV16E6)5737Plam</w:t>
            </w:r>
          </w:p>
        </w:tc>
        <w:tc>
          <w:tcPr>
            <w:tcW w:w="74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EE943" w14:textId="0FA9D3F5" w:rsidR="00C20802" w:rsidRPr="00112566" w:rsidRDefault="009C3953" w:rsidP="00303CAD">
            <w:pPr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sz w:val="20"/>
                <w:szCs w:val="20"/>
              </w:rPr>
              <w:t xml:space="preserve">Transgenic mouse expressing </w:t>
            </w:r>
            <w:r w:rsidR="00C20802">
              <w:rPr>
                <w:rFonts w:eastAsia="Malgun Gothic" w:cs="Times New Roman"/>
                <w:sz w:val="20"/>
                <w:szCs w:val="20"/>
              </w:rPr>
              <w:t xml:space="preserve">HPV16 E6 under the control of human </w:t>
            </w:r>
            <w:r w:rsidR="00C20802" w:rsidRPr="002A7DC9">
              <w:rPr>
                <w:rFonts w:eastAsia="Malgun Gothic" w:cs="Times New Roman"/>
                <w:i/>
                <w:sz w:val="20"/>
                <w:szCs w:val="20"/>
              </w:rPr>
              <w:t>KRT14</w:t>
            </w:r>
            <w:r w:rsidR="00C20802">
              <w:rPr>
                <w:rFonts w:eastAsia="Malgun Gothic" w:cs="Times New Roman"/>
                <w:sz w:val="20"/>
                <w:szCs w:val="20"/>
              </w:rPr>
              <w:t xml:space="preserve"> promoter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7873B" w14:textId="03E461EB" w:rsidR="00C20802" w:rsidRPr="00112566" w:rsidRDefault="003E2FF6" w:rsidP="00322C8F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sz w:val="20"/>
                <w:szCs w:val="20"/>
              </w:rPr>
              <w:fldChar w:fldCharType="begin"/>
            </w:r>
            <w:r>
              <w:rPr>
                <w:rFonts w:eastAsia="Malgun Gothic" w:cs="Times New Roman"/>
                <w:sz w:val="20"/>
                <w:szCs w:val="20"/>
              </w:rPr>
              <w:instrText xml:space="preserve"> ADDIN EN.CITE &lt;EndNote&gt;&lt;Cite&gt;&lt;Author&gt;Song&lt;/Author&gt;&lt;Year&gt;1999&lt;/Year&gt;&lt;RecNum&gt;41&lt;/RecNum&gt;&lt;DisplayText&gt;(1)&lt;/DisplayText&gt;&lt;record&gt;&lt;rec-number&gt;41&lt;/rec-number&gt;&lt;foreign-keys&gt;&lt;key app="EN" db-id="a2vvrvvdfpxzfmetpavxz9f09z502a0fwe9t" timestamp="0"&gt;41&lt;/key&gt;&lt;/foreign-keys&gt;&lt;ref-type name="Journal Article"&gt;17&lt;/ref-type&gt;&lt;contributors&gt;&lt;authors&gt;&lt;author&gt;Song, S.&lt;/author&gt;&lt;author&gt;Pitot, H. C.&lt;/author&gt;&lt;author&gt;Lambert, P. F.&lt;/author&gt;&lt;/authors&gt;&lt;/contributors&gt;&lt;auth-address&gt;McArdle Laboratory for Cancer Research, University of Wisconsin Medical School, Madison, Wisconsin 53706, USA.&lt;/auth-address&gt;&lt;titles&gt;&lt;title&gt;The human papillomavirus type 16 E6 gene alone is sufficient to induce carcinomas in transgenic animals&lt;/title&gt;&lt;secondary-title&gt;J Virol&lt;/secondary-title&gt;&lt;/titles&gt;&lt;pages&gt;5887-93&lt;/pages&gt;&lt;volume&gt;73&lt;/volume&gt;&lt;number&gt;7&lt;/number&gt;&lt;edition&gt;1999/06/11&lt;/edition&gt;&lt;keywords&gt;&lt;keyword&gt;Animals&lt;/keyword&gt;&lt;keyword&gt;*Cell Transformation, Neoplastic&lt;/keyword&gt;&lt;keyword&gt;*Cell Transformation, Viral&lt;/keyword&gt;&lt;keyword&gt;DNA Damage&lt;/keyword&gt;&lt;keyword&gt;Genes, ras&lt;/keyword&gt;&lt;keyword&gt;Humans&lt;/keyword&gt;&lt;keyword&gt;Hyperplasia/pathology/virology&lt;/keyword&gt;&lt;keyword&gt;Mice&lt;/keyword&gt;&lt;keyword&gt;Mice, Transgenic&lt;/keyword&gt;&lt;keyword&gt;Oncogene Proteins, Viral/genetics/*physiology&lt;/keyword&gt;&lt;keyword&gt;Papillomaviridae/genetics/*physiology&lt;/keyword&gt;&lt;keyword&gt;Phenotype&lt;/keyword&gt;&lt;keyword&gt;*Repressor Proteins&lt;/keyword&gt;&lt;keyword&gt;Skin Neoplasms/pathology/*virology&lt;/keyword&gt;&lt;/keywords&gt;&lt;dates&gt;&lt;year&gt;1999&lt;/year&gt;&lt;pub-dates&gt;&lt;date&gt;Jul&lt;/date&gt;&lt;/pub-dates&gt;&lt;/dates&gt;&lt;isbn&gt;0022-538X (Print)&amp;#xD;0022-538X (Linking)&lt;/isbn&gt;&lt;accession-num&gt;10364340&lt;/accession-num&gt;&lt;urls&gt;&lt;related-urls&gt;&lt;url&gt;https://www.ncbi.nlm.nih.gov/pubmed/10364340&lt;/url&gt;&lt;/related-urls&gt;&lt;/urls&gt;&lt;custom2&gt;PMC112649&lt;/custom2&gt;&lt;/record&gt;&lt;/Cite&gt;&lt;/EndNote&gt;</w:instrText>
            </w:r>
            <w:r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>
              <w:rPr>
                <w:rFonts w:eastAsia="Malgun Gothic" w:cs="Times New Roman"/>
                <w:noProof/>
                <w:sz w:val="20"/>
                <w:szCs w:val="20"/>
              </w:rPr>
              <w:t>(1)</w:t>
            </w:r>
            <w:r>
              <w:rPr>
                <w:rFonts w:eastAsia="Malgun Gothic" w:cs="Times New Roman"/>
                <w:sz w:val="20"/>
                <w:szCs w:val="20"/>
              </w:rPr>
              <w:fldChar w:fldCharType="end"/>
            </w:r>
          </w:p>
        </w:tc>
      </w:tr>
      <w:tr w:rsidR="00C20802" w:rsidRPr="00112566" w14:paraId="33A97EC8" w14:textId="60C2ABA5" w:rsidTr="00303CAD">
        <w:trPr>
          <w:trHeight w:val="344"/>
        </w:trPr>
        <w:tc>
          <w:tcPr>
            <w:tcW w:w="1080" w:type="dxa"/>
            <w:shd w:val="clear" w:color="auto" w:fill="auto"/>
            <w:tcMar>
              <w:left w:w="0" w:type="dxa"/>
              <w:right w:w="72" w:type="dxa"/>
            </w:tcMar>
            <w:vAlign w:val="center"/>
          </w:tcPr>
          <w:p w14:paraId="0BBB99EE" w14:textId="047E670D" w:rsidR="00C20802" w:rsidRPr="00112566" w:rsidRDefault="00C20802" w:rsidP="00303C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MS PGothic" w:hAnsi="Times New Roman"/>
                <w:i/>
                <w:iCs/>
                <w:color w:val="000000"/>
                <w:kern w:val="24"/>
              </w:rPr>
              <w:t>K14E7</w:t>
            </w:r>
          </w:p>
        </w:tc>
        <w:tc>
          <w:tcPr>
            <w:tcW w:w="3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CE78C" w14:textId="30150C2E" w:rsidR="00C20802" w:rsidRPr="009C3953" w:rsidRDefault="00C20802" w:rsidP="00C20802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9C3953">
              <w:rPr>
                <w:rFonts w:cs="Times New Roman"/>
                <w:sz w:val="20"/>
                <w:szCs w:val="20"/>
              </w:rPr>
              <w:t>Tg(KRT14-HPV16E7)2304Plam</w:t>
            </w:r>
          </w:p>
        </w:tc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BC685" w14:textId="71B2F610" w:rsidR="00C20802" w:rsidRPr="00112566" w:rsidRDefault="009C3953" w:rsidP="00303CAD">
            <w:pPr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sz w:val="20"/>
                <w:szCs w:val="20"/>
              </w:rPr>
              <w:t xml:space="preserve">Transgenic mouse expressing HPV16 E7 under the control of human </w:t>
            </w:r>
            <w:r w:rsidRPr="002A7DC9">
              <w:rPr>
                <w:rFonts w:eastAsia="Malgun Gothic" w:cs="Times New Roman"/>
                <w:i/>
                <w:sz w:val="20"/>
                <w:szCs w:val="20"/>
              </w:rPr>
              <w:t xml:space="preserve">KRT14 </w:t>
            </w:r>
            <w:r>
              <w:rPr>
                <w:rFonts w:eastAsia="Malgun Gothic" w:cs="Times New Roman"/>
                <w:sz w:val="20"/>
                <w:szCs w:val="20"/>
              </w:rPr>
              <w:t>promoter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B9BEF" w14:textId="32A86D81" w:rsidR="00C20802" w:rsidRPr="00112566" w:rsidRDefault="003E2FF6" w:rsidP="00322C8F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sz w:val="20"/>
                <w:szCs w:val="20"/>
              </w:rPr>
              <w:fldChar w:fldCharType="begin"/>
            </w:r>
            <w:r>
              <w:rPr>
                <w:rFonts w:eastAsia="Malgun Gothic" w:cs="Times New Roman"/>
                <w:sz w:val="20"/>
                <w:szCs w:val="20"/>
              </w:rPr>
              <w:instrText xml:space="preserve"> ADDIN EN.CITE &lt;EndNote&gt;&lt;Cite&gt;&lt;Author&gt;Herber&lt;/Author&gt;&lt;Year&gt;1996&lt;/Year&gt;&lt;RecNum&gt;40&lt;/RecNum&gt;&lt;DisplayText&gt;(2)&lt;/DisplayText&gt;&lt;record&gt;&lt;rec-number&gt;40&lt;/rec-number&gt;&lt;foreign-keys&gt;&lt;key app="EN" db-id="a2vvrvvdfpxzfmetpavxz9f09z502a0fwe9t" timestamp="0"&gt;40&lt;/key&gt;&lt;/foreign-keys&gt;&lt;ref-type name="Journal Article"&gt;17&lt;/ref-type&gt;&lt;contributors&gt;&lt;authors&gt;&lt;author&gt;Herber, R.&lt;/author&gt;&lt;author&gt;Liem, A.&lt;/author&gt;&lt;author&gt;Pitot, H.&lt;/author&gt;&lt;author&gt;Lambert, P. F.&lt;/author&gt;&lt;/authors&gt;&lt;/contributors&gt;&lt;auth-address&gt;McArdle Laboratory for Cancer Research, University of Wisconsin Medical School, Madison 53706, USA.&lt;/auth-address&gt;&lt;titles&gt;&lt;title&gt;Squamous epithelial hyperplasia and carcinoma in mice transgenic for the human papillomavirus type 16 E7 oncogene&lt;/title&gt;&lt;secondary-title&gt;J Virol&lt;/secondary-title&gt;&lt;/titles&gt;&lt;pages&gt;1873-81&lt;/pages&gt;&lt;volume&gt;70&lt;/volume&gt;&lt;number&gt;3&lt;/number&gt;&lt;edition&gt;1996/03/01&lt;/edition&gt;&lt;keywords&gt;&lt;keyword&gt;Animals&lt;/keyword&gt;&lt;keyword&gt;Base Sequence&lt;/keyword&gt;&lt;keyword&gt;Carcinoma, Squamous Cell/pathology/*virology&lt;/keyword&gt;&lt;keyword&gt;Cell Differentiation&lt;/keyword&gt;&lt;keyword&gt;Cell Transformation, Neoplastic&lt;/keyword&gt;&lt;keyword&gt;Cell Transformation, Viral&lt;/keyword&gt;&lt;keyword&gt;DNA, Viral&lt;/keyword&gt;&lt;keyword&gt;Epithelium/pathology/virology&lt;/keyword&gt;&lt;keyword&gt;Gene Expression Regulation, Viral&lt;/keyword&gt;&lt;keyword&gt;Humans&lt;/keyword&gt;&lt;keyword&gt;Hyperplasia/pathology/*virology&lt;/keyword&gt;&lt;keyword&gt;Mice&lt;/keyword&gt;&lt;keyword&gt;Mice, Transgenic&lt;/keyword&gt;&lt;keyword&gt;Molecular Sequence Data&lt;/keyword&gt;&lt;keyword&gt;Oncogene Proteins, Viral/genetics/*physiology&lt;/keyword&gt;&lt;keyword&gt;Papillomaviridae/genetics/*physiology&lt;/keyword&gt;&lt;keyword&gt;Papillomavirus E7 Proteins&lt;/keyword&gt;&lt;keyword&gt;RNA, Messenger/metabolism&lt;/keyword&gt;&lt;keyword&gt;RNA, Viral/metabolism&lt;/keyword&gt;&lt;keyword&gt;Skin/pathology/virology&lt;/keyword&gt;&lt;/keywords&gt;&lt;dates&gt;&lt;year&gt;1996&lt;/year&gt;&lt;pub-dates&gt;&lt;date&gt;Mar&lt;/date&gt;&lt;/pub-dates&gt;&lt;/dates&gt;&lt;isbn&gt;0022-538X (Print)&amp;#xD;0022-538X (Linking)&lt;/isbn&gt;&lt;accession-num&gt;8627712&lt;/accession-num&gt;&lt;urls&gt;&lt;related-urls&gt;&lt;url&gt;https://www.ncbi.nlm.nih.gov/pubmed/8627712&lt;/url&gt;&lt;/related-urls&gt;&lt;/urls&gt;&lt;custom2&gt;PMC190015&lt;/custom2&gt;&lt;/record&gt;&lt;/Cite&gt;&lt;/EndNote&gt;</w:instrText>
            </w:r>
            <w:r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>
              <w:rPr>
                <w:rFonts w:eastAsia="Malgun Gothic" w:cs="Times New Roman"/>
                <w:noProof/>
                <w:sz w:val="20"/>
                <w:szCs w:val="20"/>
              </w:rPr>
              <w:t>(2)</w:t>
            </w:r>
            <w:r>
              <w:rPr>
                <w:rFonts w:eastAsia="Malgun Gothic" w:cs="Times New Roman"/>
                <w:sz w:val="20"/>
                <w:szCs w:val="20"/>
              </w:rPr>
              <w:fldChar w:fldCharType="end"/>
            </w:r>
          </w:p>
        </w:tc>
      </w:tr>
      <w:tr w:rsidR="00C20802" w:rsidRPr="00112566" w14:paraId="4B29E706" w14:textId="520810D6" w:rsidTr="00303CAD">
        <w:trPr>
          <w:trHeight w:val="344"/>
        </w:trPr>
        <w:tc>
          <w:tcPr>
            <w:tcW w:w="1080" w:type="dxa"/>
            <w:shd w:val="clear" w:color="auto" w:fill="auto"/>
            <w:tcMar>
              <w:left w:w="0" w:type="dxa"/>
              <w:right w:w="72" w:type="dxa"/>
            </w:tcMar>
            <w:vAlign w:val="center"/>
          </w:tcPr>
          <w:p w14:paraId="08719C18" w14:textId="566C76C3" w:rsidR="00C20802" w:rsidRPr="00112566" w:rsidRDefault="00C20802" w:rsidP="00303CAD">
            <w:pPr>
              <w:pStyle w:val="NormalWeb"/>
              <w:spacing w:before="38" w:beforeAutospacing="0" w:after="0" w:afterAutospacing="0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112566">
              <w:rPr>
                <w:rFonts w:ascii="Times New Roman" w:eastAsia="MS PGothic" w:hAnsi="Times New Roman"/>
                <w:i/>
                <w:iCs/>
                <w:color w:val="000000"/>
                <w:kern w:val="24"/>
              </w:rPr>
              <w:t>Wnt7aCre</w:t>
            </w:r>
          </w:p>
        </w:tc>
        <w:tc>
          <w:tcPr>
            <w:tcW w:w="3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E0B9B" w14:textId="10F819DF" w:rsidR="00C20802" w:rsidRPr="009C3953" w:rsidRDefault="00C20802" w:rsidP="00C20802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9C3953">
              <w:rPr>
                <w:rFonts w:cs="Times New Roman"/>
                <w:bCs/>
                <w:color w:val="000001"/>
                <w:sz w:val="20"/>
                <w:szCs w:val="20"/>
              </w:rPr>
              <w:t>Tg(Wnt7a-EGFP/cre)#Bhr</w:t>
            </w:r>
          </w:p>
        </w:tc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FE657" w14:textId="6D491234" w:rsidR="00C20802" w:rsidRPr="00112566" w:rsidRDefault="009C3953" w:rsidP="00303CAD">
            <w:pPr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sz w:val="20"/>
                <w:szCs w:val="20"/>
              </w:rPr>
              <w:t xml:space="preserve">Transgenic mouse expressing </w:t>
            </w:r>
            <w:r w:rsidR="00F40A8D">
              <w:rPr>
                <w:rFonts w:eastAsia="Malgun Gothic" w:cs="Times New Roman"/>
                <w:sz w:val="20"/>
                <w:szCs w:val="20"/>
              </w:rPr>
              <w:t>EGFP-</w:t>
            </w:r>
            <w:r>
              <w:rPr>
                <w:rFonts w:eastAsia="Malgun Gothic" w:cs="Times New Roman"/>
                <w:sz w:val="20"/>
                <w:szCs w:val="20"/>
              </w:rPr>
              <w:t xml:space="preserve">Cre </w:t>
            </w:r>
            <w:r w:rsidR="00F40A8D">
              <w:rPr>
                <w:rFonts w:eastAsia="Malgun Gothic" w:cs="Times New Roman"/>
                <w:sz w:val="20"/>
                <w:szCs w:val="20"/>
              </w:rPr>
              <w:t xml:space="preserve">fusion protein </w:t>
            </w:r>
            <w:r>
              <w:rPr>
                <w:rFonts w:eastAsia="Malgun Gothic" w:cs="Times New Roman"/>
                <w:sz w:val="20"/>
                <w:szCs w:val="20"/>
              </w:rPr>
              <w:t xml:space="preserve">under the control of </w:t>
            </w:r>
            <w:r w:rsidR="002A7DC9">
              <w:rPr>
                <w:rFonts w:eastAsia="Malgun Gothic" w:cs="Times New Roman"/>
                <w:sz w:val="20"/>
                <w:szCs w:val="20"/>
              </w:rPr>
              <w:t xml:space="preserve">mouse </w:t>
            </w:r>
            <w:r w:rsidRPr="002A7DC9">
              <w:rPr>
                <w:rFonts w:eastAsia="Malgun Gothic" w:cs="Times New Roman"/>
                <w:i/>
                <w:sz w:val="20"/>
                <w:szCs w:val="20"/>
              </w:rPr>
              <w:t>Wnt7a</w:t>
            </w:r>
            <w:r>
              <w:rPr>
                <w:rFonts w:eastAsia="Malgun Gothic" w:cs="Times New Roman"/>
                <w:sz w:val="20"/>
                <w:szCs w:val="20"/>
              </w:rPr>
              <w:t xml:space="preserve"> enhancer and promoter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477D1" w14:textId="4DE4A8A7" w:rsidR="00C20802" w:rsidRPr="00112566" w:rsidRDefault="003E2FF6" w:rsidP="00794F36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sz w:val="20"/>
                <w:szCs w:val="20"/>
              </w:rPr>
              <w:fldChar w:fldCharType="begin"/>
            </w:r>
            <w:r>
              <w:rPr>
                <w:rFonts w:eastAsia="Malgun Gothic" w:cs="Times New Roman"/>
                <w:sz w:val="20"/>
                <w:szCs w:val="20"/>
              </w:rPr>
              <w:instrText xml:space="preserve"> ADDIN EN.CITE &lt;EndNote&gt;&lt;Cite&gt;&lt;Author&gt;Winuthayanon&lt;/Author&gt;&lt;Year&gt;2010&lt;/Year&gt;&lt;RecNum&gt;43&lt;/RecNum&gt;&lt;DisplayText&gt;(3)&lt;/DisplayText&gt;&lt;record&gt;&lt;rec-number&gt;43&lt;/rec-number&gt;&lt;foreign-keys&gt;&lt;key app="EN" db-id="a2vvrvvdfpxzfmetpavxz9f09z502a0fwe9t" timestamp="0"&gt;43&lt;/key&gt;&lt;/foreign-keys&gt;&lt;ref-type name="Journal Article"&gt;17&lt;/ref-type&gt;&lt;contributors&gt;&lt;authors&gt;&lt;author&gt;Winuthayanon, W.&lt;/author&gt;&lt;author&gt;Hewitt, S. C.&lt;/author&gt;&lt;author&gt;Orvis, G. D.&lt;/author&gt;&lt;author&gt;Behringer, R. R.&lt;/author&gt;&lt;author&gt;Korach, K. S.&lt;/author&gt;&lt;/authors&gt;&lt;/contributors&gt;&lt;auth-address&gt;Laboratory of Reproductive and Developmental Toxicology, National Institute of Environmental Health Sciences, National Institutes of Health, Department of Health and Human Services, Research Triangle Park, NC 27709, USA.&lt;/auth-address&gt;&lt;titles&gt;&lt;title&gt;Uterine epithelial estrogen receptor alpha is dispensable for proliferation but essential for complete biological and biochemical responses&lt;/title&gt;&lt;secondary-title&gt;Proc Natl Acad Sci U S A&lt;/secondary-title&gt;&lt;/titles&gt;&lt;periodical&gt;&lt;full-title&gt;Proc Natl Acad Sci U S A&lt;/full-title&gt;&lt;/periodical&gt;&lt;pages&gt;19272-7&lt;/pages&gt;&lt;volume&gt;107&lt;/volume&gt;&lt;number&gt;45&lt;/number&gt;&lt;edition&gt;2010/10/27&lt;/edition&gt;&lt;keywords&gt;&lt;keyword&gt;Animals&lt;/keyword&gt;&lt;keyword&gt;Cell Line&lt;/keyword&gt;&lt;keyword&gt;*Cell Proliferation/drug effects&lt;/keyword&gt;&lt;keyword&gt;Epithelial Cells/*cytology&lt;/keyword&gt;&lt;keyword&gt;Estradiol/pharmacology&lt;/keyword&gt;&lt;keyword&gt;Estrogen Receptor alpha/deficiency/*physiology&lt;/keyword&gt;&lt;keyword&gt;Female&lt;/keyword&gt;&lt;keyword&gt;Hyperplasia/chemically induced&lt;/keyword&gt;&lt;keyword&gt;Mice&lt;/keyword&gt;&lt;keyword&gt;Mice, Knockout&lt;/keyword&gt;&lt;keyword&gt;Pregnancy&lt;/keyword&gt;&lt;keyword&gt;Stromal Cells&lt;/keyword&gt;&lt;keyword&gt;Uterus/*cytology&lt;/keyword&gt;&lt;/keywords&gt;&lt;dates&gt;&lt;year&gt;2010&lt;/year&gt;&lt;pub-dates&gt;&lt;date&gt;Nov 9&lt;/date&gt;&lt;/pub-dates&gt;&lt;/dates&gt;&lt;isbn&gt;1091-6490 (Electronic)&amp;#xD;0027-8424 (Linking)&lt;/isbn&gt;&lt;accession-num&gt;20974921&lt;/accession-num&gt;&lt;urls&gt;&lt;related-urls&gt;&lt;url&gt;https://www.ncbi.nlm.nih.gov/pubmed/20974921&lt;/url&gt;&lt;/related-urls&gt;&lt;/urls&gt;&lt;custom2&gt;PMC2984169&lt;/custom2&gt;&lt;electronic-resource-num&gt;10.1073/pnas.1013226107&lt;/electronic-resource-num&gt;&lt;/record&gt;&lt;/Cite&gt;&lt;/EndNote&gt;</w:instrText>
            </w:r>
            <w:r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>
              <w:rPr>
                <w:rFonts w:eastAsia="Malgun Gothic" w:cs="Times New Roman"/>
                <w:noProof/>
                <w:sz w:val="20"/>
                <w:szCs w:val="20"/>
              </w:rPr>
              <w:t>(3)</w:t>
            </w:r>
            <w:r>
              <w:rPr>
                <w:rFonts w:eastAsia="Malgun Gothic" w:cs="Times New Roman"/>
                <w:sz w:val="20"/>
                <w:szCs w:val="20"/>
              </w:rPr>
              <w:fldChar w:fldCharType="end"/>
            </w:r>
          </w:p>
        </w:tc>
      </w:tr>
      <w:tr w:rsidR="00C20802" w:rsidRPr="00112566" w14:paraId="418EA6DE" w14:textId="71FC6EFA" w:rsidTr="00303CAD">
        <w:trPr>
          <w:trHeight w:val="34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72" w:type="dxa"/>
            </w:tcMar>
            <w:vAlign w:val="center"/>
          </w:tcPr>
          <w:p w14:paraId="2190B7C2" w14:textId="5760D840" w:rsidR="00C20802" w:rsidRPr="00112566" w:rsidRDefault="00C20802" w:rsidP="00303CA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 New Roman" w:eastAsia="MS PGothic" w:hAnsi="Times New Roman"/>
                <w:i/>
                <w:iCs/>
                <w:color w:val="000000"/>
                <w:kern w:val="24"/>
              </w:rPr>
            </w:pPr>
            <w:r w:rsidRPr="00112566">
              <w:rPr>
                <w:rFonts w:ascii="Times New Roman" w:eastAsia="MS PGothic" w:hAnsi="Times New Roman"/>
                <w:i/>
                <w:iCs/>
                <w:color w:val="000000"/>
                <w:kern w:val="24"/>
              </w:rPr>
              <w:t>Pgr</w:t>
            </w:r>
            <w:r w:rsidRPr="00112566">
              <w:rPr>
                <w:rFonts w:ascii="Times New Roman" w:eastAsia="MS PGothic" w:hAnsi="Times New Roman"/>
                <w:i/>
                <w:iCs/>
                <w:color w:val="000000"/>
                <w:kern w:val="24"/>
                <w:vertAlign w:val="superscript"/>
              </w:rPr>
              <w:t>f/</w:t>
            </w:r>
            <w:r>
              <w:rPr>
                <w:rFonts w:ascii="Times New Roman" w:eastAsia="MS PGothic" w:hAnsi="Times New Roman"/>
                <w:i/>
                <w:iCs/>
                <w:color w:val="000000"/>
                <w:kern w:val="24"/>
                <w:vertAlign w:val="superscript"/>
              </w:rPr>
              <w:t>f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65A81" w14:textId="28EAA8D8" w:rsidR="00C20802" w:rsidRPr="009C3953" w:rsidRDefault="00C20802" w:rsidP="00322C8F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9C3953">
              <w:rPr>
                <w:rFonts w:cs="Times New Roman"/>
                <w:bCs/>
                <w:color w:val="000001"/>
                <w:sz w:val="20"/>
                <w:szCs w:val="20"/>
              </w:rPr>
              <w:t>Pgr</w:t>
            </w:r>
            <w:r w:rsidRPr="009C3953">
              <w:rPr>
                <w:rFonts w:cs="Times New Roman"/>
                <w:bCs/>
                <w:color w:val="000001"/>
                <w:sz w:val="20"/>
                <w:szCs w:val="20"/>
                <w:vertAlign w:val="superscript"/>
              </w:rPr>
              <w:t>tm4.1Lyd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AD636" w14:textId="20724F7C" w:rsidR="00C20802" w:rsidRPr="00112566" w:rsidRDefault="00794F36" w:rsidP="00303CAD">
            <w:pPr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sz w:val="20"/>
                <w:szCs w:val="20"/>
              </w:rPr>
              <w:t xml:space="preserve">Conditional knockout </w:t>
            </w:r>
            <w:r w:rsidR="002A7DC9">
              <w:rPr>
                <w:rFonts w:eastAsia="Malgun Gothic" w:cs="Times New Roman"/>
                <w:sz w:val="20"/>
                <w:szCs w:val="20"/>
              </w:rPr>
              <w:t xml:space="preserve">mouse </w:t>
            </w:r>
            <w:r>
              <w:rPr>
                <w:rFonts w:eastAsia="Malgun Gothic" w:cs="Times New Roman"/>
                <w:sz w:val="20"/>
                <w:szCs w:val="20"/>
              </w:rPr>
              <w:t xml:space="preserve">in which exon2 of the </w:t>
            </w:r>
            <w:r w:rsidRPr="00794F36">
              <w:rPr>
                <w:rFonts w:eastAsia="Malgun Gothic" w:cs="Times New Roman"/>
                <w:i/>
                <w:sz w:val="20"/>
                <w:szCs w:val="20"/>
              </w:rPr>
              <w:t xml:space="preserve">Pgr </w:t>
            </w:r>
            <w:r>
              <w:rPr>
                <w:rFonts w:eastAsia="Malgun Gothic" w:cs="Times New Roman"/>
                <w:sz w:val="20"/>
                <w:szCs w:val="20"/>
              </w:rPr>
              <w:t xml:space="preserve">gene is flanked by </w:t>
            </w:r>
            <w:r w:rsidRPr="00794F36">
              <w:rPr>
                <w:rFonts w:eastAsia="Malgun Gothic" w:cs="Times New Roman"/>
                <w:i/>
                <w:sz w:val="20"/>
                <w:szCs w:val="20"/>
              </w:rPr>
              <w:t>loxP</w:t>
            </w:r>
            <w:r>
              <w:rPr>
                <w:rFonts w:eastAsia="Malgun Gothic" w:cs="Times New Roman"/>
                <w:sz w:val="20"/>
                <w:szCs w:val="20"/>
              </w:rPr>
              <w:t xml:space="preserve"> site</w:t>
            </w:r>
            <w:r w:rsidR="00F40A8D">
              <w:rPr>
                <w:rFonts w:eastAsia="Malgun Gothic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8BD2B" w14:textId="7F9035B6" w:rsidR="00C20802" w:rsidRPr="00112566" w:rsidRDefault="003E2FF6" w:rsidP="00322C8F">
            <w:pPr>
              <w:jc w:val="center"/>
              <w:rPr>
                <w:rFonts w:eastAsia="Malgun Gothic" w:cs="Times New Roman"/>
                <w:sz w:val="20"/>
                <w:szCs w:val="20"/>
              </w:rPr>
            </w:pPr>
            <w:r>
              <w:rPr>
                <w:rFonts w:eastAsia="Malgun Gothic" w:cs="Times New Roman"/>
                <w:sz w:val="20"/>
                <w:szCs w:val="20"/>
              </w:rPr>
              <w:fldChar w:fldCharType="begin">
                <w:fldData xml:space="preserve">PEVuZE5vdGU+PENpdGU+PEF1dGhvcj5GZXJuYW5kZXotVmFsZGl2aWE8L0F1dGhvcj48WWVhcj4y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</w:fldData>
              </w:fldChar>
            </w:r>
            <w:r>
              <w:rPr>
                <w:rFonts w:eastAsia="Malgun Gothic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Malgun Gothic" w:cs="Times New Roman"/>
                <w:sz w:val="20"/>
                <w:szCs w:val="20"/>
              </w:rPr>
              <w:fldChar w:fldCharType="begin">
                <w:fldData xml:space="preserve">PEVuZE5vdGU+PENpdGU+PEF1dGhvcj5GZXJuYW5kZXotVmFsZGl2aWE8L0F1dGhvcj48WWVhcj4y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</w:fldData>
              </w:fldChar>
            </w:r>
            <w:r>
              <w:rPr>
                <w:rFonts w:eastAsia="Malgun Gothic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Malgun Gothic" w:cs="Times New Roman"/>
                <w:sz w:val="20"/>
                <w:szCs w:val="20"/>
              </w:rPr>
            </w:r>
            <w:r>
              <w:rPr>
                <w:rFonts w:eastAsia="Malgun Gothic" w:cs="Times New Roman"/>
                <w:sz w:val="20"/>
                <w:szCs w:val="20"/>
              </w:rPr>
              <w:fldChar w:fldCharType="end"/>
            </w:r>
            <w:r>
              <w:rPr>
                <w:rFonts w:eastAsia="Malgun Gothic" w:cs="Times New Roman"/>
                <w:sz w:val="20"/>
                <w:szCs w:val="20"/>
              </w:rPr>
            </w:r>
            <w:r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>
              <w:rPr>
                <w:rFonts w:eastAsia="Malgun Gothic" w:cs="Times New Roman"/>
                <w:noProof/>
                <w:sz w:val="20"/>
                <w:szCs w:val="20"/>
              </w:rPr>
              <w:t>(4)</w:t>
            </w:r>
            <w:r>
              <w:rPr>
                <w:rFonts w:eastAsia="Malgun Gothic" w:cs="Times New Roman"/>
                <w:sz w:val="20"/>
                <w:szCs w:val="20"/>
              </w:rPr>
              <w:fldChar w:fldCharType="end"/>
            </w:r>
          </w:p>
        </w:tc>
      </w:tr>
    </w:tbl>
    <w:p w14:paraId="2B0EF660" w14:textId="0999D4EC" w:rsidR="00682563" w:rsidRDefault="00682563"/>
    <w:p w14:paraId="18C2DE57" w14:textId="28514012" w:rsidR="00E74D9C" w:rsidRDefault="00E74D9C"/>
    <w:sectPr w:rsidR="00E74D9C" w:rsidSect="00303C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1E7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vvrvvdfpxzfmetpavxz9f09z502a0fwe9t&quot;&gt;Haploinsufficiency of pgr&lt;record-ids&gt;&lt;item&gt;40&lt;/item&gt;&lt;item&gt;41&lt;/item&gt;&lt;item&gt;42&lt;/item&gt;&lt;item&gt;43&lt;/item&gt;&lt;/record-ids&gt;&lt;/item&gt;&lt;/Libraries&gt;"/>
  </w:docVars>
  <w:rsids>
    <w:rsidRoot w:val="00322C8F"/>
    <w:rsid w:val="000057FB"/>
    <w:rsid w:val="0000656A"/>
    <w:rsid w:val="000114AC"/>
    <w:rsid w:val="000128E0"/>
    <w:rsid w:val="00014FFF"/>
    <w:rsid w:val="0001790A"/>
    <w:rsid w:val="00020D4B"/>
    <w:rsid w:val="00024C4D"/>
    <w:rsid w:val="00025533"/>
    <w:rsid w:val="0004433D"/>
    <w:rsid w:val="0004474A"/>
    <w:rsid w:val="00046253"/>
    <w:rsid w:val="000612A3"/>
    <w:rsid w:val="0006667D"/>
    <w:rsid w:val="0007632B"/>
    <w:rsid w:val="00081622"/>
    <w:rsid w:val="000830AA"/>
    <w:rsid w:val="00087FF0"/>
    <w:rsid w:val="000A2164"/>
    <w:rsid w:val="000B0C5F"/>
    <w:rsid w:val="000B61D3"/>
    <w:rsid w:val="000B7831"/>
    <w:rsid w:val="000C2BE2"/>
    <w:rsid w:val="000C355F"/>
    <w:rsid w:val="000D2AE7"/>
    <w:rsid w:val="000D57D9"/>
    <w:rsid w:val="00102489"/>
    <w:rsid w:val="00107E4F"/>
    <w:rsid w:val="00112CA5"/>
    <w:rsid w:val="00126327"/>
    <w:rsid w:val="001334D2"/>
    <w:rsid w:val="00157D91"/>
    <w:rsid w:val="001633A4"/>
    <w:rsid w:val="00164371"/>
    <w:rsid w:val="00173037"/>
    <w:rsid w:val="00187BF7"/>
    <w:rsid w:val="00191398"/>
    <w:rsid w:val="001A3E80"/>
    <w:rsid w:val="001C0F8C"/>
    <w:rsid w:val="001C18FE"/>
    <w:rsid w:val="001C3D19"/>
    <w:rsid w:val="001D552F"/>
    <w:rsid w:val="001D6C65"/>
    <w:rsid w:val="001E4502"/>
    <w:rsid w:val="001E5F45"/>
    <w:rsid w:val="001F53AA"/>
    <w:rsid w:val="001F57BF"/>
    <w:rsid w:val="002075DE"/>
    <w:rsid w:val="00212C67"/>
    <w:rsid w:val="00221D17"/>
    <w:rsid w:val="0024256D"/>
    <w:rsid w:val="002449D0"/>
    <w:rsid w:val="00246627"/>
    <w:rsid w:val="00251967"/>
    <w:rsid w:val="00251FED"/>
    <w:rsid w:val="002553C6"/>
    <w:rsid w:val="00256977"/>
    <w:rsid w:val="00257706"/>
    <w:rsid w:val="00260F7A"/>
    <w:rsid w:val="00261E7C"/>
    <w:rsid w:val="00266660"/>
    <w:rsid w:val="00270470"/>
    <w:rsid w:val="00271A5D"/>
    <w:rsid w:val="00274180"/>
    <w:rsid w:val="0027428B"/>
    <w:rsid w:val="0028062B"/>
    <w:rsid w:val="00280C0F"/>
    <w:rsid w:val="00280C68"/>
    <w:rsid w:val="00287CF5"/>
    <w:rsid w:val="002A2B57"/>
    <w:rsid w:val="002A35F9"/>
    <w:rsid w:val="002A5112"/>
    <w:rsid w:val="002A6A43"/>
    <w:rsid w:val="002A7DC9"/>
    <w:rsid w:val="002C08DB"/>
    <w:rsid w:val="002D55A8"/>
    <w:rsid w:val="002E1D7E"/>
    <w:rsid w:val="002E2A33"/>
    <w:rsid w:val="002E5E39"/>
    <w:rsid w:val="002F4EF1"/>
    <w:rsid w:val="002F6E8F"/>
    <w:rsid w:val="003016CD"/>
    <w:rsid w:val="00303CAD"/>
    <w:rsid w:val="00306006"/>
    <w:rsid w:val="00307D1D"/>
    <w:rsid w:val="0031168D"/>
    <w:rsid w:val="003131CC"/>
    <w:rsid w:val="003165DA"/>
    <w:rsid w:val="0031677C"/>
    <w:rsid w:val="0032072E"/>
    <w:rsid w:val="00320869"/>
    <w:rsid w:val="003228F5"/>
    <w:rsid w:val="00322C8F"/>
    <w:rsid w:val="00334EC8"/>
    <w:rsid w:val="003400BC"/>
    <w:rsid w:val="00341CD9"/>
    <w:rsid w:val="003420EF"/>
    <w:rsid w:val="0034294B"/>
    <w:rsid w:val="00346D88"/>
    <w:rsid w:val="0035081B"/>
    <w:rsid w:val="0035349E"/>
    <w:rsid w:val="003608CA"/>
    <w:rsid w:val="00364A7E"/>
    <w:rsid w:val="00382191"/>
    <w:rsid w:val="003861DE"/>
    <w:rsid w:val="003873F2"/>
    <w:rsid w:val="00391246"/>
    <w:rsid w:val="0039549F"/>
    <w:rsid w:val="003A0AF3"/>
    <w:rsid w:val="003A6FB4"/>
    <w:rsid w:val="003B2537"/>
    <w:rsid w:val="003B5E33"/>
    <w:rsid w:val="003B6098"/>
    <w:rsid w:val="003C3F7B"/>
    <w:rsid w:val="003C42CF"/>
    <w:rsid w:val="003D12CB"/>
    <w:rsid w:val="003D4E89"/>
    <w:rsid w:val="003D5055"/>
    <w:rsid w:val="003D5E44"/>
    <w:rsid w:val="003E2FF6"/>
    <w:rsid w:val="003E70CE"/>
    <w:rsid w:val="003F2821"/>
    <w:rsid w:val="003F738D"/>
    <w:rsid w:val="00400781"/>
    <w:rsid w:val="004043FE"/>
    <w:rsid w:val="00421F55"/>
    <w:rsid w:val="00431FA3"/>
    <w:rsid w:val="00434F62"/>
    <w:rsid w:val="00445F0F"/>
    <w:rsid w:val="00450833"/>
    <w:rsid w:val="00452CA2"/>
    <w:rsid w:val="00453BCC"/>
    <w:rsid w:val="0046223F"/>
    <w:rsid w:val="004625F7"/>
    <w:rsid w:val="00477A0E"/>
    <w:rsid w:val="00484DE6"/>
    <w:rsid w:val="00487C32"/>
    <w:rsid w:val="0049352F"/>
    <w:rsid w:val="00493A6C"/>
    <w:rsid w:val="004B48F2"/>
    <w:rsid w:val="004B5E23"/>
    <w:rsid w:val="004B5F4F"/>
    <w:rsid w:val="004B7AA2"/>
    <w:rsid w:val="004C115F"/>
    <w:rsid w:val="004C185A"/>
    <w:rsid w:val="004C1E67"/>
    <w:rsid w:val="004C2BDB"/>
    <w:rsid w:val="004D0E02"/>
    <w:rsid w:val="004D609B"/>
    <w:rsid w:val="004E07B3"/>
    <w:rsid w:val="004F0CBF"/>
    <w:rsid w:val="004F3327"/>
    <w:rsid w:val="004F3B31"/>
    <w:rsid w:val="005035E7"/>
    <w:rsid w:val="0051457A"/>
    <w:rsid w:val="00517D93"/>
    <w:rsid w:val="005200E6"/>
    <w:rsid w:val="0053230D"/>
    <w:rsid w:val="005363F9"/>
    <w:rsid w:val="005413C7"/>
    <w:rsid w:val="00553A30"/>
    <w:rsid w:val="00554E4F"/>
    <w:rsid w:val="005576A8"/>
    <w:rsid w:val="00567801"/>
    <w:rsid w:val="00572B80"/>
    <w:rsid w:val="00577DD6"/>
    <w:rsid w:val="00581069"/>
    <w:rsid w:val="00582537"/>
    <w:rsid w:val="005877A6"/>
    <w:rsid w:val="00587BC2"/>
    <w:rsid w:val="00587D02"/>
    <w:rsid w:val="00594FEE"/>
    <w:rsid w:val="00596FCD"/>
    <w:rsid w:val="00597522"/>
    <w:rsid w:val="005A21C8"/>
    <w:rsid w:val="005A6596"/>
    <w:rsid w:val="005B4AF0"/>
    <w:rsid w:val="005B54D4"/>
    <w:rsid w:val="005C2E20"/>
    <w:rsid w:val="005C6850"/>
    <w:rsid w:val="005D0625"/>
    <w:rsid w:val="005D2D4B"/>
    <w:rsid w:val="005D4698"/>
    <w:rsid w:val="005E438F"/>
    <w:rsid w:val="005F3077"/>
    <w:rsid w:val="005F34FC"/>
    <w:rsid w:val="005F3609"/>
    <w:rsid w:val="005F5680"/>
    <w:rsid w:val="006008ED"/>
    <w:rsid w:val="00601A3E"/>
    <w:rsid w:val="00604273"/>
    <w:rsid w:val="0060448F"/>
    <w:rsid w:val="00624620"/>
    <w:rsid w:val="00633330"/>
    <w:rsid w:val="0063516E"/>
    <w:rsid w:val="00641171"/>
    <w:rsid w:val="00642644"/>
    <w:rsid w:val="006429F7"/>
    <w:rsid w:val="0064599D"/>
    <w:rsid w:val="00654B4B"/>
    <w:rsid w:val="0065522E"/>
    <w:rsid w:val="006579B0"/>
    <w:rsid w:val="00663DD3"/>
    <w:rsid w:val="0066518F"/>
    <w:rsid w:val="0067142A"/>
    <w:rsid w:val="0067595F"/>
    <w:rsid w:val="00681D2A"/>
    <w:rsid w:val="006824B7"/>
    <w:rsid w:val="00682563"/>
    <w:rsid w:val="00683489"/>
    <w:rsid w:val="00693699"/>
    <w:rsid w:val="006936BD"/>
    <w:rsid w:val="006940E1"/>
    <w:rsid w:val="006A2F20"/>
    <w:rsid w:val="006B1E4B"/>
    <w:rsid w:val="006B3203"/>
    <w:rsid w:val="006B6344"/>
    <w:rsid w:val="006C156F"/>
    <w:rsid w:val="006C2EF1"/>
    <w:rsid w:val="006D5582"/>
    <w:rsid w:val="006D6035"/>
    <w:rsid w:val="006D7EE2"/>
    <w:rsid w:val="006E20E4"/>
    <w:rsid w:val="006F26FF"/>
    <w:rsid w:val="006F5064"/>
    <w:rsid w:val="006F53D3"/>
    <w:rsid w:val="0070537D"/>
    <w:rsid w:val="007122D0"/>
    <w:rsid w:val="007129BC"/>
    <w:rsid w:val="00720564"/>
    <w:rsid w:val="00730444"/>
    <w:rsid w:val="00733CFF"/>
    <w:rsid w:val="007503D6"/>
    <w:rsid w:val="00757AC7"/>
    <w:rsid w:val="0076113F"/>
    <w:rsid w:val="007634D3"/>
    <w:rsid w:val="007635D9"/>
    <w:rsid w:val="00782B67"/>
    <w:rsid w:val="00786117"/>
    <w:rsid w:val="0079042B"/>
    <w:rsid w:val="0079144C"/>
    <w:rsid w:val="00794F36"/>
    <w:rsid w:val="0079653A"/>
    <w:rsid w:val="007A0084"/>
    <w:rsid w:val="007A3E0E"/>
    <w:rsid w:val="007A6963"/>
    <w:rsid w:val="007B0F08"/>
    <w:rsid w:val="007B5F02"/>
    <w:rsid w:val="007C2DF4"/>
    <w:rsid w:val="007C75CD"/>
    <w:rsid w:val="007C7DD5"/>
    <w:rsid w:val="007D2671"/>
    <w:rsid w:val="007D4589"/>
    <w:rsid w:val="007D478D"/>
    <w:rsid w:val="007E6422"/>
    <w:rsid w:val="007E7B74"/>
    <w:rsid w:val="007F3ADC"/>
    <w:rsid w:val="008054C1"/>
    <w:rsid w:val="0080776F"/>
    <w:rsid w:val="00813F2F"/>
    <w:rsid w:val="00815094"/>
    <w:rsid w:val="00823F51"/>
    <w:rsid w:val="0082439C"/>
    <w:rsid w:val="008309E1"/>
    <w:rsid w:val="008341B4"/>
    <w:rsid w:val="00852301"/>
    <w:rsid w:val="00857162"/>
    <w:rsid w:val="00867E82"/>
    <w:rsid w:val="00871D22"/>
    <w:rsid w:val="00874404"/>
    <w:rsid w:val="00874547"/>
    <w:rsid w:val="008756F9"/>
    <w:rsid w:val="008825DC"/>
    <w:rsid w:val="0088490B"/>
    <w:rsid w:val="008B18A5"/>
    <w:rsid w:val="008B2AE7"/>
    <w:rsid w:val="008B6F6B"/>
    <w:rsid w:val="008C2B2B"/>
    <w:rsid w:val="008C3BC1"/>
    <w:rsid w:val="008D0807"/>
    <w:rsid w:val="008E3305"/>
    <w:rsid w:val="008F0C56"/>
    <w:rsid w:val="008F2A18"/>
    <w:rsid w:val="008F77B1"/>
    <w:rsid w:val="00902010"/>
    <w:rsid w:val="0090326B"/>
    <w:rsid w:val="009037F9"/>
    <w:rsid w:val="00921FCE"/>
    <w:rsid w:val="00922A1F"/>
    <w:rsid w:val="00926A92"/>
    <w:rsid w:val="00931C16"/>
    <w:rsid w:val="00934CFD"/>
    <w:rsid w:val="00940691"/>
    <w:rsid w:val="00950D5B"/>
    <w:rsid w:val="009517C3"/>
    <w:rsid w:val="00964184"/>
    <w:rsid w:val="0096531D"/>
    <w:rsid w:val="00967BB0"/>
    <w:rsid w:val="0097006E"/>
    <w:rsid w:val="00980627"/>
    <w:rsid w:val="00996641"/>
    <w:rsid w:val="009B7280"/>
    <w:rsid w:val="009C0758"/>
    <w:rsid w:val="009C0763"/>
    <w:rsid w:val="009C27D0"/>
    <w:rsid w:val="009C3953"/>
    <w:rsid w:val="009C5B3A"/>
    <w:rsid w:val="009D1352"/>
    <w:rsid w:val="009D4919"/>
    <w:rsid w:val="009D5945"/>
    <w:rsid w:val="009D5B12"/>
    <w:rsid w:val="009D5F44"/>
    <w:rsid w:val="009E45F2"/>
    <w:rsid w:val="009F7217"/>
    <w:rsid w:val="009F775C"/>
    <w:rsid w:val="00A051CA"/>
    <w:rsid w:val="00A16893"/>
    <w:rsid w:val="00A17A9C"/>
    <w:rsid w:val="00A23317"/>
    <w:rsid w:val="00A251D4"/>
    <w:rsid w:val="00A3734F"/>
    <w:rsid w:val="00A442A2"/>
    <w:rsid w:val="00A444DE"/>
    <w:rsid w:val="00A55043"/>
    <w:rsid w:val="00A62F9D"/>
    <w:rsid w:val="00A66A94"/>
    <w:rsid w:val="00A7187E"/>
    <w:rsid w:val="00A8011A"/>
    <w:rsid w:val="00A9174C"/>
    <w:rsid w:val="00AA50F3"/>
    <w:rsid w:val="00AA7FB1"/>
    <w:rsid w:val="00AB0B60"/>
    <w:rsid w:val="00AB6CB5"/>
    <w:rsid w:val="00AC0916"/>
    <w:rsid w:val="00AC1342"/>
    <w:rsid w:val="00AC30C5"/>
    <w:rsid w:val="00AC5395"/>
    <w:rsid w:val="00AC63C8"/>
    <w:rsid w:val="00AD1850"/>
    <w:rsid w:val="00AE554C"/>
    <w:rsid w:val="00AE619D"/>
    <w:rsid w:val="00AE6A46"/>
    <w:rsid w:val="00AF088A"/>
    <w:rsid w:val="00AF33D7"/>
    <w:rsid w:val="00AF4BBA"/>
    <w:rsid w:val="00AF543A"/>
    <w:rsid w:val="00AF5F53"/>
    <w:rsid w:val="00B00EFA"/>
    <w:rsid w:val="00B028E5"/>
    <w:rsid w:val="00B0459C"/>
    <w:rsid w:val="00B05850"/>
    <w:rsid w:val="00B13EB4"/>
    <w:rsid w:val="00B1548E"/>
    <w:rsid w:val="00B306D1"/>
    <w:rsid w:val="00B3660C"/>
    <w:rsid w:val="00B5736D"/>
    <w:rsid w:val="00B611A2"/>
    <w:rsid w:val="00B61BC4"/>
    <w:rsid w:val="00B67A3A"/>
    <w:rsid w:val="00B860BE"/>
    <w:rsid w:val="00B8740E"/>
    <w:rsid w:val="00B915E1"/>
    <w:rsid w:val="00B93AC1"/>
    <w:rsid w:val="00BA2F4E"/>
    <w:rsid w:val="00BB5C54"/>
    <w:rsid w:val="00BE5B42"/>
    <w:rsid w:val="00BF103A"/>
    <w:rsid w:val="00BF51D1"/>
    <w:rsid w:val="00C01C1E"/>
    <w:rsid w:val="00C02D70"/>
    <w:rsid w:val="00C03744"/>
    <w:rsid w:val="00C1146A"/>
    <w:rsid w:val="00C16F1F"/>
    <w:rsid w:val="00C20802"/>
    <w:rsid w:val="00C21900"/>
    <w:rsid w:val="00C23342"/>
    <w:rsid w:val="00C271A2"/>
    <w:rsid w:val="00C32BD2"/>
    <w:rsid w:val="00C3349C"/>
    <w:rsid w:val="00C35ABB"/>
    <w:rsid w:val="00C3756A"/>
    <w:rsid w:val="00C431FA"/>
    <w:rsid w:val="00C51390"/>
    <w:rsid w:val="00C5223D"/>
    <w:rsid w:val="00C54F81"/>
    <w:rsid w:val="00C566F9"/>
    <w:rsid w:val="00C710C5"/>
    <w:rsid w:val="00C85827"/>
    <w:rsid w:val="00C9177A"/>
    <w:rsid w:val="00C943DF"/>
    <w:rsid w:val="00CA0EAB"/>
    <w:rsid w:val="00CA157D"/>
    <w:rsid w:val="00CA5C50"/>
    <w:rsid w:val="00CC4294"/>
    <w:rsid w:val="00CC5D39"/>
    <w:rsid w:val="00CD4DC1"/>
    <w:rsid w:val="00CE37C7"/>
    <w:rsid w:val="00CE79A0"/>
    <w:rsid w:val="00CF0DBE"/>
    <w:rsid w:val="00CF120E"/>
    <w:rsid w:val="00CF56B2"/>
    <w:rsid w:val="00D015FB"/>
    <w:rsid w:val="00D02CDC"/>
    <w:rsid w:val="00D039F2"/>
    <w:rsid w:val="00D04FA5"/>
    <w:rsid w:val="00D0756D"/>
    <w:rsid w:val="00D22144"/>
    <w:rsid w:val="00D27435"/>
    <w:rsid w:val="00D309AA"/>
    <w:rsid w:val="00D3384C"/>
    <w:rsid w:val="00D3501F"/>
    <w:rsid w:val="00D4379B"/>
    <w:rsid w:val="00D50C18"/>
    <w:rsid w:val="00D5525B"/>
    <w:rsid w:val="00D552EC"/>
    <w:rsid w:val="00D5544A"/>
    <w:rsid w:val="00D653E3"/>
    <w:rsid w:val="00D70405"/>
    <w:rsid w:val="00D71DA0"/>
    <w:rsid w:val="00D76293"/>
    <w:rsid w:val="00D763F1"/>
    <w:rsid w:val="00D803C1"/>
    <w:rsid w:val="00D86FA6"/>
    <w:rsid w:val="00D90CBA"/>
    <w:rsid w:val="00DA04F1"/>
    <w:rsid w:val="00DA166B"/>
    <w:rsid w:val="00DA1B9E"/>
    <w:rsid w:val="00DA5848"/>
    <w:rsid w:val="00DB19B2"/>
    <w:rsid w:val="00DB258C"/>
    <w:rsid w:val="00DB38FC"/>
    <w:rsid w:val="00DB6160"/>
    <w:rsid w:val="00DC05FF"/>
    <w:rsid w:val="00DC0AE5"/>
    <w:rsid w:val="00DC4A3D"/>
    <w:rsid w:val="00DD73CD"/>
    <w:rsid w:val="00DE6D63"/>
    <w:rsid w:val="00DF0E63"/>
    <w:rsid w:val="00DF7B2E"/>
    <w:rsid w:val="00E003B6"/>
    <w:rsid w:val="00E02D94"/>
    <w:rsid w:val="00E070E6"/>
    <w:rsid w:val="00E17641"/>
    <w:rsid w:val="00E25132"/>
    <w:rsid w:val="00E258ED"/>
    <w:rsid w:val="00E2612B"/>
    <w:rsid w:val="00E26146"/>
    <w:rsid w:val="00E40467"/>
    <w:rsid w:val="00E44B47"/>
    <w:rsid w:val="00E5001A"/>
    <w:rsid w:val="00E5034C"/>
    <w:rsid w:val="00E50AE9"/>
    <w:rsid w:val="00E678E7"/>
    <w:rsid w:val="00E72057"/>
    <w:rsid w:val="00E74130"/>
    <w:rsid w:val="00E74D9C"/>
    <w:rsid w:val="00E74E82"/>
    <w:rsid w:val="00E77CE1"/>
    <w:rsid w:val="00E83690"/>
    <w:rsid w:val="00E8387D"/>
    <w:rsid w:val="00E84227"/>
    <w:rsid w:val="00E87C29"/>
    <w:rsid w:val="00E94921"/>
    <w:rsid w:val="00E95AC5"/>
    <w:rsid w:val="00E97B09"/>
    <w:rsid w:val="00EA156D"/>
    <w:rsid w:val="00EA16FF"/>
    <w:rsid w:val="00EA2411"/>
    <w:rsid w:val="00EA5F6D"/>
    <w:rsid w:val="00EA6225"/>
    <w:rsid w:val="00EB24DB"/>
    <w:rsid w:val="00EC3681"/>
    <w:rsid w:val="00EC3E44"/>
    <w:rsid w:val="00EC63AC"/>
    <w:rsid w:val="00EC6FBE"/>
    <w:rsid w:val="00ED1B41"/>
    <w:rsid w:val="00ED3B03"/>
    <w:rsid w:val="00EE64AF"/>
    <w:rsid w:val="00F02BD2"/>
    <w:rsid w:val="00F12137"/>
    <w:rsid w:val="00F12705"/>
    <w:rsid w:val="00F13FD0"/>
    <w:rsid w:val="00F1648D"/>
    <w:rsid w:val="00F16850"/>
    <w:rsid w:val="00F23610"/>
    <w:rsid w:val="00F26C20"/>
    <w:rsid w:val="00F40A8D"/>
    <w:rsid w:val="00F41D1A"/>
    <w:rsid w:val="00F537D1"/>
    <w:rsid w:val="00F5520A"/>
    <w:rsid w:val="00F5789C"/>
    <w:rsid w:val="00F62D0D"/>
    <w:rsid w:val="00F70482"/>
    <w:rsid w:val="00F7417F"/>
    <w:rsid w:val="00F74B3E"/>
    <w:rsid w:val="00F91B2B"/>
    <w:rsid w:val="00F91D05"/>
    <w:rsid w:val="00F93B0C"/>
    <w:rsid w:val="00FB7437"/>
    <w:rsid w:val="00FB7663"/>
    <w:rsid w:val="00FC1A6D"/>
    <w:rsid w:val="00FC272D"/>
    <w:rsid w:val="00FC2F2A"/>
    <w:rsid w:val="00FC6E9C"/>
    <w:rsid w:val="00FE244D"/>
    <w:rsid w:val="00FE2D29"/>
    <w:rsid w:val="00FE3618"/>
    <w:rsid w:val="00FF061B"/>
    <w:rsid w:val="00FF0DE7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25BF"/>
  <w15:chartTrackingRefBased/>
  <w15:docId w15:val="{47B5FC6F-1008-724D-9A4E-E51C7F3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8F"/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C8F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NoteLevel11">
    <w:name w:val="Note Level 11"/>
    <w:basedOn w:val="Normal"/>
    <w:uiPriority w:val="99"/>
    <w:unhideWhenUsed/>
    <w:rsid w:val="00E74D9C"/>
    <w:pPr>
      <w:keepNext/>
      <w:tabs>
        <w:tab w:val="num" w:pos="0"/>
      </w:tabs>
      <w:contextualSpacing/>
      <w:outlineLvl w:val="0"/>
    </w:pPr>
    <w:rPr>
      <w:rFonts w:ascii="Verdana" w:eastAsia="MS Mincho" w:hAnsi="Verdana" w:cs="Times New Roman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3E2FF6"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2FF6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3E2FF6"/>
    <w:rPr>
      <w:rFonts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3E2F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Sanghyuk</dc:creator>
  <cp:keywords/>
  <dc:description/>
  <cp:lastModifiedBy>Sanghyuk Chung</cp:lastModifiedBy>
  <cp:revision>18</cp:revision>
  <cp:lastPrinted>2020-01-08T19:54:00Z</cp:lastPrinted>
  <dcterms:created xsi:type="dcterms:W3CDTF">2020-06-19T20:54:00Z</dcterms:created>
  <dcterms:modified xsi:type="dcterms:W3CDTF">2020-07-16T22:58:00Z</dcterms:modified>
</cp:coreProperties>
</file>