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2C" w:rsidRDefault="00137364" w:rsidP="00D232DA">
      <w:pPr>
        <w:spacing w:line="480" w:lineRule="auto"/>
        <w:ind w:right="44"/>
        <w:jc w:val="left"/>
        <w:rPr>
          <w:rFonts w:ascii="Arial" w:hAnsi="Arial" w:cs="Arial"/>
          <w:b/>
          <w:sz w:val="22"/>
          <w:szCs w:val="22"/>
        </w:rPr>
      </w:pPr>
      <w:r>
        <w:rPr>
          <w:rFonts w:ascii="Arial" w:hAnsi="Arial" w:cs="Arial"/>
          <w:b/>
          <w:sz w:val="22"/>
          <w:szCs w:val="22"/>
        </w:rPr>
        <w:t>SUPPLEMENTARY</w:t>
      </w:r>
      <w:r w:rsidR="00037E2C">
        <w:rPr>
          <w:rFonts w:ascii="Arial" w:hAnsi="Arial" w:cs="Arial"/>
          <w:b/>
          <w:sz w:val="22"/>
          <w:szCs w:val="22"/>
        </w:rPr>
        <w:t xml:space="preserve"> FIGURE LEGENDS </w:t>
      </w:r>
    </w:p>
    <w:p w:rsidR="00037E2C" w:rsidRDefault="00037E2C" w:rsidP="00D232DA">
      <w:pPr>
        <w:spacing w:line="480" w:lineRule="auto"/>
        <w:ind w:right="44"/>
        <w:jc w:val="left"/>
        <w:rPr>
          <w:rFonts w:ascii="Arial" w:hAnsi="Arial" w:cs="Arial"/>
          <w:b/>
          <w:sz w:val="22"/>
          <w:szCs w:val="22"/>
        </w:rPr>
      </w:pPr>
    </w:p>
    <w:p w:rsidR="00037E2C" w:rsidRPr="00C457B8" w:rsidRDefault="00137364" w:rsidP="00D232DA">
      <w:pPr>
        <w:spacing w:line="480" w:lineRule="auto"/>
        <w:ind w:right="44"/>
        <w:jc w:val="left"/>
      </w:pPr>
      <w:r>
        <w:rPr>
          <w:rFonts w:ascii="Arial" w:hAnsi="Arial" w:cs="Arial"/>
          <w:b/>
          <w:sz w:val="22"/>
          <w:szCs w:val="22"/>
        </w:rPr>
        <w:t>Supplementary</w:t>
      </w:r>
      <w:r w:rsidR="00037E2C" w:rsidRPr="009349F8">
        <w:rPr>
          <w:rFonts w:ascii="Arial" w:hAnsi="Arial" w:cs="Arial"/>
          <w:b/>
          <w:sz w:val="22"/>
          <w:szCs w:val="22"/>
        </w:rPr>
        <w:t xml:space="preserve"> Figure </w:t>
      </w:r>
      <w:r w:rsidR="00E07370">
        <w:rPr>
          <w:rFonts w:ascii="Arial" w:hAnsi="Arial" w:cs="Arial"/>
          <w:b/>
          <w:sz w:val="22"/>
          <w:szCs w:val="22"/>
        </w:rPr>
        <w:t>1.</w:t>
      </w:r>
      <w:r w:rsidR="00037E2C">
        <w:rPr>
          <w:rFonts w:ascii="Arial" w:hAnsi="Arial" w:cs="Arial"/>
          <w:sz w:val="22"/>
          <w:szCs w:val="22"/>
        </w:rPr>
        <w:t xml:space="preserve"> (A) Western blot for Kras following transduction with </w:t>
      </w:r>
      <w:r w:rsidR="00037E2C" w:rsidRPr="00E07370">
        <w:rPr>
          <w:rFonts w:ascii="Arial" w:hAnsi="Arial" w:cs="Arial"/>
          <w:sz w:val="22"/>
          <w:szCs w:val="22"/>
        </w:rPr>
        <w:t>Kras</w:t>
      </w:r>
      <w:r w:rsidR="00037E2C">
        <w:rPr>
          <w:rFonts w:ascii="Arial" w:hAnsi="Arial" w:cs="Arial"/>
          <w:sz w:val="22"/>
          <w:szCs w:val="22"/>
        </w:rPr>
        <w:t xml:space="preserve"> shRNA (sh.Kras) or scrambled control shRNA (sh.Scr) into Tcon3077 and Tcon3944 cells. </w:t>
      </w:r>
      <w:r w:rsidR="00037E2C">
        <w:rPr>
          <w:rFonts w:ascii="Symbol" w:hAnsi="Symbol" w:cs="Arial"/>
          <w:sz w:val="22"/>
          <w:szCs w:val="22"/>
        </w:rPr>
        <w:t></w:t>
      </w:r>
      <w:r w:rsidR="00037E2C">
        <w:rPr>
          <w:rFonts w:ascii="Arial" w:hAnsi="Arial" w:cs="Arial"/>
          <w:sz w:val="22"/>
          <w:szCs w:val="22"/>
        </w:rPr>
        <w:t>-actin</w:t>
      </w:r>
      <w:r w:rsidR="00E07370">
        <w:rPr>
          <w:rFonts w:ascii="Arial" w:hAnsi="Arial" w:cs="Arial"/>
          <w:sz w:val="22"/>
          <w:szCs w:val="22"/>
        </w:rPr>
        <w:t xml:space="preserve">, </w:t>
      </w:r>
      <w:r w:rsidR="00037E2C">
        <w:rPr>
          <w:rFonts w:ascii="Arial" w:hAnsi="Arial" w:cs="Arial"/>
          <w:sz w:val="22"/>
          <w:szCs w:val="22"/>
        </w:rPr>
        <w:t>loading control. (B) Proliferation assay for Tcon3077 and Tcon3944 cells following transduction with sh.Kras or sh.Scr. (C) Photos and graphs of migration and invasion assays for Tcon3077 and Tcon3944 cells after transduction with sh.Kras or sh.Scr. *p&lt;0.05 compared to control</w:t>
      </w:r>
      <w:r w:rsidR="00037E2C" w:rsidRPr="00E07370">
        <w:rPr>
          <w:rFonts w:ascii="Arial" w:hAnsi="Arial" w:cs="Arial"/>
          <w:sz w:val="22"/>
          <w:szCs w:val="22"/>
        </w:rPr>
        <w:t xml:space="preserve">. </w:t>
      </w:r>
      <w:r w:rsidR="00037E2C">
        <w:rPr>
          <w:rFonts w:ascii="Arial" w:hAnsi="Arial" w:cs="Arial"/>
          <w:sz w:val="22"/>
          <w:szCs w:val="22"/>
        </w:rPr>
        <w:t xml:space="preserve">(D) </w:t>
      </w:r>
      <w:r w:rsidR="00031C46">
        <w:rPr>
          <w:rFonts w:ascii="Arial" w:hAnsi="Arial" w:cs="Arial"/>
          <w:sz w:val="22"/>
          <w:szCs w:val="22"/>
        </w:rPr>
        <w:t xml:space="preserve">Photos of spheroid formation assay for Tcon3077 and Tcon3944 cells after transduction with </w:t>
      </w:r>
      <w:proofErr w:type="spellStart"/>
      <w:proofErr w:type="gramStart"/>
      <w:r w:rsidR="00031C46">
        <w:rPr>
          <w:rFonts w:ascii="Arial" w:hAnsi="Arial" w:cs="Arial"/>
          <w:sz w:val="22"/>
          <w:szCs w:val="22"/>
        </w:rPr>
        <w:t>sh.Kras</w:t>
      </w:r>
      <w:proofErr w:type="spellEnd"/>
      <w:proofErr w:type="gramEnd"/>
      <w:r w:rsidR="00031C46">
        <w:rPr>
          <w:rFonts w:ascii="Arial" w:hAnsi="Arial" w:cs="Arial"/>
          <w:sz w:val="22"/>
          <w:szCs w:val="22"/>
        </w:rPr>
        <w:t xml:space="preserve"> or </w:t>
      </w:r>
      <w:proofErr w:type="spellStart"/>
      <w:r w:rsidR="00031C46">
        <w:rPr>
          <w:rFonts w:ascii="Arial" w:hAnsi="Arial" w:cs="Arial"/>
          <w:sz w:val="22"/>
          <w:szCs w:val="22"/>
        </w:rPr>
        <w:t>sh.Scr</w:t>
      </w:r>
      <w:proofErr w:type="spellEnd"/>
      <w:r w:rsidR="00031C46">
        <w:rPr>
          <w:rFonts w:ascii="Arial" w:hAnsi="Arial" w:cs="Arial"/>
          <w:sz w:val="22"/>
          <w:szCs w:val="22"/>
        </w:rPr>
        <w:t xml:space="preserve">. </w:t>
      </w:r>
      <w:r w:rsidR="00037E2C">
        <w:rPr>
          <w:rFonts w:ascii="Arial" w:hAnsi="Arial" w:cs="Arial"/>
          <w:sz w:val="22"/>
          <w:szCs w:val="22"/>
        </w:rPr>
        <w:t>Graphs quantifying</w:t>
      </w:r>
      <w:r w:rsidR="00031C46">
        <w:rPr>
          <w:rFonts w:ascii="Arial" w:hAnsi="Arial" w:cs="Arial"/>
          <w:sz w:val="22"/>
          <w:szCs w:val="22"/>
        </w:rPr>
        <w:t xml:space="preserve"> CD44 (E), phospho-MEK1/2 (F</w:t>
      </w:r>
      <w:r w:rsidR="00037E2C">
        <w:rPr>
          <w:rFonts w:ascii="Arial" w:hAnsi="Arial" w:cs="Arial"/>
          <w:sz w:val="22"/>
          <w:szCs w:val="22"/>
        </w:rPr>
        <w:t>), and combined CD44/phospho-MEK1/</w:t>
      </w:r>
      <w:r w:rsidR="00031C46">
        <w:rPr>
          <w:rFonts w:ascii="Arial" w:hAnsi="Arial" w:cs="Arial"/>
          <w:sz w:val="22"/>
          <w:szCs w:val="22"/>
        </w:rPr>
        <w:t>2 immunofluorescence staining (G</w:t>
      </w:r>
      <w:r w:rsidR="00037E2C">
        <w:rPr>
          <w:rFonts w:ascii="Arial" w:hAnsi="Arial" w:cs="Arial"/>
          <w:sz w:val="22"/>
          <w:szCs w:val="22"/>
        </w:rPr>
        <w:t>) in primary gastric tumors, microscopic lung metastases, and macroscopic lung metastases from the GA GEMM.</w:t>
      </w:r>
      <w:r w:rsidR="00037E2C" w:rsidRPr="00C457B8">
        <w:rPr>
          <w:rFonts w:ascii="Arial" w:hAnsi="Arial" w:cs="Arial"/>
          <w:sz w:val="22"/>
          <w:szCs w:val="22"/>
        </w:rPr>
        <w:t xml:space="preserve"> </w:t>
      </w:r>
      <w:r w:rsidR="00037E2C">
        <w:rPr>
          <w:rFonts w:ascii="Arial" w:hAnsi="Arial" w:cs="Arial"/>
          <w:sz w:val="22"/>
          <w:szCs w:val="22"/>
        </w:rPr>
        <w:t>*p&lt;0.05 compared to other groups.</w:t>
      </w:r>
    </w:p>
    <w:p w:rsidR="00037E2C" w:rsidRDefault="00037E2C" w:rsidP="00D232DA">
      <w:pPr>
        <w:spacing w:line="480" w:lineRule="auto"/>
        <w:ind w:right="44"/>
        <w:jc w:val="left"/>
        <w:rPr>
          <w:rFonts w:ascii="Arial" w:hAnsi="Arial" w:cs="Arial"/>
          <w:b/>
          <w:sz w:val="22"/>
          <w:szCs w:val="22"/>
        </w:rPr>
      </w:pPr>
    </w:p>
    <w:p w:rsidR="00037E2C" w:rsidRDefault="00137364" w:rsidP="00D232DA">
      <w:pPr>
        <w:widowControl/>
        <w:wordWrap/>
        <w:autoSpaceDE/>
        <w:autoSpaceDN/>
        <w:spacing w:line="480" w:lineRule="auto"/>
        <w:ind w:right="44"/>
        <w:jc w:val="left"/>
        <w:rPr>
          <w:rFonts w:ascii="Arial" w:hAnsi="Arial" w:cs="Arial"/>
          <w:sz w:val="22"/>
          <w:szCs w:val="22"/>
        </w:rPr>
      </w:pPr>
      <w:r>
        <w:rPr>
          <w:rFonts w:ascii="Arial" w:hAnsi="Arial" w:cs="Arial"/>
          <w:b/>
          <w:sz w:val="22"/>
          <w:szCs w:val="22"/>
        </w:rPr>
        <w:t>Supplementary</w:t>
      </w:r>
      <w:r w:rsidR="00037E2C" w:rsidRPr="009349F8">
        <w:rPr>
          <w:rFonts w:ascii="Arial" w:hAnsi="Arial" w:cs="Arial"/>
          <w:b/>
          <w:sz w:val="22"/>
          <w:szCs w:val="22"/>
        </w:rPr>
        <w:t xml:space="preserve"> Figure </w:t>
      </w:r>
      <w:r w:rsidR="00037E2C">
        <w:rPr>
          <w:rFonts w:ascii="Arial" w:hAnsi="Arial" w:cs="Arial"/>
          <w:b/>
          <w:sz w:val="22"/>
          <w:szCs w:val="22"/>
        </w:rPr>
        <w:t>2</w:t>
      </w:r>
      <w:r w:rsidR="00037E2C" w:rsidRPr="009349F8">
        <w:rPr>
          <w:rFonts w:ascii="Arial" w:hAnsi="Arial" w:cs="Arial"/>
          <w:b/>
          <w:sz w:val="22"/>
          <w:szCs w:val="22"/>
        </w:rPr>
        <w:t>.</w:t>
      </w:r>
      <w:r w:rsidR="00037E2C" w:rsidRPr="009349F8">
        <w:rPr>
          <w:rFonts w:ascii="Arial" w:hAnsi="Arial" w:cs="Arial"/>
          <w:sz w:val="22"/>
          <w:szCs w:val="22"/>
        </w:rPr>
        <w:t xml:space="preserve"> </w:t>
      </w:r>
      <w:r w:rsidR="00037E2C">
        <w:rPr>
          <w:rFonts w:ascii="Arial" w:hAnsi="Arial" w:cs="Arial"/>
          <w:sz w:val="22"/>
          <w:szCs w:val="22"/>
        </w:rPr>
        <w:t>(</w:t>
      </w:r>
      <w:r w:rsidR="00037E2C">
        <w:rPr>
          <w:rFonts w:ascii="Arial" w:eastAsiaTheme="minorEastAsia" w:hAnsi="Arial" w:cs="Arial" w:hint="eastAsia"/>
          <w:sz w:val="22"/>
          <w:szCs w:val="22"/>
        </w:rPr>
        <w:t>A</w:t>
      </w:r>
      <w:r w:rsidR="00037E2C">
        <w:rPr>
          <w:rFonts w:ascii="Arial" w:eastAsiaTheme="minorEastAsia" w:hAnsi="Arial" w:cs="Arial"/>
          <w:sz w:val="22"/>
          <w:szCs w:val="22"/>
        </w:rPr>
        <w:t>)</w:t>
      </w:r>
      <w:r w:rsidR="00037E2C">
        <w:rPr>
          <w:rFonts w:ascii="Arial" w:eastAsiaTheme="minorEastAsia" w:hAnsi="Arial" w:cs="Arial" w:hint="eastAsia"/>
          <w:sz w:val="22"/>
          <w:szCs w:val="22"/>
        </w:rPr>
        <w:t xml:space="preserve">. </w:t>
      </w:r>
      <w:r w:rsidR="00037E2C" w:rsidRPr="0085513C">
        <w:rPr>
          <w:rFonts w:ascii="Arial" w:hAnsi="Arial" w:cs="Arial"/>
          <w:sz w:val="22"/>
          <w:szCs w:val="22"/>
        </w:rPr>
        <w:t xml:space="preserve">Western blot analysis demonstrating levels of active and total </w:t>
      </w:r>
      <w:r w:rsidR="00037E2C">
        <w:rPr>
          <w:rFonts w:ascii="Arial" w:hAnsi="Arial" w:cs="Arial"/>
          <w:sz w:val="22"/>
          <w:szCs w:val="22"/>
        </w:rPr>
        <w:t>Kras</w:t>
      </w:r>
      <w:r w:rsidR="00037E2C" w:rsidRPr="0085513C">
        <w:rPr>
          <w:rFonts w:ascii="Arial" w:hAnsi="Arial" w:cs="Arial"/>
          <w:sz w:val="22"/>
          <w:szCs w:val="22"/>
        </w:rPr>
        <w:t xml:space="preserve">, </w:t>
      </w:r>
      <w:r w:rsidR="00037E2C">
        <w:rPr>
          <w:rFonts w:ascii="Arial" w:hAnsi="Arial" w:cs="Arial"/>
          <w:sz w:val="22"/>
          <w:szCs w:val="22"/>
        </w:rPr>
        <w:t>MEK1/2</w:t>
      </w:r>
      <w:r w:rsidR="00037E2C" w:rsidRPr="0085513C">
        <w:rPr>
          <w:rFonts w:ascii="Arial" w:hAnsi="Arial" w:cs="Arial"/>
          <w:sz w:val="22"/>
          <w:szCs w:val="22"/>
        </w:rPr>
        <w:t xml:space="preserve">, and </w:t>
      </w:r>
      <w:r w:rsidR="00037E2C">
        <w:rPr>
          <w:rFonts w:ascii="Arial" w:hAnsi="Arial" w:cs="Arial"/>
          <w:sz w:val="22"/>
          <w:szCs w:val="22"/>
        </w:rPr>
        <w:t>ERK1/2</w:t>
      </w:r>
      <w:r w:rsidR="00037E2C" w:rsidRPr="0085513C">
        <w:rPr>
          <w:rFonts w:ascii="Arial" w:hAnsi="Arial" w:cs="Arial"/>
          <w:sz w:val="22"/>
          <w:szCs w:val="22"/>
        </w:rPr>
        <w:t xml:space="preserve"> in</w:t>
      </w:r>
      <w:r w:rsidR="00037E2C" w:rsidRPr="00B2007D">
        <w:rPr>
          <w:rFonts w:ascii="Arial" w:hAnsi="Arial" w:cs="Arial"/>
          <w:sz w:val="22"/>
          <w:szCs w:val="22"/>
        </w:rPr>
        <w:t xml:space="preserve"> </w:t>
      </w:r>
      <w:r w:rsidR="00037E2C">
        <w:rPr>
          <w:rFonts w:ascii="Arial" w:hAnsi="Arial" w:cs="Arial"/>
          <w:sz w:val="22"/>
          <w:szCs w:val="22"/>
        </w:rPr>
        <w:t>HFE-145 cells</w:t>
      </w:r>
      <w:r w:rsidR="00D232DA">
        <w:rPr>
          <w:rFonts w:ascii="Arial" w:hAnsi="Arial" w:cs="Arial"/>
          <w:sz w:val="22"/>
          <w:szCs w:val="22"/>
        </w:rPr>
        <w:t xml:space="preserve"> transduced with oncogenic</w:t>
      </w:r>
      <w:r w:rsidR="00D232DA" w:rsidRPr="00B2007D">
        <w:rPr>
          <w:rFonts w:ascii="Arial" w:hAnsi="Arial" w:cs="Arial"/>
          <w:sz w:val="22"/>
          <w:szCs w:val="22"/>
        </w:rPr>
        <w:t xml:space="preserve"> </w:t>
      </w:r>
      <w:r w:rsidR="00D232DA" w:rsidRPr="001247FF">
        <w:rPr>
          <w:rFonts w:ascii="Arial" w:hAnsi="Arial" w:cs="Arial"/>
          <w:i/>
          <w:sz w:val="22"/>
          <w:szCs w:val="22"/>
        </w:rPr>
        <w:t>K</w:t>
      </w:r>
      <w:r w:rsidR="00D232DA">
        <w:rPr>
          <w:rFonts w:ascii="Arial" w:hAnsi="Arial" w:cs="Arial"/>
          <w:i/>
          <w:sz w:val="22"/>
          <w:szCs w:val="22"/>
        </w:rPr>
        <w:t>RAS</w:t>
      </w:r>
      <w:r w:rsidR="00D232DA">
        <w:rPr>
          <w:rFonts w:ascii="Arial" w:hAnsi="Arial" w:cs="Arial"/>
          <w:sz w:val="22"/>
          <w:szCs w:val="22"/>
        </w:rPr>
        <w:t xml:space="preserve"> </w:t>
      </w:r>
      <w:r w:rsidR="00D232DA" w:rsidRPr="00B2007D">
        <w:rPr>
          <w:rFonts w:ascii="Arial" w:hAnsi="Arial" w:cs="Arial"/>
          <w:sz w:val="22"/>
          <w:szCs w:val="22"/>
        </w:rPr>
        <w:t>(</w:t>
      </w:r>
      <w:r w:rsidR="00D232DA" w:rsidRPr="001247FF">
        <w:rPr>
          <w:rFonts w:ascii="Arial" w:hAnsi="Arial" w:cs="Arial"/>
          <w:i/>
          <w:sz w:val="22"/>
          <w:szCs w:val="22"/>
        </w:rPr>
        <w:t>K</w:t>
      </w:r>
      <w:r w:rsidR="00D232DA">
        <w:rPr>
          <w:rFonts w:ascii="Arial" w:hAnsi="Arial" w:cs="Arial"/>
          <w:i/>
          <w:sz w:val="22"/>
          <w:szCs w:val="22"/>
        </w:rPr>
        <w:t>RAS</w:t>
      </w:r>
      <w:r w:rsidR="00D232DA" w:rsidRPr="001247FF">
        <w:rPr>
          <w:rFonts w:ascii="Arial" w:hAnsi="Arial" w:cs="Arial"/>
          <w:i/>
          <w:sz w:val="22"/>
          <w:szCs w:val="22"/>
          <w:vertAlign w:val="superscript"/>
        </w:rPr>
        <w:t>G12</w:t>
      </w:r>
      <w:r w:rsidR="00D232DA">
        <w:rPr>
          <w:rFonts w:ascii="Arial" w:hAnsi="Arial" w:cs="Arial"/>
          <w:i/>
          <w:sz w:val="22"/>
          <w:szCs w:val="22"/>
          <w:vertAlign w:val="superscript"/>
        </w:rPr>
        <w:t>V</w:t>
      </w:r>
      <w:r w:rsidR="00D232DA">
        <w:rPr>
          <w:rFonts w:ascii="Arial" w:hAnsi="Arial" w:cs="Arial"/>
          <w:sz w:val="22"/>
          <w:szCs w:val="22"/>
        </w:rPr>
        <w:t>), wild-type</w:t>
      </w:r>
      <w:r w:rsidR="00D232DA" w:rsidRPr="00B2007D">
        <w:rPr>
          <w:rFonts w:ascii="Arial" w:hAnsi="Arial" w:cs="Arial"/>
          <w:sz w:val="22"/>
          <w:szCs w:val="22"/>
        </w:rPr>
        <w:t xml:space="preserve"> </w:t>
      </w:r>
      <w:r w:rsidR="00D232DA" w:rsidRPr="001247FF">
        <w:rPr>
          <w:rFonts w:ascii="Arial" w:hAnsi="Arial" w:cs="Arial"/>
          <w:i/>
          <w:sz w:val="22"/>
          <w:szCs w:val="22"/>
        </w:rPr>
        <w:t>K</w:t>
      </w:r>
      <w:r w:rsidR="00D232DA">
        <w:rPr>
          <w:rFonts w:ascii="Arial" w:hAnsi="Arial" w:cs="Arial"/>
          <w:i/>
          <w:sz w:val="22"/>
          <w:szCs w:val="22"/>
        </w:rPr>
        <w:t>RAS</w:t>
      </w:r>
      <w:r w:rsidR="00D232DA">
        <w:rPr>
          <w:rFonts w:ascii="Arial" w:hAnsi="Arial" w:cs="Arial"/>
          <w:sz w:val="22"/>
          <w:szCs w:val="22"/>
        </w:rPr>
        <w:t xml:space="preserve"> </w:t>
      </w:r>
      <w:r w:rsidR="00D232DA" w:rsidRPr="00B2007D">
        <w:rPr>
          <w:rFonts w:ascii="Arial" w:hAnsi="Arial" w:cs="Arial"/>
          <w:sz w:val="22"/>
          <w:szCs w:val="22"/>
        </w:rPr>
        <w:t>(</w:t>
      </w:r>
      <w:r w:rsidR="00D232DA" w:rsidRPr="001247FF">
        <w:rPr>
          <w:rFonts w:ascii="Arial" w:hAnsi="Arial" w:cs="Arial"/>
          <w:i/>
          <w:sz w:val="22"/>
          <w:szCs w:val="22"/>
        </w:rPr>
        <w:t>K</w:t>
      </w:r>
      <w:r w:rsidR="00D232DA">
        <w:rPr>
          <w:rFonts w:ascii="Arial" w:hAnsi="Arial" w:cs="Arial"/>
          <w:i/>
          <w:sz w:val="22"/>
          <w:szCs w:val="22"/>
        </w:rPr>
        <w:t>RAS</w:t>
      </w:r>
      <w:r w:rsidR="00D232DA">
        <w:rPr>
          <w:rFonts w:ascii="Arial" w:hAnsi="Arial" w:cs="Arial"/>
          <w:i/>
          <w:sz w:val="22"/>
          <w:szCs w:val="22"/>
          <w:vertAlign w:val="superscript"/>
        </w:rPr>
        <w:t>WT</w:t>
      </w:r>
      <w:r w:rsidR="00D232DA">
        <w:rPr>
          <w:rFonts w:ascii="Arial" w:hAnsi="Arial" w:cs="Arial"/>
          <w:sz w:val="22"/>
          <w:szCs w:val="22"/>
        </w:rPr>
        <w:t xml:space="preserve">) </w:t>
      </w:r>
      <w:r w:rsidR="00D232DA" w:rsidRPr="00B2007D">
        <w:rPr>
          <w:rFonts w:ascii="Arial" w:hAnsi="Arial" w:cs="Arial"/>
          <w:sz w:val="22"/>
          <w:szCs w:val="22"/>
        </w:rPr>
        <w:t>or control (</w:t>
      </w:r>
      <w:r w:rsidR="00D232DA">
        <w:rPr>
          <w:rFonts w:ascii="Arial" w:hAnsi="Arial" w:cs="Arial"/>
          <w:sz w:val="22"/>
          <w:szCs w:val="22"/>
        </w:rPr>
        <w:t>V</w:t>
      </w:r>
      <w:r w:rsidR="00D232DA" w:rsidRPr="00B2007D">
        <w:rPr>
          <w:rFonts w:ascii="Arial" w:hAnsi="Arial" w:cs="Arial"/>
          <w:sz w:val="22"/>
          <w:szCs w:val="22"/>
        </w:rPr>
        <w:t>ector).</w:t>
      </w:r>
      <w:r w:rsidR="00D232DA">
        <w:rPr>
          <w:rFonts w:ascii="Arial" w:hAnsi="Arial" w:cs="Arial"/>
          <w:sz w:val="22"/>
          <w:szCs w:val="22"/>
        </w:rPr>
        <w:t xml:space="preserve"> </w:t>
      </w:r>
      <w:r w:rsidR="00037E2C">
        <w:rPr>
          <w:rFonts w:ascii="Arial" w:hAnsi="Arial" w:cs="Arial"/>
          <w:sz w:val="22"/>
          <w:szCs w:val="22"/>
        </w:rPr>
        <w:t xml:space="preserve">(B) </w:t>
      </w:r>
      <w:r w:rsidR="00037E2C" w:rsidRPr="00695A3D">
        <w:rPr>
          <w:rFonts w:ascii="Arial" w:hAnsi="Arial" w:cs="Arial"/>
          <w:sz w:val="22"/>
          <w:szCs w:val="22"/>
        </w:rPr>
        <w:t xml:space="preserve">Graph showing </w:t>
      </w:r>
      <w:r w:rsidR="00037E2C">
        <w:rPr>
          <w:rFonts w:ascii="Arial" w:hAnsi="Arial" w:cs="Arial"/>
          <w:sz w:val="22"/>
          <w:szCs w:val="22"/>
        </w:rPr>
        <w:t>cell growth</w:t>
      </w:r>
      <w:r w:rsidR="00037E2C" w:rsidRPr="00695A3D">
        <w:rPr>
          <w:rFonts w:ascii="Arial" w:hAnsi="Arial" w:cs="Arial"/>
          <w:sz w:val="22"/>
          <w:szCs w:val="22"/>
        </w:rPr>
        <w:t xml:space="preserve"> over 3 days of HFE-145 cells transduced with </w:t>
      </w:r>
      <w:r w:rsidR="00D232DA" w:rsidRPr="00F67CC9">
        <w:rPr>
          <w:rFonts w:ascii="Arial" w:hAnsi="Arial" w:cs="Arial"/>
          <w:i/>
          <w:sz w:val="22"/>
          <w:szCs w:val="22"/>
        </w:rPr>
        <w:t>KRAS</w:t>
      </w:r>
      <w:r w:rsidR="00D232DA" w:rsidRPr="00F67CC9">
        <w:rPr>
          <w:rFonts w:ascii="Arial" w:hAnsi="Arial" w:cs="Arial"/>
          <w:i/>
          <w:sz w:val="22"/>
          <w:szCs w:val="22"/>
          <w:vertAlign w:val="superscript"/>
        </w:rPr>
        <w:t>G12D</w:t>
      </w:r>
      <w:r w:rsidR="00D232DA">
        <w:rPr>
          <w:rFonts w:ascii="Arial" w:hAnsi="Arial" w:cs="Arial"/>
          <w:i/>
          <w:sz w:val="22"/>
          <w:szCs w:val="22"/>
        </w:rPr>
        <w:t xml:space="preserve">, </w:t>
      </w:r>
      <w:r w:rsidR="00D232DA" w:rsidRPr="001247FF">
        <w:rPr>
          <w:rFonts w:ascii="Arial" w:hAnsi="Arial" w:cs="Arial"/>
          <w:i/>
          <w:sz w:val="22"/>
          <w:szCs w:val="22"/>
        </w:rPr>
        <w:t>K</w:t>
      </w:r>
      <w:r w:rsidR="00D232DA">
        <w:rPr>
          <w:rFonts w:ascii="Arial" w:hAnsi="Arial" w:cs="Arial"/>
          <w:i/>
          <w:sz w:val="22"/>
          <w:szCs w:val="22"/>
        </w:rPr>
        <w:t>RAS</w:t>
      </w:r>
      <w:r w:rsidR="00D232DA">
        <w:rPr>
          <w:rFonts w:ascii="Arial" w:hAnsi="Arial" w:cs="Arial"/>
          <w:i/>
          <w:sz w:val="22"/>
          <w:szCs w:val="22"/>
          <w:vertAlign w:val="superscript"/>
        </w:rPr>
        <w:t>WT</w:t>
      </w:r>
      <w:r w:rsidR="00D232DA">
        <w:rPr>
          <w:rFonts w:ascii="Arial" w:hAnsi="Arial" w:cs="Arial"/>
          <w:i/>
          <w:sz w:val="22"/>
          <w:szCs w:val="22"/>
        </w:rPr>
        <w:t>,</w:t>
      </w:r>
      <w:r w:rsidR="00D232DA" w:rsidRPr="00B2007D">
        <w:rPr>
          <w:rFonts w:ascii="Arial" w:hAnsi="Arial" w:cs="Arial"/>
          <w:sz w:val="22"/>
          <w:szCs w:val="22"/>
        </w:rPr>
        <w:t xml:space="preserve"> or </w:t>
      </w:r>
      <w:r w:rsidR="00D232DA">
        <w:rPr>
          <w:rFonts w:ascii="Arial" w:hAnsi="Arial" w:cs="Arial"/>
          <w:sz w:val="22"/>
          <w:szCs w:val="22"/>
        </w:rPr>
        <w:t xml:space="preserve">Vector. </w:t>
      </w:r>
      <w:r w:rsidR="00037E2C">
        <w:rPr>
          <w:rFonts w:ascii="Arial" w:hAnsi="Arial" w:cs="Arial"/>
          <w:sz w:val="22"/>
          <w:szCs w:val="22"/>
        </w:rPr>
        <w:t xml:space="preserve">(C-D) </w:t>
      </w:r>
      <w:r w:rsidR="00037E2C" w:rsidRPr="00652872">
        <w:rPr>
          <w:rFonts w:ascii="Arial" w:hAnsi="Arial" w:cs="Arial"/>
          <w:sz w:val="22"/>
          <w:szCs w:val="22"/>
        </w:rPr>
        <w:t>Representative data</w:t>
      </w:r>
      <w:r w:rsidR="00037E2C">
        <w:rPr>
          <w:rFonts w:ascii="Arial" w:hAnsi="Arial" w:cs="Arial"/>
          <w:sz w:val="22"/>
          <w:szCs w:val="22"/>
        </w:rPr>
        <w:t xml:space="preserve"> and g</w:t>
      </w:r>
      <w:r w:rsidR="00037E2C" w:rsidRPr="00652872">
        <w:rPr>
          <w:rFonts w:ascii="Arial" w:hAnsi="Arial" w:cs="Arial"/>
          <w:sz w:val="22"/>
          <w:szCs w:val="22"/>
        </w:rPr>
        <w:t xml:space="preserve">raph of fluorescence-activated cell sorting (FACS) analysis demonstrating proportion of CD44(+) cells in monolayer cells and in spheroids </w:t>
      </w:r>
      <w:r w:rsidR="00037E2C" w:rsidRPr="00695A3D">
        <w:rPr>
          <w:rFonts w:ascii="Arial" w:hAnsi="Arial" w:cs="Arial"/>
          <w:sz w:val="22"/>
          <w:szCs w:val="22"/>
        </w:rPr>
        <w:t xml:space="preserve">transduced with </w:t>
      </w:r>
      <w:r w:rsidR="00D232DA" w:rsidRPr="00F67CC9">
        <w:rPr>
          <w:rFonts w:ascii="Arial" w:hAnsi="Arial" w:cs="Arial"/>
          <w:i/>
          <w:sz w:val="22"/>
          <w:szCs w:val="22"/>
        </w:rPr>
        <w:t>KRAS</w:t>
      </w:r>
      <w:r w:rsidR="00D232DA" w:rsidRPr="00F67CC9">
        <w:rPr>
          <w:rFonts w:ascii="Arial" w:hAnsi="Arial" w:cs="Arial"/>
          <w:i/>
          <w:sz w:val="22"/>
          <w:szCs w:val="22"/>
          <w:vertAlign w:val="superscript"/>
        </w:rPr>
        <w:t>G12D</w:t>
      </w:r>
      <w:r w:rsidR="00D232DA">
        <w:rPr>
          <w:rFonts w:ascii="Arial" w:hAnsi="Arial" w:cs="Arial"/>
          <w:i/>
          <w:sz w:val="22"/>
          <w:szCs w:val="22"/>
        </w:rPr>
        <w:t xml:space="preserve">, </w:t>
      </w:r>
      <w:r w:rsidR="00D232DA" w:rsidRPr="001247FF">
        <w:rPr>
          <w:rFonts w:ascii="Arial" w:hAnsi="Arial" w:cs="Arial"/>
          <w:i/>
          <w:sz w:val="22"/>
          <w:szCs w:val="22"/>
        </w:rPr>
        <w:t>K</w:t>
      </w:r>
      <w:r w:rsidR="00D232DA">
        <w:rPr>
          <w:rFonts w:ascii="Arial" w:hAnsi="Arial" w:cs="Arial"/>
          <w:i/>
          <w:sz w:val="22"/>
          <w:szCs w:val="22"/>
        </w:rPr>
        <w:t>RAS</w:t>
      </w:r>
      <w:r w:rsidR="00D232DA">
        <w:rPr>
          <w:rFonts w:ascii="Arial" w:hAnsi="Arial" w:cs="Arial"/>
          <w:i/>
          <w:sz w:val="22"/>
          <w:szCs w:val="22"/>
          <w:vertAlign w:val="superscript"/>
        </w:rPr>
        <w:t>WT</w:t>
      </w:r>
      <w:r w:rsidR="00D232DA">
        <w:rPr>
          <w:rFonts w:ascii="Arial" w:hAnsi="Arial" w:cs="Arial"/>
          <w:i/>
          <w:sz w:val="22"/>
          <w:szCs w:val="22"/>
        </w:rPr>
        <w:t>,</w:t>
      </w:r>
      <w:r w:rsidR="00D232DA" w:rsidRPr="00B2007D">
        <w:rPr>
          <w:rFonts w:ascii="Arial" w:hAnsi="Arial" w:cs="Arial"/>
          <w:sz w:val="22"/>
          <w:szCs w:val="22"/>
        </w:rPr>
        <w:t xml:space="preserve"> or </w:t>
      </w:r>
      <w:r w:rsidR="00D232DA">
        <w:rPr>
          <w:rFonts w:ascii="Arial" w:hAnsi="Arial" w:cs="Arial"/>
          <w:sz w:val="22"/>
          <w:szCs w:val="22"/>
        </w:rPr>
        <w:t xml:space="preserve">Vector. </w:t>
      </w:r>
      <w:r w:rsidR="00E07370">
        <w:rPr>
          <w:rFonts w:ascii="Arial" w:hAnsi="Arial" w:cs="Arial"/>
          <w:sz w:val="22"/>
          <w:szCs w:val="22"/>
        </w:rPr>
        <w:t>β-actin, loading control</w:t>
      </w:r>
      <w:r w:rsidR="00037E2C" w:rsidRPr="006506C0">
        <w:rPr>
          <w:rFonts w:ascii="Arial" w:hAnsi="Arial" w:cs="Arial"/>
          <w:sz w:val="22"/>
          <w:szCs w:val="22"/>
        </w:rPr>
        <w:t>.</w:t>
      </w:r>
      <w:r w:rsidR="00037E2C">
        <w:rPr>
          <w:rFonts w:ascii="Arial" w:hAnsi="Arial" w:cs="Arial"/>
          <w:sz w:val="22"/>
          <w:szCs w:val="22"/>
        </w:rPr>
        <w:t xml:space="preserve"> </w:t>
      </w:r>
      <w:r w:rsidR="00037E2C" w:rsidRPr="008C1AA7">
        <w:rPr>
          <w:rFonts w:ascii="Arial" w:hAnsi="Arial" w:cs="Arial"/>
          <w:sz w:val="22"/>
          <w:szCs w:val="22"/>
        </w:rPr>
        <w:t>Bars represent standard deviation. *p&lt;0.05 compared to control.</w:t>
      </w:r>
    </w:p>
    <w:p w:rsidR="00037E2C" w:rsidRDefault="00037E2C" w:rsidP="00D232DA">
      <w:pPr>
        <w:widowControl/>
        <w:wordWrap/>
        <w:autoSpaceDE/>
        <w:autoSpaceDN/>
        <w:spacing w:line="480" w:lineRule="auto"/>
        <w:ind w:right="44"/>
        <w:jc w:val="left"/>
        <w:rPr>
          <w:rFonts w:ascii="Arial" w:hAnsi="Arial" w:cs="Arial"/>
          <w:b/>
          <w:sz w:val="22"/>
          <w:szCs w:val="22"/>
        </w:rPr>
      </w:pPr>
    </w:p>
    <w:p w:rsidR="00037E2C" w:rsidRDefault="00137364" w:rsidP="00D232DA">
      <w:pPr>
        <w:widowControl/>
        <w:wordWrap/>
        <w:autoSpaceDE/>
        <w:autoSpaceDN/>
        <w:spacing w:line="480" w:lineRule="auto"/>
        <w:ind w:right="44"/>
        <w:jc w:val="left"/>
        <w:rPr>
          <w:rFonts w:ascii="Arial" w:hAnsi="Arial" w:cs="Arial"/>
          <w:sz w:val="22"/>
          <w:szCs w:val="22"/>
        </w:rPr>
      </w:pPr>
      <w:r>
        <w:rPr>
          <w:rFonts w:ascii="Arial" w:hAnsi="Arial" w:cs="Arial"/>
          <w:b/>
          <w:sz w:val="22"/>
          <w:szCs w:val="22"/>
        </w:rPr>
        <w:t>Supplementary</w:t>
      </w:r>
      <w:r w:rsidR="00037E2C" w:rsidRPr="009349F8">
        <w:rPr>
          <w:rFonts w:ascii="Arial" w:hAnsi="Arial" w:cs="Arial"/>
          <w:b/>
          <w:sz w:val="22"/>
          <w:szCs w:val="22"/>
        </w:rPr>
        <w:t xml:space="preserve"> Figure </w:t>
      </w:r>
      <w:r w:rsidR="00037E2C">
        <w:rPr>
          <w:rFonts w:ascii="Arial" w:hAnsi="Arial" w:cs="Arial"/>
          <w:b/>
          <w:sz w:val="22"/>
          <w:szCs w:val="22"/>
        </w:rPr>
        <w:t>3</w:t>
      </w:r>
      <w:r w:rsidR="00037E2C" w:rsidRPr="009349F8">
        <w:rPr>
          <w:rFonts w:ascii="Arial" w:hAnsi="Arial" w:cs="Arial"/>
          <w:b/>
          <w:sz w:val="22"/>
          <w:szCs w:val="22"/>
        </w:rPr>
        <w:t>.</w:t>
      </w:r>
      <w:r w:rsidR="00037E2C" w:rsidRPr="009349F8">
        <w:rPr>
          <w:rFonts w:ascii="Arial" w:hAnsi="Arial" w:cs="Arial"/>
          <w:sz w:val="22"/>
          <w:szCs w:val="22"/>
        </w:rPr>
        <w:t xml:space="preserve"> </w:t>
      </w:r>
      <w:r w:rsidR="00037E2C">
        <w:rPr>
          <w:rFonts w:ascii="Arial" w:hAnsi="Arial" w:cs="Arial"/>
          <w:sz w:val="22"/>
          <w:szCs w:val="22"/>
        </w:rPr>
        <w:t xml:space="preserve">(A) </w:t>
      </w:r>
      <w:r w:rsidR="00037E2C" w:rsidRPr="00652872">
        <w:rPr>
          <w:rFonts w:ascii="Arial" w:hAnsi="Arial" w:cs="Arial"/>
          <w:sz w:val="22"/>
          <w:szCs w:val="22"/>
        </w:rPr>
        <w:t xml:space="preserve">Western blot showing expression of </w:t>
      </w:r>
      <w:r w:rsidR="00037E2C">
        <w:rPr>
          <w:rFonts w:ascii="Arial" w:hAnsi="Arial" w:cs="Arial"/>
          <w:sz w:val="22"/>
          <w:szCs w:val="22"/>
        </w:rPr>
        <w:t>CD44, Sox2, Oct-4, Nanog, and c-Myc</w:t>
      </w:r>
      <w:r w:rsidR="00037E2C" w:rsidRPr="00652872">
        <w:rPr>
          <w:rFonts w:ascii="Arial" w:hAnsi="Arial" w:cs="Arial"/>
          <w:sz w:val="22"/>
          <w:szCs w:val="22"/>
        </w:rPr>
        <w:t xml:space="preserve"> in </w:t>
      </w:r>
      <w:r w:rsidR="00037E2C">
        <w:rPr>
          <w:rFonts w:ascii="Arial" w:hAnsi="Arial" w:cs="Arial"/>
          <w:sz w:val="22"/>
          <w:szCs w:val="22"/>
        </w:rPr>
        <w:t xml:space="preserve">gastric cancer cell lines </w:t>
      </w:r>
      <w:r w:rsidR="00037E2C" w:rsidRPr="00652872">
        <w:rPr>
          <w:rFonts w:ascii="Arial" w:hAnsi="Arial" w:cs="Arial"/>
          <w:sz w:val="22"/>
          <w:szCs w:val="22"/>
        </w:rPr>
        <w:t>grown as monolayer cells versus as</w:t>
      </w:r>
      <w:r w:rsidR="00037E2C">
        <w:rPr>
          <w:rFonts w:ascii="Arial" w:hAnsi="Arial" w:cs="Arial"/>
          <w:sz w:val="22"/>
          <w:szCs w:val="22"/>
        </w:rPr>
        <w:t xml:space="preserve"> </w:t>
      </w:r>
      <w:r w:rsidR="00037E2C" w:rsidRPr="00652872">
        <w:rPr>
          <w:rFonts w:ascii="Arial" w:hAnsi="Arial" w:cs="Arial"/>
          <w:sz w:val="22"/>
          <w:szCs w:val="22"/>
        </w:rPr>
        <w:t>spheroids.</w:t>
      </w:r>
      <w:r w:rsidR="00037E2C">
        <w:rPr>
          <w:rFonts w:ascii="Arial" w:hAnsi="Arial" w:cs="Arial"/>
          <w:sz w:val="22"/>
          <w:szCs w:val="22"/>
        </w:rPr>
        <w:t xml:space="preserve"> </w:t>
      </w:r>
      <w:r w:rsidR="00037E2C" w:rsidRPr="006506C0">
        <w:rPr>
          <w:rFonts w:ascii="Arial" w:hAnsi="Arial" w:cs="Arial"/>
          <w:sz w:val="22"/>
          <w:szCs w:val="22"/>
        </w:rPr>
        <w:t>β-actin was used as housekeeping gene.</w:t>
      </w:r>
      <w:r w:rsidR="00037E2C">
        <w:rPr>
          <w:rFonts w:ascii="Arial" w:hAnsi="Arial" w:cs="Arial"/>
          <w:sz w:val="22"/>
          <w:szCs w:val="22"/>
        </w:rPr>
        <w:t xml:space="preserve"> (B) I</w:t>
      </w:r>
      <w:r w:rsidR="00037E2C" w:rsidRPr="00652872">
        <w:rPr>
          <w:rFonts w:ascii="Arial" w:hAnsi="Arial" w:cs="Arial"/>
          <w:sz w:val="22"/>
          <w:szCs w:val="22"/>
        </w:rPr>
        <w:t>mmunofluorescence photos of gastric cancer</w:t>
      </w:r>
      <w:r w:rsidR="00037E2C">
        <w:rPr>
          <w:rFonts w:ascii="Arial" w:hAnsi="Arial" w:cs="Arial"/>
          <w:sz w:val="22"/>
          <w:szCs w:val="22"/>
        </w:rPr>
        <w:t xml:space="preserve"> </w:t>
      </w:r>
      <w:r w:rsidR="00037E2C" w:rsidRPr="00652872">
        <w:rPr>
          <w:rFonts w:ascii="Arial" w:hAnsi="Arial" w:cs="Arial"/>
          <w:sz w:val="22"/>
          <w:szCs w:val="22"/>
        </w:rPr>
        <w:t xml:space="preserve">cells in </w:t>
      </w:r>
      <w:r w:rsidR="00037E2C">
        <w:rPr>
          <w:rFonts w:ascii="Arial" w:hAnsi="Arial" w:cs="Arial"/>
          <w:sz w:val="22"/>
          <w:szCs w:val="22"/>
        </w:rPr>
        <w:t xml:space="preserve">spheroids </w:t>
      </w:r>
      <w:r w:rsidR="00037E2C" w:rsidRPr="00602B6A">
        <w:rPr>
          <w:rFonts w:ascii="Arial" w:hAnsi="Arial" w:cs="Arial"/>
          <w:sz w:val="22"/>
          <w:szCs w:val="22"/>
        </w:rPr>
        <w:t xml:space="preserve">transduced with </w:t>
      </w:r>
      <w:r w:rsidR="00037E2C">
        <w:rPr>
          <w:rFonts w:ascii="Arial" w:hAnsi="Arial" w:cs="Arial"/>
          <w:sz w:val="22"/>
          <w:szCs w:val="22"/>
        </w:rPr>
        <w:t xml:space="preserve">sh.KRAS or sh.Scr. </w:t>
      </w:r>
      <w:r w:rsidR="00037E2C" w:rsidRPr="00631636">
        <w:rPr>
          <w:rFonts w:ascii="Arial" w:hAnsi="Arial" w:cs="Arial"/>
          <w:sz w:val="22"/>
          <w:szCs w:val="22"/>
        </w:rPr>
        <w:t xml:space="preserve">Scale bar, </w:t>
      </w:r>
      <w:r w:rsidR="00037E2C">
        <w:rPr>
          <w:rFonts w:ascii="Arial" w:hAnsi="Arial" w:cs="Arial"/>
          <w:sz w:val="22"/>
          <w:szCs w:val="22"/>
        </w:rPr>
        <w:t>10</w:t>
      </w:r>
      <w:r w:rsidR="00037E2C" w:rsidRPr="00631636">
        <w:rPr>
          <w:rFonts w:ascii="Arial" w:hAnsi="Arial" w:cs="Arial"/>
          <w:sz w:val="22"/>
          <w:szCs w:val="22"/>
        </w:rPr>
        <w:t xml:space="preserve">0 </w:t>
      </w:r>
      <w:r w:rsidR="00037E2C">
        <w:rPr>
          <w:rFonts w:ascii="Symbol" w:hAnsi="Symbol" w:cs="Arial"/>
          <w:sz w:val="22"/>
          <w:szCs w:val="22"/>
        </w:rPr>
        <w:t></w:t>
      </w:r>
      <w:r w:rsidR="00037E2C" w:rsidRPr="00631636">
        <w:rPr>
          <w:rFonts w:ascii="Arial" w:hAnsi="Arial" w:cs="Arial"/>
          <w:sz w:val="22"/>
          <w:szCs w:val="22"/>
        </w:rPr>
        <w:t>m</w:t>
      </w:r>
      <w:r w:rsidR="00037E2C">
        <w:rPr>
          <w:rFonts w:ascii="Arial" w:hAnsi="Arial" w:cs="Arial"/>
          <w:sz w:val="22"/>
          <w:szCs w:val="22"/>
        </w:rPr>
        <w:t xml:space="preserve">. (C) Photos and graphs of </w:t>
      </w:r>
      <w:r w:rsidR="00037E2C">
        <w:rPr>
          <w:rFonts w:ascii="Arial" w:hAnsi="Arial" w:cs="Arial"/>
          <w:sz w:val="22"/>
          <w:szCs w:val="22"/>
        </w:rPr>
        <w:lastRenderedPageBreak/>
        <w:t>s</w:t>
      </w:r>
      <w:r w:rsidR="00037E2C" w:rsidRPr="000D1EE4">
        <w:rPr>
          <w:rFonts w:ascii="Arial" w:hAnsi="Arial" w:cs="Arial"/>
          <w:sz w:val="22"/>
          <w:szCs w:val="22"/>
        </w:rPr>
        <w:t>ingle</w:t>
      </w:r>
      <w:r w:rsidR="00037E2C">
        <w:rPr>
          <w:rFonts w:ascii="Arial" w:hAnsi="Arial" w:cs="Arial"/>
          <w:sz w:val="22"/>
          <w:szCs w:val="22"/>
        </w:rPr>
        <w:t xml:space="preserve"> </w:t>
      </w:r>
      <w:r w:rsidR="00037E2C" w:rsidRPr="000D1EE4">
        <w:rPr>
          <w:rFonts w:ascii="Arial" w:hAnsi="Arial" w:cs="Arial"/>
          <w:sz w:val="22"/>
          <w:szCs w:val="22"/>
        </w:rPr>
        <w:t xml:space="preserve">cell assay </w:t>
      </w:r>
      <w:r w:rsidR="00037E2C">
        <w:rPr>
          <w:rFonts w:ascii="Arial" w:hAnsi="Arial" w:cs="Arial"/>
          <w:sz w:val="22"/>
          <w:szCs w:val="22"/>
        </w:rPr>
        <w:t>in</w:t>
      </w:r>
      <w:r w:rsidR="00037E2C" w:rsidRPr="000D1EE4">
        <w:rPr>
          <w:rFonts w:ascii="Arial" w:hAnsi="Arial" w:cs="Arial"/>
          <w:sz w:val="22"/>
          <w:szCs w:val="22"/>
        </w:rPr>
        <w:t xml:space="preserve"> </w:t>
      </w:r>
      <w:r w:rsidR="00037E2C">
        <w:rPr>
          <w:rFonts w:ascii="Arial" w:hAnsi="Arial" w:cs="Arial"/>
          <w:sz w:val="22"/>
          <w:szCs w:val="22"/>
        </w:rPr>
        <w:t xml:space="preserve">AGS and KATOIII </w:t>
      </w:r>
      <w:r w:rsidR="00037E2C" w:rsidRPr="000D1EE4">
        <w:rPr>
          <w:rFonts w:ascii="Arial" w:hAnsi="Arial" w:cs="Arial"/>
          <w:sz w:val="22"/>
          <w:szCs w:val="22"/>
        </w:rPr>
        <w:t xml:space="preserve">spheroid cells showing diameter of spheroids at selected time points following </w:t>
      </w:r>
      <w:r w:rsidR="00037E2C" w:rsidRPr="00602B6A">
        <w:rPr>
          <w:rFonts w:ascii="Arial" w:hAnsi="Arial" w:cs="Arial"/>
          <w:sz w:val="22"/>
          <w:szCs w:val="22"/>
        </w:rPr>
        <w:t xml:space="preserve">transduction </w:t>
      </w:r>
      <w:r w:rsidR="00037E2C">
        <w:rPr>
          <w:rFonts w:ascii="Arial" w:hAnsi="Arial" w:cs="Arial"/>
          <w:sz w:val="22"/>
          <w:szCs w:val="22"/>
        </w:rPr>
        <w:t>sh.KRAS ras or sh.Scr</w:t>
      </w:r>
      <w:r w:rsidR="00037E2C" w:rsidRPr="00602B6A">
        <w:rPr>
          <w:rFonts w:ascii="Arial" w:hAnsi="Arial" w:cs="Arial"/>
          <w:sz w:val="22"/>
          <w:szCs w:val="22"/>
        </w:rPr>
        <w:t xml:space="preserve"> and grown in spheroid formation conditions</w:t>
      </w:r>
      <w:r w:rsidR="00037E2C">
        <w:rPr>
          <w:rFonts w:ascii="Arial" w:hAnsi="Arial" w:cs="Arial"/>
          <w:sz w:val="22"/>
          <w:szCs w:val="22"/>
        </w:rPr>
        <w:t xml:space="preserve">. </w:t>
      </w:r>
      <w:r w:rsidR="00037E2C" w:rsidRPr="008C1AA7">
        <w:rPr>
          <w:rFonts w:ascii="Arial" w:hAnsi="Arial" w:cs="Arial"/>
          <w:sz w:val="22"/>
          <w:szCs w:val="22"/>
        </w:rPr>
        <w:t>Bars represent standard deviation. *p&lt;0.05 compared to control.</w:t>
      </w:r>
    </w:p>
    <w:p w:rsidR="00037E2C" w:rsidRDefault="00037E2C" w:rsidP="00D232DA">
      <w:pPr>
        <w:widowControl/>
        <w:wordWrap/>
        <w:autoSpaceDE/>
        <w:autoSpaceDN/>
        <w:spacing w:line="480" w:lineRule="auto"/>
        <w:ind w:right="44"/>
        <w:jc w:val="left"/>
        <w:rPr>
          <w:rFonts w:ascii="Arial" w:hAnsi="Arial" w:cs="Arial"/>
          <w:sz w:val="22"/>
          <w:szCs w:val="22"/>
        </w:rPr>
      </w:pPr>
    </w:p>
    <w:p w:rsidR="00037E2C" w:rsidRDefault="00137364" w:rsidP="00D232DA">
      <w:pPr>
        <w:widowControl/>
        <w:wordWrap/>
        <w:autoSpaceDE/>
        <w:autoSpaceDN/>
        <w:spacing w:line="480" w:lineRule="auto"/>
        <w:ind w:right="44"/>
        <w:jc w:val="left"/>
        <w:rPr>
          <w:rFonts w:ascii="Arial" w:hAnsi="Arial" w:cs="Arial"/>
          <w:sz w:val="22"/>
          <w:szCs w:val="22"/>
        </w:rPr>
      </w:pPr>
      <w:r>
        <w:rPr>
          <w:rFonts w:ascii="Arial" w:hAnsi="Arial" w:cs="Arial"/>
          <w:b/>
          <w:sz w:val="22"/>
          <w:szCs w:val="22"/>
        </w:rPr>
        <w:t>Supplementary</w:t>
      </w:r>
      <w:r w:rsidR="00037E2C" w:rsidRPr="009349F8">
        <w:rPr>
          <w:rFonts w:ascii="Arial" w:hAnsi="Arial" w:cs="Arial"/>
          <w:b/>
          <w:sz w:val="22"/>
          <w:szCs w:val="22"/>
        </w:rPr>
        <w:t xml:space="preserve"> Figure </w:t>
      </w:r>
      <w:r w:rsidR="00037E2C">
        <w:rPr>
          <w:rFonts w:ascii="Arial" w:hAnsi="Arial" w:cs="Arial"/>
          <w:b/>
          <w:sz w:val="22"/>
          <w:szCs w:val="22"/>
        </w:rPr>
        <w:t xml:space="preserve">4. </w:t>
      </w:r>
      <w:r w:rsidR="00037E2C" w:rsidRPr="00FE2FD8">
        <w:rPr>
          <w:rFonts w:ascii="Arial" w:hAnsi="Arial" w:cs="Arial"/>
          <w:sz w:val="22"/>
          <w:szCs w:val="22"/>
        </w:rPr>
        <w:t xml:space="preserve">(A) </w:t>
      </w:r>
      <w:r w:rsidR="00037E2C" w:rsidRPr="0085513C">
        <w:rPr>
          <w:rFonts w:ascii="Arial" w:hAnsi="Arial" w:cs="Arial"/>
          <w:sz w:val="22"/>
          <w:szCs w:val="22"/>
        </w:rPr>
        <w:t>Western blot analysis</w:t>
      </w:r>
      <w:r w:rsidR="00037E2C">
        <w:rPr>
          <w:rFonts w:ascii="Arial" w:hAnsi="Arial" w:cs="Arial"/>
          <w:sz w:val="22"/>
          <w:szCs w:val="22"/>
        </w:rPr>
        <w:t xml:space="preserve"> of AGS and KATOIII</w:t>
      </w:r>
      <w:r w:rsidR="00037E2C" w:rsidRPr="009D0A17">
        <w:rPr>
          <w:rFonts w:ascii="Arial" w:hAnsi="Arial" w:cs="Arial"/>
          <w:sz w:val="22"/>
          <w:szCs w:val="22"/>
        </w:rPr>
        <w:t xml:space="preserve"> gastric cancer spheroid cells</w:t>
      </w:r>
      <w:r w:rsidR="00037E2C">
        <w:rPr>
          <w:rFonts w:ascii="Arial" w:hAnsi="Arial" w:cs="Arial"/>
          <w:sz w:val="22"/>
          <w:szCs w:val="22"/>
        </w:rPr>
        <w:t xml:space="preserve"> treated</w:t>
      </w:r>
      <w:r w:rsidR="00037E2C" w:rsidRPr="00602B6A">
        <w:rPr>
          <w:rFonts w:ascii="Arial" w:hAnsi="Arial" w:cs="Arial"/>
          <w:sz w:val="22"/>
          <w:szCs w:val="22"/>
        </w:rPr>
        <w:t xml:space="preserve"> with </w:t>
      </w:r>
      <w:r w:rsidR="00037E2C">
        <w:rPr>
          <w:rFonts w:ascii="Arial" w:hAnsi="Arial" w:cs="Arial"/>
          <w:sz w:val="22"/>
          <w:szCs w:val="22"/>
        </w:rPr>
        <w:t>PD0325901 or carrier (DMSO) in spheroid formation condition</w:t>
      </w:r>
      <w:r w:rsidR="00037E2C" w:rsidRPr="0085513C">
        <w:rPr>
          <w:rFonts w:ascii="Arial" w:hAnsi="Arial" w:cs="Arial"/>
          <w:sz w:val="22"/>
          <w:szCs w:val="22"/>
        </w:rPr>
        <w:t xml:space="preserve"> </w:t>
      </w:r>
      <w:r w:rsidR="00037E2C">
        <w:rPr>
          <w:rFonts w:ascii="Arial" w:hAnsi="Arial" w:cs="Arial"/>
          <w:sz w:val="22"/>
          <w:szCs w:val="22"/>
        </w:rPr>
        <w:t>for</w:t>
      </w:r>
      <w:r w:rsidR="00037E2C" w:rsidRPr="0085513C">
        <w:rPr>
          <w:rFonts w:ascii="Arial" w:hAnsi="Arial" w:cs="Arial"/>
          <w:sz w:val="22"/>
          <w:szCs w:val="22"/>
        </w:rPr>
        <w:t xml:space="preserve"> levels</w:t>
      </w:r>
      <w:r w:rsidR="00037E2C">
        <w:rPr>
          <w:rFonts w:ascii="Arial" w:hAnsi="Arial" w:cs="Arial"/>
          <w:sz w:val="22"/>
          <w:szCs w:val="22"/>
        </w:rPr>
        <w:t xml:space="preserve"> </w:t>
      </w:r>
      <w:r w:rsidR="00037E2C" w:rsidRPr="00F53572">
        <w:rPr>
          <w:rFonts w:ascii="Arial" w:hAnsi="Arial" w:cs="Arial"/>
          <w:sz w:val="22"/>
          <w:szCs w:val="22"/>
        </w:rPr>
        <w:t xml:space="preserve">of </w:t>
      </w:r>
      <w:r w:rsidR="00037E2C">
        <w:rPr>
          <w:rFonts w:ascii="Arial" w:hAnsi="Arial" w:cs="Arial"/>
          <w:sz w:val="22"/>
          <w:szCs w:val="22"/>
        </w:rPr>
        <w:t xml:space="preserve">phospho-ERK1/2, ERK, CD44, Sox2, Oct-4, Nanog, and c-Myc. </w:t>
      </w:r>
      <w:r w:rsidR="00037E2C" w:rsidRPr="00FE2FD8">
        <w:rPr>
          <w:rFonts w:ascii="Arial" w:hAnsi="Arial" w:cs="Arial"/>
          <w:sz w:val="22"/>
          <w:szCs w:val="22"/>
        </w:rPr>
        <w:t>(B)</w:t>
      </w:r>
      <w:r w:rsidR="00037E2C">
        <w:rPr>
          <w:rFonts w:ascii="Arial" w:hAnsi="Arial" w:cs="Arial"/>
          <w:sz w:val="22"/>
          <w:szCs w:val="22"/>
        </w:rPr>
        <w:t xml:space="preserve"> </w:t>
      </w:r>
      <w:r w:rsidR="00037E2C" w:rsidRPr="00FE2FD8">
        <w:rPr>
          <w:rFonts w:ascii="Arial" w:hAnsi="Arial" w:cs="Arial"/>
          <w:sz w:val="22"/>
          <w:szCs w:val="22"/>
        </w:rPr>
        <w:t>Immunofluorescence</w:t>
      </w:r>
      <w:r w:rsidR="00037E2C" w:rsidRPr="00652872">
        <w:rPr>
          <w:rFonts w:ascii="Arial" w:hAnsi="Arial" w:cs="Arial"/>
          <w:sz w:val="22"/>
          <w:szCs w:val="22"/>
        </w:rPr>
        <w:t xml:space="preserve"> photos of gastric cancer</w:t>
      </w:r>
      <w:r w:rsidR="00037E2C">
        <w:rPr>
          <w:rFonts w:ascii="Arial" w:hAnsi="Arial" w:cs="Arial"/>
          <w:sz w:val="22"/>
          <w:szCs w:val="22"/>
        </w:rPr>
        <w:t xml:space="preserve"> </w:t>
      </w:r>
      <w:r w:rsidR="00037E2C" w:rsidRPr="00652872">
        <w:rPr>
          <w:rFonts w:ascii="Arial" w:hAnsi="Arial" w:cs="Arial"/>
          <w:sz w:val="22"/>
          <w:szCs w:val="22"/>
        </w:rPr>
        <w:t xml:space="preserve">cells in </w:t>
      </w:r>
      <w:r w:rsidR="00037E2C">
        <w:rPr>
          <w:rFonts w:ascii="Arial" w:hAnsi="Arial" w:cs="Arial"/>
          <w:sz w:val="22"/>
          <w:szCs w:val="22"/>
        </w:rPr>
        <w:t>spheroids treated</w:t>
      </w:r>
      <w:r w:rsidR="00037E2C" w:rsidRPr="00602B6A">
        <w:rPr>
          <w:rFonts w:ascii="Arial" w:hAnsi="Arial" w:cs="Arial"/>
          <w:sz w:val="22"/>
          <w:szCs w:val="22"/>
        </w:rPr>
        <w:t xml:space="preserve"> with </w:t>
      </w:r>
      <w:r w:rsidR="00037E2C">
        <w:rPr>
          <w:rFonts w:ascii="Arial" w:hAnsi="Arial" w:cs="Arial"/>
          <w:sz w:val="22"/>
          <w:szCs w:val="22"/>
        </w:rPr>
        <w:t xml:space="preserve">PD0325901 or DMSO. </w:t>
      </w:r>
      <w:r w:rsidR="00037E2C" w:rsidRPr="00631636">
        <w:rPr>
          <w:rFonts w:ascii="Arial" w:hAnsi="Arial" w:cs="Arial"/>
          <w:sz w:val="22"/>
          <w:szCs w:val="22"/>
        </w:rPr>
        <w:t xml:space="preserve">Scale bar, </w:t>
      </w:r>
      <w:r w:rsidR="00037E2C">
        <w:rPr>
          <w:rFonts w:ascii="Arial" w:hAnsi="Arial" w:cs="Arial"/>
          <w:sz w:val="22"/>
          <w:szCs w:val="22"/>
        </w:rPr>
        <w:t>10</w:t>
      </w:r>
      <w:r w:rsidR="00037E2C" w:rsidRPr="00631636">
        <w:rPr>
          <w:rFonts w:ascii="Arial" w:hAnsi="Arial" w:cs="Arial"/>
          <w:sz w:val="22"/>
          <w:szCs w:val="22"/>
        </w:rPr>
        <w:t xml:space="preserve">0 </w:t>
      </w:r>
      <w:r w:rsidR="00037E2C">
        <w:rPr>
          <w:rFonts w:ascii="Symbol" w:hAnsi="Symbol" w:cs="Arial"/>
          <w:sz w:val="22"/>
          <w:szCs w:val="22"/>
        </w:rPr>
        <w:t></w:t>
      </w:r>
      <w:r w:rsidR="00037E2C" w:rsidRPr="00631636">
        <w:rPr>
          <w:rFonts w:ascii="Arial" w:hAnsi="Arial" w:cs="Arial"/>
          <w:sz w:val="22"/>
          <w:szCs w:val="22"/>
        </w:rPr>
        <w:t>m</w:t>
      </w:r>
      <w:r w:rsidR="00037E2C">
        <w:rPr>
          <w:rFonts w:ascii="Arial" w:hAnsi="Arial" w:cs="Arial"/>
          <w:sz w:val="22"/>
          <w:szCs w:val="22"/>
        </w:rPr>
        <w:t xml:space="preserve">. (C) </w:t>
      </w:r>
      <w:r w:rsidR="00037E2C" w:rsidRPr="001309BF">
        <w:rPr>
          <w:rFonts w:ascii="Arial" w:hAnsi="Arial" w:cs="Arial"/>
          <w:sz w:val="22"/>
          <w:szCs w:val="22"/>
        </w:rPr>
        <w:t>Immunofluorescence photos</w:t>
      </w:r>
      <w:r w:rsidR="00037E2C">
        <w:rPr>
          <w:rFonts w:ascii="Arial" w:hAnsi="Arial" w:cs="Arial"/>
          <w:sz w:val="22"/>
          <w:szCs w:val="22"/>
        </w:rPr>
        <w:t xml:space="preserve"> and graph of AGS- and KATOIII spheroids with GFP treated with PD0325901 or DMSO in spheroid formation condition. (D) Photos and graphs of s</w:t>
      </w:r>
      <w:r w:rsidR="00037E2C" w:rsidRPr="000D1EE4">
        <w:rPr>
          <w:rFonts w:ascii="Arial" w:hAnsi="Arial" w:cs="Arial"/>
          <w:sz w:val="22"/>
          <w:szCs w:val="22"/>
        </w:rPr>
        <w:t xml:space="preserve">ingle-cell assay </w:t>
      </w:r>
      <w:r w:rsidR="00037E2C">
        <w:rPr>
          <w:rFonts w:ascii="Arial" w:hAnsi="Arial" w:cs="Arial"/>
          <w:sz w:val="22"/>
          <w:szCs w:val="22"/>
        </w:rPr>
        <w:t>in</w:t>
      </w:r>
      <w:r w:rsidR="00037E2C" w:rsidRPr="000D1EE4">
        <w:rPr>
          <w:rFonts w:ascii="Arial" w:hAnsi="Arial" w:cs="Arial"/>
          <w:sz w:val="22"/>
          <w:szCs w:val="22"/>
        </w:rPr>
        <w:t xml:space="preserve"> </w:t>
      </w:r>
      <w:r w:rsidR="00037E2C">
        <w:rPr>
          <w:rFonts w:ascii="Arial" w:hAnsi="Arial" w:cs="Arial"/>
          <w:sz w:val="22"/>
          <w:szCs w:val="22"/>
        </w:rPr>
        <w:t>AGS and KATOIII</w:t>
      </w:r>
      <w:r w:rsidR="00037E2C" w:rsidRPr="009D0A17">
        <w:rPr>
          <w:rFonts w:ascii="Arial" w:hAnsi="Arial" w:cs="Arial"/>
          <w:sz w:val="22"/>
          <w:szCs w:val="22"/>
        </w:rPr>
        <w:t xml:space="preserve"> gastric cancer spheroid cells</w:t>
      </w:r>
      <w:r w:rsidR="00037E2C" w:rsidRPr="000D1EE4">
        <w:rPr>
          <w:rFonts w:ascii="Arial" w:hAnsi="Arial" w:cs="Arial"/>
          <w:sz w:val="22"/>
          <w:szCs w:val="22"/>
        </w:rPr>
        <w:t xml:space="preserve"> showing diameter of spheroids at selected time points </w:t>
      </w:r>
      <w:r w:rsidR="00037E2C">
        <w:rPr>
          <w:rFonts w:ascii="Arial" w:hAnsi="Arial" w:cs="Arial"/>
          <w:sz w:val="22"/>
          <w:szCs w:val="22"/>
        </w:rPr>
        <w:t xml:space="preserve">treated with PD0325901 or DMSO </w:t>
      </w:r>
      <w:r w:rsidR="00037E2C" w:rsidRPr="00602B6A">
        <w:rPr>
          <w:rFonts w:ascii="Arial" w:hAnsi="Arial" w:cs="Arial"/>
          <w:sz w:val="22"/>
          <w:szCs w:val="22"/>
        </w:rPr>
        <w:t>and grown in spheroid formation conditions</w:t>
      </w:r>
      <w:r w:rsidR="00037E2C">
        <w:rPr>
          <w:rFonts w:ascii="Arial" w:hAnsi="Arial" w:cs="Arial"/>
          <w:sz w:val="22"/>
          <w:szCs w:val="22"/>
        </w:rPr>
        <w:t xml:space="preserve">. </w:t>
      </w:r>
      <w:r w:rsidR="00E07370">
        <w:rPr>
          <w:rFonts w:ascii="Arial" w:hAnsi="Arial" w:cs="Arial"/>
          <w:sz w:val="22"/>
          <w:szCs w:val="22"/>
        </w:rPr>
        <w:t>β-actin, loading control</w:t>
      </w:r>
      <w:r w:rsidR="00037E2C" w:rsidRPr="006506C0">
        <w:rPr>
          <w:rFonts w:ascii="Arial" w:hAnsi="Arial" w:cs="Arial"/>
          <w:sz w:val="22"/>
          <w:szCs w:val="22"/>
        </w:rPr>
        <w:t>.</w:t>
      </w:r>
      <w:r w:rsidR="00037E2C">
        <w:rPr>
          <w:rFonts w:ascii="Arial" w:hAnsi="Arial" w:cs="Arial"/>
          <w:sz w:val="22"/>
          <w:szCs w:val="22"/>
        </w:rPr>
        <w:t xml:space="preserve"> </w:t>
      </w:r>
      <w:r w:rsidR="00037E2C" w:rsidRPr="008C1AA7">
        <w:rPr>
          <w:rFonts w:ascii="Arial" w:hAnsi="Arial" w:cs="Arial"/>
          <w:sz w:val="22"/>
          <w:szCs w:val="22"/>
        </w:rPr>
        <w:t>Bars represent standard deviation. *p&lt;0.05 compared to control.</w:t>
      </w:r>
    </w:p>
    <w:p w:rsidR="00037E2C" w:rsidRDefault="00037E2C" w:rsidP="00D232DA">
      <w:pPr>
        <w:widowControl/>
        <w:wordWrap/>
        <w:autoSpaceDE/>
        <w:autoSpaceDN/>
        <w:spacing w:line="480" w:lineRule="auto"/>
        <w:ind w:right="44"/>
        <w:jc w:val="left"/>
        <w:rPr>
          <w:rFonts w:ascii="Arial" w:hAnsi="Arial" w:cs="Arial"/>
          <w:sz w:val="22"/>
          <w:szCs w:val="22"/>
        </w:rPr>
      </w:pPr>
    </w:p>
    <w:p w:rsidR="00037E2C" w:rsidRPr="00C457B8" w:rsidRDefault="00137364" w:rsidP="00D232DA">
      <w:pPr>
        <w:widowControl/>
        <w:tabs>
          <w:tab w:val="left" w:pos="9000"/>
        </w:tabs>
        <w:wordWrap/>
        <w:autoSpaceDE/>
        <w:autoSpaceDN/>
        <w:spacing w:line="480" w:lineRule="auto"/>
        <w:ind w:right="44"/>
        <w:jc w:val="left"/>
        <w:rPr>
          <w:rFonts w:ascii="Arial" w:hAnsi="Arial" w:cs="Arial"/>
          <w:sz w:val="22"/>
          <w:szCs w:val="22"/>
        </w:rPr>
      </w:pPr>
      <w:r>
        <w:rPr>
          <w:rFonts w:ascii="Arial" w:hAnsi="Arial" w:cs="Arial"/>
          <w:b/>
          <w:sz w:val="22"/>
          <w:szCs w:val="22"/>
        </w:rPr>
        <w:t>Supplementary</w:t>
      </w:r>
      <w:r w:rsidR="00037E2C" w:rsidRPr="009349F8">
        <w:rPr>
          <w:rFonts w:ascii="Arial" w:hAnsi="Arial" w:cs="Arial"/>
          <w:b/>
          <w:sz w:val="22"/>
          <w:szCs w:val="22"/>
        </w:rPr>
        <w:t xml:space="preserve"> Figure </w:t>
      </w:r>
      <w:r w:rsidR="00037E2C">
        <w:rPr>
          <w:rFonts w:ascii="Arial" w:hAnsi="Arial" w:cs="Arial"/>
          <w:b/>
          <w:sz w:val="22"/>
          <w:szCs w:val="22"/>
        </w:rPr>
        <w:t xml:space="preserve">5. </w:t>
      </w:r>
      <w:r w:rsidR="00037E2C" w:rsidRPr="006445DC">
        <w:rPr>
          <w:rFonts w:ascii="Arial" w:hAnsi="Arial" w:cs="Arial"/>
          <w:sz w:val="22"/>
          <w:szCs w:val="22"/>
        </w:rPr>
        <w:t>(A)</w:t>
      </w:r>
      <w:r w:rsidR="00037E2C">
        <w:rPr>
          <w:rFonts w:ascii="Arial" w:hAnsi="Arial" w:cs="Arial"/>
          <w:b/>
          <w:sz w:val="22"/>
          <w:szCs w:val="22"/>
        </w:rPr>
        <w:t xml:space="preserve"> </w:t>
      </w:r>
      <w:r w:rsidR="00037E2C">
        <w:rPr>
          <w:rFonts w:ascii="Arial" w:hAnsi="Arial" w:cs="Arial"/>
          <w:sz w:val="22"/>
          <w:szCs w:val="22"/>
        </w:rPr>
        <w:t>Western blot analysis for total and phosphorylated ERK1/2 and stemness factors in AGS and KATO spheroid cells that have been FACS sorted for CD44 expression and treated with</w:t>
      </w:r>
      <w:r w:rsidR="00037E2C" w:rsidRPr="006445DC">
        <w:rPr>
          <w:rFonts w:ascii="Arial" w:hAnsi="Arial" w:cs="Arial"/>
          <w:sz w:val="22"/>
          <w:szCs w:val="22"/>
        </w:rPr>
        <w:t xml:space="preserve"> </w:t>
      </w:r>
      <w:r w:rsidR="00037E2C">
        <w:rPr>
          <w:rFonts w:ascii="Arial" w:hAnsi="Arial" w:cs="Arial"/>
          <w:sz w:val="22"/>
          <w:szCs w:val="22"/>
        </w:rPr>
        <w:t>the MEK inhibitor PD0325901 or carrier (DMSO). (B) Photos and graphs of spheroid formation assay for AGS spheroid cells stably transduced with GFP which were FACS-sorted for CD44(+) and CD44(-) following treated with PD0325901 or DMSO. (C) Western blot analysis for total and phosphorylated ERK1/2 and EMT-related factors in AGS spheroid cells that have been FACS sorted for CD44 expression and treated with</w:t>
      </w:r>
      <w:r w:rsidR="00037E2C" w:rsidRPr="006445DC">
        <w:rPr>
          <w:rFonts w:ascii="Arial" w:hAnsi="Arial" w:cs="Arial"/>
          <w:sz w:val="22"/>
          <w:szCs w:val="22"/>
        </w:rPr>
        <w:t xml:space="preserve"> </w:t>
      </w:r>
      <w:r w:rsidR="00037E2C">
        <w:rPr>
          <w:rFonts w:ascii="Arial" w:hAnsi="Arial" w:cs="Arial"/>
          <w:sz w:val="22"/>
          <w:szCs w:val="22"/>
        </w:rPr>
        <w:t>PD0325901 or carrier (DMSO). (D) G</w:t>
      </w:r>
      <w:r w:rsidR="00037E2C" w:rsidRPr="00B8722C">
        <w:rPr>
          <w:rFonts w:ascii="Arial" w:hAnsi="Arial" w:cs="Arial"/>
          <w:sz w:val="22"/>
          <w:szCs w:val="22"/>
        </w:rPr>
        <w:t>raphs of</w:t>
      </w:r>
      <w:r w:rsidR="00037E2C">
        <w:rPr>
          <w:rFonts w:ascii="Arial" w:hAnsi="Arial" w:cs="Arial"/>
          <w:sz w:val="22"/>
          <w:szCs w:val="22"/>
        </w:rPr>
        <w:t xml:space="preserve"> migration and invasion assays</w:t>
      </w:r>
      <w:r w:rsidR="00037E2C" w:rsidRPr="00B8722C">
        <w:rPr>
          <w:rFonts w:ascii="Arial" w:hAnsi="Arial" w:cs="Arial"/>
          <w:sz w:val="22"/>
          <w:szCs w:val="22"/>
        </w:rPr>
        <w:t xml:space="preserve"> for AGS </w:t>
      </w:r>
      <w:r w:rsidR="00037E2C">
        <w:rPr>
          <w:rFonts w:ascii="Arial" w:hAnsi="Arial" w:cs="Arial"/>
          <w:sz w:val="22"/>
          <w:szCs w:val="22"/>
        </w:rPr>
        <w:t>and KATO spheroid cells that have been FACS sorted for CD44 expression and treated with</w:t>
      </w:r>
      <w:r w:rsidR="00037E2C" w:rsidRPr="006445DC">
        <w:rPr>
          <w:rFonts w:ascii="Arial" w:hAnsi="Arial" w:cs="Arial"/>
          <w:sz w:val="22"/>
          <w:szCs w:val="22"/>
        </w:rPr>
        <w:t xml:space="preserve"> </w:t>
      </w:r>
      <w:r w:rsidR="00037E2C">
        <w:rPr>
          <w:rFonts w:ascii="Arial" w:hAnsi="Arial" w:cs="Arial"/>
          <w:sz w:val="22"/>
          <w:szCs w:val="22"/>
        </w:rPr>
        <w:t>the MEK inhibitor PD0325901 or carrier (DMSO).</w:t>
      </w:r>
    </w:p>
    <w:p w:rsidR="00037E2C" w:rsidRDefault="00037E2C" w:rsidP="00D232DA">
      <w:pPr>
        <w:widowControl/>
        <w:wordWrap/>
        <w:autoSpaceDE/>
        <w:autoSpaceDN/>
        <w:spacing w:line="480" w:lineRule="auto"/>
        <w:ind w:right="44"/>
        <w:jc w:val="left"/>
        <w:rPr>
          <w:rFonts w:ascii="Arial" w:hAnsi="Arial" w:cs="Arial"/>
          <w:b/>
          <w:sz w:val="22"/>
          <w:szCs w:val="22"/>
        </w:rPr>
      </w:pPr>
    </w:p>
    <w:p w:rsidR="00037E2C" w:rsidRDefault="00137364" w:rsidP="00D232DA">
      <w:pPr>
        <w:widowControl/>
        <w:wordWrap/>
        <w:autoSpaceDE/>
        <w:autoSpaceDN/>
        <w:spacing w:line="480" w:lineRule="auto"/>
        <w:ind w:right="44"/>
        <w:jc w:val="left"/>
        <w:rPr>
          <w:rFonts w:ascii="Arial" w:hAnsi="Arial" w:cs="Arial"/>
          <w:sz w:val="22"/>
          <w:szCs w:val="22"/>
        </w:rPr>
      </w:pPr>
      <w:r>
        <w:rPr>
          <w:rFonts w:ascii="Arial" w:hAnsi="Arial" w:cs="Arial"/>
          <w:b/>
          <w:sz w:val="22"/>
          <w:szCs w:val="22"/>
        </w:rPr>
        <w:lastRenderedPageBreak/>
        <w:t>Supplementary</w:t>
      </w:r>
      <w:r w:rsidR="00037E2C" w:rsidRPr="009349F8">
        <w:rPr>
          <w:rFonts w:ascii="Arial" w:hAnsi="Arial" w:cs="Arial"/>
          <w:b/>
          <w:sz w:val="22"/>
          <w:szCs w:val="22"/>
        </w:rPr>
        <w:t xml:space="preserve"> Figure </w:t>
      </w:r>
      <w:r w:rsidR="00037E2C">
        <w:rPr>
          <w:rFonts w:ascii="Arial" w:hAnsi="Arial" w:cs="Arial"/>
          <w:b/>
          <w:sz w:val="22"/>
          <w:szCs w:val="22"/>
        </w:rPr>
        <w:t xml:space="preserve">6. </w:t>
      </w:r>
      <w:r w:rsidR="00037E2C" w:rsidRPr="00FE2FD8">
        <w:rPr>
          <w:rFonts w:ascii="Arial" w:hAnsi="Arial" w:cs="Arial"/>
          <w:sz w:val="22"/>
          <w:szCs w:val="22"/>
        </w:rPr>
        <w:t xml:space="preserve">(A) </w:t>
      </w:r>
      <w:r w:rsidR="00037E2C">
        <w:rPr>
          <w:rFonts w:ascii="Arial" w:hAnsi="Arial" w:cs="Arial"/>
          <w:sz w:val="22"/>
          <w:szCs w:val="22"/>
        </w:rPr>
        <w:t>P</w:t>
      </w:r>
      <w:r w:rsidR="00037E2C" w:rsidRPr="009D0A17">
        <w:rPr>
          <w:rFonts w:ascii="Arial" w:hAnsi="Arial" w:cs="Arial"/>
          <w:sz w:val="22"/>
          <w:szCs w:val="22"/>
        </w:rPr>
        <w:t xml:space="preserve">roliferation assays for </w:t>
      </w:r>
      <w:r w:rsidR="00037E2C">
        <w:rPr>
          <w:rFonts w:ascii="Arial" w:hAnsi="Arial" w:cs="Arial"/>
          <w:sz w:val="22"/>
          <w:szCs w:val="22"/>
        </w:rPr>
        <w:t xml:space="preserve">monolayers and </w:t>
      </w:r>
      <w:r w:rsidR="00037E2C" w:rsidRPr="009D0A17">
        <w:rPr>
          <w:rFonts w:ascii="Arial" w:hAnsi="Arial" w:cs="Arial"/>
          <w:sz w:val="22"/>
          <w:szCs w:val="22"/>
        </w:rPr>
        <w:t>spheroid</w:t>
      </w:r>
      <w:r w:rsidR="00037E2C">
        <w:rPr>
          <w:rFonts w:ascii="Arial" w:hAnsi="Arial" w:cs="Arial"/>
          <w:sz w:val="22"/>
          <w:szCs w:val="22"/>
        </w:rPr>
        <w:t>s</w:t>
      </w:r>
      <w:r w:rsidR="00037E2C" w:rsidRPr="009D0A17">
        <w:rPr>
          <w:rFonts w:ascii="Arial" w:hAnsi="Arial" w:cs="Arial"/>
          <w:sz w:val="22"/>
          <w:szCs w:val="22"/>
        </w:rPr>
        <w:t xml:space="preserve"> </w:t>
      </w:r>
      <w:r w:rsidR="00037E2C">
        <w:rPr>
          <w:rFonts w:ascii="Arial" w:hAnsi="Arial" w:cs="Arial"/>
          <w:sz w:val="22"/>
          <w:szCs w:val="22"/>
        </w:rPr>
        <w:t>of gastric cancer cells</w:t>
      </w:r>
      <w:r w:rsidR="00037E2C" w:rsidRPr="009D0A17">
        <w:rPr>
          <w:rFonts w:ascii="Arial" w:hAnsi="Arial" w:cs="Arial"/>
          <w:sz w:val="22"/>
          <w:szCs w:val="22"/>
        </w:rPr>
        <w:t xml:space="preserve"> following treatment with 5-fluorouracil (5-FU) or cisplatin chemotherapy</w:t>
      </w:r>
      <w:r w:rsidR="00037E2C">
        <w:rPr>
          <w:rFonts w:ascii="Arial" w:hAnsi="Arial" w:cs="Arial"/>
          <w:sz w:val="22"/>
          <w:szCs w:val="22"/>
        </w:rPr>
        <w:t>. (B) P</w:t>
      </w:r>
      <w:r w:rsidR="00037E2C" w:rsidRPr="009D0A17">
        <w:rPr>
          <w:rFonts w:ascii="Arial" w:hAnsi="Arial" w:cs="Arial"/>
          <w:sz w:val="22"/>
          <w:szCs w:val="22"/>
        </w:rPr>
        <w:t xml:space="preserve">roliferation assays for </w:t>
      </w:r>
      <w:r w:rsidR="00037E2C">
        <w:rPr>
          <w:rFonts w:ascii="Arial" w:hAnsi="Arial" w:cs="Arial"/>
          <w:sz w:val="22"/>
          <w:szCs w:val="22"/>
        </w:rPr>
        <w:t>AGS and KATOIII</w:t>
      </w:r>
      <w:r w:rsidR="00037E2C" w:rsidRPr="009D0A17">
        <w:rPr>
          <w:rFonts w:ascii="Arial" w:hAnsi="Arial" w:cs="Arial"/>
          <w:sz w:val="22"/>
          <w:szCs w:val="22"/>
        </w:rPr>
        <w:t xml:space="preserve"> gastric cancer spheroid cells treatment with </w:t>
      </w:r>
      <w:r w:rsidR="00037E2C">
        <w:rPr>
          <w:rFonts w:ascii="Arial" w:hAnsi="Arial" w:cs="Arial"/>
          <w:sz w:val="22"/>
          <w:szCs w:val="22"/>
        </w:rPr>
        <w:t>sh.KRAS or sh.Scr</w:t>
      </w:r>
      <w:r w:rsidR="00037E2C" w:rsidRPr="009D0A17">
        <w:rPr>
          <w:rFonts w:ascii="Arial" w:hAnsi="Arial" w:cs="Arial"/>
          <w:sz w:val="22"/>
          <w:szCs w:val="22"/>
        </w:rPr>
        <w:t>, 5-fluorouracil (5-FU) or cisplatin chemotherapy</w:t>
      </w:r>
      <w:r w:rsidR="00037E2C">
        <w:rPr>
          <w:rFonts w:ascii="Arial" w:hAnsi="Arial" w:cs="Arial"/>
          <w:sz w:val="22"/>
          <w:szCs w:val="22"/>
        </w:rPr>
        <w:t>. (C) T</w:t>
      </w:r>
      <w:r w:rsidR="00037E2C" w:rsidRPr="009D0A17">
        <w:rPr>
          <w:rFonts w:ascii="Arial" w:hAnsi="Arial" w:cs="Arial"/>
          <w:sz w:val="22"/>
          <w:szCs w:val="22"/>
        </w:rPr>
        <w:t xml:space="preserve">umor growth curves for </w:t>
      </w:r>
      <w:r w:rsidR="00037E2C">
        <w:rPr>
          <w:rFonts w:ascii="Arial" w:hAnsi="Arial" w:cs="Arial"/>
          <w:sz w:val="22"/>
          <w:szCs w:val="22"/>
        </w:rPr>
        <w:t>AGS</w:t>
      </w:r>
      <w:r w:rsidR="00037E2C" w:rsidRPr="009D0A17">
        <w:rPr>
          <w:rFonts w:ascii="Arial" w:hAnsi="Arial" w:cs="Arial"/>
          <w:sz w:val="22"/>
          <w:szCs w:val="22"/>
        </w:rPr>
        <w:t xml:space="preserve"> xenografts treatment with </w:t>
      </w:r>
      <w:r w:rsidR="00037E2C">
        <w:rPr>
          <w:rFonts w:ascii="Arial" w:hAnsi="Arial" w:cs="Arial"/>
          <w:sz w:val="22"/>
          <w:szCs w:val="22"/>
        </w:rPr>
        <w:t>sh.Scr</w:t>
      </w:r>
      <w:r w:rsidR="00037E2C" w:rsidRPr="009D0A17">
        <w:rPr>
          <w:rFonts w:ascii="Arial" w:hAnsi="Arial" w:cs="Arial"/>
          <w:sz w:val="22"/>
          <w:szCs w:val="22"/>
        </w:rPr>
        <w:t xml:space="preserve"> or </w:t>
      </w:r>
      <w:r w:rsidR="00037E2C">
        <w:rPr>
          <w:rFonts w:ascii="Arial" w:hAnsi="Arial" w:cs="Arial"/>
          <w:sz w:val="22"/>
          <w:szCs w:val="22"/>
        </w:rPr>
        <w:t>sh.KRAS</w:t>
      </w:r>
      <w:r w:rsidR="00037E2C" w:rsidRPr="009D0A17">
        <w:rPr>
          <w:rFonts w:ascii="Arial" w:hAnsi="Arial" w:cs="Arial"/>
          <w:sz w:val="22"/>
          <w:szCs w:val="22"/>
        </w:rPr>
        <w:t xml:space="preserve"> and PBS or</w:t>
      </w:r>
      <w:r w:rsidR="00037E2C">
        <w:rPr>
          <w:rFonts w:ascii="Arial" w:hAnsi="Arial" w:cs="Arial"/>
          <w:sz w:val="22"/>
          <w:szCs w:val="22"/>
        </w:rPr>
        <w:t xml:space="preserve"> </w:t>
      </w:r>
      <w:r w:rsidR="00037E2C" w:rsidRPr="009D0A17">
        <w:rPr>
          <w:rFonts w:ascii="Arial" w:hAnsi="Arial" w:cs="Arial"/>
          <w:sz w:val="22"/>
          <w:szCs w:val="22"/>
        </w:rPr>
        <w:t xml:space="preserve">cisplatin. </w:t>
      </w:r>
      <w:r w:rsidR="00037E2C">
        <w:rPr>
          <w:rFonts w:ascii="Arial" w:hAnsi="Arial" w:cs="Arial"/>
          <w:sz w:val="22"/>
          <w:szCs w:val="22"/>
        </w:rPr>
        <w:t>(D) I</w:t>
      </w:r>
      <w:r w:rsidR="00037E2C" w:rsidRPr="00B8722C">
        <w:rPr>
          <w:rFonts w:ascii="Arial" w:hAnsi="Arial" w:cs="Arial"/>
          <w:sz w:val="22"/>
          <w:szCs w:val="22"/>
        </w:rPr>
        <w:t>mmunofluorescence</w:t>
      </w:r>
      <w:r w:rsidR="00037E2C">
        <w:rPr>
          <w:rFonts w:ascii="Arial" w:hAnsi="Arial" w:cs="Arial"/>
          <w:sz w:val="22"/>
          <w:szCs w:val="22"/>
        </w:rPr>
        <w:t xml:space="preserve"> p</w:t>
      </w:r>
      <w:r w:rsidR="00037E2C" w:rsidRPr="009D0A17">
        <w:rPr>
          <w:rFonts w:ascii="Arial" w:hAnsi="Arial" w:cs="Arial"/>
          <w:sz w:val="22"/>
          <w:szCs w:val="22"/>
        </w:rPr>
        <w:t>hotos and graphs following immunohistochemical analysis of tumors for proliferation</w:t>
      </w:r>
      <w:r w:rsidR="00037E2C">
        <w:rPr>
          <w:rFonts w:ascii="Arial" w:hAnsi="Arial" w:cs="Arial"/>
          <w:sz w:val="22"/>
          <w:szCs w:val="22"/>
        </w:rPr>
        <w:t xml:space="preserve"> </w:t>
      </w:r>
      <w:r w:rsidR="00037E2C" w:rsidRPr="009D0A17">
        <w:rPr>
          <w:rFonts w:ascii="Arial" w:hAnsi="Arial" w:cs="Arial"/>
          <w:sz w:val="22"/>
          <w:szCs w:val="22"/>
        </w:rPr>
        <w:t xml:space="preserve">using Ki-67 (green), apoptosis using cleaved caspase-3 (red), </w:t>
      </w:r>
      <w:r w:rsidR="00037E2C">
        <w:rPr>
          <w:rFonts w:ascii="Arial" w:hAnsi="Arial" w:cs="Arial"/>
          <w:sz w:val="22"/>
          <w:szCs w:val="22"/>
        </w:rPr>
        <w:t xml:space="preserve">and </w:t>
      </w:r>
      <w:r w:rsidR="00037E2C" w:rsidRPr="009D0A17">
        <w:rPr>
          <w:rFonts w:ascii="Arial" w:hAnsi="Arial" w:cs="Arial"/>
          <w:sz w:val="22"/>
          <w:szCs w:val="22"/>
        </w:rPr>
        <w:t>CD44 (green)</w:t>
      </w:r>
      <w:r w:rsidR="00037E2C">
        <w:rPr>
          <w:rFonts w:ascii="Arial" w:hAnsi="Arial" w:cs="Arial"/>
          <w:sz w:val="22"/>
          <w:szCs w:val="22"/>
        </w:rPr>
        <w:t>.</w:t>
      </w:r>
      <w:r w:rsidR="00037E2C" w:rsidRPr="009D0A17">
        <w:rPr>
          <w:rFonts w:ascii="Arial" w:hAnsi="Arial" w:cs="Arial"/>
          <w:sz w:val="22"/>
          <w:szCs w:val="22"/>
        </w:rPr>
        <w:t xml:space="preserve"> </w:t>
      </w:r>
      <w:r w:rsidR="00037E2C">
        <w:rPr>
          <w:rFonts w:ascii="Arial" w:hAnsi="Arial" w:cs="Arial"/>
          <w:sz w:val="22"/>
          <w:szCs w:val="22"/>
        </w:rPr>
        <w:t>S</w:t>
      </w:r>
      <w:r w:rsidR="00037E2C" w:rsidRPr="009D0A17">
        <w:rPr>
          <w:rFonts w:ascii="Arial" w:hAnsi="Arial" w:cs="Arial"/>
          <w:sz w:val="22"/>
          <w:szCs w:val="22"/>
        </w:rPr>
        <w:t xml:space="preserve">cale bar, </w:t>
      </w:r>
      <w:r w:rsidR="00037E2C">
        <w:rPr>
          <w:rFonts w:ascii="Arial" w:hAnsi="Arial" w:cs="Arial"/>
          <w:sz w:val="22"/>
          <w:szCs w:val="22"/>
        </w:rPr>
        <w:t>5</w:t>
      </w:r>
      <w:r w:rsidR="00037E2C" w:rsidRPr="009D0A17">
        <w:rPr>
          <w:rFonts w:ascii="Arial" w:hAnsi="Arial" w:cs="Arial"/>
          <w:sz w:val="22"/>
          <w:szCs w:val="22"/>
        </w:rPr>
        <w:t xml:space="preserve">0 </w:t>
      </w:r>
      <w:r w:rsidR="00037E2C">
        <w:rPr>
          <w:rFonts w:ascii="Symbol" w:hAnsi="Symbol" w:cs="Arial"/>
          <w:sz w:val="22"/>
          <w:szCs w:val="22"/>
        </w:rPr>
        <w:t></w:t>
      </w:r>
      <w:r w:rsidR="00037E2C" w:rsidRPr="009D0A17">
        <w:rPr>
          <w:rFonts w:ascii="Arial" w:hAnsi="Arial" w:cs="Arial"/>
          <w:sz w:val="22"/>
          <w:szCs w:val="22"/>
        </w:rPr>
        <w:t>m</w:t>
      </w:r>
      <w:r w:rsidR="00037E2C">
        <w:rPr>
          <w:rFonts w:ascii="Arial" w:hAnsi="Arial" w:cs="Arial"/>
          <w:sz w:val="22"/>
          <w:szCs w:val="22"/>
        </w:rPr>
        <w:t xml:space="preserve">. </w:t>
      </w:r>
      <w:r w:rsidR="00037E2C" w:rsidRPr="008C1AA7">
        <w:rPr>
          <w:rFonts w:ascii="Arial" w:hAnsi="Arial" w:cs="Arial"/>
          <w:sz w:val="22"/>
          <w:szCs w:val="22"/>
        </w:rPr>
        <w:t>Bars represent standard deviation. *p&lt;0.05 compared to control.</w:t>
      </w:r>
    </w:p>
    <w:p w:rsidR="00037E2C" w:rsidRDefault="00037E2C" w:rsidP="00D232DA">
      <w:pPr>
        <w:widowControl/>
        <w:wordWrap/>
        <w:autoSpaceDE/>
        <w:autoSpaceDN/>
        <w:spacing w:line="480" w:lineRule="auto"/>
        <w:ind w:right="44"/>
        <w:jc w:val="left"/>
        <w:rPr>
          <w:rFonts w:ascii="Arial" w:hAnsi="Arial" w:cs="Arial"/>
          <w:sz w:val="22"/>
          <w:szCs w:val="22"/>
        </w:rPr>
      </w:pPr>
    </w:p>
    <w:p w:rsidR="00F240D5" w:rsidRPr="00E07370" w:rsidRDefault="00037E2C" w:rsidP="00D232DA">
      <w:pPr>
        <w:widowControl/>
        <w:wordWrap/>
        <w:autoSpaceDE/>
        <w:autoSpaceDN/>
        <w:spacing w:line="480" w:lineRule="auto"/>
        <w:ind w:right="44"/>
        <w:jc w:val="left"/>
        <w:rPr>
          <w:rFonts w:ascii="Arial" w:hAnsi="Arial" w:cs="Arial"/>
          <w:sz w:val="22"/>
          <w:szCs w:val="22"/>
        </w:rPr>
      </w:pPr>
      <w:r w:rsidRPr="009349F8">
        <w:rPr>
          <w:rFonts w:ascii="Arial" w:hAnsi="Arial" w:cs="Arial"/>
          <w:b/>
          <w:sz w:val="22"/>
          <w:szCs w:val="22"/>
        </w:rPr>
        <w:t xml:space="preserve">Supplemental Figure </w:t>
      </w:r>
      <w:r>
        <w:rPr>
          <w:rFonts w:ascii="Arial" w:hAnsi="Arial" w:cs="Arial"/>
          <w:b/>
          <w:sz w:val="22"/>
          <w:szCs w:val="22"/>
        </w:rPr>
        <w:t xml:space="preserve">7. </w:t>
      </w:r>
      <w:r>
        <w:rPr>
          <w:rFonts w:ascii="Arial" w:hAnsi="Arial" w:cs="Arial"/>
          <w:sz w:val="22"/>
          <w:szCs w:val="22"/>
        </w:rPr>
        <w:t xml:space="preserve">(A) </w:t>
      </w:r>
      <w:r w:rsidRPr="00B8722C">
        <w:rPr>
          <w:rFonts w:ascii="Arial" w:hAnsi="Arial" w:cs="Arial"/>
          <w:sz w:val="22"/>
          <w:szCs w:val="22"/>
        </w:rPr>
        <w:t>Photos and graphs of migration and invasion assays (</w:t>
      </w:r>
      <w:r>
        <w:rPr>
          <w:rFonts w:ascii="Arial" w:hAnsi="Arial" w:cs="Arial"/>
          <w:sz w:val="22"/>
          <w:szCs w:val="22"/>
        </w:rPr>
        <w:t>B</w:t>
      </w:r>
      <w:r w:rsidRPr="00B8722C">
        <w:rPr>
          <w:rFonts w:ascii="Arial" w:hAnsi="Arial" w:cs="Arial"/>
          <w:sz w:val="22"/>
          <w:szCs w:val="22"/>
        </w:rPr>
        <w:t xml:space="preserve">) and soft agar assay for spheroids of AGS and KATOIII transduced with </w:t>
      </w:r>
      <w:r>
        <w:rPr>
          <w:rFonts w:ascii="Arial" w:hAnsi="Arial" w:cs="Arial"/>
          <w:sz w:val="22"/>
          <w:szCs w:val="22"/>
        </w:rPr>
        <w:t xml:space="preserve">sh.KRAS </w:t>
      </w:r>
      <w:r w:rsidRPr="00B8722C">
        <w:rPr>
          <w:rFonts w:ascii="Arial" w:hAnsi="Arial" w:cs="Arial"/>
          <w:sz w:val="22"/>
          <w:szCs w:val="22"/>
        </w:rPr>
        <w:t>or sh.Scr.</w:t>
      </w:r>
      <w:r>
        <w:rPr>
          <w:rFonts w:ascii="Arial" w:hAnsi="Arial" w:cs="Arial"/>
          <w:sz w:val="22"/>
          <w:szCs w:val="22"/>
        </w:rPr>
        <w:t xml:space="preserve"> (C) Western blot analysis for MAPK proteins and EMT-related proteins in AGS and KATOIII spheroid cells treated with the MEK inhibitor PD0325901 or carrier (DMSO). </w:t>
      </w:r>
      <w:r w:rsidR="00647F0E">
        <w:rPr>
          <w:rFonts w:ascii="Arial" w:hAnsi="Arial" w:cs="Arial"/>
          <w:sz w:val="22"/>
          <w:szCs w:val="22"/>
        </w:rPr>
        <w:t>(D</w:t>
      </w:r>
      <w:r w:rsidR="00647F0E">
        <w:rPr>
          <w:rFonts w:ascii="Arial" w:hAnsi="Arial" w:cs="Arial"/>
          <w:sz w:val="22"/>
          <w:szCs w:val="22"/>
        </w:rPr>
        <w:t xml:space="preserve">) Western blot analysis for </w:t>
      </w:r>
      <w:r w:rsidR="00647F0E">
        <w:rPr>
          <w:rFonts w:ascii="Arial" w:hAnsi="Arial" w:cs="Arial"/>
          <w:sz w:val="22"/>
          <w:szCs w:val="22"/>
        </w:rPr>
        <w:t>KRAS protein</w:t>
      </w:r>
      <w:r w:rsidR="00647F0E">
        <w:rPr>
          <w:rFonts w:ascii="Arial" w:hAnsi="Arial" w:cs="Arial"/>
          <w:sz w:val="22"/>
          <w:szCs w:val="22"/>
        </w:rPr>
        <w:t xml:space="preserve"> in AGS </w:t>
      </w:r>
      <w:r w:rsidR="00647F0E">
        <w:rPr>
          <w:rFonts w:ascii="Arial" w:hAnsi="Arial" w:cs="Arial"/>
          <w:sz w:val="22"/>
          <w:szCs w:val="22"/>
        </w:rPr>
        <w:t xml:space="preserve">spheroid cells </w:t>
      </w:r>
      <w:r w:rsidR="00647F0E" w:rsidRPr="009D0A17">
        <w:rPr>
          <w:rFonts w:ascii="Arial" w:hAnsi="Arial" w:cs="Arial"/>
          <w:sz w:val="22"/>
          <w:szCs w:val="22"/>
        </w:rPr>
        <w:t xml:space="preserve">with </w:t>
      </w:r>
      <w:proofErr w:type="spellStart"/>
      <w:r w:rsidR="00647F0E">
        <w:rPr>
          <w:rFonts w:ascii="Arial" w:hAnsi="Arial" w:cs="Arial"/>
          <w:sz w:val="22"/>
          <w:szCs w:val="22"/>
        </w:rPr>
        <w:t>sh.Scr</w:t>
      </w:r>
      <w:proofErr w:type="spellEnd"/>
      <w:r w:rsidR="00647F0E" w:rsidRPr="009D0A17">
        <w:rPr>
          <w:rFonts w:ascii="Arial" w:hAnsi="Arial" w:cs="Arial"/>
          <w:sz w:val="22"/>
          <w:szCs w:val="22"/>
        </w:rPr>
        <w:t xml:space="preserve"> or </w:t>
      </w:r>
      <w:r w:rsidR="00647F0E">
        <w:rPr>
          <w:rFonts w:ascii="Arial" w:hAnsi="Arial" w:cs="Arial"/>
          <w:sz w:val="22"/>
          <w:szCs w:val="22"/>
        </w:rPr>
        <w:t>sh.KRAS</w:t>
      </w:r>
      <w:bookmarkStart w:id="0" w:name="_GoBack"/>
      <w:bookmarkEnd w:id="0"/>
      <w:r w:rsidR="00647F0E">
        <w:rPr>
          <w:rFonts w:ascii="Arial" w:hAnsi="Arial" w:cs="Arial"/>
          <w:sz w:val="22"/>
          <w:szCs w:val="22"/>
        </w:rPr>
        <w:t xml:space="preserve">. </w:t>
      </w:r>
      <w:r w:rsidRPr="008C1AA7">
        <w:rPr>
          <w:rFonts w:ascii="Arial" w:hAnsi="Arial" w:cs="Arial"/>
          <w:sz w:val="22"/>
          <w:szCs w:val="22"/>
        </w:rPr>
        <w:t>Bars represent standard deviation. *p&lt;0.05 compared to control</w:t>
      </w:r>
      <w:r w:rsidRPr="00E07370">
        <w:rPr>
          <w:rFonts w:ascii="Arial" w:hAnsi="Arial" w:cs="Arial"/>
          <w:sz w:val="22"/>
          <w:szCs w:val="22"/>
        </w:rPr>
        <w:t>.</w:t>
      </w:r>
    </w:p>
    <w:p w:rsidR="00D232DA" w:rsidRPr="00E07370" w:rsidRDefault="00D232DA">
      <w:pPr>
        <w:widowControl/>
        <w:wordWrap/>
        <w:autoSpaceDE/>
        <w:autoSpaceDN/>
        <w:spacing w:line="480" w:lineRule="auto"/>
        <w:ind w:right="44"/>
        <w:jc w:val="left"/>
        <w:rPr>
          <w:rFonts w:ascii="Arial" w:hAnsi="Arial" w:cs="Arial"/>
          <w:sz w:val="22"/>
          <w:szCs w:val="22"/>
        </w:rPr>
      </w:pPr>
    </w:p>
    <w:sectPr w:rsidR="00D232DA" w:rsidRPr="00E07370" w:rsidSect="00F240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D0" w:rsidRDefault="00F553D0" w:rsidP="00F2620B">
      <w:r>
        <w:separator/>
      </w:r>
    </w:p>
  </w:endnote>
  <w:endnote w:type="continuationSeparator" w:id="0">
    <w:p w:rsidR="00F553D0" w:rsidRDefault="00F553D0" w:rsidP="00F2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D0" w:rsidRDefault="00F553D0" w:rsidP="00F2620B">
      <w:r>
        <w:separator/>
      </w:r>
    </w:p>
  </w:footnote>
  <w:footnote w:type="continuationSeparator" w:id="0">
    <w:p w:rsidR="00F553D0" w:rsidRDefault="00F553D0" w:rsidP="00F2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Header"/>
    </w:pPr>
    <w:r w:rsidRPr="00F23A25">
      <w:rPr>
        <w:rFonts w:ascii="Arial" w:hAnsi="Arial"/>
        <w:sz w:val="22"/>
      </w:rPr>
      <w:t xml:space="preserve">KRAS </w:t>
    </w:r>
    <w:r>
      <w:rPr>
        <w:rFonts w:ascii="Arial" w:hAnsi="Arial"/>
        <w:sz w:val="22"/>
      </w:rPr>
      <w:t xml:space="preserve">in </w:t>
    </w:r>
    <w:r w:rsidRPr="003D59BC">
      <w:rPr>
        <w:rFonts w:ascii="Arial" w:hAnsi="Arial"/>
        <w:sz w:val="22"/>
      </w:rPr>
      <w:t>gastric adenocarcinoma</w:t>
    </w:r>
    <w:r>
      <w:rPr>
        <w:rFonts w:ascii="Arial" w:hAnsi="Arial"/>
        <w:sz w:val="22"/>
      </w:rPr>
      <w:t xml:space="preserve"> cancer stem-like cells</w:t>
    </w:r>
    <w:r>
      <w:rPr>
        <w:rFonts w:ascii="Arial" w:hAnsi="Arial" w:cs="Arial"/>
        <w:sz w:val="22"/>
        <w:szCs w:val="22"/>
      </w:rPr>
      <w:tab/>
      <w:t xml:space="preserve">           Yoon et al. -- </w:t>
    </w:r>
    <w:r w:rsidRPr="005B23C6">
      <w:rPr>
        <w:rFonts w:ascii="Arial" w:hAnsi="Arial" w:cs="Arial"/>
        <w:sz w:val="22"/>
        <w:szCs w:val="22"/>
      </w:rPr>
      <w:fldChar w:fldCharType="begin"/>
    </w:r>
    <w:r w:rsidRPr="005B23C6">
      <w:rPr>
        <w:rFonts w:ascii="Arial" w:hAnsi="Arial" w:cs="Arial"/>
        <w:sz w:val="22"/>
        <w:szCs w:val="22"/>
      </w:rPr>
      <w:instrText xml:space="preserve"> PAGE   \* MERGEFORMAT </w:instrText>
    </w:r>
    <w:r w:rsidRPr="005B23C6">
      <w:rPr>
        <w:rFonts w:ascii="Arial" w:hAnsi="Arial" w:cs="Arial"/>
        <w:sz w:val="22"/>
        <w:szCs w:val="22"/>
      </w:rPr>
      <w:fldChar w:fldCharType="separate"/>
    </w:r>
    <w:r>
      <w:rPr>
        <w:rFonts w:ascii="Arial" w:hAnsi="Arial" w:cs="Arial"/>
        <w:noProof/>
        <w:sz w:val="22"/>
        <w:szCs w:val="22"/>
      </w:rPr>
      <w:t>3</w:t>
    </w:r>
    <w:r w:rsidRPr="005B23C6">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0B" w:rsidRDefault="00F26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2C"/>
    <w:rsid w:val="00031C46"/>
    <w:rsid w:val="00037E2C"/>
    <w:rsid w:val="00137364"/>
    <w:rsid w:val="00252E17"/>
    <w:rsid w:val="00647F0E"/>
    <w:rsid w:val="00954D05"/>
    <w:rsid w:val="00BF3B4D"/>
    <w:rsid w:val="00D232DA"/>
    <w:rsid w:val="00E07370"/>
    <w:rsid w:val="00F240D5"/>
    <w:rsid w:val="00F2620B"/>
    <w:rsid w:val="00F5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9B2"/>
  <w15:docId w15:val="{E1FA8850-2912-4586-B088-DF679707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2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7E2C"/>
    <w:rPr>
      <w:sz w:val="18"/>
      <w:szCs w:val="18"/>
    </w:rPr>
  </w:style>
  <w:style w:type="paragraph" w:styleId="CommentText">
    <w:name w:val="annotation text"/>
    <w:basedOn w:val="Normal"/>
    <w:link w:val="CommentTextChar"/>
    <w:uiPriority w:val="99"/>
    <w:semiHidden/>
    <w:unhideWhenUsed/>
    <w:rsid w:val="00037E2C"/>
    <w:rPr>
      <w:sz w:val="24"/>
    </w:rPr>
  </w:style>
  <w:style w:type="character" w:customStyle="1" w:styleId="CommentTextChar">
    <w:name w:val="Comment Text Char"/>
    <w:basedOn w:val="DefaultParagraphFont"/>
    <w:link w:val="CommentText"/>
    <w:uiPriority w:val="99"/>
    <w:semiHidden/>
    <w:rsid w:val="00037E2C"/>
    <w:rPr>
      <w:rFonts w:ascii="Batang" w:eastAsia="Batang" w:hAnsi="Times New Roman" w:cs="Times New Roman"/>
      <w:kern w:val="2"/>
      <w:sz w:val="24"/>
      <w:szCs w:val="24"/>
      <w:lang w:eastAsia="ko-KR"/>
    </w:rPr>
  </w:style>
  <w:style w:type="paragraph" w:styleId="BalloonText">
    <w:name w:val="Balloon Text"/>
    <w:basedOn w:val="Normal"/>
    <w:link w:val="BalloonTextChar"/>
    <w:uiPriority w:val="99"/>
    <w:semiHidden/>
    <w:unhideWhenUsed/>
    <w:rsid w:val="00037E2C"/>
    <w:rPr>
      <w:rFonts w:ascii="Tahoma" w:hAnsi="Tahoma" w:cs="Tahoma"/>
      <w:sz w:val="16"/>
      <w:szCs w:val="16"/>
    </w:rPr>
  </w:style>
  <w:style w:type="character" w:customStyle="1" w:styleId="BalloonTextChar">
    <w:name w:val="Balloon Text Char"/>
    <w:basedOn w:val="DefaultParagraphFont"/>
    <w:link w:val="BalloonText"/>
    <w:uiPriority w:val="99"/>
    <w:semiHidden/>
    <w:rsid w:val="00037E2C"/>
    <w:rPr>
      <w:rFonts w:ascii="Tahoma" w:eastAsia="Batang" w:hAnsi="Tahoma" w:cs="Tahoma"/>
      <w:kern w:val="2"/>
      <w:sz w:val="16"/>
      <w:szCs w:val="16"/>
      <w:lang w:eastAsia="ko-KR"/>
    </w:rPr>
  </w:style>
  <w:style w:type="paragraph" w:styleId="Header">
    <w:name w:val="header"/>
    <w:basedOn w:val="Normal"/>
    <w:link w:val="HeaderChar"/>
    <w:uiPriority w:val="99"/>
    <w:unhideWhenUsed/>
    <w:rsid w:val="00F2620B"/>
    <w:pPr>
      <w:tabs>
        <w:tab w:val="center" w:pos="4680"/>
        <w:tab w:val="right" w:pos="9360"/>
      </w:tabs>
    </w:pPr>
  </w:style>
  <w:style w:type="character" w:customStyle="1" w:styleId="HeaderChar">
    <w:name w:val="Header Char"/>
    <w:basedOn w:val="DefaultParagraphFont"/>
    <w:link w:val="Header"/>
    <w:uiPriority w:val="99"/>
    <w:rsid w:val="00F2620B"/>
    <w:rPr>
      <w:rFonts w:ascii="Batang" w:eastAsia="Batang" w:hAnsi="Times New Roman" w:cs="Times New Roman"/>
      <w:kern w:val="2"/>
      <w:sz w:val="20"/>
      <w:szCs w:val="24"/>
      <w:lang w:eastAsia="ko-KR"/>
    </w:rPr>
  </w:style>
  <w:style w:type="paragraph" w:styleId="Footer">
    <w:name w:val="footer"/>
    <w:basedOn w:val="Normal"/>
    <w:link w:val="FooterChar"/>
    <w:uiPriority w:val="99"/>
    <w:semiHidden/>
    <w:unhideWhenUsed/>
    <w:rsid w:val="00F2620B"/>
    <w:pPr>
      <w:tabs>
        <w:tab w:val="center" w:pos="4680"/>
        <w:tab w:val="right" w:pos="9360"/>
      </w:tabs>
    </w:pPr>
  </w:style>
  <w:style w:type="character" w:customStyle="1" w:styleId="FooterChar">
    <w:name w:val="Footer Char"/>
    <w:basedOn w:val="DefaultParagraphFont"/>
    <w:link w:val="Footer"/>
    <w:uiPriority w:val="99"/>
    <w:semiHidden/>
    <w:rsid w:val="00F2620B"/>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yoons</dc:creator>
  <cp:lastModifiedBy>Yoon, Sam/Surgery</cp:lastModifiedBy>
  <cp:revision>2</cp:revision>
  <dcterms:created xsi:type="dcterms:W3CDTF">2019-05-07T17:19:00Z</dcterms:created>
  <dcterms:modified xsi:type="dcterms:W3CDTF">2019-05-07T17:19:00Z</dcterms:modified>
</cp:coreProperties>
</file>