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455BF" w14:textId="77777777" w:rsidR="00C42A06" w:rsidRDefault="00C42A06" w:rsidP="00C42A06">
      <w:pPr>
        <w:spacing w:after="0" w:line="480" w:lineRule="auto"/>
      </w:pPr>
      <w:r>
        <w:rPr>
          <w:rFonts w:ascii="Arial" w:eastAsia="Arial" w:hAnsi="Arial" w:cs="Arial"/>
          <w:b/>
        </w:rPr>
        <w:t xml:space="preserve">Supplementary Figure S1. Cohort Attrition to Derive RCT-Like Populations Using RWD to Emulate Each IMpower RCT Using Flatiron Enhanced Datamart and </w:t>
      </w:r>
      <w:proofErr w:type="spellStart"/>
      <w:r>
        <w:rPr>
          <w:rFonts w:ascii="Arial" w:eastAsia="Arial" w:hAnsi="Arial" w:cs="Arial"/>
          <w:b/>
        </w:rPr>
        <w:t>Clinico-genomic</w:t>
      </w:r>
      <w:proofErr w:type="spellEnd"/>
      <w:r>
        <w:rPr>
          <w:rFonts w:ascii="Arial" w:eastAsia="Arial" w:hAnsi="Arial" w:cs="Arial"/>
          <w:b/>
        </w:rPr>
        <w:t xml:space="preserve"> Database</w:t>
      </w:r>
      <w:r>
        <w:rPr>
          <w:rFonts w:ascii="Arial" w:eastAsia="Arial" w:hAnsi="Arial" w:cs="Arial"/>
        </w:rPr>
        <w:t xml:space="preserve">. </w:t>
      </w:r>
    </w:p>
    <w:p w14:paraId="172A5CED" w14:textId="77777777" w:rsidR="00C42A06" w:rsidRDefault="00C42A06" w:rsidP="00C42A06">
      <w:pPr>
        <w:spacing w:after="0" w:line="48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noProof/>
        </w:rPr>
        <w:drawing>
          <wp:inline distT="0" distB="0" distL="0" distR="0" wp14:anchorId="3FDF1A7A" wp14:editId="6D079608">
            <wp:extent cx="6137910" cy="3291511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8846" cy="32973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6B6E8DB" w14:textId="4F3BB016" w:rsidR="00AF627D" w:rsidRDefault="00C42A06" w:rsidP="00C42A06">
      <w:r>
        <w:rPr>
          <w:rFonts w:ascii="Arial" w:eastAsia="Arial" w:hAnsi="Arial" w:cs="Arial"/>
        </w:rPr>
        <w:t xml:space="preserve">ALK, anaplastic lymphoma kinase; </w:t>
      </w:r>
      <w:proofErr w:type="spellStart"/>
      <w:r>
        <w:rPr>
          <w:rFonts w:ascii="Arial" w:eastAsia="Arial" w:hAnsi="Arial" w:cs="Arial"/>
        </w:rPr>
        <w:t>Atezo</w:t>
      </w:r>
      <w:proofErr w:type="spellEnd"/>
      <w:r>
        <w:rPr>
          <w:rFonts w:ascii="Arial" w:eastAsia="Arial" w:hAnsi="Arial" w:cs="Arial"/>
        </w:rPr>
        <w:t xml:space="preserve">, atezolizumab; BEV, bevacizumab; C, carboplatin; CIT, cancer immunotherapy; CGDB, </w:t>
      </w:r>
      <w:proofErr w:type="spellStart"/>
      <w:r>
        <w:rPr>
          <w:rFonts w:ascii="Arial" w:eastAsia="Arial" w:hAnsi="Arial" w:cs="Arial"/>
        </w:rPr>
        <w:t>clinico-</w:t>
      </w:r>
      <w:r w:rsidRPr="00A04B37">
        <w:rPr>
          <w:rFonts w:ascii="Arial" w:eastAsia="Arial" w:hAnsi="Arial" w:cs="Arial"/>
        </w:rPr>
        <w:t>genomic</w:t>
      </w:r>
      <w:proofErr w:type="spellEnd"/>
      <w:r w:rsidRPr="00A04B3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d</w:t>
      </w:r>
      <w:r w:rsidRPr="00A04B37">
        <w:rPr>
          <w:rFonts w:ascii="Arial" w:eastAsia="Arial" w:hAnsi="Arial" w:cs="Arial"/>
        </w:rPr>
        <w:t>atabase</w:t>
      </w:r>
      <w:r>
        <w:rPr>
          <w:rFonts w:ascii="Arial" w:eastAsia="Arial" w:hAnsi="Arial" w:cs="Arial"/>
        </w:rPr>
        <w:t>;</w:t>
      </w:r>
      <w:r w:rsidRPr="00A04B3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CT, chemotherapy; EC, external control; ECOG, Eastern Cooperative Oncology Group; EGFR, epidermal growth factor receptor; </w:t>
      </w:r>
      <w:proofErr w:type="spellStart"/>
      <w:r>
        <w:rPr>
          <w:rFonts w:ascii="Arial" w:eastAsia="Arial" w:hAnsi="Arial" w:cs="Arial"/>
        </w:rPr>
        <w:t>nabP</w:t>
      </w:r>
      <w:proofErr w:type="spellEnd"/>
      <w:r>
        <w:rPr>
          <w:rFonts w:ascii="Arial" w:eastAsia="Arial" w:hAnsi="Arial" w:cs="Arial"/>
        </w:rPr>
        <w:t>, nab-paclitaxel; NSCLC, non-small cell lung cancer; P, paclitaxel; PEM, pemetrexed; PFS, progression-free survival; Plat, carboplatin/cisplatin; RCT, randomized controlled trial; RWD, real-world data; TKI, tyrosine kinase inhibitor; WT, wild type. * Due to limited data availability in RWD, not all inclusion and exclusion criteria were applied. Concomitant illness and co-medication are among the important inclusion and exclusion criteria that were not applied.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vertAlign w:val="superscript"/>
        </w:rPr>
        <w:t>†</w:t>
      </w:r>
      <w:r>
        <w:rPr>
          <w:rFonts w:ascii="Arial" w:eastAsia="Arial" w:hAnsi="Arial" w:cs="Arial"/>
        </w:rPr>
        <w:t xml:space="preserve"> WT intent-to-treat population.</w:t>
      </w:r>
    </w:p>
    <w:sectPr w:rsidR="00AF62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A06"/>
    <w:rsid w:val="00001E3A"/>
    <w:rsid w:val="00044821"/>
    <w:rsid w:val="000526BA"/>
    <w:rsid w:val="000C3B06"/>
    <w:rsid w:val="001D0D56"/>
    <w:rsid w:val="002670AF"/>
    <w:rsid w:val="002F4B7C"/>
    <w:rsid w:val="003159EA"/>
    <w:rsid w:val="00324E87"/>
    <w:rsid w:val="00365EFC"/>
    <w:rsid w:val="00376EA0"/>
    <w:rsid w:val="00383C8D"/>
    <w:rsid w:val="004267E9"/>
    <w:rsid w:val="004429B5"/>
    <w:rsid w:val="0044419C"/>
    <w:rsid w:val="004507D8"/>
    <w:rsid w:val="00453AB2"/>
    <w:rsid w:val="0046358E"/>
    <w:rsid w:val="004A18F6"/>
    <w:rsid w:val="004A7D95"/>
    <w:rsid w:val="004B3122"/>
    <w:rsid w:val="004F226A"/>
    <w:rsid w:val="004F5EBA"/>
    <w:rsid w:val="00500205"/>
    <w:rsid w:val="00542631"/>
    <w:rsid w:val="00552F77"/>
    <w:rsid w:val="0056334A"/>
    <w:rsid w:val="005766E7"/>
    <w:rsid w:val="0057799E"/>
    <w:rsid w:val="00585318"/>
    <w:rsid w:val="005E16EC"/>
    <w:rsid w:val="005E7F8F"/>
    <w:rsid w:val="005F512D"/>
    <w:rsid w:val="00691C11"/>
    <w:rsid w:val="006D0645"/>
    <w:rsid w:val="006F0A18"/>
    <w:rsid w:val="007114F5"/>
    <w:rsid w:val="00723C32"/>
    <w:rsid w:val="00746438"/>
    <w:rsid w:val="00755A0D"/>
    <w:rsid w:val="00760FDB"/>
    <w:rsid w:val="00771C36"/>
    <w:rsid w:val="007A5425"/>
    <w:rsid w:val="007B1832"/>
    <w:rsid w:val="007C7D30"/>
    <w:rsid w:val="007F3F6C"/>
    <w:rsid w:val="00811E2A"/>
    <w:rsid w:val="008749F4"/>
    <w:rsid w:val="008978B6"/>
    <w:rsid w:val="008A3C92"/>
    <w:rsid w:val="00916B3A"/>
    <w:rsid w:val="00934D1F"/>
    <w:rsid w:val="00942253"/>
    <w:rsid w:val="00962D67"/>
    <w:rsid w:val="009B2C98"/>
    <w:rsid w:val="00A03835"/>
    <w:rsid w:val="00A1642D"/>
    <w:rsid w:val="00A328FF"/>
    <w:rsid w:val="00A33303"/>
    <w:rsid w:val="00A40B2C"/>
    <w:rsid w:val="00A5030E"/>
    <w:rsid w:val="00A52FB5"/>
    <w:rsid w:val="00A97ECC"/>
    <w:rsid w:val="00AA4A70"/>
    <w:rsid w:val="00AC14C9"/>
    <w:rsid w:val="00AC6136"/>
    <w:rsid w:val="00AD62F9"/>
    <w:rsid w:val="00AE2D35"/>
    <w:rsid w:val="00AF627D"/>
    <w:rsid w:val="00B02DCB"/>
    <w:rsid w:val="00B64EA8"/>
    <w:rsid w:val="00BB00FA"/>
    <w:rsid w:val="00BF08ED"/>
    <w:rsid w:val="00C25C9E"/>
    <w:rsid w:val="00C3351D"/>
    <w:rsid w:val="00C408A6"/>
    <w:rsid w:val="00C42A06"/>
    <w:rsid w:val="00C44413"/>
    <w:rsid w:val="00C55F7C"/>
    <w:rsid w:val="00C62DD4"/>
    <w:rsid w:val="00C675F0"/>
    <w:rsid w:val="00C7175B"/>
    <w:rsid w:val="00C7798D"/>
    <w:rsid w:val="00C82594"/>
    <w:rsid w:val="00C94F55"/>
    <w:rsid w:val="00C962A1"/>
    <w:rsid w:val="00CA2EE6"/>
    <w:rsid w:val="00CA703D"/>
    <w:rsid w:val="00D04C83"/>
    <w:rsid w:val="00D159E9"/>
    <w:rsid w:val="00D172FF"/>
    <w:rsid w:val="00D20163"/>
    <w:rsid w:val="00D33081"/>
    <w:rsid w:val="00D558D1"/>
    <w:rsid w:val="00D72C2B"/>
    <w:rsid w:val="00DC425E"/>
    <w:rsid w:val="00E10DEE"/>
    <w:rsid w:val="00E276B5"/>
    <w:rsid w:val="00E53A87"/>
    <w:rsid w:val="00EA49CD"/>
    <w:rsid w:val="00ED6898"/>
    <w:rsid w:val="00EE6784"/>
    <w:rsid w:val="00F27CF5"/>
    <w:rsid w:val="00F8223E"/>
    <w:rsid w:val="00F85220"/>
    <w:rsid w:val="00F87D5B"/>
    <w:rsid w:val="00FA125E"/>
    <w:rsid w:val="00FA78A9"/>
    <w:rsid w:val="00FC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609BB"/>
  <w15:chartTrackingRefBased/>
  <w15:docId w15:val="{063F1534-C450-4F05-AC01-5CC2AB98E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A06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Kenski, PhD (HI)</dc:creator>
  <cp:keywords/>
  <dc:description/>
  <cp:lastModifiedBy>Denise Kenski, PhD (HI)</cp:lastModifiedBy>
  <cp:revision>1</cp:revision>
  <dcterms:created xsi:type="dcterms:W3CDTF">2022-04-21T20:11:00Z</dcterms:created>
  <dcterms:modified xsi:type="dcterms:W3CDTF">2022-04-21T20:11:00Z</dcterms:modified>
</cp:coreProperties>
</file>