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7404F" w14:textId="77777777" w:rsidR="00442D99" w:rsidRPr="001342DA" w:rsidRDefault="00442D99" w:rsidP="00442D99">
      <w:pPr>
        <w:rPr>
          <w:rFonts w:ascii="Arial" w:hAnsi="Arial" w:cs="Arial"/>
          <w:b/>
          <w:sz w:val="24"/>
          <w:szCs w:val="24"/>
        </w:rPr>
      </w:pPr>
      <w:r w:rsidRPr="001342DA">
        <w:rPr>
          <w:rStyle w:val="Heading2Char"/>
          <w:rFonts w:ascii="Arial" w:hAnsi="Arial" w:cs="Arial"/>
          <w:bCs/>
          <w:sz w:val="24"/>
          <w:szCs w:val="24"/>
        </w:rPr>
        <w:t>Table S1.</w:t>
      </w:r>
      <w:r w:rsidRPr="001342DA">
        <w:rPr>
          <w:rFonts w:ascii="Arial" w:hAnsi="Arial" w:cs="Arial"/>
          <w:b/>
          <w:sz w:val="24"/>
          <w:szCs w:val="24"/>
        </w:rPr>
        <w:t xml:space="preserve"> Treatment-Emergent Adverse Events (TEAE) </w:t>
      </w:r>
      <w:r w:rsidRPr="001342DA">
        <w:rPr>
          <w:rFonts w:ascii="Arial" w:hAnsi="Arial" w:cs="Arial"/>
          <w:bCs/>
          <w:sz w:val="24"/>
          <w:szCs w:val="24"/>
        </w:rPr>
        <w:t>(data cut: 07-22-2020)</w:t>
      </w:r>
    </w:p>
    <w:tbl>
      <w:tblPr>
        <w:tblStyle w:val="TableGrid"/>
        <w:tblW w:w="8496" w:type="dxa"/>
        <w:tblLook w:val="04A0" w:firstRow="1" w:lastRow="0" w:firstColumn="1" w:lastColumn="0" w:noHBand="0" w:noVBand="1"/>
      </w:tblPr>
      <w:tblGrid>
        <w:gridCol w:w="3312"/>
        <w:gridCol w:w="1296"/>
        <w:gridCol w:w="1296"/>
        <w:gridCol w:w="1296"/>
        <w:gridCol w:w="1296"/>
      </w:tblGrid>
      <w:tr w:rsidR="00442D99" w14:paraId="7BC1C568" w14:textId="77777777" w:rsidTr="00BC105B">
        <w:trPr>
          <w:trHeight w:val="576"/>
        </w:trPr>
        <w:tc>
          <w:tcPr>
            <w:tcW w:w="3312" w:type="dxa"/>
          </w:tcPr>
          <w:p w14:paraId="77CB0AE9" w14:textId="77777777" w:rsidR="00442D99" w:rsidRPr="002649B5" w:rsidRDefault="00442D99" w:rsidP="00BC105B">
            <w:pPr>
              <w:rPr>
                <w:rFonts w:cstheme="minorHAnsi"/>
                <w:sz w:val="20"/>
                <w:szCs w:val="20"/>
              </w:rPr>
            </w:pPr>
          </w:p>
        </w:tc>
        <w:tc>
          <w:tcPr>
            <w:tcW w:w="2592" w:type="dxa"/>
            <w:gridSpan w:val="2"/>
          </w:tcPr>
          <w:p w14:paraId="436E8248" w14:textId="77777777" w:rsidR="00442D99" w:rsidRPr="002649B5" w:rsidRDefault="00442D99" w:rsidP="00BC105B">
            <w:pPr>
              <w:jc w:val="center"/>
              <w:rPr>
                <w:rFonts w:cstheme="minorHAnsi"/>
                <w:b/>
                <w:sz w:val="20"/>
                <w:szCs w:val="20"/>
              </w:rPr>
            </w:pPr>
            <w:proofErr w:type="spellStart"/>
            <w:r w:rsidRPr="002649B5">
              <w:rPr>
                <w:rFonts w:cstheme="minorHAnsi"/>
                <w:b/>
                <w:sz w:val="20"/>
                <w:szCs w:val="20"/>
              </w:rPr>
              <w:t>Vopratelimab</w:t>
            </w:r>
            <w:proofErr w:type="spellEnd"/>
            <w:r w:rsidRPr="002649B5">
              <w:rPr>
                <w:rFonts w:cstheme="minorHAnsi"/>
                <w:b/>
                <w:sz w:val="20"/>
                <w:szCs w:val="20"/>
              </w:rPr>
              <w:t xml:space="preserve"> Monotherapy</w:t>
            </w:r>
            <w:r w:rsidRPr="002649B5">
              <w:rPr>
                <w:rFonts w:cstheme="minorHAnsi"/>
                <w:b/>
                <w:sz w:val="20"/>
                <w:szCs w:val="20"/>
              </w:rPr>
              <w:br/>
              <w:t>N=70 (%)</w:t>
            </w:r>
          </w:p>
        </w:tc>
        <w:tc>
          <w:tcPr>
            <w:tcW w:w="2592" w:type="dxa"/>
            <w:gridSpan w:val="2"/>
          </w:tcPr>
          <w:p w14:paraId="0188E4E5" w14:textId="77777777" w:rsidR="00442D99" w:rsidRPr="002649B5" w:rsidRDefault="00442D99" w:rsidP="00BC105B">
            <w:pPr>
              <w:jc w:val="center"/>
              <w:rPr>
                <w:rFonts w:cstheme="minorHAnsi"/>
                <w:b/>
                <w:sz w:val="20"/>
                <w:szCs w:val="20"/>
              </w:rPr>
            </w:pPr>
            <w:proofErr w:type="spellStart"/>
            <w:r w:rsidRPr="002649B5">
              <w:rPr>
                <w:rFonts w:cstheme="minorHAnsi"/>
                <w:b/>
                <w:sz w:val="20"/>
                <w:szCs w:val="20"/>
              </w:rPr>
              <w:t>Vopratelimab</w:t>
            </w:r>
            <w:proofErr w:type="spellEnd"/>
            <w:r w:rsidRPr="002649B5">
              <w:rPr>
                <w:rFonts w:cstheme="minorHAnsi"/>
                <w:b/>
                <w:sz w:val="20"/>
                <w:szCs w:val="20"/>
              </w:rPr>
              <w:t xml:space="preserve"> + nivolumab </w:t>
            </w:r>
            <w:r w:rsidRPr="002649B5">
              <w:rPr>
                <w:rFonts w:cstheme="minorHAnsi"/>
                <w:b/>
                <w:sz w:val="20"/>
                <w:szCs w:val="20"/>
              </w:rPr>
              <w:br/>
              <w:t>N=131 (%)</w:t>
            </w:r>
          </w:p>
        </w:tc>
      </w:tr>
      <w:tr w:rsidR="00442D99" w14:paraId="307644C8" w14:textId="77777777" w:rsidTr="00BC105B">
        <w:trPr>
          <w:trHeight w:val="576"/>
        </w:trPr>
        <w:tc>
          <w:tcPr>
            <w:tcW w:w="3312" w:type="dxa"/>
            <w:vAlign w:val="center"/>
          </w:tcPr>
          <w:p w14:paraId="53BF2B08" w14:textId="77777777" w:rsidR="00442D99" w:rsidRPr="002649B5" w:rsidRDefault="00442D99" w:rsidP="00BC105B">
            <w:pPr>
              <w:jc w:val="center"/>
              <w:rPr>
                <w:rFonts w:cstheme="minorHAnsi"/>
                <w:b/>
                <w:bCs/>
                <w:sz w:val="20"/>
                <w:szCs w:val="20"/>
              </w:rPr>
            </w:pPr>
            <w:r w:rsidRPr="002649B5">
              <w:rPr>
                <w:rFonts w:cstheme="minorHAnsi"/>
                <w:b/>
                <w:bCs/>
                <w:sz w:val="20"/>
                <w:szCs w:val="20"/>
              </w:rPr>
              <w:t>Preferred Term</w:t>
            </w:r>
          </w:p>
        </w:tc>
        <w:tc>
          <w:tcPr>
            <w:tcW w:w="1296" w:type="dxa"/>
          </w:tcPr>
          <w:p w14:paraId="67E2A7D9" w14:textId="77777777" w:rsidR="00442D99" w:rsidRPr="002649B5" w:rsidRDefault="00442D99" w:rsidP="00BC105B">
            <w:pPr>
              <w:jc w:val="center"/>
              <w:rPr>
                <w:rFonts w:cstheme="minorHAnsi"/>
                <w:b/>
                <w:bCs/>
                <w:sz w:val="20"/>
                <w:szCs w:val="20"/>
              </w:rPr>
            </w:pPr>
            <w:r w:rsidRPr="002649B5">
              <w:rPr>
                <w:rFonts w:cstheme="minorHAnsi"/>
                <w:b/>
                <w:bCs/>
                <w:sz w:val="20"/>
                <w:szCs w:val="20"/>
              </w:rPr>
              <w:t>Grade 1 &amp; 2</w:t>
            </w:r>
          </w:p>
          <w:p w14:paraId="7D4E16C8" w14:textId="77777777" w:rsidR="00442D99" w:rsidRPr="002649B5" w:rsidRDefault="00442D99" w:rsidP="00BC105B">
            <w:pPr>
              <w:jc w:val="center"/>
              <w:rPr>
                <w:rFonts w:cstheme="minorHAnsi"/>
                <w:b/>
                <w:bCs/>
                <w:sz w:val="20"/>
                <w:szCs w:val="20"/>
              </w:rPr>
            </w:pPr>
            <w:r w:rsidRPr="002649B5">
              <w:rPr>
                <w:rFonts w:cstheme="minorHAnsi"/>
                <w:b/>
                <w:bCs/>
                <w:sz w:val="20"/>
                <w:szCs w:val="20"/>
              </w:rPr>
              <w:t>n (%)</w:t>
            </w:r>
          </w:p>
        </w:tc>
        <w:tc>
          <w:tcPr>
            <w:tcW w:w="1296" w:type="dxa"/>
          </w:tcPr>
          <w:p w14:paraId="37CCE686" w14:textId="77777777" w:rsidR="00442D99" w:rsidRPr="002649B5" w:rsidRDefault="00442D99" w:rsidP="00BC105B">
            <w:pPr>
              <w:jc w:val="center"/>
              <w:rPr>
                <w:rFonts w:cstheme="minorHAnsi"/>
                <w:b/>
                <w:bCs/>
                <w:sz w:val="20"/>
                <w:szCs w:val="20"/>
              </w:rPr>
            </w:pPr>
            <w:r w:rsidRPr="002649B5">
              <w:rPr>
                <w:rFonts w:cstheme="minorHAnsi"/>
                <w:b/>
                <w:bCs/>
                <w:sz w:val="20"/>
                <w:szCs w:val="20"/>
              </w:rPr>
              <w:t>Grade ≥3</w:t>
            </w:r>
          </w:p>
          <w:p w14:paraId="4AB483DD" w14:textId="77777777" w:rsidR="00442D99" w:rsidRPr="002649B5" w:rsidRDefault="00442D99" w:rsidP="00BC105B">
            <w:pPr>
              <w:jc w:val="center"/>
              <w:rPr>
                <w:rFonts w:cstheme="minorHAnsi"/>
                <w:b/>
                <w:bCs/>
                <w:sz w:val="20"/>
                <w:szCs w:val="20"/>
              </w:rPr>
            </w:pPr>
            <w:r w:rsidRPr="002649B5">
              <w:rPr>
                <w:rFonts w:cstheme="minorHAnsi"/>
                <w:b/>
                <w:bCs/>
                <w:sz w:val="20"/>
                <w:szCs w:val="20"/>
              </w:rPr>
              <w:t>n (%)</w:t>
            </w:r>
          </w:p>
        </w:tc>
        <w:tc>
          <w:tcPr>
            <w:tcW w:w="1296" w:type="dxa"/>
          </w:tcPr>
          <w:p w14:paraId="0A337F51" w14:textId="77777777" w:rsidR="00442D99" w:rsidRPr="002649B5" w:rsidRDefault="00442D99" w:rsidP="00BC105B">
            <w:pPr>
              <w:jc w:val="center"/>
              <w:rPr>
                <w:rFonts w:cstheme="minorHAnsi"/>
                <w:b/>
                <w:bCs/>
                <w:sz w:val="20"/>
                <w:szCs w:val="20"/>
              </w:rPr>
            </w:pPr>
            <w:r w:rsidRPr="002649B5">
              <w:rPr>
                <w:rFonts w:cstheme="minorHAnsi"/>
                <w:b/>
                <w:bCs/>
                <w:sz w:val="20"/>
                <w:szCs w:val="20"/>
              </w:rPr>
              <w:t>Grade 1 &amp; 2</w:t>
            </w:r>
          </w:p>
          <w:p w14:paraId="74A80B95" w14:textId="77777777" w:rsidR="00442D99" w:rsidRPr="002649B5" w:rsidRDefault="00442D99" w:rsidP="00BC105B">
            <w:pPr>
              <w:jc w:val="center"/>
              <w:rPr>
                <w:rFonts w:cstheme="minorHAnsi"/>
                <w:b/>
                <w:bCs/>
                <w:sz w:val="20"/>
                <w:szCs w:val="20"/>
              </w:rPr>
            </w:pPr>
            <w:r w:rsidRPr="002649B5">
              <w:rPr>
                <w:rFonts w:cstheme="minorHAnsi"/>
                <w:b/>
                <w:bCs/>
                <w:sz w:val="20"/>
                <w:szCs w:val="20"/>
              </w:rPr>
              <w:t>n (%)</w:t>
            </w:r>
          </w:p>
        </w:tc>
        <w:tc>
          <w:tcPr>
            <w:tcW w:w="1296" w:type="dxa"/>
          </w:tcPr>
          <w:p w14:paraId="6DD14611" w14:textId="77777777" w:rsidR="00442D99" w:rsidRPr="002649B5" w:rsidRDefault="00442D99" w:rsidP="00BC105B">
            <w:pPr>
              <w:jc w:val="center"/>
              <w:rPr>
                <w:rFonts w:cstheme="minorHAnsi"/>
                <w:b/>
                <w:bCs/>
                <w:sz w:val="20"/>
                <w:szCs w:val="20"/>
              </w:rPr>
            </w:pPr>
            <w:r w:rsidRPr="002649B5">
              <w:rPr>
                <w:rFonts w:cstheme="minorHAnsi"/>
                <w:b/>
                <w:bCs/>
                <w:sz w:val="20"/>
                <w:szCs w:val="20"/>
              </w:rPr>
              <w:t>Grade ≥3</w:t>
            </w:r>
          </w:p>
          <w:p w14:paraId="1079EC98" w14:textId="77777777" w:rsidR="00442D99" w:rsidRPr="002649B5" w:rsidRDefault="00442D99" w:rsidP="00BC105B">
            <w:pPr>
              <w:jc w:val="center"/>
              <w:rPr>
                <w:rFonts w:cstheme="minorHAnsi"/>
                <w:b/>
                <w:bCs/>
                <w:sz w:val="20"/>
                <w:szCs w:val="20"/>
              </w:rPr>
            </w:pPr>
            <w:r w:rsidRPr="002649B5">
              <w:rPr>
                <w:rFonts w:cstheme="minorHAnsi"/>
                <w:b/>
                <w:bCs/>
                <w:sz w:val="20"/>
                <w:szCs w:val="20"/>
              </w:rPr>
              <w:t>n (%)</w:t>
            </w:r>
          </w:p>
        </w:tc>
      </w:tr>
      <w:tr w:rsidR="00442D99" w14:paraId="1988FC9D" w14:textId="77777777" w:rsidTr="00BC105B">
        <w:trPr>
          <w:trHeight w:val="288"/>
        </w:trPr>
        <w:tc>
          <w:tcPr>
            <w:tcW w:w="3312" w:type="dxa"/>
          </w:tcPr>
          <w:p w14:paraId="44398406" w14:textId="77777777" w:rsidR="00442D99" w:rsidRPr="002649B5" w:rsidRDefault="00442D99" w:rsidP="00BC105B">
            <w:pPr>
              <w:rPr>
                <w:rFonts w:cstheme="minorHAnsi"/>
                <w:sz w:val="20"/>
                <w:szCs w:val="20"/>
              </w:rPr>
            </w:pPr>
            <w:r w:rsidRPr="002649B5">
              <w:rPr>
                <w:rFonts w:cstheme="minorHAnsi"/>
                <w:sz w:val="20"/>
                <w:szCs w:val="20"/>
              </w:rPr>
              <w:t>Subjects with at least one T</w:t>
            </w:r>
            <w:r>
              <w:rPr>
                <w:rFonts w:cstheme="minorHAnsi"/>
                <w:sz w:val="20"/>
                <w:szCs w:val="20"/>
              </w:rPr>
              <w:t>E</w:t>
            </w:r>
            <w:r w:rsidRPr="002649B5">
              <w:rPr>
                <w:rFonts w:cstheme="minorHAnsi"/>
                <w:sz w:val="20"/>
                <w:szCs w:val="20"/>
              </w:rPr>
              <w:t>AE</w:t>
            </w:r>
          </w:p>
        </w:tc>
        <w:tc>
          <w:tcPr>
            <w:tcW w:w="1296" w:type="dxa"/>
          </w:tcPr>
          <w:p w14:paraId="6D8AAC13" w14:textId="77777777" w:rsidR="00442D99" w:rsidRPr="002649B5" w:rsidRDefault="00442D99" w:rsidP="00BC105B">
            <w:pPr>
              <w:rPr>
                <w:rFonts w:cstheme="minorHAnsi"/>
                <w:sz w:val="20"/>
                <w:szCs w:val="20"/>
              </w:rPr>
            </w:pPr>
            <w:r>
              <w:rPr>
                <w:rFonts w:cstheme="minorHAnsi"/>
                <w:sz w:val="20"/>
                <w:szCs w:val="20"/>
              </w:rPr>
              <w:t>67 (95.7)</w:t>
            </w:r>
          </w:p>
        </w:tc>
        <w:tc>
          <w:tcPr>
            <w:tcW w:w="1296" w:type="dxa"/>
          </w:tcPr>
          <w:p w14:paraId="7BF84332" w14:textId="77777777" w:rsidR="00442D99" w:rsidRPr="002649B5" w:rsidRDefault="00442D99" w:rsidP="00BC105B">
            <w:pPr>
              <w:rPr>
                <w:rFonts w:cstheme="minorHAnsi"/>
                <w:sz w:val="20"/>
                <w:szCs w:val="20"/>
              </w:rPr>
            </w:pPr>
            <w:r>
              <w:rPr>
                <w:rFonts w:cstheme="minorHAnsi"/>
                <w:sz w:val="20"/>
                <w:szCs w:val="20"/>
              </w:rPr>
              <w:t>39 (55.7)</w:t>
            </w:r>
          </w:p>
        </w:tc>
        <w:tc>
          <w:tcPr>
            <w:tcW w:w="1296" w:type="dxa"/>
          </w:tcPr>
          <w:p w14:paraId="7E36BD63" w14:textId="77777777" w:rsidR="00442D99" w:rsidRPr="002649B5" w:rsidRDefault="00442D99" w:rsidP="00BC105B">
            <w:pPr>
              <w:rPr>
                <w:rFonts w:cstheme="minorHAnsi"/>
                <w:sz w:val="20"/>
                <w:szCs w:val="20"/>
              </w:rPr>
            </w:pPr>
            <w:r>
              <w:rPr>
                <w:rFonts w:cstheme="minorHAnsi"/>
                <w:sz w:val="20"/>
                <w:szCs w:val="20"/>
              </w:rPr>
              <w:t>127 (96.9)</w:t>
            </w:r>
          </w:p>
        </w:tc>
        <w:tc>
          <w:tcPr>
            <w:tcW w:w="1296" w:type="dxa"/>
          </w:tcPr>
          <w:p w14:paraId="150C7248" w14:textId="77777777" w:rsidR="00442D99" w:rsidRPr="002649B5" w:rsidRDefault="00442D99" w:rsidP="00BC105B">
            <w:pPr>
              <w:rPr>
                <w:rFonts w:cstheme="minorHAnsi"/>
                <w:sz w:val="20"/>
                <w:szCs w:val="20"/>
              </w:rPr>
            </w:pPr>
            <w:r>
              <w:rPr>
                <w:rFonts w:cstheme="minorHAnsi"/>
                <w:sz w:val="20"/>
                <w:szCs w:val="20"/>
              </w:rPr>
              <w:t>63 (48.1)</w:t>
            </w:r>
          </w:p>
        </w:tc>
      </w:tr>
      <w:tr w:rsidR="00442D99" w14:paraId="74417250" w14:textId="77777777" w:rsidTr="00BC105B">
        <w:trPr>
          <w:trHeight w:val="288"/>
        </w:trPr>
        <w:tc>
          <w:tcPr>
            <w:tcW w:w="3312" w:type="dxa"/>
          </w:tcPr>
          <w:p w14:paraId="374FDF50" w14:textId="77777777" w:rsidR="00442D99" w:rsidRPr="002649B5" w:rsidRDefault="00442D99" w:rsidP="00BC105B">
            <w:pPr>
              <w:rPr>
                <w:rFonts w:cstheme="minorHAnsi"/>
                <w:sz w:val="20"/>
                <w:szCs w:val="20"/>
              </w:rPr>
            </w:pPr>
            <w:r>
              <w:rPr>
                <w:rFonts w:cstheme="minorHAnsi"/>
                <w:sz w:val="20"/>
                <w:szCs w:val="20"/>
              </w:rPr>
              <w:t>fatigue</w:t>
            </w:r>
          </w:p>
        </w:tc>
        <w:tc>
          <w:tcPr>
            <w:tcW w:w="1296" w:type="dxa"/>
          </w:tcPr>
          <w:p w14:paraId="0E36D675" w14:textId="77777777" w:rsidR="00442D99" w:rsidRPr="002649B5" w:rsidRDefault="00442D99" w:rsidP="00BC105B">
            <w:pPr>
              <w:rPr>
                <w:rFonts w:cstheme="minorHAnsi"/>
                <w:sz w:val="20"/>
                <w:szCs w:val="20"/>
              </w:rPr>
            </w:pPr>
            <w:r>
              <w:rPr>
                <w:rFonts w:cstheme="minorHAnsi"/>
                <w:sz w:val="20"/>
                <w:szCs w:val="20"/>
              </w:rPr>
              <w:t>20 (28.6)</w:t>
            </w:r>
          </w:p>
        </w:tc>
        <w:tc>
          <w:tcPr>
            <w:tcW w:w="1296" w:type="dxa"/>
          </w:tcPr>
          <w:p w14:paraId="68CE0A89" w14:textId="77777777" w:rsidR="00442D99" w:rsidRPr="002649B5" w:rsidRDefault="00442D99" w:rsidP="00BC105B">
            <w:pPr>
              <w:rPr>
                <w:rFonts w:cstheme="minorHAnsi"/>
                <w:sz w:val="20"/>
                <w:szCs w:val="20"/>
              </w:rPr>
            </w:pPr>
            <w:r>
              <w:rPr>
                <w:rFonts w:cstheme="minorHAnsi"/>
                <w:sz w:val="20"/>
                <w:szCs w:val="20"/>
              </w:rPr>
              <w:t>3 (4.3)</w:t>
            </w:r>
          </w:p>
        </w:tc>
        <w:tc>
          <w:tcPr>
            <w:tcW w:w="1296" w:type="dxa"/>
          </w:tcPr>
          <w:p w14:paraId="43772746" w14:textId="77777777" w:rsidR="00442D99" w:rsidRPr="002649B5" w:rsidRDefault="00442D99" w:rsidP="00BC105B">
            <w:pPr>
              <w:rPr>
                <w:rFonts w:cstheme="minorHAnsi"/>
                <w:sz w:val="20"/>
                <w:szCs w:val="20"/>
              </w:rPr>
            </w:pPr>
            <w:r>
              <w:rPr>
                <w:rFonts w:cstheme="minorHAnsi"/>
                <w:sz w:val="20"/>
                <w:szCs w:val="20"/>
              </w:rPr>
              <w:t>47 (35.9)</w:t>
            </w:r>
          </w:p>
        </w:tc>
        <w:tc>
          <w:tcPr>
            <w:tcW w:w="1296" w:type="dxa"/>
          </w:tcPr>
          <w:p w14:paraId="4D2A8BC9" w14:textId="77777777" w:rsidR="00442D99" w:rsidRPr="002649B5" w:rsidRDefault="00442D99" w:rsidP="00BC105B">
            <w:pPr>
              <w:rPr>
                <w:rFonts w:cstheme="minorHAnsi"/>
                <w:sz w:val="20"/>
                <w:szCs w:val="20"/>
              </w:rPr>
            </w:pPr>
            <w:r>
              <w:rPr>
                <w:rFonts w:cstheme="minorHAnsi"/>
                <w:sz w:val="20"/>
                <w:szCs w:val="20"/>
              </w:rPr>
              <w:t>5 (3.8)</w:t>
            </w:r>
          </w:p>
        </w:tc>
      </w:tr>
      <w:tr w:rsidR="00442D99" w14:paraId="38E6F14D" w14:textId="77777777" w:rsidTr="00BC105B">
        <w:trPr>
          <w:trHeight w:val="288"/>
        </w:trPr>
        <w:tc>
          <w:tcPr>
            <w:tcW w:w="3312" w:type="dxa"/>
          </w:tcPr>
          <w:p w14:paraId="0DCB4E2B" w14:textId="77777777" w:rsidR="00442D99" w:rsidRPr="002649B5" w:rsidRDefault="00442D99" w:rsidP="00BC105B">
            <w:pPr>
              <w:rPr>
                <w:rFonts w:cstheme="minorHAnsi"/>
                <w:sz w:val="20"/>
                <w:szCs w:val="20"/>
              </w:rPr>
            </w:pPr>
            <w:r>
              <w:rPr>
                <w:rFonts w:cstheme="minorHAnsi"/>
                <w:sz w:val="20"/>
                <w:szCs w:val="20"/>
              </w:rPr>
              <w:t>nausea</w:t>
            </w:r>
          </w:p>
        </w:tc>
        <w:tc>
          <w:tcPr>
            <w:tcW w:w="1296" w:type="dxa"/>
          </w:tcPr>
          <w:p w14:paraId="4B8278B3" w14:textId="77777777" w:rsidR="00442D99" w:rsidRPr="002649B5" w:rsidRDefault="00442D99" w:rsidP="00BC105B">
            <w:pPr>
              <w:rPr>
                <w:rFonts w:cstheme="minorHAnsi"/>
                <w:sz w:val="20"/>
                <w:szCs w:val="20"/>
              </w:rPr>
            </w:pPr>
            <w:r>
              <w:rPr>
                <w:rFonts w:cstheme="minorHAnsi"/>
                <w:sz w:val="20"/>
                <w:szCs w:val="20"/>
              </w:rPr>
              <w:t>17 (24.3)</w:t>
            </w:r>
          </w:p>
        </w:tc>
        <w:tc>
          <w:tcPr>
            <w:tcW w:w="1296" w:type="dxa"/>
          </w:tcPr>
          <w:p w14:paraId="675D43E4" w14:textId="77777777" w:rsidR="00442D99" w:rsidRPr="002649B5" w:rsidRDefault="00442D99" w:rsidP="00BC105B">
            <w:pPr>
              <w:rPr>
                <w:rFonts w:cstheme="minorHAnsi"/>
                <w:sz w:val="20"/>
                <w:szCs w:val="20"/>
              </w:rPr>
            </w:pPr>
            <w:r>
              <w:rPr>
                <w:rFonts w:cstheme="minorHAnsi"/>
                <w:sz w:val="20"/>
                <w:szCs w:val="20"/>
              </w:rPr>
              <w:t>1 (1.4)</w:t>
            </w:r>
          </w:p>
        </w:tc>
        <w:tc>
          <w:tcPr>
            <w:tcW w:w="1296" w:type="dxa"/>
          </w:tcPr>
          <w:p w14:paraId="00026C01" w14:textId="77777777" w:rsidR="00442D99" w:rsidRPr="002649B5" w:rsidRDefault="00442D99" w:rsidP="00BC105B">
            <w:pPr>
              <w:rPr>
                <w:rFonts w:cstheme="minorHAnsi"/>
                <w:sz w:val="20"/>
                <w:szCs w:val="20"/>
              </w:rPr>
            </w:pPr>
            <w:r>
              <w:rPr>
                <w:rFonts w:cstheme="minorHAnsi"/>
                <w:sz w:val="20"/>
                <w:szCs w:val="20"/>
              </w:rPr>
              <w:t>45 (34.4)</w:t>
            </w:r>
          </w:p>
        </w:tc>
        <w:tc>
          <w:tcPr>
            <w:tcW w:w="1296" w:type="dxa"/>
          </w:tcPr>
          <w:p w14:paraId="77F62499" w14:textId="77777777" w:rsidR="00442D99" w:rsidRPr="002649B5" w:rsidRDefault="00442D99" w:rsidP="00BC105B">
            <w:pPr>
              <w:rPr>
                <w:rFonts w:cstheme="minorHAnsi"/>
                <w:sz w:val="20"/>
                <w:szCs w:val="20"/>
              </w:rPr>
            </w:pPr>
            <w:r>
              <w:rPr>
                <w:rFonts w:cstheme="minorHAnsi"/>
                <w:sz w:val="20"/>
                <w:szCs w:val="20"/>
              </w:rPr>
              <w:t>1 (0.8)</w:t>
            </w:r>
          </w:p>
        </w:tc>
      </w:tr>
      <w:tr w:rsidR="00442D99" w14:paraId="1153BC97" w14:textId="77777777" w:rsidTr="00BC105B">
        <w:trPr>
          <w:trHeight w:val="288"/>
        </w:trPr>
        <w:tc>
          <w:tcPr>
            <w:tcW w:w="3312" w:type="dxa"/>
          </w:tcPr>
          <w:p w14:paraId="0EC3F802" w14:textId="77777777" w:rsidR="00442D99" w:rsidRPr="002649B5" w:rsidRDefault="00442D99" w:rsidP="00BC105B">
            <w:pPr>
              <w:rPr>
                <w:rFonts w:cstheme="minorHAnsi"/>
                <w:sz w:val="20"/>
                <w:szCs w:val="20"/>
              </w:rPr>
            </w:pPr>
            <w:r>
              <w:rPr>
                <w:rFonts w:cstheme="minorHAnsi"/>
                <w:sz w:val="20"/>
                <w:szCs w:val="20"/>
              </w:rPr>
              <w:t>decreased appetite</w:t>
            </w:r>
          </w:p>
        </w:tc>
        <w:tc>
          <w:tcPr>
            <w:tcW w:w="1296" w:type="dxa"/>
          </w:tcPr>
          <w:p w14:paraId="0F0E20D3" w14:textId="77777777" w:rsidR="00442D99" w:rsidRPr="002649B5" w:rsidRDefault="00442D99" w:rsidP="00BC105B">
            <w:pPr>
              <w:rPr>
                <w:rFonts w:cstheme="minorHAnsi"/>
                <w:sz w:val="20"/>
                <w:szCs w:val="20"/>
              </w:rPr>
            </w:pPr>
            <w:r>
              <w:rPr>
                <w:rFonts w:cstheme="minorHAnsi"/>
                <w:sz w:val="20"/>
                <w:szCs w:val="20"/>
              </w:rPr>
              <w:t>16 (22.9)</w:t>
            </w:r>
          </w:p>
        </w:tc>
        <w:tc>
          <w:tcPr>
            <w:tcW w:w="1296" w:type="dxa"/>
          </w:tcPr>
          <w:p w14:paraId="2C0DE5B1" w14:textId="77777777" w:rsidR="00442D99" w:rsidRPr="002649B5" w:rsidRDefault="00442D99" w:rsidP="00BC105B">
            <w:pPr>
              <w:rPr>
                <w:rFonts w:cstheme="minorHAnsi"/>
                <w:sz w:val="20"/>
                <w:szCs w:val="20"/>
              </w:rPr>
            </w:pPr>
            <w:r>
              <w:rPr>
                <w:rFonts w:cstheme="minorHAnsi"/>
                <w:sz w:val="20"/>
                <w:szCs w:val="20"/>
              </w:rPr>
              <w:t>3 (4.3)</w:t>
            </w:r>
          </w:p>
        </w:tc>
        <w:tc>
          <w:tcPr>
            <w:tcW w:w="1296" w:type="dxa"/>
          </w:tcPr>
          <w:p w14:paraId="2C318321" w14:textId="77777777" w:rsidR="00442D99" w:rsidRPr="002649B5" w:rsidRDefault="00442D99" w:rsidP="00BC105B">
            <w:pPr>
              <w:rPr>
                <w:rFonts w:cstheme="minorHAnsi"/>
                <w:sz w:val="20"/>
                <w:szCs w:val="20"/>
              </w:rPr>
            </w:pPr>
            <w:r>
              <w:rPr>
                <w:rFonts w:cstheme="minorHAnsi"/>
                <w:sz w:val="20"/>
                <w:szCs w:val="20"/>
              </w:rPr>
              <w:t>31 (23.7)</w:t>
            </w:r>
          </w:p>
        </w:tc>
        <w:tc>
          <w:tcPr>
            <w:tcW w:w="1296" w:type="dxa"/>
          </w:tcPr>
          <w:p w14:paraId="02805BF0" w14:textId="77777777" w:rsidR="00442D99" w:rsidRPr="002649B5" w:rsidRDefault="00442D99" w:rsidP="00BC105B">
            <w:pPr>
              <w:rPr>
                <w:rFonts w:cstheme="minorHAnsi"/>
                <w:sz w:val="20"/>
                <w:szCs w:val="20"/>
              </w:rPr>
            </w:pPr>
            <w:r>
              <w:rPr>
                <w:rFonts w:cstheme="minorHAnsi"/>
                <w:sz w:val="20"/>
                <w:szCs w:val="20"/>
              </w:rPr>
              <w:t>3 (2.3)</w:t>
            </w:r>
          </w:p>
        </w:tc>
      </w:tr>
      <w:tr w:rsidR="00442D99" w14:paraId="0437D628" w14:textId="77777777" w:rsidTr="00BC105B">
        <w:trPr>
          <w:trHeight w:val="288"/>
        </w:trPr>
        <w:tc>
          <w:tcPr>
            <w:tcW w:w="3312" w:type="dxa"/>
          </w:tcPr>
          <w:p w14:paraId="54769B63" w14:textId="77777777" w:rsidR="00442D99" w:rsidRPr="002649B5" w:rsidRDefault="00442D99" w:rsidP="00BC105B">
            <w:pPr>
              <w:rPr>
                <w:rFonts w:cstheme="minorHAnsi"/>
                <w:sz w:val="20"/>
                <w:szCs w:val="20"/>
              </w:rPr>
            </w:pPr>
            <w:r>
              <w:rPr>
                <w:rFonts w:cstheme="minorHAnsi"/>
                <w:sz w:val="20"/>
                <w:szCs w:val="20"/>
              </w:rPr>
              <w:t>pyrexia</w:t>
            </w:r>
          </w:p>
        </w:tc>
        <w:tc>
          <w:tcPr>
            <w:tcW w:w="1296" w:type="dxa"/>
          </w:tcPr>
          <w:p w14:paraId="65340E16" w14:textId="77777777" w:rsidR="00442D99" w:rsidRPr="002649B5" w:rsidRDefault="00442D99" w:rsidP="00BC105B">
            <w:pPr>
              <w:rPr>
                <w:rFonts w:cstheme="minorHAnsi"/>
                <w:sz w:val="20"/>
                <w:szCs w:val="20"/>
              </w:rPr>
            </w:pPr>
            <w:r>
              <w:rPr>
                <w:rFonts w:cstheme="minorHAnsi"/>
                <w:sz w:val="20"/>
                <w:szCs w:val="20"/>
              </w:rPr>
              <w:t>9 (12.9)</w:t>
            </w:r>
          </w:p>
        </w:tc>
        <w:tc>
          <w:tcPr>
            <w:tcW w:w="1296" w:type="dxa"/>
          </w:tcPr>
          <w:p w14:paraId="190D5C21" w14:textId="77777777" w:rsidR="00442D99" w:rsidRPr="002649B5" w:rsidRDefault="00442D99" w:rsidP="00BC105B">
            <w:pPr>
              <w:rPr>
                <w:rFonts w:cstheme="minorHAnsi"/>
                <w:sz w:val="20"/>
                <w:szCs w:val="20"/>
              </w:rPr>
            </w:pPr>
            <w:r>
              <w:rPr>
                <w:rFonts w:cstheme="minorHAnsi"/>
                <w:sz w:val="20"/>
                <w:szCs w:val="20"/>
              </w:rPr>
              <w:t>0</w:t>
            </w:r>
          </w:p>
        </w:tc>
        <w:tc>
          <w:tcPr>
            <w:tcW w:w="1296" w:type="dxa"/>
          </w:tcPr>
          <w:p w14:paraId="30941450" w14:textId="77777777" w:rsidR="00442D99" w:rsidRPr="002649B5" w:rsidRDefault="00442D99" w:rsidP="00BC105B">
            <w:pPr>
              <w:rPr>
                <w:rFonts w:cstheme="minorHAnsi"/>
                <w:sz w:val="20"/>
                <w:szCs w:val="20"/>
              </w:rPr>
            </w:pPr>
            <w:r>
              <w:rPr>
                <w:rFonts w:cstheme="minorHAnsi"/>
                <w:sz w:val="20"/>
                <w:szCs w:val="20"/>
              </w:rPr>
              <w:t>29 (22.1)</w:t>
            </w:r>
          </w:p>
        </w:tc>
        <w:tc>
          <w:tcPr>
            <w:tcW w:w="1296" w:type="dxa"/>
          </w:tcPr>
          <w:p w14:paraId="3BDC0EFD" w14:textId="77777777" w:rsidR="00442D99" w:rsidRPr="002649B5" w:rsidRDefault="00442D99" w:rsidP="00BC105B">
            <w:pPr>
              <w:rPr>
                <w:rFonts w:cstheme="minorHAnsi"/>
                <w:sz w:val="20"/>
                <w:szCs w:val="20"/>
              </w:rPr>
            </w:pPr>
            <w:r>
              <w:rPr>
                <w:rFonts w:cstheme="minorHAnsi"/>
                <w:sz w:val="20"/>
                <w:szCs w:val="20"/>
              </w:rPr>
              <w:t>0</w:t>
            </w:r>
          </w:p>
        </w:tc>
      </w:tr>
      <w:tr w:rsidR="00442D99" w14:paraId="065B94CA" w14:textId="77777777" w:rsidTr="00BC105B">
        <w:trPr>
          <w:trHeight w:val="288"/>
        </w:trPr>
        <w:tc>
          <w:tcPr>
            <w:tcW w:w="3312" w:type="dxa"/>
          </w:tcPr>
          <w:p w14:paraId="6D1F72A1" w14:textId="77777777" w:rsidR="00442D99" w:rsidRPr="002649B5" w:rsidRDefault="00442D99" w:rsidP="00BC105B">
            <w:pPr>
              <w:rPr>
                <w:rFonts w:cstheme="minorHAnsi"/>
                <w:sz w:val="20"/>
                <w:szCs w:val="20"/>
              </w:rPr>
            </w:pPr>
            <w:r>
              <w:rPr>
                <w:rFonts w:cstheme="minorHAnsi"/>
                <w:sz w:val="20"/>
                <w:szCs w:val="20"/>
              </w:rPr>
              <w:t>dyspnoea</w:t>
            </w:r>
          </w:p>
        </w:tc>
        <w:tc>
          <w:tcPr>
            <w:tcW w:w="1296" w:type="dxa"/>
          </w:tcPr>
          <w:p w14:paraId="6A7D69DF" w14:textId="77777777" w:rsidR="00442D99" w:rsidRPr="002649B5" w:rsidRDefault="00442D99" w:rsidP="00BC105B">
            <w:pPr>
              <w:rPr>
                <w:rFonts w:cstheme="minorHAnsi"/>
                <w:sz w:val="20"/>
                <w:szCs w:val="20"/>
              </w:rPr>
            </w:pPr>
            <w:r>
              <w:rPr>
                <w:rFonts w:cstheme="minorHAnsi"/>
                <w:sz w:val="20"/>
                <w:szCs w:val="20"/>
              </w:rPr>
              <w:t>9 (12.9)</w:t>
            </w:r>
          </w:p>
        </w:tc>
        <w:tc>
          <w:tcPr>
            <w:tcW w:w="1296" w:type="dxa"/>
          </w:tcPr>
          <w:p w14:paraId="685372B1" w14:textId="77777777" w:rsidR="00442D99" w:rsidRPr="002649B5" w:rsidRDefault="00442D99" w:rsidP="00BC105B">
            <w:pPr>
              <w:rPr>
                <w:rFonts w:cstheme="minorHAnsi"/>
                <w:sz w:val="20"/>
                <w:szCs w:val="20"/>
              </w:rPr>
            </w:pPr>
            <w:r>
              <w:rPr>
                <w:rFonts w:cstheme="minorHAnsi"/>
                <w:sz w:val="20"/>
                <w:szCs w:val="20"/>
              </w:rPr>
              <w:t>2 (2.9)</w:t>
            </w:r>
          </w:p>
        </w:tc>
        <w:tc>
          <w:tcPr>
            <w:tcW w:w="1296" w:type="dxa"/>
          </w:tcPr>
          <w:p w14:paraId="6463D29B" w14:textId="77777777" w:rsidR="00442D99" w:rsidRPr="002649B5" w:rsidRDefault="00442D99" w:rsidP="00BC105B">
            <w:pPr>
              <w:rPr>
                <w:rFonts w:cstheme="minorHAnsi"/>
                <w:sz w:val="20"/>
                <w:szCs w:val="20"/>
              </w:rPr>
            </w:pPr>
            <w:r>
              <w:rPr>
                <w:rFonts w:cstheme="minorHAnsi"/>
                <w:sz w:val="20"/>
                <w:szCs w:val="20"/>
              </w:rPr>
              <w:t>25 (19.1)</w:t>
            </w:r>
          </w:p>
        </w:tc>
        <w:tc>
          <w:tcPr>
            <w:tcW w:w="1296" w:type="dxa"/>
          </w:tcPr>
          <w:p w14:paraId="64936A22" w14:textId="77777777" w:rsidR="00442D99" w:rsidRPr="002649B5" w:rsidRDefault="00442D99" w:rsidP="00BC105B">
            <w:pPr>
              <w:rPr>
                <w:rFonts w:cstheme="minorHAnsi"/>
                <w:sz w:val="20"/>
                <w:szCs w:val="20"/>
              </w:rPr>
            </w:pPr>
            <w:r>
              <w:rPr>
                <w:rFonts w:cstheme="minorHAnsi"/>
                <w:sz w:val="20"/>
                <w:szCs w:val="20"/>
              </w:rPr>
              <w:t>2 (1.5)</w:t>
            </w:r>
          </w:p>
        </w:tc>
      </w:tr>
      <w:tr w:rsidR="00442D99" w14:paraId="6551B0A7" w14:textId="77777777" w:rsidTr="00BC105B">
        <w:trPr>
          <w:trHeight w:val="288"/>
        </w:trPr>
        <w:tc>
          <w:tcPr>
            <w:tcW w:w="3312" w:type="dxa"/>
          </w:tcPr>
          <w:p w14:paraId="0267B538" w14:textId="77777777" w:rsidR="00442D99" w:rsidRPr="002649B5" w:rsidRDefault="00442D99" w:rsidP="00BC105B">
            <w:pPr>
              <w:rPr>
                <w:rFonts w:cstheme="minorHAnsi"/>
                <w:sz w:val="20"/>
                <w:szCs w:val="20"/>
              </w:rPr>
            </w:pPr>
            <w:r>
              <w:rPr>
                <w:rFonts w:cstheme="minorHAnsi"/>
                <w:sz w:val="20"/>
                <w:szCs w:val="20"/>
              </w:rPr>
              <w:t>cough</w:t>
            </w:r>
          </w:p>
        </w:tc>
        <w:tc>
          <w:tcPr>
            <w:tcW w:w="1296" w:type="dxa"/>
          </w:tcPr>
          <w:p w14:paraId="5F9FE2C9" w14:textId="77777777" w:rsidR="00442D99" w:rsidRPr="002649B5" w:rsidRDefault="00442D99" w:rsidP="00BC105B">
            <w:pPr>
              <w:rPr>
                <w:rFonts w:cstheme="minorHAnsi"/>
                <w:sz w:val="20"/>
                <w:szCs w:val="20"/>
              </w:rPr>
            </w:pPr>
            <w:r>
              <w:rPr>
                <w:rFonts w:cstheme="minorHAnsi"/>
                <w:sz w:val="20"/>
                <w:szCs w:val="20"/>
              </w:rPr>
              <w:t>7 (10.0)</w:t>
            </w:r>
          </w:p>
        </w:tc>
        <w:tc>
          <w:tcPr>
            <w:tcW w:w="1296" w:type="dxa"/>
          </w:tcPr>
          <w:p w14:paraId="13CC10C4" w14:textId="77777777" w:rsidR="00442D99" w:rsidRPr="002649B5" w:rsidRDefault="00442D99" w:rsidP="00BC105B">
            <w:pPr>
              <w:rPr>
                <w:rFonts w:cstheme="minorHAnsi"/>
                <w:sz w:val="20"/>
                <w:szCs w:val="20"/>
              </w:rPr>
            </w:pPr>
            <w:r>
              <w:rPr>
                <w:rFonts w:cstheme="minorHAnsi"/>
                <w:sz w:val="20"/>
                <w:szCs w:val="20"/>
              </w:rPr>
              <w:t>0</w:t>
            </w:r>
          </w:p>
        </w:tc>
        <w:tc>
          <w:tcPr>
            <w:tcW w:w="1296" w:type="dxa"/>
          </w:tcPr>
          <w:p w14:paraId="16ABEE38" w14:textId="77777777" w:rsidR="00442D99" w:rsidRPr="002649B5" w:rsidRDefault="00442D99" w:rsidP="00BC105B">
            <w:pPr>
              <w:rPr>
                <w:rFonts w:cstheme="minorHAnsi"/>
                <w:sz w:val="20"/>
                <w:szCs w:val="20"/>
              </w:rPr>
            </w:pPr>
            <w:r>
              <w:rPr>
                <w:rFonts w:cstheme="minorHAnsi"/>
                <w:sz w:val="20"/>
                <w:szCs w:val="20"/>
              </w:rPr>
              <w:t>26 (19.8)</w:t>
            </w:r>
          </w:p>
        </w:tc>
        <w:tc>
          <w:tcPr>
            <w:tcW w:w="1296" w:type="dxa"/>
          </w:tcPr>
          <w:p w14:paraId="5CDEAAF7" w14:textId="77777777" w:rsidR="00442D99" w:rsidRPr="002649B5" w:rsidRDefault="00442D99" w:rsidP="00BC105B">
            <w:pPr>
              <w:rPr>
                <w:rFonts w:cstheme="minorHAnsi"/>
                <w:sz w:val="20"/>
                <w:szCs w:val="20"/>
              </w:rPr>
            </w:pPr>
            <w:r>
              <w:rPr>
                <w:rFonts w:cstheme="minorHAnsi"/>
                <w:sz w:val="20"/>
                <w:szCs w:val="20"/>
              </w:rPr>
              <w:t>0</w:t>
            </w:r>
          </w:p>
        </w:tc>
      </w:tr>
      <w:tr w:rsidR="00442D99" w14:paraId="3FC760B9" w14:textId="77777777" w:rsidTr="00BC105B">
        <w:trPr>
          <w:trHeight w:val="288"/>
        </w:trPr>
        <w:tc>
          <w:tcPr>
            <w:tcW w:w="3312" w:type="dxa"/>
          </w:tcPr>
          <w:p w14:paraId="09F2D83A" w14:textId="77777777" w:rsidR="00442D99" w:rsidRPr="002649B5" w:rsidRDefault="00442D99" w:rsidP="00BC105B">
            <w:pPr>
              <w:rPr>
                <w:rFonts w:cstheme="minorHAnsi"/>
                <w:sz w:val="20"/>
                <w:szCs w:val="20"/>
              </w:rPr>
            </w:pPr>
            <w:r>
              <w:rPr>
                <w:rFonts w:cstheme="minorHAnsi"/>
                <w:sz w:val="20"/>
                <w:szCs w:val="20"/>
              </w:rPr>
              <w:t>infusion related reaction</w:t>
            </w:r>
          </w:p>
        </w:tc>
        <w:tc>
          <w:tcPr>
            <w:tcW w:w="1296" w:type="dxa"/>
          </w:tcPr>
          <w:p w14:paraId="445DEF94" w14:textId="77777777" w:rsidR="00442D99" w:rsidRPr="002649B5" w:rsidRDefault="00442D99" w:rsidP="00BC105B">
            <w:pPr>
              <w:rPr>
                <w:rFonts w:cstheme="minorHAnsi"/>
                <w:sz w:val="20"/>
                <w:szCs w:val="20"/>
              </w:rPr>
            </w:pPr>
            <w:r>
              <w:rPr>
                <w:rFonts w:cstheme="minorHAnsi"/>
                <w:sz w:val="20"/>
                <w:szCs w:val="20"/>
              </w:rPr>
              <w:t>6 (8.6)</w:t>
            </w:r>
          </w:p>
        </w:tc>
        <w:tc>
          <w:tcPr>
            <w:tcW w:w="1296" w:type="dxa"/>
          </w:tcPr>
          <w:p w14:paraId="62BCD7AE" w14:textId="77777777" w:rsidR="00442D99" w:rsidRPr="002649B5" w:rsidRDefault="00442D99" w:rsidP="00BC105B">
            <w:pPr>
              <w:rPr>
                <w:rFonts w:cstheme="minorHAnsi"/>
                <w:sz w:val="20"/>
                <w:szCs w:val="20"/>
              </w:rPr>
            </w:pPr>
            <w:r>
              <w:rPr>
                <w:rFonts w:cstheme="minorHAnsi"/>
                <w:sz w:val="20"/>
                <w:szCs w:val="20"/>
              </w:rPr>
              <w:t>1 (1.4)</w:t>
            </w:r>
          </w:p>
        </w:tc>
        <w:tc>
          <w:tcPr>
            <w:tcW w:w="1296" w:type="dxa"/>
          </w:tcPr>
          <w:p w14:paraId="01AB2307" w14:textId="77777777" w:rsidR="00442D99" w:rsidRPr="002649B5" w:rsidRDefault="00442D99" w:rsidP="00BC105B">
            <w:pPr>
              <w:rPr>
                <w:rFonts w:cstheme="minorHAnsi"/>
                <w:sz w:val="20"/>
                <w:szCs w:val="20"/>
              </w:rPr>
            </w:pPr>
            <w:r>
              <w:rPr>
                <w:rFonts w:cstheme="minorHAnsi"/>
                <w:sz w:val="20"/>
                <w:szCs w:val="20"/>
              </w:rPr>
              <w:t>26 (19.8)</w:t>
            </w:r>
          </w:p>
        </w:tc>
        <w:tc>
          <w:tcPr>
            <w:tcW w:w="1296" w:type="dxa"/>
          </w:tcPr>
          <w:p w14:paraId="1D6B7DD7" w14:textId="77777777" w:rsidR="00442D99" w:rsidRPr="002649B5" w:rsidRDefault="00442D99" w:rsidP="00BC105B">
            <w:pPr>
              <w:rPr>
                <w:rFonts w:cstheme="minorHAnsi"/>
                <w:sz w:val="20"/>
                <w:szCs w:val="20"/>
              </w:rPr>
            </w:pPr>
            <w:r>
              <w:rPr>
                <w:rFonts w:cstheme="minorHAnsi"/>
                <w:sz w:val="20"/>
                <w:szCs w:val="20"/>
              </w:rPr>
              <w:t>0</w:t>
            </w:r>
          </w:p>
        </w:tc>
      </w:tr>
      <w:tr w:rsidR="00442D99" w14:paraId="3E303019" w14:textId="77777777" w:rsidTr="00BC105B">
        <w:trPr>
          <w:trHeight w:val="288"/>
        </w:trPr>
        <w:tc>
          <w:tcPr>
            <w:tcW w:w="3312" w:type="dxa"/>
          </w:tcPr>
          <w:p w14:paraId="5ED66BDA" w14:textId="77777777" w:rsidR="00442D99" w:rsidRPr="002649B5" w:rsidRDefault="00442D99" w:rsidP="00BC105B">
            <w:pPr>
              <w:rPr>
                <w:rFonts w:cstheme="minorHAnsi"/>
                <w:sz w:val="20"/>
                <w:szCs w:val="20"/>
              </w:rPr>
            </w:pPr>
            <w:r>
              <w:rPr>
                <w:rFonts w:cstheme="minorHAnsi"/>
                <w:sz w:val="20"/>
                <w:szCs w:val="20"/>
              </w:rPr>
              <w:t>vomiting</w:t>
            </w:r>
          </w:p>
        </w:tc>
        <w:tc>
          <w:tcPr>
            <w:tcW w:w="1296" w:type="dxa"/>
          </w:tcPr>
          <w:p w14:paraId="62F47172" w14:textId="77777777" w:rsidR="00442D99" w:rsidRPr="002649B5" w:rsidRDefault="00442D99" w:rsidP="00BC105B">
            <w:pPr>
              <w:rPr>
                <w:rFonts w:cstheme="minorHAnsi"/>
                <w:sz w:val="20"/>
                <w:szCs w:val="20"/>
              </w:rPr>
            </w:pPr>
            <w:r>
              <w:rPr>
                <w:rFonts w:cstheme="minorHAnsi"/>
                <w:sz w:val="20"/>
                <w:szCs w:val="20"/>
              </w:rPr>
              <w:t>9 (12.9)</w:t>
            </w:r>
          </w:p>
        </w:tc>
        <w:tc>
          <w:tcPr>
            <w:tcW w:w="1296" w:type="dxa"/>
          </w:tcPr>
          <w:p w14:paraId="56B107CA" w14:textId="77777777" w:rsidR="00442D99" w:rsidRPr="002649B5" w:rsidRDefault="00442D99" w:rsidP="00BC105B">
            <w:pPr>
              <w:rPr>
                <w:rFonts w:cstheme="minorHAnsi"/>
                <w:sz w:val="20"/>
                <w:szCs w:val="20"/>
              </w:rPr>
            </w:pPr>
            <w:r>
              <w:rPr>
                <w:rFonts w:cstheme="minorHAnsi"/>
                <w:sz w:val="20"/>
                <w:szCs w:val="20"/>
              </w:rPr>
              <w:t>1 (1.4)</w:t>
            </w:r>
          </w:p>
        </w:tc>
        <w:tc>
          <w:tcPr>
            <w:tcW w:w="1296" w:type="dxa"/>
          </w:tcPr>
          <w:p w14:paraId="6084C75E" w14:textId="77777777" w:rsidR="00442D99" w:rsidRPr="002649B5" w:rsidRDefault="00442D99" w:rsidP="00BC105B">
            <w:pPr>
              <w:rPr>
                <w:rFonts w:cstheme="minorHAnsi"/>
                <w:sz w:val="20"/>
                <w:szCs w:val="20"/>
              </w:rPr>
            </w:pPr>
            <w:r>
              <w:rPr>
                <w:rFonts w:cstheme="minorHAnsi"/>
                <w:sz w:val="20"/>
                <w:szCs w:val="20"/>
              </w:rPr>
              <w:t>23 (17.6)</w:t>
            </w:r>
          </w:p>
        </w:tc>
        <w:tc>
          <w:tcPr>
            <w:tcW w:w="1296" w:type="dxa"/>
          </w:tcPr>
          <w:p w14:paraId="60E14C12" w14:textId="77777777" w:rsidR="00442D99" w:rsidRPr="002649B5" w:rsidRDefault="00442D99" w:rsidP="00BC105B">
            <w:pPr>
              <w:rPr>
                <w:rFonts w:cstheme="minorHAnsi"/>
                <w:sz w:val="20"/>
                <w:szCs w:val="20"/>
              </w:rPr>
            </w:pPr>
            <w:r>
              <w:rPr>
                <w:rFonts w:cstheme="minorHAnsi"/>
                <w:sz w:val="20"/>
                <w:szCs w:val="20"/>
              </w:rPr>
              <w:t>0</w:t>
            </w:r>
          </w:p>
        </w:tc>
      </w:tr>
      <w:tr w:rsidR="00442D99" w14:paraId="2B1419A1" w14:textId="77777777" w:rsidTr="00BC105B">
        <w:trPr>
          <w:trHeight w:val="288"/>
        </w:trPr>
        <w:tc>
          <w:tcPr>
            <w:tcW w:w="3312" w:type="dxa"/>
          </w:tcPr>
          <w:p w14:paraId="59B1F597" w14:textId="77777777" w:rsidR="00442D99" w:rsidRPr="002649B5" w:rsidRDefault="00442D99" w:rsidP="00BC105B">
            <w:pPr>
              <w:rPr>
                <w:rFonts w:cstheme="minorHAnsi"/>
                <w:sz w:val="20"/>
                <w:szCs w:val="20"/>
              </w:rPr>
            </w:pPr>
            <w:r>
              <w:rPr>
                <w:rFonts w:cstheme="minorHAnsi"/>
                <w:sz w:val="20"/>
                <w:szCs w:val="20"/>
              </w:rPr>
              <w:t>diarrhoea</w:t>
            </w:r>
          </w:p>
        </w:tc>
        <w:tc>
          <w:tcPr>
            <w:tcW w:w="1296" w:type="dxa"/>
          </w:tcPr>
          <w:p w14:paraId="1B2778C6" w14:textId="77777777" w:rsidR="00442D99" w:rsidRPr="002649B5" w:rsidRDefault="00442D99" w:rsidP="00BC105B">
            <w:pPr>
              <w:rPr>
                <w:rFonts w:cstheme="minorHAnsi"/>
                <w:sz w:val="20"/>
                <w:szCs w:val="20"/>
              </w:rPr>
            </w:pPr>
            <w:r>
              <w:rPr>
                <w:rFonts w:cstheme="minorHAnsi"/>
                <w:sz w:val="20"/>
                <w:szCs w:val="20"/>
              </w:rPr>
              <w:t>10 (14.3)</w:t>
            </w:r>
          </w:p>
        </w:tc>
        <w:tc>
          <w:tcPr>
            <w:tcW w:w="1296" w:type="dxa"/>
          </w:tcPr>
          <w:p w14:paraId="54511261" w14:textId="77777777" w:rsidR="00442D99" w:rsidRPr="002649B5" w:rsidRDefault="00442D99" w:rsidP="00BC105B">
            <w:pPr>
              <w:rPr>
                <w:rFonts w:cstheme="minorHAnsi"/>
                <w:sz w:val="20"/>
                <w:szCs w:val="20"/>
              </w:rPr>
            </w:pPr>
            <w:r>
              <w:rPr>
                <w:rFonts w:cstheme="minorHAnsi"/>
                <w:sz w:val="20"/>
                <w:szCs w:val="20"/>
              </w:rPr>
              <w:t>4 (5.7)</w:t>
            </w:r>
          </w:p>
        </w:tc>
        <w:tc>
          <w:tcPr>
            <w:tcW w:w="1296" w:type="dxa"/>
          </w:tcPr>
          <w:p w14:paraId="453AF3E5" w14:textId="77777777" w:rsidR="00442D99" w:rsidRPr="002649B5" w:rsidRDefault="00442D99" w:rsidP="00BC105B">
            <w:pPr>
              <w:rPr>
                <w:rFonts w:cstheme="minorHAnsi"/>
                <w:sz w:val="20"/>
                <w:szCs w:val="20"/>
              </w:rPr>
            </w:pPr>
            <w:r>
              <w:rPr>
                <w:rFonts w:cstheme="minorHAnsi"/>
                <w:sz w:val="20"/>
                <w:szCs w:val="20"/>
              </w:rPr>
              <w:t>20 (15.3)</w:t>
            </w:r>
          </w:p>
        </w:tc>
        <w:tc>
          <w:tcPr>
            <w:tcW w:w="1296" w:type="dxa"/>
          </w:tcPr>
          <w:p w14:paraId="01AB7E2C" w14:textId="77777777" w:rsidR="00442D99" w:rsidRPr="002649B5" w:rsidRDefault="00442D99" w:rsidP="00BC105B">
            <w:pPr>
              <w:rPr>
                <w:rFonts w:cstheme="minorHAnsi"/>
                <w:sz w:val="20"/>
                <w:szCs w:val="20"/>
              </w:rPr>
            </w:pPr>
            <w:r>
              <w:rPr>
                <w:rFonts w:cstheme="minorHAnsi"/>
                <w:sz w:val="20"/>
                <w:szCs w:val="20"/>
              </w:rPr>
              <w:t>2 (1.5)</w:t>
            </w:r>
          </w:p>
        </w:tc>
      </w:tr>
      <w:tr w:rsidR="00442D99" w14:paraId="23FEB3E3" w14:textId="77777777" w:rsidTr="00BC105B">
        <w:trPr>
          <w:trHeight w:val="288"/>
        </w:trPr>
        <w:tc>
          <w:tcPr>
            <w:tcW w:w="3312" w:type="dxa"/>
          </w:tcPr>
          <w:p w14:paraId="3D27FF72" w14:textId="77777777" w:rsidR="00442D99" w:rsidRPr="002649B5" w:rsidRDefault="00442D99" w:rsidP="00BC105B">
            <w:pPr>
              <w:rPr>
                <w:rFonts w:cstheme="minorHAnsi"/>
                <w:sz w:val="20"/>
                <w:szCs w:val="20"/>
              </w:rPr>
            </w:pPr>
            <w:r>
              <w:rPr>
                <w:rFonts w:cstheme="minorHAnsi"/>
                <w:sz w:val="20"/>
                <w:szCs w:val="20"/>
              </w:rPr>
              <w:t>constipation</w:t>
            </w:r>
          </w:p>
        </w:tc>
        <w:tc>
          <w:tcPr>
            <w:tcW w:w="1296" w:type="dxa"/>
          </w:tcPr>
          <w:p w14:paraId="427F8D9C" w14:textId="77777777" w:rsidR="00442D99" w:rsidRPr="002649B5" w:rsidRDefault="00442D99" w:rsidP="00BC105B">
            <w:pPr>
              <w:rPr>
                <w:rFonts w:cstheme="minorHAnsi"/>
                <w:sz w:val="20"/>
                <w:szCs w:val="20"/>
              </w:rPr>
            </w:pPr>
            <w:r>
              <w:rPr>
                <w:rFonts w:cstheme="minorHAnsi"/>
                <w:sz w:val="20"/>
                <w:szCs w:val="20"/>
              </w:rPr>
              <w:t>10 (14.3)</w:t>
            </w:r>
          </w:p>
        </w:tc>
        <w:tc>
          <w:tcPr>
            <w:tcW w:w="1296" w:type="dxa"/>
          </w:tcPr>
          <w:p w14:paraId="3268614E" w14:textId="77777777" w:rsidR="00442D99" w:rsidRPr="002649B5" w:rsidRDefault="00442D99" w:rsidP="00BC105B">
            <w:pPr>
              <w:rPr>
                <w:rFonts w:cstheme="minorHAnsi"/>
                <w:sz w:val="20"/>
                <w:szCs w:val="20"/>
              </w:rPr>
            </w:pPr>
            <w:r>
              <w:rPr>
                <w:rFonts w:cstheme="minorHAnsi"/>
                <w:sz w:val="20"/>
                <w:szCs w:val="20"/>
              </w:rPr>
              <w:t>0</w:t>
            </w:r>
          </w:p>
        </w:tc>
        <w:tc>
          <w:tcPr>
            <w:tcW w:w="1296" w:type="dxa"/>
          </w:tcPr>
          <w:p w14:paraId="6969B9B0" w14:textId="77777777" w:rsidR="00442D99" w:rsidRPr="002649B5" w:rsidRDefault="00442D99" w:rsidP="00BC105B">
            <w:pPr>
              <w:rPr>
                <w:rFonts w:cstheme="minorHAnsi"/>
                <w:sz w:val="20"/>
                <w:szCs w:val="20"/>
              </w:rPr>
            </w:pPr>
            <w:r>
              <w:rPr>
                <w:rFonts w:cstheme="minorHAnsi"/>
                <w:sz w:val="20"/>
                <w:szCs w:val="20"/>
              </w:rPr>
              <w:t>20 (15.3)</w:t>
            </w:r>
          </w:p>
        </w:tc>
        <w:tc>
          <w:tcPr>
            <w:tcW w:w="1296" w:type="dxa"/>
          </w:tcPr>
          <w:p w14:paraId="1805724D" w14:textId="77777777" w:rsidR="00442D99" w:rsidRPr="002649B5" w:rsidRDefault="00442D99" w:rsidP="00BC105B">
            <w:pPr>
              <w:rPr>
                <w:rFonts w:cstheme="minorHAnsi"/>
                <w:sz w:val="20"/>
                <w:szCs w:val="20"/>
              </w:rPr>
            </w:pPr>
            <w:r>
              <w:rPr>
                <w:rFonts w:cstheme="minorHAnsi"/>
                <w:sz w:val="20"/>
                <w:szCs w:val="20"/>
              </w:rPr>
              <w:t>2 (1.5)</w:t>
            </w:r>
          </w:p>
        </w:tc>
      </w:tr>
      <w:tr w:rsidR="00442D99" w14:paraId="0D3EBC52" w14:textId="77777777" w:rsidTr="00BC105B">
        <w:trPr>
          <w:trHeight w:val="288"/>
        </w:trPr>
        <w:tc>
          <w:tcPr>
            <w:tcW w:w="3312" w:type="dxa"/>
          </w:tcPr>
          <w:p w14:paraId="7D47E2FA" w14:textId="77777777" w:rsidR="00442D99" w:rsidRPr="002649B5" w:rsidRDefault="00442D99" w:rsidP="00BC105B">
            <w:pPr>
              <w:rPr>
                <w:rFonts w:cstheme="minorHAnsi"/>
                <w:sz w:val="20"/>
                <w:szCs w:val="20"/>
              </w:rPr>
            </w:pPr>
            <w:r>
              <w:rPr>
                <w:rFonts w:cstheme="minorHAnsi"/>
                <w:sz w:val="20"/>
                <w:szCs w:val="20"/>
              </w:rPr>
              <w:t>anaemia</w:t>
            </w:r>
          </w:p>
        </w:tc>
        <w:tc>
          <w:tcPr>
            <w:tcW w:w="1296" w:type="dxa"/>
          </w:tcPr>
          <w:p w14:paraId="49DB9704" w14:textId="77777777" w:rsidR="00442D99" w:rsidRPr="002649B5" w:rsidRDefault="00442D99" w:rsidP="00BC105B">
            <w:pPr>
              <w:rPr>
                <w:rFonts w:cstheme="minorHAnsi"/>
                <w:sz w:val="20"/>
                <w:szCs w:val="20"/>
              </w:rPr>
            </w:pPr>
            <w:r>
              <w:rPr>
                <w:rFonts w:cstheme="minorHAnsi"/>
                <w:sz w:val="20"/>
                <w:szCs w:val="20"/>
              </w:rPr>
              <w:t>14 (20.0)</w:t>
            </w:r>
          </w:p>
        </w:tc>
        <w:tc>
          <w:tcPr>
            <w:tcW w:w="1296" w:type="dxa"/>
          </w:tcPr>
          <w:p w14:paraId="083D5A96" w14:textId="77777777" w:rsidR="00442D99" w:rsidRPr="002649B5" w:rsidRDefault="00442D99" w:rsidP="00BC105B">
            <w:pPr>
              <w:rPr>
                <w:rFonts w:cstheme="minorHAnsi"/>
                <w:sz w:val="20"/>
                <w:szCs w:val="20"/>
              </w:rPr>
            </w:pPr>
            <w:r>
              <w:rPr>
                <w:rFonts w:cstheme="minorHAnsi"/>
                <w:sz w:val="20"/>
                <w:szCs w:val="20"/>
              </w:rPr>
              <w:t>8 (11.4)</w:t>
            </w:r>
          </w:p>
        </w:tc>
        <w:tc>
          <w:tcPr>
            <w:tcW w:w="1296" w:type="dxa"/>
          </w:tcPr>
          <w:p w14:paraId="34C8CFB6" w14:textId="77777777" w:rsidR="00442D99" w:rsidRPr="002649B5" w:rsidRDefault="00442D99" w:rsidP="00BC105B">
            <w:pPr>
              <w:rPr>
                <w:rFonts w:cstheme="minorHAnsi"/>
                <w:sz w:val="20"/>
                <w:szCs w:val="20"/>
              </w:rPr>
            </w:pPr>
            <w:r>
              <w:rPr>
                <w:rFonts w:cstheme="minorHAnsi"/>
                <w:sz w:val="20"/>
                <w:szCs w:val="20"/>
              </w:rPr>
              <w:t>12 (9.2)</w:t>
            </w:r>
          </w:p>
        </w:tc>
        <w:tc>
          <w:tcPr>
            <w:tcW w:w="1296" w:type="dxa"/>
          </w:tcPr>
          <w:p w14:paraId="16D53AD5" w14:textId="77777777" w:rsidR="00442D99" w:rsidRPr="002649B5" w:rsidRDefault="00442D99" w:rsidP="00BC105B">
            <w:pPr>
              <w:rPr>
                <w:rFonts w:cstheme="minorHAnsi"/>
                <w:sz w:val="20"/>
                <w:szCs w:val="20"/>
              </w:rPr>
            </w:pPr>
            <w:r>
              <w:rPr>
                <w:rFonts w:cstheme="minorHAnsi"/>
                <w:sz w:val="20"/>
                <w:szCs w:val="20"/>
              </w:rPr>
              <w:t>7 (5.3)</w:t>
            </w:r>
          </w:p>
        </w:tc>
      </w:tr>
      <w:tr w:rsidR="00442D99" w14:paraId="5BD21543" w14:textId="77777777" w:rsidTr="00BC105B">
        <w:trPr>
          <w:trHeight w:val="288"/>
        </w:trPr>
        <w:tc>
          <w:tcPr>
            <w:tcW w:w="3312" w:type="dxa"/>
          </w:tcPr>
          <w:p w14:paraId="3ACB5F72" w14:textId="77777777" w:rsidR="00442D99" w:rsidRPr="002649B5" w:rsidRDefault="00442D99" w:rsidP="00BC105B">
            <w:pPr>
              <w:rPr>
                <w:rFonts w:cstheme="minorHAnsi"/>
                <w:sz w:val="20"/>
                <w:szCs w:val="20"/>
              </w:rPr>
            </w:pPr>
            <w:r>
              <w:rPr>
                <w:rFonts w:cstheme="minorHAnsi"/>
                <w:sz w:val="20"/>
                <w:szCs w:val="20"/>
              </w:rPr>
              <w:t>hyponatraemia</w:t>
            </w:r>
          </w:p>
        </w:tc>
        <w:tc>
          <w:tcPr>
            <w:tcW w:w="1296" w:type="dxa"/>
          </w:tcPr>
          <w:p w14:paraId="27196119" w14:textId="77777777" w:rsidR="00442D99" w:rsidRPr="002649B5" w:rsidRDefault="00442D99" w:rsidP="00BC105B">
            <w:pPr>
              <w:rPr>
                <w:rFonts w:cstheme="minorHAnsi"/>
                <w:sz w:val="20"/>
                <w:szCs w:val="20"/>
              </w:rPr>
            </w:pPr>
            <w:r>
              <w:rPr>
                <w:rFonts w:cstheme="minorHAnsi"/>
                <w:sz w:val="20"/>
                <w:szCs w:val="20"/>
              </w:rPr>
              <w:t>4 (5.7)</w:t>
            </w:r>
          </w:p>
        </w:tc>
        <w:tc>
          <w:tcPr>
            <w:tcW w:w="1296" w:type="dxa"/>
          </w:tcPr>
          <w:p w14:paraId="13AEB6E7" w14:textId="77777777" w:rsidR="00442D99" w:rsidRPr="002649B5" w:rsidRDefault="00442D99" w:rsidP="00BC105B">
            <w:pPr>
              <w:rPr>
                <w:rFonts w:cstheme="minorHAnsi"/>
                <w:sz w:val="20"/>
                <w:szCs w:val="20"/>
              </w:rPr>
            </w:pPr>
            <w:r>
              <w:rPr>
                <w:rFonts w:cstheme="minorHAnsi"/>
                <w:sz w:val="20"/>
                <w:szCs w:val="20"/>
              </w:rPr>
              <w:t>6 (8.6)</w:t>
            </w:r>
          </w:p>
        </w:tc>
        <w:tc>
          <w:tcPr>
            <w:tcW w:w="1296" w:type="dxa"/>
          </w:tcPr>
          <w:p w14:paraId="30AB85F3" w14:textId="77777777" w:rsidR="00442D99" w:rsidRPr="002649B5" w:rsidRDefault="00442D99" w:rsidP="00BC105B">
            <w:pPr>
              <w:rPr>
                <w:rFonts w:cstheme="minorHAnsi"/>
                <w:sz w:val="20"/>
                <w:szCs w:val="20"/>
              </w:rPr>
            </w:pPr>
            <w:r>
              <w:rPr>
                <w:rFonts w:cstheme="minorHAnsi"/>
                <w:sz w:val="20"/>
                <w:szCs w:val="20"/>
              </w:rPr>
              <w:t>14 (10.7)</w:t>
            </w:r>
          </w:p>
        </w:tc>
        <w:tc>
          <w:tcPr>
            <w:tcW w:w="1296" w:type="dxa"/>
          </w:tcPr>
          <w:p w14:paraId="3F3E8070" w14:textId="77777777" w:rsidR="00442D99" w:rsidRPr="002649B5" w:rsidRDefault="00442D99" w:rsidP="00BC105B">
            <w:pPr>
              <w:rPr>
                <w:rFonts w:cstheme="minorHAnsi"/>
                <w:sz w:val="20"/>
                <w:szCs w:val="20"/>
              </w:rPr>
            </w:pPr>
            <w:r>
              <w:rPr>
                <w:rFonts w:cstheme="minorHAnsi"/>
                <w:sz w:val="20"/>
                <w:szCs w:val="20"/>
              </w:rPr>
              <w:t>13 (9.9)</w:t>
            </w:r>
          </w:p>
        </w:tc>
      </w:tr>
      <w:tr w:rsidR="00442D99" w14:paraId="4A303C17" w14:textId="77777777" w:rsidTr="00BC105B">
        <w:trPr>
          <w:trHeight w:val="288"/>
        </w:trPr>
        <w:tc>
          <w:tcPr>
            <w:tcW w:w="3312" w:type="dxa"/>
          </w:tcPr>
          <w:p w14:paraId="25869D9C" w14:textId="77777777" w:rsidR="00442D99" w:rsidRPr="002649B5" w:rsidRDefault="00442D99" w:rsidP="00BC105B">
            <w:pPr>
              <w:rPr>
                <w:rFonts w:cstheme="minorHAnsi"/>
                <w:sz w:val="20"/>
                <w:szCs w:val="20"/>
              </w:rPr>
            </w:pPr>
            <w:r>
              <w:rPr>
                <w:rFonts w:cstheme="minorHAnsi"/>
                <w:sz w:val="20"/>
                <w:szCs w:val="20"/>
              </w:rPr>
              <w:t>back pain</w:t>
            </w:r>
          </w:p>
        </w:tc>
        <w:tc>
          <w:tcPr>
            <w:tcW w:w="1296" w:type="dxa"/>
          </w:tcPr>
          <w:p w14:paraId="38591D39" w14:textId="77777777" w:rsidR="00442D99" w:rsidRPr="002649B5" w:rsidRDefault="00442D99" w:rsidP="00BC105B">
            <w:pPr>
              <w:rPr>
                <w:rFonts w:cstheme="minorHAnsi"/>
                <w:sz w:val="20"/>
                <w:szCs w:val="20"/>
              </w:rPr>
            </w:pPr>
            <w:r>
              <w:rPr>
                <w:rFonts w:cstheme="minorHAnsi"/>
                <w:sz w:val="20"/>
                <w:szCs w:val="20"/>
              </w:rPr>
              <w:t>6 (8.6)</w:t>
            </w:r>
          </w:p>
        </w:tc>
        <w:tc>
          <w:tcPr>
            <w:tcW w:w="1296" w:type="dxa"/>
          </w:tcPr>
          <w:p w14:paraId="4DC2EC59" w14:textId="77777777" w:rsidR="00442D99" w:rsidRPr="002649B5" w:rsidRDefault="00442D99" w:rsidP="00BC105B">
            <w:pPr>
              <w:rPr>
                <w:rFonts w:cstheme="minorHAnsi"/>
                <w:sz w:val="20"/>
                <w:szCs w:val="20"/>
              </w:rPr>
            </w:pPr>
            <w:r>
              <w:rPr>
                <w:rFonts w:cstheme="minorHAnsi"/>
                <w:sz w:val="20"/>
                <w:szCs w:val="20"/>
              </w:rPr>
              <w:t>0</w:t>
            </w:r>
          </w:p>
        </w:tc>
        <w:tc>
          <w:tcPr>
            <w:tcW w:w="1296" w:type="dxa"/>
          </w:tcPr>
          <w:p w14:paraId="49F1E79A" w14:textId="77777777" w:rsidR="00442D99" w:rsidRPr="002649B5" w:rsidRDefault="00442D99" w:rsidP="00BC105B">
            <w:pPr>
              <w:rPr>
                <w:rFonts w:cstheme="minorHAnsi"/>
                <w:sz w:val="20"/>
                <w:szCs w:val="20"/>
              </w:rPr>
            </w:pPr>
            <w:r>
              <w:rPr>
                <w:rFonts w:cstheme="minorHAnsi"/>
                <w:sz w:val="20"/>
                <w:szCs w:val="20"/>
              </w:rPr>
              <w:t>18 (13.7)</w:t>
            </w:r>
          </w:p>
        </w:tc>
        <w:tc>
          <w:tcPr>
            <w:tcW w:w="1296" w:type="dxa"/>
          </w:tcPr>
          <w:p w14:paraId="604ECD8B" w14:textId="77777777" w:rsidR="00442D99" w:rsidRPr="002649B5" w:rsidRDefault="00442D99" w:rsidP="00BC105B">
            <w:pPr>
              <w:rPr>
                <w:rFonts w:cstheme="minorHAnsi"/>
                <w:sz w:val="20"/>
                <w:szCs w:val="20"/>
              </w:rPr>
            </w:pPr>
            <w:r>
              <w:rPr>
                <w:rFonts w:cstheme="minorHAnsi"/>
                <w:sz w:val="20"/>
                <w:szCs w:val="20"/>
              </w:rPr>
              <w:t>4 (3.1)</w:t>
            </w:r>
          </w:p>
        </w:tc>
      </w:tr>
      <w:tr w:rsidR="00442D99" w14:paraId="1DE7F431" w14:textId="77777777" w:rsidTr="00BC105B">
        <w:trPr>
          <w:trHeight w:val="288"/>
        </w:trPr>
        <w:tc>
          <w:tcPr>
            <w:tcW w:w="3312" w:type="dxa"/>
          </w:tcPr>
          <w:p w14:paraId="377E1C17" w14:textId="77777777" w:rsidR="00442D99" w:rsidRPr="002649B5" w:rsidRDefault="00442D99" w:rsidP="00BC105B">
            <w:pPr>
              <w:rPr>
                <w:rFonts w:cstheme="minorHAnsi"/>
                <w:sz w:val="20"/>
                <w:szCs w:val="20"/>
              </w:rPr>
            </w:pPr>
            <w:r>
              <w:rPr>
                <w:rFonts w:cstheme="minorHAnsi"/>
                <w:sz w:val="20"/>
                <w:szCs w:val="20"/>
              </w:rPr>
              <w:t>abdominal pain</w:t>
            </w:r>
          </w:p>
        </w:tc>
        <w:tc>
          <w:tcPr>
            <w:tcW w:w="1296" w:type="dxa"/>
          </w:tcPr>
          <w:p w14:paraId="7C08811C" w14:textId="77777777" w:rsidR="00442D99" w:rsidRPr="002649B5" w:rsidRDefault="00442D99" w:rsidP="00BC105B">
            <w:pPr>
              <w:rPr>
                <w:rFonts w:cstheme="minorHAnsi"/>
                <w:sz w:val="20"/>
                <w:szCs w:val="20"/>
              </w:rPr>
            </w:pPr>
            <w:r>
              <w:rPr>
                <w:rFonts w:cstheme="minorHAnsi"/>
                <w:sz w:val="20"/>
                <w:szCs w:val="20"/>
              </w:rPr>
              <w:t>13 (18.6)</w:t>
            </w:r>
          </w:p>
        </w:tc>
        <w:tc>
          <w:tcPr>
            <w:tcW w:w="1296" w:type="dxa"/>
          </w:tcPr>
          <w:p w14:paraId="6D4DF872" w14:textId="77777777" w:rsidR="00442D99" w:rsidRPr="002649B5" w:rsidRDefault="00442D99" w:rsidP="00BC105B">
            <w:pPr>
              <w:rPr>
                <w:rFonts w:cstheme="minorHAnsi"/>
                <w:sz w:val="20"/>
                <w:szCs w:val="20"/>
              </w:rPr>
            </w:pPr>
            <w:r>
              <w:rPr>
                <w:rFonts w:cstheme="minorHAnsi"/>
                <w:sz w:val="20"/>
                <w:szCs w:val="20"/>
              </w:rPr>
              <w:t>2 (2.9)</w:t>
            </w:r>
          </w:p>
        </w:tc>
        <w:tc>
          <w:tcPr>
            <w:tcW w:w="1296" w:type="dxa"/>
          </w:tcPr>
          <w:p w14:paraId="63410F32" w14:textId="77777777" w:rsidR="00442D99" w:rsidRPr="002649B5" w:rsidRDefault="00442D99" w:rsidP="00BC105B">
            <w:pPr>
              <w:rPr>
                <w:rFonts w:cstheme="minorHAnsi"/>
                <w:sz w:val="20"/>
                <w:szCs w:val="20"/>
              </w:rPr>
            </w:pPr>
            <w:r>
              <w:rPr>
                <w:rFonts w:cstheme="minorHAnsi"/>
                <w:sz w:val="20"/>
                <w:szCs w:val="20"/>
              </w:rPr>
              <w:t>11 (8.4)</w:t>
            </w:r>
          </w:p>
        </w:tc>
        <w:tc>
          <w:tcPr>
            <w:tcW w:w="1296" w:type="dxa"/>
          </w:tcPr>
          <w:p w14:paraId="51F0CCA7" w14:textId="77777777" w:rsidR="00442D99" w:rsidRPr="002649B5" w:rsidRDefault="00442D99" w:rsidP="00BC105B">
            <w:pPr>
              <w:rPr>
                <w:rFonts w:cstheme="minorHAnsi"/>
                <w:sz w:val="20"/>
                <w:szCs w:val="20"/>
              </w:rPr>
            </w:pPr>
            <w:r>
              <w:rPr>
                <w:rFonts w:cstheme="minorHAnsi"/>
                <w:sz w:val="20"/>
                <w:szCs w:val="20"/>
              </w:rPr>
              <w:t>2 (1.5)</w:t>
            </w:r>
          </w:p>
        </w:tc>
      </w:tr>
      <w:tr w:rsidR="00442D99" w14:paraId="7E2EFFCC" w14:textId="77777777" w:rsidTr="00BC105B">
        <w:trPr>
          <w:trHeight w:val="288"/>
        </w:trPr>
        <w:tc>
          <w:tcPr>
            <w:tcW w:w="3312" w:type="dxa"/>
          </w:tcPr>
          <w:p w14:paraId="668FC740" w14:textId="77777777" w:rsidR="00442D99" w:rsidRPr="002649B5" w:rsidRDefault="00442D99" w:rsidP="00BC105B">
            <w:pPr>
              <w:rPr>
                <w:rFonts w:cstheme="minorHAnsi"/>
                <w:sz w:val="20"/>
                <w:szCs w:val="20"/>
              </w:rPr>
            </w:pPr>
            <w:r>
              <w:rPr>
                <w:rFonts w:cstheme="minorHAnsi"/>
                <w:sz w:val="20"/>
                <w:szCs w:val="20"/>
              </w:rPr>
              <w:t>dizziness</w:t>
            </w:r>
          </w:p>
        </w:tc>
        <w:tc>
          <w:tcPr>
            <w:tcW w:w="1296" w:type="dxa"/>
          </w:tcPr>
          <w:p w14:paraId="34DBDF15" w14:textId="77777777" w:rsidR="00442D99" w:rsidRPr="002649B5" w:rsidRDefault="00442D99" w:rsidP="00BC105B">
            <w:pPr>
              <w:rPr>
                <w:rFonts w:cstheme="minorHAnsi"/>
                <w:sz w:val="20"/>
                <w:szCs w:val="20"/>
              </w:rPr>
            </w:pPr>
            <w:r>
              <w:rPr>
                <w:rFonts w:cstheme="minorHAnsi"/>
                <w:sz w:val="20"/>
                <w:szCs w:val="20"/>
              </w:rPr>
              <w:t>12 (17.1)</w:t>
            </w:r>
          </w:p>
        </w:tc>
        <w:tc>
          <w:tcPr>
            <w:tcW w:w="1296" w:type="dxa"/>
          </w:tcPr>
          <w:p w14:paraId="7209F3A1" w14:textId="77777777" w:rsidR="00442D99" w:rsidRPr="002649B5" w:rsidRDefault="00442D99" w:rsidP="00BC105B">
            <w:pPr>
              <w:rPr>
                <w:rFonts w:cstheme="minorHAnsi"/>
                <w:sz w:val="20"/>
                <w:szCs w:val="20"/>
              </w:rPr>
            </w:pPr>
            <w:r>
              <w:rPr>
                <w:rFonts w:cstheme="minorHAnsi"/>
                <w:sz w:val="20"/>
                <w:szCs w:val="20"/>
              </w:rPr>
              <w:t>0</w:t>
            </w:r>
          </w:p>
        </w:tc>
        <w:tc>
          <w:tcPr>
            <w:tcW w:w="1296" w:type="dxa"/>
          </w:tcPr>
          <w:p w14:paraId="02D460E0" w14:textId="77777777" w:rsidR="00442D99" w:rsidRPr="002649B5" w:rsidRDefault="00442D99" w:rsidP="00BC105B">
            <w:pPr>
              <w:rPr>
                <w:rFonts w:cstheme="minorHAnsi"/>
                <w:sz w:val="20"/>
                <w:szCs w:val="20"/>
              </w:rPr>
            </w:pPr>
            <w:r>
              <w:rPr>
                <w:rFonts w:cstheme="minorHAnsi"/>
                <w:sz w:val="20"/>
                <w:szCs w:val="20"/>
              </w:rPr>
              <w:t>13 (9.9)</w:t>
            </w:r>
          </w:p>
        </w:tc>
        <w:tc>
          <w:tcPr>
            <w:tcW w:w="1296" w:type="dxa"/>
          </w:tcPr>
          <w:p w14:paraId="28952EBE" w14:textId="77777777" w:rsidR="00442D99" w:rsidRPr="002649B5" w:rsidRDefault="00442D99" w:rsidP="00BC105B">
            <w:pPr>
              <w:rPr>
                <w:rFonts w:cstheme="minorHAnsi"/>
                <w:sz w:val="20"/>
                <w:szCs w:val="20"/>
              </w:rPr>
            </w:pPr>
            <w:r>
              <w:rPr>
                <w:rFonts w:cstheme="minorHAnsi"/>
                <w:sz w:val="20"/>
                <w:szCs w:val="20"/>
              </w:rPr>
              <w:t>0</w:t>
            </w:r>
          </w:p>
        </w:tc>
      </w:tr>
      <w:tr w:rsidR="00442D99" w14:paraId="03D59983" w14:textId="77777777" w:rsidTr="00BC105B">
        <w:trPr>
          <w:trHeight w:val="288"/>
        </w:trPr>
        <w:tc>
          <w:tcPr>
            <w:tcW w:w="3312" w:type="dxa"/>
          </w:tcPr>
          <w:p w14:paraId="6C181E9B" w14:textId="77777777" w:rsidR="00442D99" w:rsidRPr="002649B5" w:rsidRDefault="00442D99" w:rsidP="00BC105B">
            <w:pPr>
              <w:rPr>
                <w:rFonts w:cstheme="minorHAnsi"/>
                <w:sz w:val="20"/>
                <w:szCs w:val="20"/>
              </w:rPr>
            </w:pPr>
            <w:r>
              <w:rPr>
                <w:rFonts w:cstheme="minorHAnsi"/>
                <w:sz w:val="20"/>
                <w:szCs w:val="20"/>
              </w:rPr>
              <w:t>aspartate aminotransferase increased</w:t>
            </w:r>
          </w:p>
        </w:tc>
        <w:tc>
          <w:tcPr>
            <w:tcW w:w="1296" w:type="dxa"/>
          </w:tcPr>
          <w:p w14:paraId="745B16EB" w14:textId="77777777" w:rsidR="00442D99" w:rsidRPr="002649B5" w:rsidRDefault="00442D99" w:rsidP="00BC105B">
            <w:pPr>
              <w:rPr>
                <w:rFonts w:cstheme="minorHAnsi"/>
                <w:sz w:val="20"/>
                <w:szCs w:val="20"/>
              </w:rPr>
            </w:pPr>
            <w:r>
              <w:rPr>
                <w:rFonts w:cstheme="minorHAnsi"/>
                <w:sz w:val="20"/>
                <w:szCs w:val="20"/>
              </w:rPr>
              <w:t>7 (10.0)</w:t>
            </w:r>
          </w:p>
        </w:tc>
        <w:tc>
          <w:tcPr>
            <w:tcW w:w="1296" w:type="dxa"/>
          </w:tcPr>
          <w:p w14:paraId="658B23E3" w14:textId="77777777" w:rsidR="00442D99" w:rsidRPr="002649B5" w:rsidRDefault="00442D99" w:rsidP="00BC105B">
            <w:pPr>
              <w:rPr>
                <w:rFonts w:cstheme="minorHAnsi"/>
                <w:sz w:val="20"/>
                <w:szCs w:val="20"/>
              </w:rPr>
            </w:pPr>
            <w:r>
              <w:rPr>
                <w:rFonts w:cstheme="minorHAnsi"/>
                <w:sz w:val="20"/>
                <w:szCs w:val="20"/>
              </w:rPr>
              <w:t>4 (5.7)</w:t>
            </w:r>
          </w:p>
        </w:tc>
        <w:tc>
          <w:tcPr>
            <w:tcW w:w="1296" w:type="dxa"/>
          </w:tcPr>
          <w:p w14:paraId="25ECB8AC" w14:textId="77777777" w:rsidR="00442D99" w:rsidRPr="002649B5" w:rsidRDefault="00442D99" w:rsidP="00BC105B">
            <w:pPr>
              <w:rPr>
                <w:rFonts w:cstheme="minorHAnsi"/>
                <w:sz w:val="20"/>
                <w:szCs w:val="20"/>
              </w:rPr>
            </w:pPr>
            <w:r>
              <w:rPr>
                <w:rFonts w:cstheme="minorHAnsi"/>
                <w:sz w:val="20"/>
                <w:szCs w:val="20"/>
              </w:rPr>
              <w:t>11 (8.4)</w:t>
            </w:r>
          </w:p>
        </w:tc>
        <w:tc>
          <w:tcPr>
            <w:tcW w:w="1296" w:type="dxa"/>
          </w:tcPr>
          <w:p w14:paraId="057565F8" w14:textId="77777777" w:rsidR="00442D99" w:rsidRPr="002649B5" w:rsidRDefault="00442D99" w:rsidP="00BC105B">
            <w:pPr>
              <w:rPr>
                <w:rFonts w:cstheme="minorHAnsi"/>
                <w:sz w:val="20"/>
                <w:szCs w:val="20"/>
              </w:rPr>
            </w:pPr>
            <w:r>
              <w:rPr>
                <w:rFonts w:cstheme="minorHAnsi"/>
                <w:sz w:val="20"/>
                <w:szCs w:val="20"/>
              </w:rPr>
              <w:t>6 (4.6)</w:t>
            </w:r>
          </w:p>
        </w:tc>
      </w:tr>
      <w:tr w:rsidR="00442D99" w14:paraId="2B370AED" w14:textId="77777777" w:rsidTr="00BC105B">
        <w:trPr>
          <w:trHeight w:val="288"/>
        </w:trPr>
        <w:tc>
          <w:tcPr>
            <w:tcW w:w="3312" w:type="dxa"/>
          </w:tcPr>
          <w:p w14:paraId="346EF5D5" w14:textId="77777777" w:rsidR="00442D99" w:rsidRPr="002649B5" w:rsidRDefault="00442D99" w:rsidP="00BC105B">
            <w:pPr>
              <w:rPr>
                <w:rFonts w:cstheme="minorHAnsi"/>
                <w:sz w:val="20"/>
                <w:szCs w:val="20"/>
              </w:rPr>
            </w:pPr>
            <w:r>
              <w:rPr>
                <w:rFonts w:cstheme="minorHAnsi"/>
                <w:sz w:val="20"/>
                <w:szCs w:val="20"/>
              </w:rPr>
              <w:t>arthralgia</w:t>
            </w:r>
          </w:p>
        </w:tc>
        <w:tc>
          <w:tcPr>
            <w:tcW w:w="1296" w:type="dxa"/>
          </w:tcPr>
          <w:p w14:paraId="1FD9AB8C" w14:textId="77777777" w:rsidR="00442D99" w:rsidRPr="002649B5" w:rsidRDefault="00442D99" w:rsidP="00BC105B">
            <w:pPr>
              <w:rPr>
                <w:rFonts w:cstheme="minorHAnsi"/>
                <w:sz w:val="20"/>
                <w:szCs w:val="20"/>
              </w:rPr>
            </w:pPr>
            <w:r>
              <w:rPr>
                <w:rFonts w:cstheme="minorHAnsi"/>
                <w:sz w:val="20"/>
                <w:szCs w:val="20"/>
              </w:rPr>
              <w:t>4 (5.7)</w:t>
            </w:r>
          </w:p>
        </w:tc>
        <w:tc>
          <w:tcPr>
            <w:tcW w:w="1296" w:type="dxa"/>
          </w:tcPr>
          <w:p w14:paraId="7C96D20D" w14:textId="77777777" w:rsidR="00442D99" w:rsidRPr="002649B5" w:rsidRDefault="00442D99" w:rsidP="00BC105B">
            <w:pPr>
              <w:rPr>
                <w:rFonts w:cstheme="minorHAnsi"/>
                <w:sz w:val="20"/>
                <w:szCs w:val="20"/>
              </w:rPr>
            </w:pPr>
            <w:r>
              <w:rPr>
                <w:rFonts w:cstheme="minorHAnsi"/>
                <w:sz w:val="20"/>
                <w:szCs w:val="20"/>
              </w:rPr>
              <w:t>0</w:t>
            </w:r>
          </w:p>
        </w:tc>
        <w:tc>
          <w:tcPr>
            <w:tcW w:w="1296" w:type="dxa"/>
          </w:tcPr>
          <w:p w14:paraId="410545C4" w14:textId="77777777" w:rsidR="00442D99" w:rsidRPr="002649B5" w:rsidRDefault="00442D99" w:rsidP="00BC105B">
            <w:pPr>
              <w:rPr>
                <w:rFonts w:cstheme="minorHAnsi"/>
                <w:sz w:val="20"/>
                <w:szCs w:val="20"/>
              </w:rPr>
            </w:pPr>
            <w:r>
              <w:rPr>
                <w:rFonts w:cstheme="minorHAnsi"/>
                <w:sz w:val="20"/>
                <w:szCs w:val="20"/>
              </w:rPr>
              <w:t>18 (13.7)</w:t>
            </w:r>
          </w:p>
        </w:tc>
        <w:tc>
          <w:tcPr>
            <w:tcW w:w="1296" w:type="dxa"/>
          </w:tcPr>
          <w:p w14:paraId="02525297" w14:textId="77777777" w:rsidR="00442D99" w:rsidRPr="002649B5" w:rsidRDefault="00442D99" w:rsidP="00BC105B">
            <w:pPr>
              <w:rPr>
                <w:rFonts w:cstheme="minorHAnsi"/>
                <w:sz w:val="20"/>
                <w:szCs w:val="20"/>
              </w:rPr>
            </w:pPr>
            <w:r>
              <w:rPr>
                <w:rFonts w:cstheme="minorHAnsi"/>
                <w:sz w:val="20"/>
                <w:szCs w:val="20"/>
              </w:rPr>
              <w:t>1 (0.8)</w:t>
            </w:r>
          </w:p>
        </w:tc>
      </w:tr>
      <w:tr w:rsidR="00442D99" w14:paraId="1B333D07" w14:textId="77777777" w:rsidTr="00BC105B">
        <w:trPr>
          <w:trHeight w:val="288"/>
        </w:trPr>
        <w:tc>
          <w:tcPr>
            <w:tcW w:w="3312" w:type="dxa"/>
          </w:tcPr>
          <w:p w14:paraId="79AAF60C" w14:textId="77777777" w:rsidR="00442D99" w:rsidRPr="002649B5" w:rsidRDefault="00442D99" w:rsidP="00BC105B">
            <w:pPr>
              <w:rPr>
                <w:rFonts w:cstheme="minorHAnsi"/>
                <w:sz w:val="20"/>
                <w:szCs w:val="20"/>
              </w:rPr>
            </w:pPr>
            <w:r>
              <w:rPr>
                <w:rFonts w:cstheme="minorHAnsi"/>
                <w:sz w:val="20"/>
                <w:szCs w:val="20"/>
              </w:rPr>
              <w:t>chills</w:t>
            </w:r>
          </w:p>
        </w:tc>
        <w:tc>
          <w:tcPr>
            <w:tcW w:w="1296" w:type="dxa"/>
          </w:tcPr>
          <w:p w14:paraId="2EAE13EF" w14:textId="77777777" w:rsidR="00442D99" w:rsidRPr="002649B5" w:rsidRDefault="00442D99" w:rsidP="00BC105B">
            <w:pPr>
              <w:rPr>
                <w:rFonts w:cstheme="minorHAnsi"/>
                <w:sz w:val="20"/>
                <w:szCs w:val="20"/>
              </w:rPr>
            </w:pPr>
            <w:r>
              <w:rPr>
                <w:rFonts w:cstheme="minorHAnsi"/>
                <w:sz w:val="20"/>
                <w:szCs w:val="20"/>
              </w:rPr>
              <w:t>6 (8.6)</w:t>
            </w:r>
          </w:p>
        </w:tc>
        <w:tc>
          <w:tcPr>
            <w:tcW w:w="1296" w:type="dxa"/>
          </w:tcPr>
          <w:p w14:paraId="673F8F1D" w14:textId="77777777" w:rsidR="00442D99" w:rsidRPr="002649B5" w:rsidRDefault="00442D99" w:rsidP="00BC105B">
            <w:pPr>
              <w:rPr>
                <w:rFonts w:cstheme="minorHAnsi"/>
                <w:sz w:val="20"/>
                <w:szCs w:val="20"/>
              </w:rPr>
            </w:pPr>
            <w:r>
              <w:rPr>
                <w:rFonts w:cstheme="minorHAnsi"/>
                <w:sz w:val="20"/>
                <w:szCs w:val="20"/>
              </w:rPr>
              <w:t>0</w:t>
            </w:r>
          </w:p>
        </w:tc>
        <w:tc>
          <w:tcPr>
            <w:tcW w:w="1296" w:type="dxa"/>
          </w:tcPr>
          <w:p w14:paraId="0C623CD5" w14:textId="77777777" w:rsidR="00442D99" w:rsidRPr="002649B5" w:rsidRDefault="00442D99" w:rsidP="00BC105B">
            <w:pPr>
              <w:rPr>
                <w:rFonts w:cstheme="minorHAnsi"/>
                <w:sz w:val="20"/>
                <w:szCs w:val="20"/>
              </w:rPr>
            </w:pPr>
            <w:r>
              <w:rPr>
                <w:rFonts w:cstheme="minorHAnsi"/>
                <w:sz w:val="20"/>
                <w:szCs w:val="20"/>
              </w:rPr>
              <w:t>16 (12.2)</w:t>
            </w:r>
          </w:p>
        </w:tc>
        <w:tc>
          <w:tcPr>
            <w:tcW w:w="1296" w:type="dxa"/>
          </w:tcPr>
          <w:p w14:paraId="2FC45D12" w14:textId="77777777" w:rsidR="00442D99" w:rsidRPr="002649B5" w:rsidRDefault="00442D99" w:rsidP="00BC105B">
            <w:pPr>
              <w:rPr>
                <w:rFonts w:cstheme="minorHAnsi"/>
                <w:sz w:val="20"/>
                <w:szCs w:val="20"/>
              </w:rPr>
            </w:pPr>
            <w:r>
              <w:rPr>
                <w:rFonts w:cstheme="minorHAnsi"/>
                <w:sz w:val="20"/>
                <w:szCs w:val="20"/>
              </w:rPr>
              <w:t>0</w:t>
            </w:r>
          </w:p>
        </w:tc>
      </w:tr>
      <w:tr w:rsidR="00442D99" w14:paraId="6F423C84" w14:textId="77777777" w:rsidTr="00BC105B">
        <w:trPr>
          <w:trHeight w:val="288"/>
        </w:trPr>
        <w:tc>
          <w:tcPr>
            <w:tcW w:w="3312" w:type="dxa"/>
          </w:tcPr>
          <w:p w14:paraId="17B905F2" w14:textId="77777777" w:rsidR="00442D99" w:rsidRPr="002649B5" w:rsidRDefault="00442D99" w:rsidP="00BC105B">
            <w:pPr>
              <w:rPr>
                <w:rFonts w:cstheme="minorHAnsi"/>
                <w:sz w:val="20"/>
                <w:szCs w:val="20"/>
              </w:rPr>
            </w:pPr>
            <w:r>
              <w:rPr>
                <w:rFonts w:cstheme="minorHAnsi"/>
                <w:sz w:val="20"/>
                <w:szCs w:val="20"/>
              </w:rPr>
              <w:t>headache</w:t>
            </w:r>
          </w:p>
        </w:tc>
        <w:tc>
          <w:tcPr>
            <w:tcW w:w="1296" w:type="dxa"/>
          </w:tcPr>
          <w:p w14:paraId="3025C492" w14:textId="77777777" w:rsidR="00442D99" w:rsidRPr="002649B5" w:rsidRDefault="00442D99" w:rsidP="00BC105B">
            <w:pPr>
              <w:rPr>
                <w:rFonts w:cstheme="minorHAnsi"/>
                <w:sz w:val="20"/>
                <w:szCs w:val="20"/>
              </w:rPr>
            </w:pPr>
            <w:r>
              <w:rPr>
                <w:rFonts w:cstheme="minorHAnsi"/>
                <w:sz w:val="20"/>
                <w:szCs w:val="20"/>
              </w:rPr>
              <w:t>5 (7.1)</w:t>
            </w:r>
          </w:p>
        </w:tc>
        <w:tc>
          <w:tcPr>
            <w:tcW w:w="1296" w:type="dxa"/>
          </w:tcPr>
          <w:p w14:paraId="33F2DC99" w14:textId="77777777" w:rsidR="00442D99" w:rsidRPr="002649B5" w:rsidRDefault="00442D99" w:rsidP="00BC105B">
            <w:pPr>
              <w:rPr>
                <w:rFonts w:cstheme="minorHAnsi"/>
                <w:sz w:val="20"/>
                <w:szCs w:val="20"/>
              </w:rPr>
            </w:pPr>
            <w:r>
              <w:rPr>
                <w:rFonts w:cstheme="minorHAnsi"/>
                <w:sz w:val="20"/>
                <w:szCs w:val="20"/>
              </w:rPr>
              <w:t>0</w:t>
            </w:r>
          </w:p>
        </w:tc>
        <w:tc>
          <w:tcPr>
            <w:tcW w:w="1296" w:type="dxa"/>
          </w:tcPr>
          <w:p w14:paraId="07059EF8" w14:textId="77777777" w:rsidR="00442D99" w:rsidRPr="002649B5" w:rsidRDefault="00442D99" w:rsidP="00BC105B">
            <w:pPr>
              <w:rPr>
                <w:rFonts w:cstheme="minorHAnsi"/>
                <w:sz w:val="20"/>
                <w:szCs w:val="20"/>
              </w:rPr>
            </w:pPr>
            <w:r>
              <w:rPr>
                <w:rFonts w:cstheme="minorHAnsi"/>
                <w:sz w:val="20"/>
                <w:szCs w:val="20"/>
              </w:rPr>
              <w:t>16 (12.2)</w:t>
            </w:r>
          </w:p>
        </w:tc>
        <w:tc>
          <w:tcPr>
            <w:tcW w:w="1296" w:type="dxa"/>
          </w:tcPr>
          <w:p w14:paraId="7DB04B35" w14:textId="77777777" w:rsidR="00442D99" w:rsidRPr="002649B5" w:rsidRDefault="00442D99" w:rsidP="00BC105B">
            <w:pPr>
              <w:rPr>
                <w:rFonts w:cstheme="minorHAnsi"/>
                <w:sz w:val="20"/>
                <w:szCs w:val="20"/>
              </w:rPr>
            </w:pPr>
            <w:r>
              <w:rPr>
                <w:rFonts w:cstheme="minorHAnsi"/>
                <w:sz w:val="20"/>
                <w:szCs w:val="20"/>
              </w:rPr>
              <w:t>1 (0.8)</w:t>
            </w:r>
          </w:p>
        </w:tc>
      </w:tr>
      <w:tr w:rsidR="00442D99" w14:paraId="281F83E9" w14:textId="77777777" w:rsidTr="00BC105B">
        <w:trPr>
          <w:trHeight w:val="288"/>
        </w:trPr>
        <w:tc>
          <w:tcPr>
            <w:tcW w:w="3312" w:type="dxa"/>
          </w:tcPr>
          <w:p w14:paraId="5B18955A" w14:textId="77777777" w:rsidR="00442D99" w:rsidRPr="002649B5" w:rsidRDefault="00442D99" w:rsidP="00BC105B">
            <w:pPr>
              <w:rPr>
                <w:rFonts w:cstheme="minorHAnsi"/>
                <w:sz w:val="20"/>
                <w:szCs w:val="20"/>
              </w:rPr>
            </w:pPr>
            <w:r>
              <w:rPr>
                <w:rFonts w:cstheme="minorHAnsi"/>
                <w:sz w:val="20"/>
                <w:szCs w:val="20"/>
              </w:rPr>
              <w:t>weight decreased</w:t>
            </w:r>
          </w:p>
        </w:tc>
        <w:tc>
          <w:tcPr>
            <w:tcW w:w="1296" w:type="dxa"/>
          </w:tcPr>
          <w:p w14:paraId="59269235" w14:textId="77777777" w:rsidR="00442D99" w:rsidRPr="002649B5" w:rsidRDefault="00442D99" w:rsidP="00BC105B">
            <w:pPr>
              <w:rPr>
                <w:rFonts w:cstheme="minorHAnsi"/>
                <w:sz w:val="20"/>
                <w:szCs w:val="20"/>
              </w:rPr>
            </w:pPr>
            <w:r>
              <w:rPr>
                <w:rFonts w:cstheme="minorHAnsi"/>
                <w:sz w:val="20"/>
                <w:szCs w:val="20"/>
              </w:rPr>
              <w:t>7 (10.0)</w:t>
            </w:r>
          </w:p>
        </w:tc>
        <w:tc>
          <w:tcPr>
            <w:tcW w:w="1296" w:type="dxa"/>
          </w:tcPr>
          <w:p w14:paraId="37C3E667" w14:textId="77777777" w:rsidR="00442D99" w:rsidRPr="002649B5" w:rsidRDefault="00442D99" w:rsidP="00BC105B">
            <w:pPr>
              <w:rPr>
                <w:rFonts w:cstheme="minorHAnsi"/>
                <w:sz w:val="20"/>
                <w:szCs w:val="20"/>
              </w:rPr>
            </w:pPr>
            <w:r>
              <w:rPr>
                <w:rFonts w:cstheme="minorHAnsi"/>
                <w:sz w:val="20"/>
                <w:szCs w:val="20"/>
              </w:rPr>
              <w:t>1 (1.4)</w:t>
            </w:r>
          </w:p>
        </w:tc>
        <w:tc>
          <w:tcPr>
            <w:tcW w:w="1296" w:type="dxa"/>
          </w:tcPr>
          <w:p w14:paraId="716ACD83" w14:textId="77777777" w:rsidR="00442D99" w:rsidRPr="002649B5" w:rsidRDefault="00442D99" w:rsidP="00BC105B">
            <w:pPr>
              <w:rPr>
                <w:rFonts w:cstheme="minorHAnsi"/>
                <w:sz w:val="20"/>
                <w:szCs w:val="20"/>
              </w:rPr>
            </w:pPr>
            <w:r>
              <w:rPr>
                <w:rFonts w:cstheme="minorHAnsi"/>
                <w:sz w:val="20"/>
                <w:szCs w:val="20"/>
              </w:rPr>
              <w:t>14 (10.7)</w:t>
            </w:r>
          </w:p>
        </w:tc>
        <w:tc>
          <w:tcPr>
            <w:tcW w:w="1296" w:type="dxa"/>
          </w:tcPr>
          <w:p w14:paraId="295B2176" w14:textId="77777777" w:rsidR="00442D99" w:rsidRPr="002649B5" w:rsidRDefault="00442D99" w:rsidP="00BC105B">
            <w:pPr>
              <w:rPr>
                <w:rFonts w:cstheme="minorHAnsi"/>
                <w:sz w:val="20"/>
                <w:szCs w:val="20"/>
              </w:rPr>
            </w:pPr>
            <w:r>
              <w:rPr>
                <w:rFonts w:cstheme="minorHAnsi"/>
                <w:sz w:val="20"/>
                <w:szCs w:val="20"/>
              </w:rPr>
              <w:t>0</w:t>
            </w:r>
          </w:p>
        </w:tc>
      </w:tr>
      <w:tr w:rsidR="00442D99" w14:paraId="5CA1235D" w14:textId="77777777" w:rsidTr="00BC105B">
        <w:trPr>
          <w:trHeight w:val="288"/>
        </w:trPr>
        <w:tc>
          <w:tcPr>
            <w:tcW w:w="3312" w:type="dxa"/>
          </w:tcPr>
          <w:p w14:paraId="5C144587" w14:textId="77777777" w:rsidR="00442D99" w:rsidRPr="002649B5" w:rsidRDefault="00442D99" w:rsidP="00BC105B">
            <w:pPr>
              <w:rPr>
                <w:rFonts w:cstheme="minorHAnsi"/>
                <w:sz w:val="20"/>
                <w:szCs w:val="20"/>
              </w:rPr>
            </w:pPr>
            <w:r>
              <w:rPr>
                <w:rFonts w:cstheme="minorHAnsi"/>
                <w:sz w:val="20"/>
                <w:szCs w:val="20"/>
              </w:rPr>
              <w:t>rash</w:t>
            </w:r>
          </w:p>
        </w:tc>
        <w:tc>
          <w:tcPr>
            <w:tcW w:w="1296" w:type="dxa"/>
          </w:tcPr>
          <w:p w14:paraId="10BC3B9D" w14:textId="77777777" w:rsidR="00442D99" w:rsidRPr="002649B5" w:rsidRDefault="00442D99" w:rsidP="00BC105B">
            <w:pPr>
              <w:rPr>
                <w:rFonts w:cstheme="minorHAnsi"/>
                <w:sz w:val="20"/>
                <w:szCs w:val="20"/>
              </w:rPr>
            </w:pPr>
            <w:r>
              <w:rPr>
                <w:rFonts w:cstheme="minorHAnsi"/>
                <w:sz w:val="20"/>
                <w:szCs w:val="20"/>
              </w:rPr>
              <w:t>5 (7.1)</w:t>
            </w:r>
          </w:p>
        </w:tc>
        <w:tc>
          <w:tcPr>
            <w:tcW w:w="1296" w:type="dxa"/>
          </w:tcPr>
          <w:p w14:paraId="2047BB45" w14:textId="77777777" w:rsidR="00442D99" w:rsidRPr="002649B5" w:rsidRDefault="00442D99" w:rsidP="00BC105B">
            <w:pPr>
              <w:rPr>
                <w:rFonts w:cstheme="minorHAnsi"/>
                <w:sz w:val="20"/>
                <w:szCs w:val="20"/>
              </w:rPr>
            </w:pPr>
            <w:r>
              <w:rPr>
                <w:rFonts w:cstheme="minorHAnsi"/>
                <w:sz w:val="20"/>
                <w:szCs w:val="20"/>
              </w:rPr>
              <w:t>0</w:t>
            </w:r>
          </w:p>
        </w:tc>
        <w:tc>
          <w:tcPr>
            <w:tcW w:w="1296" w:type="dxa"/>
          </w:tcPr>
          <w:p w14:paraId="7AE8199C" w14:textId="77777777" w:rsidR="00442D99" w:rsidRPr="002649B5" w:rsidRDefault="00442D99" w:rsidP="00BC105B">
            <w:pPr>
              <w:rPr>
                <w:rFonts w:cstheme="minorHAnsi"/>
                <w:sz w:val="20"/>
                <w:szCs w:val="20"/>
              </w:rPr>
            </w:pPr>
            <w:r>
              <w:rPr>
                <w:rFonts w:cstheme="minorHAnsi"/>
                <w:sz w:val="20"/>
                <w:szCs w:val="20"/>
              </w:rPr>
              <w:t>12 (9.2)</w:t>
            </w:r>
          </w:p>
        </w:tc>
        <w:tc>
          <w:tcPr>
            <w:tcW w:w="1296" w:type="dxa"/>
          </w:tcPr>
          <w:p w14:paraId="352B63D1" w14:textId="77777777" w:rsidR="00442D99" w:rsidRPr="002649B5" w:rsidRDefault="00442D99" w:rsidP="00BC105B">
            <w:pPr>
              <w:rPr>
                <w:rFonts w:cstheme="minorHAnsi"/>
                <w:sz w:val="20"/>
                <w:szCs w:val="20"/>
              </w:rPr>
            </w:pPr>
            <w:r>
              <w:rPr>
                <w:rFonts w:cstheme="minorHAnsi"/>
                <w:sz w:val="20"/>
                <w:szCs w:val="20"/>
              </w:rPr>
              <w:t>1 (0.8)</w:t>
            </w:r>
          </w:p>
        </w:tc>
      </w:tr>
      <w:tr w:rsidR="00442D99" w14:paraId="3C4B8E7E" w14:textId="77777777" w:rsidTr="00BC105B">
        <w:trPr>
          <w:trHeight w:val="288"/>
        </w:trPr>
        <w:tc>
          <w:tcPr>
            <w:tcW w:w="3312" w:type="dxa"/>
          </w:tcPr>
          <w:p w14:paraId="2CD689D8" w14:textId="77777777" w:rsidR="00442D99" w:rsidRPr="002649B5" w:rsidRDefault="00442D99" w:rsidP="00BC105B">
            <w:pPr>
              <w:rPr>
                <w:rFonts w:cstheme="minorHAnsi"/>
                <w:sz w:val="20"/>
                <w:szCs w:val="20"/>
              </w:rPr>
            </w:pPr>
            <w:r>
              <w:rPr>
                <w:rFonts w:cstheme="minorHAnsi"/>
                <w:sz w:val="20"/>
                <w:szCs w:val="20"/>
              </w:rPr>
              <w:t>dehydration</w:t>
            </w:r>
          </w:p>
        </w:tc>
        <w:tc>
          <w:tcPr>
            <w:tcW w:w="1296" w:type="dxa"/>
          </w:tcPr>
          <w:p w14:paraId="3D72DBE4" w14:textId="77777777" w:rsidR="00442D99" w:rsidRPr="002649B5" w:rsidRDefault="00442D99" w:rsidP="00BC105B">
            <w:pPr>
              <w:rPr>
                <w:rFonts w:cstheme="minorHAnsi"/>
                <w:sz w:val="20"/>
                <w:szCs w:val="20"/>
              </w:rPr>
            </w:pPr>
            <w:r>
              <w:rPr>
                <w:rFonts w:cstheme="minorHAnsi"/>
                <w:sz w:val="20"/>
                <w:szCs w:val="20"/>
              </w:rPr>
              <w:t>8 (11.4)</w:t>
            </w:r>
          </w:p>
        </w:tc>
        <w:tc>
          <w:tcPr>
            <w:tcW w:w="1296" w:type="dxa"/>
          </w:tcPr>
          <w:p w14:paraId="7A6A8B0C" w14:textId="77777777" w:rsidR="00442D99" w:rsidRPr="002649B5" w:rsidRDefault="00442D99" w:rsidP="00BC105B">
            <w:pPr>
              <w:rPr>
                <w:rFonts w:cstheme="minorHAnsi"/>
                <w:sz w:val="20"/>
                <w:szCs w:val="20"/>
              </w:rPr>
            </w:pPr>
            <w:r>
              <w:rPr>
                <w:rFonts w:cstheme="minorHAnsi"/>
                <w:sz w:val="20"/>
                <w:szCs w:val="20"/>
              </w:rPr>
              <w:t>1 (1.4)</w:t>
            </w:r>
          </w:p>
        </w:tc>
        <w:tc>
          <w:tcPr>
            <w:tcW w:w="1296" w:type="dxa"/>
          </w:tcPr>
          <w:p w14:paraId="646547AA" w14:textId="77777777" w:rsidR="00442D99" w:rsidRPr="002649B5" w:rsidRDefault="00442D99" w:rsidP="00BC105B">
            <w:pPr>
              <w:rPr>
                <w:rFonts w:cstheme="minorHAnsi"/>
                <w:sz w:val="20"/>
                <w:szCs w:val="20"/>
              </w:rPr>
            </w:pPr>
            <w:r>
              <w:rPr>
                <w:rFonts w:cstheme="minorHAnsi"/>
                <w:sz w:val="20"/>
                <w:szCs w:val="20"/>
              </w:rPr>
              <w:t>7 (5.3)</w:t>
            </w:r>
          </w:p>
        </w:tc>
        <w:tc>
          <w:tcPr>
            <w:tcW w:w="1296" w:type="dxa"/>
          </w:tcPr>
          <w:p w14:paraId="1C7B2BC9" w14:textId="77777777" w:rsidR="00442D99" w:rsidRPr="002649B5" w:rsidRDefault="00442D99" w:rsidP="00BC105B">
            <w:pPr>
              <w:rPr>
                <w:rFonts w:cstheme="minorHAnsi"/>
                <w:sz w:val="20"/>
                <w:szCs w:val="20"/>
              </w:rPr>
            </w:pPr>
            <w:r>
              <w:rPr>
                <w:rFonts w:cstheme="minorHAnsi"/>
                <w:sz w:val="20"/>
                <w:szCs w:val="20"/>
              </w:rPr>
              <w:t>2 (1.5)</w:t>
            </w:r>
          </w:p>
        </w:tc>
      </w:tr>
      <w:tr w:rsidR="00442D99" w14:paraId="16C7892B" w14:textId="77777777" w:rsidTr="00BC105B">
        <w:trPr>
          <w:trHeight w:val="288"/>
        </w:trPr>
        <w:tc>
          <w:tcPr>
            <w:tcW w:w="3312" w:type="dxa"/>
          </w:tcPr>
          <w:p w14:paraId="39A654C3" w14:textId="77777777" w:rsidR="00442D99" w:rsidRPr="002649B5" w:rsidRDefault="00442D99" w:rsidP="00BC105B">
            <w:pPr>
              <w:rPr>
                <w:rFonts w:cstheme="minorHAnsi"/>
                <w:sz w:val="20"/>
                <w:szCs w:val="20"/>
              </w:rPr>
            </w:pPr>
            <w:r>
              <w:rPr>
                <w:rFonts w:cstheme="minorHAnsi"/>
                <w:sz w:val="20"/>
                <w:szCs w:val="20"/>
              </w:rPr>
              <w:t>dysphagia</w:t>
            </w:r>
          </w:p>
        </w:tc>
        <w:tc>
          <w:tcPr>
            <w:tcW w:w="1296" w:type="dxa"/>
          </w:tcPr>
          <w:p w14:paraId="3D0E8047" w14:textId="77777777" w:rsidR="00442D99" w:rsidRPr="002649B5" w:rsidRDefault="00442D99" w:rsidP="00BC105B">
            <w:pPr>
              <w:rPr>
                <w:rFonts w:cstheme="minorHAnsi"/>
                <w:sz w:val="20"/>
                <w:szCs w:val="20"/>
              </w:rPr>
            </w:pPr>
            <w:r>
              <w:rPr>
                <w:rFonts w:cstheme="minorHAnsi"/>
                <w:sz w:val="20"/>
                <w:szCs w:val="20"/>
              </w:rPr>
              <w:t>3 (4.3)</w:t>
            </w:r>
          </w:p>
        </w:tc>
        <w:tc>
          <w:tcPr>
            <w:tcW w:w="1296" w:type="dxa"/>
          </w:tcPr>
          <w:p w14:paraId="705BE98C" w14:textId="77777777" w:rsidR="00442D99" w:rsidRPr="002649B5" w:rsidRDefault="00442D99" w:rsidP="00BC105B">
            <w:pPr>
              <w:rPr>
                <w:rFonts w:cstheme="minorHAnsi"/>
                <w:sz w:val="20"/>
                <w:szCs w:val="20"/>
              </w:rPr>
            </w:pPr>
            <w:r>
              <w:rPr>
                <w:rFonts w:cstheme="minorHAnsi"/>
                <w:sz w:val="20"/>
                <w:szCs w:val="20"/>
              </w:rPr>
              <w:t>0</w:t>
            </w:r>
          </w:p>
        </w:tc>
        <w:tc>
          <w:tcPr>
            <w:tcW w:w="1296" w:type="dxa"/>
          </w:tcPr>
          <w:p w14:paraId="111BA430" w14:textId="77777777" w:rsidR="00442D99" w:rsidRPr="002649B5" w:rsidRDefault="00442D99" w:rsidP="00BC105B">
            <w:pPr>
              <w:rPr>
                <w:rFonts w:cstheme="minorHAnsi"/>
                <w:sz w:val="20"/>
                <w:szCs w:val="20"/>
              </w:rPr>
            </w:pPr>
            <w:r>
              <w:rPr>
                <w:rFonts w:cstheme="minorHAnsi"/>
                <w:sz w:val="20"/>
                <w:szCs w:val="20"/>
              </w:rPr>
              <w:t>11 (8.4)</w:t>
            </w:r>
          </w:p>
        </w:tc>
        <w:tc>
          <w:tcPr>
            <w:tcW w:w="1296" w:type="dxa"/>
          </w:tcPr>
          <w:p w14:paraId="6C767085" w14:textId="77777777" w:rsidR="00442D99" w:rsidRPr="002649B5" w:rsidRDefault="00442D99" w:rsidP="00BC105B">
            <w:pPr>
              <w:rPr>
                <w:rFonts w:cstheme="minorHAnsi"/>
                <w:sz w:val="20"/>
                <w:szCs w:val="20"/>
              </w:rPr>
            </w:pPr>
            <w:r>
              <w:rPr>
                <w:rFonts w:cstheme="minorHAnsi"/>
                <w:sz w:val="20"/>
                <w:szCs w:val="20"/>
              </w:rPr>
              <w:t>3 (2.3)</w:t>
            </w:r>
          </w:p>
        </w:tc>
      </w:tr>
      <w:tr w:rsidR="00442D99" w14:paraId="7E81CD6E" w14:textId="77777777" w:rsidTr="00BC105B">
        <w:trPr>
          <w:trHeight w:val="288"/>
        </w:trPr>
        <w:tc>
          <w:tcPr>
            <w:tcW w:w="3312" w:type="dxa"/>
          </w:tcPr>
          <w:p w14:paraId="7FE5EAFE" w14:textId="77777777" w:rsidR="00442D99" w:rsidRPr="002649B5" w:rsidRDefault="00442D99" w:rsidP="00BC105B">
            <w:pPr>
              <w:rPr>
                <w:rFonts w:cstheme="minorHAnsi"/>
                <w:sz w:val="20"/>
                <w:szCs w:val="20"/>
              </w:rPr>
            </w:pPr>
            <w:r>
              <w:rPr>
                <w:rFonts w:cstheme="minorHAnsi"/>
                <w:sz w:val="20"/>
                <w:szCs w:val="20"/>
              </w:rPr>
              <w:t>hypomagnesaemia</w:t>
            </w:r>
          </w:p>
        </w:tc>
        <w:tc>
          <w:tcPr>
            <w:tcW w:w="1296" w:type="dxa"/>
          </w:tcPr>
          <w:p w14:paraId="32751134" w14:textId="77777777" w:rsidR="00442D99" w:rsidRPr="002649B5" w:rsidRDefault="00442D99" w:rsidP="00BC105B">
            <w:pPr>
              <w:rPr>
                <w:rFonts w:cstheme="minorHAnsi"/>
                <w:sz w:val="20"/>
                <w:szCs w:val="20"/>
              </w:rPr>
            </w:pPr>
            <w:r>
              <w:rPr>
                <w:rFonts w:cstheme="minorHAnsi"/>
                <w:sz w:val="20"/>
                <w:szCs w:val="20"/>
              </w:rPr>
              <w:t>6 (8.6)</w:t>
            </w:r>
          </w:p>
        </w:tc>
        <w:tc>
          <w:tcPr>
            <w:tcW w:w="1296" w:type="dxa"/>
          </w:tcPr>
          <w:p w14:paraId="5021C657" w14:textId="77777777" w:rsidR="00442D99" w:rsidRPr="002649B5" w:rsidRDefault="00442D99" w:rsidP="00BC105B">
            <w:pPr>
              <w:rPr>
                <w:rFonts w:cstheme="minorHAnsi"/>
                <w:sz w:val="20"/>
                <w:szCs w:val="20"/>
              </w:rPr>
            </w:pPr>
            <w:r>
              <w:rPr>
                <w:rFonts w:cstheme="minorHAnsi"/>
                <w:sz w:val="20"/>
                <w:szCs w:val="20"/>
              </w:rPr>
              <w:t>0</w:t>
            </w:r>
          </w:p>
        </w:tc>
        <w:tc>
          <w:tcPr>
            <w:tcW w:w="1296" w:type="dxa"/>
          </w:tcPr>
          <w:p w14:paraId="3AC2D843" w14:textId="77777777" w:rsidR="00442D99" w:rsidRPr="002649B5" w:rsidRDefault="00442D99" w:rsidP="00BC105B">
            <w:pPr>
              <w:rPr>
                <w:rFonts w:cstheme="minorHAnsi"/>
                <w:sz w:val="20"/>
                <w:szCs w:val="20"/>
              </w:rPr>
            </w:pPr>
            <w:r>
              <w:rPr>
                <w:rFonts w:cstheme="minorHAnsi"/>
                <w:sz w:val="20"/>
                <w:szCs w:val="20"/>
              </w:rPr>
              <w:t>11 (8.4)</w:t>
            </w:r>
          </w:p>
        </w:tc>
        <w:tc>
          <w:tcPr>
            <w:tcW w:w="1296" w:type="dxa"/>
          </w:tcPr>
          <w:p w14:paraId="5FEF6851" w14:textId="77777777" w:rsidR="00442D99" w:rsidRPr="002649B5" w:rsidRDefault="00442D99" w:rsidP="00BC105B">
            <w:pPr>
              <w:rPr>
                <w:rFonts w:cstheme="minorHAnsi"/>
                <w:sz w:val="20"/>
                <w:szCs w:val="20"/>
              </w:rPr>
            </w:pPr>
            <w:r>
              <w:rPr>
                <w:rFonts w:cstheme="minorHAnsi"/>
                <w:sz w:val="20"/>
                <w:szCs w:val="20"/>
              </w:rPr>
              <w:t>0</w:t>
            </w:r>
          </w:p>
        </w:tc>
      </w:tr>
      <w:tr w:rsidR="00442D99" w14:paraId="6E1E07DF" w14:textId="77777777" w:rsidTr="00BC105B">
        <w:trPr>
          <w:trHeight w:val="288"/>
        </w:trPr>
        <w:tc>
          <w:tcPr>
            <w:tcW w:w="3312" w:type="dxa"/>
          </w:tcPr>
          <w:p w14:paraId="54B2E547" w14:textId="77777777" w:rsidR="00442D99" w:rsidRPr="002649B5" w:rsidRDefault="00442D99" w:rsidP="00BC105B">
            <w:pPr>
              <w:rPr>
                <w:rFonts w:cstheme="minorHAnsi"/>
                <w:sz w:val="20"/>
                <w:szCs w:val="20"/>
              </w:rPr>
            </w:pPr>
            <w:r>
              <w:rPr>
                <w:rFonts w:cstheme="minorHAnsi"/>
                <w:sz w:val="20"/>
                <w:szCs w:val="20"/>
              </w:rPr>
              <w:t>urinary tract infection</w:t>
            </w:r>
          </w:p>
        </w:tc>
        <w:tc>
          <w:tcPr>
            <w:tcW w:w="1296" w:type="dxa"/>
          </w:tcPr>
          <w:p w14:paraId="6E12B96B" w14:textId="77777777" w:rsidR="00442D99" w:rsidRPr="002649B5" w:rsidRDefault="00442D99" w:rsidP="00BC105B">
            <w:pPr>
              <w:rPr>
                <w:rFonts w:cstheme="minorHAnsi"/>
                <w:sz w:val="20"/>
                <w:szCs w:val="20"/>
              </w:rPr>
            </w:pPr>
            <w:r>
              <w:rPr>
                <w:rFonts w:cstheme="minorHAnsi"/>
                <w:sz w:val="20"/>
                <w:szCs w:val="20"/>
              </w:rPr>
              <w:t>3 (4.3)</w:t>
            </w:r>
          </w:p>
        </w:tc>
        <w:tc>
          <w:tcPr>
            <w:tcW w:w="1296" w:type="dxa"/>
          </w:tcPr>
          <w:p w14:paraId="5F603BE6" w14:textId="77777777" w:rsidR="00442D99" w:rsidRPr="002649B5" w:rsidRDefault="00442D99" w:rsidP="00BC105B">
            <w:pPr>
              <w:rPr>
                <w:rFonts w:cstheme="minorHAnsi"/>
                <w:sz w:val="20"/>
                <w:szCs w:val="20"/>
              </w:rPr>
            </w:pPr>
            <w:r>
              <w:rPr>
                <w:rFonts w:cstheme="minorHAnsi"/>
                <w:sz w:val="20"/>
                <w:szCs w:val="20"/>
              </w:rPr>
              <w:t>1 (1.4)</w:t>
            </w:r>
          </w:p>
        </w:tc>
        <w:tc>
          <w:tcPr>
            <w:tcW w:w="1296" w:type="dxa"/>
          </w:tcPr>
          <w:p w14:paraId="09E6D47A" w14:textId="77777777" w:rsidR="00442D99" w:rsidRPr="002649B5" w:rsidRDefault="00442D99" w:rsidP="00BC105B">
            <w:pPr>
              <w:rPr>
                <w:rFonts w:cstheme="minorHAnsi"/>
                <w:sz w:val="20"/>
                <w:szCs w:val="20"/>
              </w:rPr>
            </w:pPr>
            <w:r>
              <w:rPr>
                <w:rFonts w:cstheme="minorHAnsi"/>
                <w:sz w:val="20"/>
                <w:szCs w:val="20"/>
              </w:rPr>
              <w:t>13 (9.9)</w:t>
            </w:r>
          </w:p>
        </w:tc>
        <w:tc>
          <w:tcPr>
            <w:tcW w:w="1296" w:type="dxa"/>
          </w:tcPr>
          <w:p w14:paraId="777211B3" w14:textId="77777777" w:rsidR="00442D99" w:rsidRPr="002649B5" w:rsidRDefault="00442D99" w:rsidP="00BC105B">
            <w:pPr>
              <w:rPr>
                <w:rFonts w:cstheme="minorHAnsi"/>
                <w:sz w:val="20"/>
                <w:szCs w:val="20"/>
              </w:rPr>
            </w:pPr>
            <w:r>
              <w:rPr>
                <w:rFonts w:cstheme="minorHAnsi"/>
                <w:sz w:val="20"/>
                <w:szCs w:val="20"/>
              </w:rPr>
              <w:t>1 (0.8)</w:t>
            </w:r>
          </w:p>
        </w:tc>
      </w:tr>
      <w:tr w:rsidR="00442D99" w14:paraId="48E3A80A" w14:textId="77777777" w:rsidTr="00BC105B">
        <w:trPr>
          <w:trHeight w:val="288"/>
        </w:trPr>
        <w:tc>
          <w:tcPr>
            <w:tcW w:w="3312" w:type="dxa"/>
          </w:tcPr>
          <w:p w14:paraId="1120DBFE" w14:textId="77777777" w:rsidR="00442D99" w:rsidRPr="002649B5" w:rsidRDefault="00442D99" w:rsidP="00BC105B">
            <w:pPr>
              <w:rPr>
                <w:rFonts w:cstheme="minorHAnsi"/>
                <w:sz w:val="20"/>
                <w:szCs w:val="20"/>
              </w:rPr>
            </w:pPr>
            <w:r>
              <w:rPr>
                <w:rFonts w:cstheme="minorHAnsi"/>
                <w:sz w:val="20"/>
                <w:szCs w:val="20"/>
              </w:rPr>
              <w:t>alanine aminotransferase increased</w:t>
            </w:r>
          </w:p>
        </w:tc>
        <w:tc>
          <w:tcPr>
            <w:tcW w:w="1296" w:type="dxa"/>
          </w:tcPr>
          <w:p w14:paraId="34A45AFE" w14:textId="77777777" w:rsidR="00442D99" w:rsidRPr="002649B5" w:rsidRDefault="00442D99" w:rsidP="00BC105B">
            <w:pPr>
              <w:rPr>
                <w:rFonts w:cstheme="minorHAnsi"/>
                <w:sz w:val="20"/>
                <w:szCs w:val="20"/>
              </w:rPr>
            </w:pPr>
            <w:r>
              <w:rPr>
                <w:rFonts w:cstheme="minorHAnsi"/>
                <w:sz w:val="20"/>
                <w:szCs w:val="20"/>
              </w:rPr>
              <w:t>7 (10.0)</w:t>
            </w:r>
          </w:p>
        </w:tc>
        <w:tc>
          <w:tcPr>
            <w:tcW w:w="1296" w:type="dxa"/>
          </w:tcPr>
          <w:p w14:paraId="20439333" w14:textId="77777777" w:rsidR="00442D99" w:rsidRPr="002649B5" w:rsidRDefault="00442D99" w:rsidP="00BC105B">
            <w:pPr>
              <w:rPr>
                <w:rFonts w:cstheme="minorHAnsi"/>
                <w:sz w:val="20"/>
                <w:szCs w:val="20"/>
              </w:rPr>
            </w:pPr>
            <w:r>
              <w:rPr>
                <w:rFonts w:cstheme="minorHAnsi"/>
                <w:sz w:val="20"/>
                <w:szCs w:val="20"/>
              </w:rPr>
              <w:t>3 (4.3)</w:t>
            </w:r>
          </w:p>
        </w:tc>
        <w:tc>
          <w:tcPr>
            <w:tcW w:w="1296" w:type="dxa"/>
          </w:tcPr>
          <w:p w14:paraId="5B72C598" w14:textId="77777777" w:rsidR="00442D99" w:rsidRPr="002649B5" w:rsidRDefault="00442D99" w:rsidP="00BC105B">
            <w:pPr>
              <w:rPr>
                <w:rFonts w:cstheme="minorHAnsi"/>
                <w:sz w:val="20"/>
                <w:szCs w:val="20"/>
              </w:rPr>
            </w:pPr>
            <w:r>
              <w:rPr>
                <w:rFonts w:cstheme="minorHAnsi"/>
                <w:sz w:val="20"/>
                <w:szCs w:val="20"/>
              </w:rPr>
              <w:t>7 (5.3)</w:t>
            </w:r>
          </w:p>
        </w:tc>
        <w:tc>
          <w:tcPr>
            <w:tcW w:w="1296" w:type="dxa"/>
          </w:tcPr>
          <w:p w14:paraId="5D134FA7" w14:textId="77777777" w:rsidR="00442D99" w:rsidRPr="002649B5" w:rsidRDefault="00442D99" w:rsidP="00BC105B">
            <w:pPr>
              <w:rPr>
                <w:rFonts w:cstheme="minorHAnsi"/>
                <w:sz w:val="20"/>
                <w:szCs w:val="20"/>
              </w:rPr>
            </w:pPr>
            <w:r>
              <w:rPr>
                <w:rFonts w:cstheme="minorHAnsi"/>
                <w:sz w:val="20"/>
                <w:szCs w:val="20"/>
              </w:rPr>
              <w:t>0</w:t>
            </w:r>
          </w:p>
        </w:tc>
      </w:tr>
      <w:tr w:rsidR="00442D99" w14:paraId="28A5BA44" w14:textId="77777777" w:rsidTr="00BC105B">
        <w:trPr>
          <w:trHeight w:val="288"/>
        </w:trPr>
        <w:tc>
          <w:tcPr>
            <w:tcW w:w="3312" w:type="dxa"/>
          </w:tcPr>
          <w:p w14:paraId="60B25076" w14:textId="77777777" w:rsidR="00442D99" w:rsidRPr="002649B5" w:rsidRDefault="00442D99" w:rsidP="00BC105B">
            <w:pPr>
              <w:rPr>
                <w:rFonts w:cstheme="minorHAnsi"/>
                <w:sz w:val="20"/>
                <w:szCs w:val="20"/>
              </w:rPr>
            </w:pPr>
            <w:r>
              <w:rPr>
                <w:rFonts w:cstheme="minorHAnsi"/>
                <w:sz w:val="20"/>
                <w:szCs w:val="20"/>
              </w:rPr>
              <w:t>myalgia</w:t>
            </w:r>
          </w:p>
        </w:tc>
        <w:tc>
          <w:tcPr>
            <w:tcW w:w="1296" w:type="dxa"/>
          </w:tcPr>
          <w:p w14:paraId="33C5ADFD" w14:textId="77777777" w:rsidR="00442D99" w:rsidRDefault="00442D99" w:rsidP="00BC105B">
            <w:pPr>
              <w:rPr>
                <w:rFonts w:cstheme="minorHAnsi"/>
                <w:sz w:val="20"/>
                <w:szCs w:val="20"/>
              </w:rPr>
            </w:pPr>
            <w:r>
              <w:rPr>
                <w:rFonts w:cstheme="minorHAnsi"/>
                <w:sz w:val="20"/>
                <w:szCs w:val="20"/>
              </w:rPr>
              <w:t>3 (4.3)</w:t>
            </w:r>
          </w:p>
        </w:tc>
        <w:tc>
          <w:tcPr>
            <w:tcW w:w="1296" w:type="dxa"/>
          </w:tcPr>
          <w:p w14:paraId="41B084B3" w14:textId="77777777" w:rsidR="00442D99" w:rsidRDefault="00442D99" w:rsidP="00BC105B">
            <w:pPr>
              <w:rPr>
                <w:rFonts w:cstheme="minorHAnsi"/>
                <w:sz w:val="20"/>
                <w:szCs w:val="20"/>
              </w:rPr>
            </w:pPr>
            <w:r>
              <w:rPr>
                <w:rFonts w:cstheme="minorHAnsi"/>
                <w:sz w:val="20"/>
                <w:szCs w:val="20"/>
              </w:rPr>
              <w:t>0</w:t>
            </w:r>
          </w:p>
        </w:tc>
        <w:tc>
          <w:tcPr>
            <w:tcW w:w="1296" w:type="dxa"/>
          </w:tcPr>
          <w:p w14:paraId="2BDF8CF0" w14:textId="77777777" w:rsidR="00442D99" w:rsidRDefault="00442D99" w:rsidP="00BC105B">
            <w:pPr>
              <w:rPr>
                <w:rFonts w:cstheme="minorHAnsi"/>
                <w:sz w:val="20"/>
                <w:szCs w:val="20"/>
              </w:rPr>
            </w:pPr>
            <w:r>
              <w:rPr>
                <w:rFonts w:cstheme="minorHAnsi"/>
                <w:sz w:val="20"/>
                <w:szCs w:val="20"/>
              </w:rPr>
              <w:t>13 (9.9)</w:t>
            </w:r>
          </w:p>
        </w:tc>
        <w:tc>
          <w:tcPr>
            <w:tcW w:w="1296" w:type="dxa"/>
          </w:tcPr>
          <w:p w14:paraId="3A2E98B9" w14:textId="77777777" w:rsidR="00442D99" w:rsidRDefault="00442D99" w:rsidP="00BC105B">
            <w:pPr>
              <w:rPr>
                <w:rFonts w:cstheme="minorHAnsi"/>
                <w:sz w:val="20"/>
                <w:szCs w:val="20"/>
              </w:rPr>
            </w:pPr>
            <w:r>
              <w:rPr>
                <w:rFonts w:cstheme="minorHAnsi"/>
                <w:sz w:val="20"/>
                <w:szCs w:val="20"/>
              </w:rPr>
              <w:t>0</w:t>
            </w:r>
          </w:p>
        </w:tc>
      </w:tr>
      <w:tr w:rsidR="00442D99" w14:paraId="375DCA06" w14:textId="77777777" w:rsidTr="00BC105B">
        <w:trPr>
          <w:trHeight w:val="288"/>
        </w:trPr>
        <w:tc>
          <w:tcPr>
            <w:tcW w:w="3312" w:type="dxa"/>
          </w:tcPr>
          <w:p w14:paraId="78E779FF" w14:textId="77777777" w:rsidR="00442D99" w:rsidRDefault="00442D99" w:rsidP="00BC105B">
            <w:pPr>
              <w:rPr>
                <w:rFonts w:cstheme="minorHAnsi"/>
                <w:sz w:val="20"/>
                <w:szCs w:val="20"/>
              </w:rPr>
            </w:pPr>
            <w:r>
              <w:rPr>
                <w:rFonts w:cstheme="minorHAnsi"/>
                <w:sz w:val="20"/>
                <w:szCs w:val="20"/>
              </w:rPr>
              <w:t>pleural effusion</w:t>
            </w:r>
          </w:p>
        </w:tc>
        <w:tc>
          <w:tcPr>
            <w:tcW w:w="1296" w:type="dxa"/>
          </w:tcPr>
          <w:p w14:paraId="63402DC9" w14:textId="77777777" w:rsidR="00442D99" w:rsidRDefault="00442D99" w:rsidP="00BC105B">
            <w:pPr>
              <w:rPr>
                <w:rFonts w:cstheme="minorHAnsi"/>
                <w:sz w:val="20"/>
                <w:szCs w:val="20"/>
              </w:rPr>
            </w:pPr>
            <w:r>
              <w:rPr>
                <w:rFonts w:cstheme="minorHAnsi"/>
                <w:sz w:val="20"/>
                <w:szCs w:val="20"/>
              </w:rPr>
              <w:t>6 (8.6)</w:t>
            </w:r>
          </w:p>
        </w:tc>
        <w:tc>
          <w:tcPr>
            <w:tcW w:w="1296" w:type="dxa"/>
          </w:tcPr>
          <w:p w14:paraId="3029657E" w14:textId="77777777" w:rsidR="00442D99" w:rsidRDefault="00442D99" w:rsidP="00BC105B">
            <w:pPr>
              <w:rPr>
                <w:rFonts w:cstheme="minorHAnsi"/>
                <w:sz w:val="20"/>
                <w:szCs w:val="20"/>
              </w:rPr>
            </w:pPr>
            <w:r>
              <w:rPr>
                <w:rFonts w:cstheme="minorHAnsi"/>
                <w:sz w:val="20"/>
                <w:szCs w:val="20"/>
              </w:rPr>
              <w:t>1 (1.4)</w:t>
            </w:r>
          </w:p>
        </w:tc>
        <w:tc>
          <w:tcPr>
            <w:tcW w:w="1296" w:type="dxa"/>
          </w:tcPr>
          <w:p w14:paraId="3F2754B6" w14:textId="77777777" w:rsidR="00442D99" w:rsidRDefault="00442D99" w:rsidP="00BC105B">
            <w:pPr>
              <w:rPr>
                <w:rFonts w:cstheme="minorHAnsi"/>
                <w:sz w:val="20"/>
                <w:szCs w:val="20"/>
              </w:rPr>
            </w:pPr>
            <w:r>
              <w:rPr>
                <w:rFonts w:cstheme="minorHAnsi"/>
                <w:sz w:val="20"/>
                <w:szCs w:val="20"/>
              </w:rPr>
              <w:t>7 (5.3)</w:t>
            </w:r>
          </w:p>
        </w:tc>
        <w:tc>
          <w:tcPr>
            <w:tcW w:w="1296" w:type="dxa"/>
          </w:tcPr>
          <w:p w14:paraId="62E99DF6" w14:textId="77777777" w:rsidR="00442D99" w:rsidRDefault="00442D99" w:rsidP="00BC105B">
            <w:pPr>
              <w:rPr>
                <w:rFonts w:cstheme="minorHAnsi"/>
                <w:sz w:val="20"/>
                <w:szCs w:val="20"/>
              </w:rPr>
            </w:pPr>
            <w:r>
              <w:rPr>
                <w:rFonts w:cstheme="minorHAnsi"/>
                <w:sz w:val="20"/>
                <w:szCs w:val="20"/>
              </w:rPr>
              <w:t>2 (1.5)</w:t>
            </w:r>
          </w:p>
        </w:tc>
      </w:tr>
      <w:tr w:rsidR="00442D99" w14:paraId="534D31A8" w14:textId="77777777" w:rsidTr="00BC105B">
        <w:trPr>
          <w:trHeight w:val="288"/>
        </w:trPr>
        <w:tc>
          <w:tcPr>
            <w:tcW w:w="3312" w:type="dxa"/>
          </w:tcPr>
          <w:p w14:paraId="241C11FC" w14:textId="77777777" w:rsidR="00442D99" w:rsidRDefault="00442D99" w:rsidP="00BC105B">
            <w:pPr>
              <w:rPr>
                <w:rFonts w:cstheme="minorHAnsi"/>
                <w:sz w:val="20"/>
                <w:szCs w:val="20"/>
              </w:rPr>
            </w:pPr>
            <w:r>
              <w:rPr>
                <w:rFonts w:cstheme="minorHAnsi"/>
                <w:sz w:val="20"/>
                <w:szCs w:val="20"/>
              </w:rPr>
              <w:t>oedema peripheral</w:t>
            </w:r>
          </w:p>
        </w:tc>
        <w:tc>
          <w:tcPr>
            <w:tcW w:w="1296" w:type="dxa"/>
          </w:tcPr>
          <w:p w14:paraId="63EAC72A" w14:textId="77777777" w:rsidR="00442D99" w:rsidRDefault="00442D99" w:rsidP="00BC105B">
            <w:pPr>
              <w:rPr>
                <w:rFonts w:cstheme="minorHAnsi"/>
                <w:sz w:val="20"/>
                <w:szCs w:val="20"/>
              </w:rPr>
            </w:pPr>
            <w:r>
              <w:rPr>
                <w:rFonts w:cstheme="minorHAnsi"/>
                <w:sz w:val="20"/>
                <w:szCs w:val="20"/>
              </w:rPr>
              <w:t>8 (11.4)</w:t>
            </w:r>
          </w:p>
        </w:tc>
        <w:tc>
          <w:tcPr>
            <w:tcW w:w="1296" w:type="dxa"/>
          </w:tcPr>
          <w:p w14:paraId="40E76F33" w14:textId="77777777" w:rsidR="00442D99" w:rsidRDefault="00442D99" w:rsidP="00BC105B">
            <w:pPr>
              <w:rPr>
                <w:rFonts w:cstheme="minorHAnsi"/>
                <w:sz w:val="20"/>
                <w:szCs w:val="20"/>
              </w:rPr>
            </w:pPr>
            <w:r>
              <w:rPr>
                <w:rFonts w:cstheme="minorHAnsi"/>
                <w:sz w:val="20"/>
                <w:szCs w:val="20"/>
              </w:rPr>
              <w:t>0</w:t>
            </w:r>
          </w:p>
        </w:tc>
        <w:tc>
          <w:tcPr>
            <w:tcW w:w="1296" w:type="dxa"/>
          </w:tcPr>
          <w:p w14:paraId="09A1C24F" w14:textId="77777777" w:rsidR="00442D99" w:rsidRDefault="00442D99" w:rsidP="00BC105B">
            <w:pPr>
              <w:rPr>
                <w:rFonts w:cstheme="minorHAnsi"/>
                <w:sz w:val="20"/>
                <w:szCs w:val="20"/>
              </w:rPr>
            </w:pPr>
            <w:r>
              <w:rPr>
                <w:rFonts w:cstheme="minorHAnsi"/>
                <w:sz w:val="20"/>
                <w:szCs w:val="20"/>
              </w:rPr>
              <w:t>7 (5.3)</w:t>
            </w:r>
          </w:p>
        </w:tc>
        <w:tc>
          <w:tcPr>
            <w:tcW w:w="1296" w:type="dxa"/>
          </w:tcPr>
          <w:p w14:paraId="1DA80ED1" w14:textId="77777777" w:rsidR="00442D99" w:rsidRDefault="00442D99" w:rsidP="00BC105B">
            <w:pPr>
              <w:rPr>
                <w:rFonts w:cstheme="minorHAnsi"/>
                <w:sz w:val="20"/>
                <w:szCs w:val="20"/>
              </w:rPr>
            </w:pPr>
            <w:r>
              <w:rPr>
                <w:rFonts w:cstheme="minorHAnsi"/>
                <w:sz w:val="20"/>
                <w:szCs w:val="20"/>
              </w:rPr>
              <w:t>1 (0.8)</w:t>
            </w:r>
          </w:p>
        </w:tc>
      </w:tr>
      <w:tr w:rsidR="00442D99" w14:paraId="1034532E" w14:textId="77777777" w:rsidTr="00BC105B">
        <w:trPr>
          <w:trHeight w:val="288"/>
        </w:trPr>
        <w:tc>
          <w:tcPr>
            <w:tcW w:w="3312" w:type="dxa"/>
          </w:tcPr>
          <w:p w14:paraId="5376C9AE" w14:textId="77777777" w:rsidR="00442D99" w:rsidRDefault="00442D99" w:rsidP="00BC105B">
            <w:pPr>
              <w:rPr>
                <w:rFonts w:cstheme="minorHAnsi"/>
                <w:sz w:val="20"/>
                <w:szCs w:val="20"/>
              </w:rPr>
            </w:pPr>
            <w:proofErr w:type="spellStart"/>
            <w:r>
              <w:rPr>
                <w:rFonts w:cstheme="minorHAnsi"/>
                <w:sz w:val="20"/>
                <w:szCs w:val="20"/>
              </w:rPr>
              <w:t>hypokalemia</w:t>
            </w:r>
            <w:proofErr w:type="spellEnd"/>
          </w:p>
        </w:tc>
        <w:tc>
          <w:tcPr>
            <w:tcW w:w="1296" w:type="dxa"/>
          </w:tcPr>
          <w:p w14:paraId="0F23F546" w14:textId="77777777" w:rsidR="00442D99" w:rsidRDefault="00442D99" w:rsidP="00BC105B">
            <w:pPr>
              <w:rPr>
                <w:rFonts w:cstheme="minorHAnsi"/>
                <w:sz w:val="20"/>
                <w:szCs w:val="20"/>
              </w:rPr>
            </w:pPr>
            <w:r>
              <w:rPr>
                <w:rFonts w:cstheme="minorHAnsi"/>
                <w:sz w:val="20"/>
                <w:szCs w:val="20"/>
              </w:rPr>
              <w:t>5 (7.1)</w:t>
            </w:r>
          </w:p>
        </w:tc>
        <w:tc>
          <w:tcPr>
            <w:tcW w:w="1296" w:type="dxa"/>
          </w:tcPr>
          <w:p w14:paraId="718548D5" w14:textId="77777777" w:rsidR="00442D99" w:rsidRDefault="00442D99" w:rsidP="00BC105B">
            <w:pPr>
              <w:rPr>
                <w:rFonts w:cstheme="minorHAnsi"/>
                <w:sz w:val="20"/>
                <w:szCs w:val="20"/>
              </w:rPr>
            </w:pPr>
            <w:r>
              <w:rPr>
                <w:rFonts w:cstheme="minorHAnsi"/>
                <w:sz w:val="20"/>
                <w:szCs w:val="20"/>
              </w:rPr>
              <w:t>2 (2.9)</w:t>
            </w:r>
          </w:p>
        </w:tc>
        <w:tc>
          <w:tcPr>
            <w:tcW w:w="1296" w:type="dxa"/>
          </w:tcPr>
          <w:p w14:paraId="2147FB62" w14:textId="77777777" w:rsidR="00442D99" w:rsidRDefault="00442D99" w:rsidP="00BC105B">
            <w:pPr>
              <w:rPr>
                <w:rFonts w:cstheme="minorHAnsi"/>
                <w:sz w:val="20"/>
                <w:szCs w:val="20"/>
              </w:rPr>
            </w:pPr>
            <w:r>
              <w:rPr>
                <w:rFonts w:cstheme="minorHAnsi"/>
                <w:sz w:val="20"/>
                <w:szCs w:val="20"/>
              </w:rPr>
              <w:t>7 (5.3)</w:t>
            </w:r>
          </w:p>
        </w:tc>
        <w:tc>
          <w:tcPr>
            <w:tcW w:w="1296" w:type="dxa"/>
          </w:tcPr>
          <w:p w14:paraId="61839692" w14:textId="77777777" w:rsidR="00442D99" w:rsidRDefault="00442D99" w:rsidP="00BC105B">
            <w:pPr>
              <w:rPr>
                <w:rFonts w:cstheme="minorHAnsi"/>
                <w:sz w:val="20"/>
                <w:szCs w:val="20"/>
              </w:rPr>
            </w:pPr>
            <w:r>
              <w:rPr>
                <w:rFonts w:cstheme="minorHAnsi"/>
                <w:sz w:val="20"/>
                <w:szCs w:val="20"/>
              </w:rPr>
              <w:t>1 (0.8)</w:t>
            </w:r>
          </w:p>
        </w:tc>
      </w:tr>
      <w:tr w:rsidR="00442D99" w14:paraId="497BDC6F" w14:textId="77777777" w:rsidTr="00BC105B">
        <w:trPr>
          <w:trHeight w:val="288"/>
        </w:trPr>
        <w:tc>
          <w:tcPr>
            <w:tcW w:w="3312" w:type="dxa"/>
          </w:tcPr>
          <w:p w14:paraId="4267D404" w14:textId="77777777" w:rsidR="00442D99" w:rsidRDefault="00442D99" w:rsidP="00BC105B">
            <w:pPr>
              <w:rPr>
                <w:rFonts w:cstheme="minorHAnsi"/>
                <w:sz w:val="20"/>
                <w:szCs w:val="20"/>
              </w:rPr>
            </w:pPr>
            <w:r>
              <w:rPr>
                <w:rFonts w:cstheme="minorHAnsi"/>
                <w:sz w:val="20"/>
                <w:szCs w:val="20"/>
              </w:rPr>
              <w:t>pruritis</w:t>
            </w:r>
          </w:p>
        </w:tc>
        <w:tc>
          <w:tcPr>
            <w:tcW w:w="1296" w:type="dxa"/>
          </w:tcPr>
          <w:p w14:paraId="243D8229" w14:textId="77777777" w:rsidR="00442D99" w:rsidRDefault="00442D99" w:rsidP="00BC105B">
            <w:pPr>
              <w:rPr>
                <w:rFonts w:cstheme="minorHAnsi"/>
                <w:sz w:val="20"/>
                <w:szCs w:val="20"/>
              </w:rPr>
            </w:pPr>
            <w:r>
              <w:rPr>
                <w:rFonts w:cstheme="minorHAnsi"/>
                <w:sz w:val="20"/>
                <w:szCs w:val="20"/>
              </w:rPr>
              <w:t>7 (10.0)</w:t>
            </w:r>
          </w:p>
        </w:tc>
        <w:tc>
          <w:tcPr>
            <w:tcW w:w="1296" w:type="dxa"/>
          </w:tcPr>
          <w:p w14:paraId="66B7172A" w14:textId="77777777" w:rsidR="00442D99" w:rsidRDefault="00442D99" w:rsidP="00BC105B">
            <w:pPr>
              <w:rPr>
                <w:rFonts w:cstheme="minorHAnsi"/>
                <w:sz w:val="20"/>
                <w:szCs w:val="20"/>
              </w:rPr>
            </w:pPr>
            <w:r>
              <w:rPr>
                <w:rFonts w:cstheme="minorHAnsi"/>
                <w:sz w:val="20"/>
                <w:szCs w:val="20"/>
              </w:rPr>
              <w:t>0</w:t>
            </w:r>
          </w:p>
        </w:tc>
        <w:tc>
          <w:tcPr>
            <w:tcW w:w="1296" w:type="dxa"/>
          </w:tcPr>
          <w:p w14:paraId="19008FE9" w14:textId="77777777" w:rsidR="00442D99" w:rsidRDefault="00442D99" w:rsidP="00BC105B">
            <w:pPr>
              <w:rPr>
                <w:rFonts w:cstheme="minorHAnsi"/>
                <w:sz w:val="20"/>
                <w:szCs w:val="20"/>
              </w:rPr>
            </w:pPr>
            <w:r>
              <w:rPr>
                <w:rFonts w:cstheme="minorHAnsi"/>
                <w:sz w:val="20"/>
                <w:szCs w:val="20"/>
              </w:rPr>
              <w:t>7 (5.3)</w:t>
            </w:r>
          </w:p>
        </w:tc>
        <w:tc>
          <w:tcPr>
            <w:tcW w:w="1296" w:type="dxa"/>
          </w:tcPr>
          <w:p w14:paraId="459D9577" w14:textId="77777777" w:rsidR="00442D99" w:rsidRDefault="00442D99" w:rsidP="00BC105B">
            <w:pPr>
              <w:rPr>
                <w:rFonts w:cstheme="minorHAnsi"/>
                <w:sz w:val="20"/>
                <w:szCs w:val="20"/>
              </w:rPr>
            </w:pPr>
            <w:r>
              <w:rPr>
                <w:rFonts w:cstheme="minorHAnsi"/>
                <w:sz w:val="20"/>
                <w:szCs w:val="20"/>
              </w:rPr>
              <w:t>0</w:t>
            </w:r>
          </w:p>
        </w:tc>
      </w:tr>
      <w:tr w:rsidR="00442D99" w14:paraId="37B2D391" w14:textId="77777777" w:rsidTr="00BC105B">
        <w:trPr>
          <w:trHeight w:val="288"/>
        </w:trPr>
        <w:tc>
          <w:tcPr>
            <w:tcW w:w="3312" w:type="dxa"/>
          </w:tcPr>
          <w:p w14:paraId="2FC45EE0" w14:textId="77777777" w:rsidR="00442D99" w:rsidRDefault="00442D99" w:rsidP="00BC105B">
            <w:pPr>
              <w:rPr>
                <w:rFonts w:cstheme="minorHAnsi"/>
                <w:sz w:val="20"/>
                <w:szCs w:val="20"/>
              </w:rPr>
            </w:pPr>
            <w:proofErr w:type="spellStart"/>
            <w:r>
              <w:rPr>
                <w:rFonts w:cstheme="minorHAnsi"/>
                <w:sz w:val="20"/>
                <w:szCs w:val="20"/>
              </w:rPr>
              <w:t>hypoalbuminaemia</w:t>
            </w:r>
            <w:proofErr w:type="spellEnd"/>
          </w:p>
        </w:tc>
        <w:tc>
          <w:tcPr>
            <w:tcW w:w="1296" w:type="dxa"/>
          </w:tcPr>
          <w:p w14:paraId="1B7874F8" w14:textId="77777777" w:rsidR="00442D99" w:rsidRDefault="00442D99" w:rsidP="00BC105B">
            <w:pPr>
              <w:rPr>
                <w:rFonts w:cstheme="minorHAnsi"/>
                <w:sz w:val="20"/>
                <w:szCs w:val="20"/>
              </w:rPr>
            </w:pPr>
            <w:r>
              <w:rPr>
                <w:rFonts w:cstheme="minorHAnsi"/>
                <w:sz w:val="20"/>
                <w:szCs w:val="20"/>
              </w:rPr>
              <w:t>3 (4.3)</w:t>
            </w:r>
          </w:p>
        </w:tc>
        <w:tc>
          <w:tcPr>
            <w:tcW w:w="1296" w:type="dxa"/>
          </w:tcPr>
          <w:p w14:paraId="772C0D68" w14:textId="77777777" w:rsidR="00442D99" w:rsidRDefault="00442D99" w:rsidP="00BC105B">
            <w:pPr>
              <w:rPr>
                <w:rFonts w:cstheme="minorHAnsi"/>
                <w:sz w:val="20"/>
                <w:szCs w:val="20"/>
              </w:rPr>
            </w:pPr>
            <w:r>
              <w:rPr>
                <w:rFonts w:cstheme="minorHAnsi"/>
                <w:sz w:val="20"/>
                <w:szCs w:val="20"/>
              </w:rPr>
              <w:t>2 (2.9)</w:t>
            </w:r>
          </w:p>
        </w:tc>
        <w:tc>
          <w:tcPr>
            <w:tcW w:w="1296" w:type="dxa"/>
          </w:tcPr>
          <w:p w14:paraId="700B3B46" w14:textId="77777777" w:rsidR="00442D99" w:rsidRDefault="00442D99" w:rsidP="00BC105B">
            <w:pPr>
              <w:rPr>
                <w:rFonts w:cstheme="minorHAnsi"/>
                <w:sz w:val="20"/>
                <w:szCs w:val="20"/>
              </w:rPr>
            </w:pPr>
            <w:r>
              <w:rPr>
                <w:rFonts w:cstheme="minorHAnsi"/>
                <w:sz w:val="20"/>
                <w:szCs w:val="20"/>
              </w:rPr>
              <w:t>7 (5.3)</w:t>
            </w:r>
          </w:p>
        </w:tc>
        <w:tc>
          <w:tcPr>
            <w:tcW w:w="1296" w:type="dxa"/>
          </w:tcPr>
          <w:p w14:paraId="79EDED3A" w14:textId="77777777" w:rsidR="00442D99" w:rsidRDefault="00442D99" w:rsidP="00BC105B">
            <w:pPr>
              <w:rPr>
                <w:rFonts w:cstheme="minorHAnsi"/>
                <w:sz w:val="20"/>
                <w:szCs w:val="20"/>
              </w:rPr>
            </w:pPr>
            <w:r>
              <w:rPr>
                <w:rFonts w:cstheme="minorHAnsi"/>
                <w:sz w:val="20"/>
                <w:szCs w:val="20"/>
              </w:rPr>
              <w:t>2 (1.5)</w:t>
            </w:r>
          </w:p>
        </w:tc>
      </w:tr>
      <w:tr w:rsidR="00442D99" w14:paraId="2572FF24" w14:textId="77777777" w:rsidTr="00BC105B">
        <w:trPr>
          <w:trHeight w:val="288"/>
        </w:trPr>
        <w:tc>
          <w:tcPr>
            <w:tcW w:w="3312" w:type="dxa"/>
            <w:shd w:val="clear" w:color="auto" w:fill="auto"/>
          </w:tcPr>
          <w:p w14:paraId="626B2123" w14:textId="77777777" w:rsidR="00442D99" w:rsidRDefault="00442D99" w:rsidP="00BC105B">
            <w:pPr>
              <w:rPr>
                <w:rFonts w:cstheme="minorHAnsi"/>
                <w:sz w:val="20"/>
                <w:szCs w:val="20"/>
              </w:rPr>
            </w:pPr>
            <w:r w:rsidRPr="00A40DAE">
              <w:rPr>
                <w:rFonts w:cstheme="minorHAnsi"/>
                <w:sz w:val="20"/>
                <w:szCs w:val="20"/>
              </w:rPr>
              <w:t>blood bilirubin increased</w:t>
            </w:r>
          </w:p>
        </w:tc>
        <w:tc>
          <w:tcPr>
            <w:tcW w:w="1296" w:type="dxa"/>
          </w:tcPr>
          <w:p w14:paraId="42E33626" w14:textId="77777777" w:rsidR="00442D99" w:rsidRDefault="00442D99" w:rsidP="00BC105B">
            <w:pPr>
              <w:rPr>
                <w:rFonts w:cstheme="minorHAnsi"/>
                <w:sz w:val="20"/>
                <w:szCs w:val="20"/>
              </w:rPr>
            </w:pPr>
            <w:r>
              <w:rPr>
                <w:rFonts w:cstheme="minorHAnsi"/>
                <w:sz w:val="20"/>
                <w:szCs w:val="20"/>
              </w:rPr>
              <w:t>4 (5.7)</w:t>
            </w:r>
          </w:p>
        </w:tc>
        <w:tc>
          <w:tcPr>
            <w:tcW w:w="1296" w:type="dxa"/>
          </w:tcPr>
          <w:p w14:paraId="21A12201" w14:textId="77777777" w:rsidR="00442D99" w:rsidRDefault="00442D99" w:rsidP="00BC105B">
            <w:pPr>
              <w:rPr>
                <w:rFonts w:cstheme="minorHAnsi"/>
                <w:sz w:val="20"/>
                <w:szCs w:val="20"/>
              </w:rPr>
            </w:pPr>
            <w:r>
              <w:rPr>
                <w:rFonts w:cstheme="minorHAnsi"/>
                <w:sz w:val="20"/>
                <w:szCs w:val="20"/>
              </w:rPr>
              <w:t>1 (1.4)</w:t>
            </w:r>
          </w:p>
        </w:tc>
        <w:tc>
          <w:tcPr>
            <w:tcW w:w="1296" w:type="dxa"/>
          </w:tcPr>
          <w:p w14:paraId="3DA23DCE" w14:textId="77777777" w:rsidR="00442D99" w:rsidRDefault="00442D99" w:rsidP="00BC105B">
            <w:pPr>
              <w:rPr>
                <w:rFonts w:cstheme="minorHAnsi"/>
                <w:sz w:val="20"/>
                <w:szCs w:val="20"/>
              </w:rPr>
            </w:pPr>
            <w:r>
              <w:rPr>
                <w:rFonts w:cstheme="minorHAnsi"/>
                <w:sz w:val="20"/>
                <w:szCs w:val="20"/>
              </w:rPr>
              <w:t>3 (2.3)</w:t>
            </w:r>
          </w:p>
        </w:tc>
        <w:tc>
          <w:tcPr>
            <w:tcW w:w="1296" w:type="dxa"/>
          </w:tcPr>
          <w:p w14:paraId="1429DF94" w14:textId="77777777" w:rsidR="00442D99" w:rsidRDefault="00442D99" w:rsidP="00BC105B">
            <w:pPr>
              <w:rPr>
                <w:rFonts w:cstheme="minorHAnsi"/>
                <w:sz w:val="20"/>
                <w:szCs w:val="20"/>
              </w:rPr>
            </w:pPr>
            <w:r>
              <w:rPr>
                <w:rFonts w:cstheme="minorHAnsi"/>
                <w:sz w:val="20"/>
                <w:szCs w:val="20"/>
              </w:rPr>
              <w:t>6 (4.6)</w:t>
            </w:r>
          </w:p>
        </w:tc>
      </w:tr>
    </w:tbl>
    <w:p w14:paraId="47B2E1C4" w14:textId="77777777" w:rsidR="00442D99" w:rsidRPr="001342DA" w:rsidRDefault="00442D99" w:rsidP="00442D99">
      <w:pPr>
        <w:rPr>
          <w:rFonts w:ascii="Arial" w:hAnsi="Arial" w:cs="Arial"/>
          <w:sz w:val="24"/>
          <w:szCs w:val="24"/>
        </w:rPr>
      </w:pPr>
      <w:r w:rsidRPr="003D64A1">
        <w:rPr>
          <w:rFonts w:ascii="Arial" w:hAnsi="Arial" w:cs="Arial"/>
          <w:b/>
          <w:bCs/>
          <w:sz w:val="24"/>
          <w:szCs w:val="24"/>
        </w:rPr>
        <w:t>Table S1 Legend:</w:t>
      </w:r>
      <w:r w:rsidRPr="001342DA">
        <w:rPr>
          <w:rFonts w:ascii="Arial" w:hAnsi="Arial" w:cs="Arial"/>
          <w:sz w:val="24"/>
          <w:szCs w:val="24"/>
        </w:rPr>
        <w:t xml:space="preserve"> TEAE </w:t>
      </w:r>
      <w:r w:rsidRPr="001342DA">
        <w:rPr>
          <w:rFonts w:ascii="Arial" w:hAnsi="Arial" w:cs="Arial"/>
          <w:sz w:val="24"/>
          <w:szCs w:val="24"/>
          <w:shd w:val="clear" w:color="auto" w:fill="FFFFFF"/>
        </w:rPr>
        <w:t>includes any event not present prior to the initiation of the treatment(s) or already present that worsens in either intensity or frequency following exposure to treatment up to and including 28 days after last dose.</w:t>
      </w:r>
    </w:p>
    <w:p w14:paraId="07402FB0" w14:textId="0A75BA0B" w:rsidR="00732377" w:rsidRDefault="00732377"/>
    <w:p w14:paraId="75C84416" w14:textId="77777777" w:rsidR="00442D99" w:rsidRPr="00EB6E32" w:rsidRDefault="00442D99" w:rsidP="00442D99">
      <w:pPr>
        <w:spacing w:after="0" w:line="240" w:lineRule="auto"/>
        <w:rPr>
          <w:rFonts w:ascii="Arial" w:hAnsi="Arial" w:cs="Arial"/>
          <w:b/>
          <w:sz w:val="24"/>
          <w:szCs w:val="24"/>
        </w:rPr>
      </w:pPr>
      <w:r w:rsidRPr="00EB6E32">
        <w:rPr>
          <w:rFonts w:ascii="Arial" w:hAnsi="Arial" w:cs="Arial"/>
          <w:b/>
          <w:sz w:val="24"/>
          <w:szCs w:val="24"/>
        </w:rPr>
        <w:t xml:space="preserve">Table S2 Legend: </w:t>
      </w:r>
      <w:r w:rsidRPr="00EB6E32">
        <w:rPr>
          <w:rFonts w:ascii="Arial" w:hAnsi="Arial" w:cs="Arial"/>
          <w:sz w:val="24"/>
          <w:szCs w:val="24"/>
          <w:vertAlign w:val="superscript"/>
        </w:rPr>
        <w:t>2</w:t>
      </w:r>
      <w:r w:rsidRPr="00EB6E32">
        <w:rPr>
          <w:rFonts w:ascii="Arial" w:hAnsi="Arial" w:cs="Arial"/>
          <w:sz w:val="24"/>
          <w:szCs w:val="24"/>
        </w:rPr>
        <w:t>Nivo:  Nivolumab 240 mg q3w;</w:t>
      </w:r>
      <w:r w:rsidRPr="00EB6E32">
        <w:rPr>
          <w:rFonts w:ascii="Arial" w:hAnsi="Arial" w:cs="Arial"/>
          <w:b/>
          <w:sz w:val="24"/>
          <w:szCs w:val="24"/>
        </w:rPr>
        <w:t xml:space="preserve"> </w:t>
      </w:r>
      <w:r w:rsidRPr="00EB6E32">
        <w:rPr>
          <w:rFonts w:ascii="Arial" w:hAnsi="Arial" w:cs="Arial"/>
          <w:sz w:val="24"/>
          <w:szCs w:val="24"/>
          <w:vertAlign w:val="superscript"/>
        </w:rPr>
        <w:t>3</w:t>
      </w:r>
      <w:r w:rsidRPr="00EB6E32">
        <w:rPr>
          <w:rFonts w:ascii="Arial" w:hAnsi="Arial" w:cs="Arial"/>
          <w:sz w:val="24"/>
          <w:szCs w:val="24"/>
        </w:rPr>
        <w:t>Geometric mean (geometric CV%) [n],</w:t>
      </w:r>
      <w:r w:rsidRPr="00EB6E32">
        <w:rPr>
          <w:rFonts w:ascii="Arial" w:hAnsi="Arial" w:cs="Arial"/>
          <w:b/>
          <w:sz w:val="24"/>
          <w:szCs w:val="24"/>
        </w:rPr>
        <w:t xml:space="preserve"> </w:t>
      </w:r>
      <w:proofErr w:type="spellStart"/>
      <w:r w:rsidRPr="00EB6E32">
        <w:rPr>
          <w:rFonts w:ascii="Arial" w:hAnsi="Arial" w:cs="Arial"/>
          <w:bCs/>
          <w:sz w:val="24"/>
          <w:szCs w:val="24"/>
        </w:rPr>
        <w:t>Ctrough</w:t>
      </w:r>
      <w:proofErr w:type="spellEnd"/>
      <w:r w:rsidRPr="00EB6E32">
        <w:rPr>
          <w:rFonts w:ascii="Arial" w:hAnsi="Arial" w:cs="Arial"/>
          <w:bCs/>
          <w:sz w:val="24"/>
          <w:szCs w:val="24"/>
        </w:rPr>
        <w:t xml:space="preserve"> was only reported if a pre-dose sample was collected on C2D1.</w:t>
      </w:r>
      <w:r w:rsidRPr="00EB6E32">
        <w:rPr>
          <w:rFonts w:ascii="Arial" w:hAnsi="Arial" w:cs="Arial"/>
          <w:b/>
          <w:sz w:val="24"/>
          <w:szCs w:val="24"/>
        </w:rPr>
        <w:t xml:space="preserve">  </w:t>
      </w:r>
      <w:r w:rsidRPr="00EB6E32">
        <w:rPr>
          <w:rFonts w:ascii="Arial" w:hAnsi="Arial" w:cs="Arial"/>
          <w:sz w:val="24"/>
          <w:szCs w:val="24"/>
          <w:vertAlign w:val="superscript"/>
        </w:rPr>
        <w:t>4</w:t>
      </w:r>
      <w:r w:rsidRPr="00EB6E32">
        <w:rPr>
          <w:rFonts w:ascii="Arial" w:hAnsi="Arial" w:cs="Arial"/>
          <w:sz w:val="24"/>
          <w:szCs w:val="24"/>
        </w:rPr>
        <w:t xml:space="preserve">Arithmetic mean (standard deviation) [n]; </w:t>
      </w:r>
      <w:r w:rsidRPr="00EB6E32">
        <w:rPr>
          <w:rFonts w:ascii="Arial" w:hAnsi="Arial" w:cs="Arial"/>
          <w:sz w:val="24"/>
          <w:szCs w:val="24"/>
          <w:vertAlign w:val="superscript"/>
        </w:rPr>
        <w:t>5</w:t>
      </w:r>
      <w:r w:rsidRPr="00EB6E32">
        <w:rPr>
          <w:rFonts w:ascii="Arial" w:hAnsi="Arial" w:cs="Arial"/>
          <w:sz w:val="24"/>
          <w:szCs w:val="24"/>
        </w:rPr>
        <w:t xml:space="preserve">One subject assigned to 0.03 mg/kg </w:t>
      </w:r>
      <w:proofErr w:type="spellStart"/>
      <w:r w:rsidRPr="00EB6E32">
        <w:rPr>
          <w:rFonts w:ascii="Arial" w:hAnsi="Arial" w:cs="Arial"/>
          <w:sz w:val="24"/>
          <w:szCs w:val="24"/>
        </w:rPr>
        <w:t>vopratelimab</w:t>
      </w:r>
      <w:proofErr w:type="spellEnd"/>
      <w:r w:rsidRPr="00EB6E32">
        <w:rPr>
          <w:rFonts w:ascii="Arial" w:hAnsi="Arial" w:cs="Arial"/>
          <w:sz w:val="24"/>
          <w:szCs w:val="24"/>
        </w:rPr>
        <w:t xml:space="preserve"> </w:t>
      </w:r>
      <w:proofErr w:type="gramStart"/>
      <w:r w:rsidRPr="00EB6E32">
        <w:rPr>
          <w:rFonts w:ascii="Arial" w:hAnsi="Arial" w:cs="Arial"/>
          <w:sz w:val="24"/>
          <w:szCs w:val="24"/>
        </w:rPr>
        <w:t>actually received</w:t>
      </w:r>
      <w:proofErr w:type="gramEnd"/>
      <w:r w:rsidRPr="00EB6E32">
        <w:rPr>
          <w:rFonts w:ascii="Arial" w:hAnsi="Arial" w:cs="Arial"/>
          <w:sz w:val="24"/>
          <w:szCs w:val="24"/>
        </w:rPr>
        <w:t xml:space="preserve"> 0.3 mg/kg </w:t>
      </w:r>
      <w:proofErr w:type="spellStart"/>
      <w:r w:rsidRPr="00EB6E32">
        <w:rPr>
          <w:rFonts w:ascii="Arial" w:hAnsi="Arial" w:cs="Arial"/>
          <w:sz w:val="24"/>
          <w:szCs w:val="24"/>
        </w:rPr>
        <w:t>vopratelimab</w:t>
      </w:r>
      <w:proofErr w:type="spellEnd"/>
      <w:r w:rsidRPr="00EB6E32">
        <w:rPr>
          <w:rFonts w:ascii="Arial" w:hAnsi="Arial" w:cs="Arial"/>
          <w:sz w:val="24"/>
          <w:szCs w:val="24"/>
        </w:rPr>
        <w:t xml:space="preserve">.  PK parameters were summarized based on the dose </w:t>
      </w:r>
      <w:proofErr w:type="gramStart"/>
      <w:r w:rsidRPr="00EB6E32">
        <w:rPr>
          <w:rFonts w:ascii="Arial" w:hAnsi="Arial" w:cs="Arial"/>
          <w:sz w:val="24"/>
          <w:szCs w:val="24"/>
        </w:rPr>
        <w:t>actually received</w:t>
      </w:r>
      <w:proofErr w:type="gramEnd"/>
      <w:r w:rsidRPr="00EB6E32">
        <w:rPr>
          <w:rFonts w:ascii="Arial" w:hAnsi="Arial" w:cs="Arial"/>
          <w:sz w:val="24"/>
          <w:szCs w:val="24"/>
        </w:rPr>
        <w:t>. NA: not applicable; NC: not calculated; ND:  not determined (</w:t>
      </w:r>
      <w:proofErr w:type="spellStart"/>
      <w:r w:rsidRPr="00EB6E32">
        <w:rPr>
          <w:rFonts w:ascii="Arial" w:hAnsi="Arial" w:cs="Arial"/>
          <w:sz w:val="24"/>
          <w:szCs w:val="24"/>
        </w:rPr>
        <w:t>ie</w:t>
      </w:r>
      <w:proofErr w:type="spellEnd"/>
      <w:r w:rsidRPr="00EB6E32">
        <w:rPr>
          <w:rFonts w:ascii="Arial" w:hAnsi="Arial" w:cs="Arial"/>
          <w:sz w:val="24"/>
          <w:szCs w:val="24"/>
        </w:rPr>
        <w:t xml:space="preserve"> no data).  </w:t>
      </w:r>
    </w:p>
    <w:p w14:paraId="1EE8ECA4" w14:textId="77777777" w:rsidR="00442D99" w:rsidRPr="003E7341" w:rsidRDefault="00442D99" w:rsidP="00442D99">
      <w:pPr>
        <w:rPr>
          <w:b/>
          <w:bCs/>
          <w:sz w:val="24"/>
          <w:szCs w:val="24"/>
        </w:rPr>
      </w:pPr>
      <w:r w:rsidRPr="00A4375D">
        <w:rPr>
          <w:b/>
          <w:bCs/>
          <w:sz w:val="24"/>
          <w:szCs w:val="24"/>
        </w:rPr>
        <w:t>Table S2. Pharmacokinetics</w:t>
      </w:r>
    </w:p>
    <w:tbl>
      <w:tblPr>
        <w:tblStyle w:val="TableGrid"/>
        <w:tblW w:w="0" w:type="auto"/>
        <w:tblLook w:val="04A0" w:firstRow="1" w:lastRow="0" w:firstColumn="1" w:lastColumn="0" w:noHBand="0" w:noVBand="1"/>
      </w:tblPr>
      <w:tblGrid>
        <w:gridCol w:w="1270"/>
        <w:gridCol w:w="1134"/>
        <w:gridCol w:w="1154"/>
        <w:gridCol w:w="1154"/>
        <w:gridCol w:w="1154"/>
        <w:gridCol w:w="1155"/>
        <w:gridCol w:w="1074"/>
        <w:gridCol w:w="1255"/>
      </w:tblGrid>
      <w:tr w:rsidR="00442D99" w:rsidRPr="00245CDC" w14:paraId="28315374" w14:textId="77777777" w:rsidTr="00BC105B">
        <w:tc>
          <w:tcPr>
            <w:tcW w:w="1270" w:type="dxa"/>
            <w:vMerge w:val="restart"/>
            <w:vAlign w:val="bottom"/>
          </w:tcPr>
          <w:p w14:paraId="68CB11BD" w14:textId="77777777" w:rsidR="00442D99" w:rsidRPr="00245CDC" w:rsidRDefault="00442D99" w:rsidP="00BC105B">
            <w:pPr>
              <w:jc w:val="center"/>
              <w:rPr>
                <w:rFonts w:cstheme="minorHAnsi"/>
                <w:b/>
                <w:sz w:val="18"/>
                <w:szCs w:val="18"/>
              </w:rPr>
            </w:pPr>
            <w:proofErr w:type="spellStart"/>
            <w:r w:rsidRPr="00245CDC">
              <w:rPr>
                <w:rFonts w:cstheme="minorHAnsi"/>
                <w:b/>
                <w:sz w:val="18"/>
                <w:szCs w:val="18"/>
              </w:rPr>
              <w:t>Vopratelimab</w:t>
            </w:r>
            <w:proofErr w:type="spellEnd"/>
            <w:r w:rsidRPr="00245CDC">
              <w:rPr>
                <w:rFonts w:cstheme="minorHAnsi"/>
                <w:b/>
                <w:sz w:val="18"/>
                <w:szCs w:val="18"/>
              </w:rPr>
              <w:t xml:space="preserve"> Dose (mg/kg)</w:t>
            </w:r>
            <w:r w:rsidRPr="00245CDC">
              <w:rPr>
                <w:rFonts w:cstheme="minorHAnsi"/>
                <w:b/>
                <w:sz w:val="18"/>
                <w:szCs w:val="18"/>
                <w:vertAlign w:val="superscript"/>
              </w:rPr>
              <w:t>1</w:t>
            </w:r>
          </w:p>
        </w:tc>
        <w:tc>
          <w:tcPr>
            <w:tcW w:w="1134" w:type="dxa"/>
            <w:vMerge w:val="restart"/>
            <w:vAlign w:val="bottom"/>
          </w:tcPr>
          <w:p w14:paraId="51746869" w14:textId="77777777" w:rsidR="00442D99" w:rsidRPr="00245CDC" w:rsidRDefault="00442D99" w:rsidP="00BC105B">
            <w:pPr>
              <w:jc w:val="center"/>
              <w:rPr>
                <w:rFonts w:cstheme="minorHAnsi"/>
                <w:b/>
                <w:sz w:val="18"/>
                <w:szCs w:val="18"/>
              </w:rPr>
            </w:pPr>
            <w:r w:rsidRPr="00245CDC">
              <w:rPr>
                <w:rFonts w:cstheme="minorHAnsi"/>
                <w:b/>
                <w:sz w:val="18"/>
                <w:szCs w:val="18"/>
              </w:rPr>
              <w:t>Other Treatment</w:t>
            </w:r>
            <w:r w:rsidRPr="00245CDC">
              <w:rPr>
                <w:rFonts w:cstheme="minorHAnsi"/>
                <w:b/>
                <w:sz w:val="18"/>
                <w:szCs w:val="18"/>
                <w:vertAlign w:val="superscript"/>
              </w:rPr>
              <w:t>2</w:t>
            </w:r>
          </w:p>
        </w:tc>
        <w:tc>
          <w:tcPr>
            <w:tcW w:w="4617" w:type="dxa"/>
            <w:gridSpan w:val="4"/>
            <w:vAlign w:val="bottom"/>
          </w:tcPr>
          <w:p w14:paraId="79D65B6F" w14:textId="77777777" w:rsidR="00442D99" w:rsidRPr="00245CDC" w:rsidRDefault="00442D99" w:rsidP="00BC105B">
            <w:pPr>
              <w:jc w:val="center"/>
              <w:rPr>
                <w:rFonts w:cstheme="minorHAnsi"/>
                <w:b/>
                <w:sz w:val="18"/>
                <w:szCs w:val="18"/>
              </w:rPr>
            </w:pPr>
            <w:proofErr w:type="spellStart"/>
            <w:r>
              <w:rPr>
                <w:rFonts w:cstheme="minorHAnsi"/>
                <w:b/>
                <w:sz w:val="18"/>
                <w:szCs w:val="18"/>
              </w:rPr>
              <w:t>Vopratelimab</w:t>
            </w:r>
            <w:proofErr w:type="spellEnd"/>
            <w:r>
              <w:rPr>
                <w:rFonts w:cstheme="minorHAnsi"/>
                <w:b/>
                <w:sz w:val="18"/>
                <w:szCs w:val="18"/>
              </w:rPr>
              <w:t xml:space="preserve"> Q3W (</w:t>
            </w:r>
            <w:r w:rsidRPr="00245CDC">
              <w:rPr>
                <w:rFonts w:cstheme="minorHAnsi"/>
                <w:b/>
                <w:sz w:val="18"/>
                <w:szCs w:val="18"/>
              </w:rPr>
              <w:t>Cycle 1</w:t>
            </w:r>
            <w:r>
              <w:rPr>
                <w:rFonts w:cstheme="minorHAnsi"/>
                <w:b/>
                <w:sz w:val="18"/>
                <w:szCs w:val="18"/>
              </w:rPr>
              <w:t>)</w:t>
            </w:r>
          </w:p>
        </w:tc>
        <w:tc>
          <w:tcPr>
            <w:tcW w:w="2329" w:type="dxa"/>
            <w:gridSpan w:val="2"/>
          </w:tcPr>
          <w:p w14:paraId="2F7EA29E" w14:textId="77777777" w:rsidR="00442D99" w:rsidRPr="00245CDC" w:rsidRDefault="00442D99" w:rsidP="00BC105B">
            <w:pPr>
              <w:jc w:val="center"/>
              <w:rPr>
                <w:rFonts w:cstheme="minorHAnsi"/>
                <w:b/>
                <w:sz w:val="18"/>
                <w:szCs w:val="18"/>
              </w:rPr>
            </w:pPr>
            <w:r>
              <w:rPr>
                <w:rFonts w:cstheme="minorHAnsi"/>
                <w:b/>
                <w:sz w:val="18"/>
                <w:szCs w:val="18"/>
              </w:rPr>
              <w:t>Nivolumab Q3W (Cycle 1)</w:t>
            </w:r>
          </w:p>
        </w:tc>
      </w:tr>
      <w:tr w:rsidR="00442D99" w:rsidRPr="00245CDC" w14:paraId="244AE5BF" w14:textId="77777777" w:rsidTr="00BC105B">
        <w:tc>
          <w:tcPr>
            <w:tcW w:w="1270" w:type="dxa"/>
            <w:vMerge/>
          </w:tcPr>
          <w:p w14:paraId="075B4AA2" w14:textId="77777777" w:rsidR="00442D99" w:rsidRPr="00245CDC" w:rsidRDefault="00442D99" w:rsidP="00BC105B">
            <w:pPr>
              <w:rPr>
                <w:rFonts w:cstheme="minorHAnsi"/>
                <w:b/>
                <w:sz w:val="18"/>
                <w:szCs w:val="18"/>
              </w:rPr>
            </w:pPr>
          </w:p>
        </w:tc>
        <w:tc>
          <w:tcPr>
            <w:tcW w:w="1134" w:type="dxa"/>
            <w:vMerge/>
          </w:tcPr>
          <w:p w14:paraId="544AD2E3" w14:textId="77777777" w:rsidR="00442D99" w:rsidRPr="00245CDC" w:rsidRDefault="00442D99" w:rsidP="00BC105B">
            <w:pPr>
              <w:rPr>
                <w:rFonts w:cstheme="minorHAnsi"/>
                <w:b/>
                <w:sz w:val="18"/>
                <w:szCs w:val="18"/>
              </w:rPr>
            </w:pPr>
          </w:p>
        </w:tc>
        <w:tc>
          <w:tcPr>
            <w:tcW w:w="1154" w:type="dxa"/>
          </w:tcPr>
          <w:p w14:paraId="5589247B" w14:textId="77777777" w:rsidR="00442D99" w:rsidRPr="00245CDC" w:rsidRDefault="00442D99" w:rsidP="00BC105B">
            <w:pPr>
              <w:jc w:val="center"/>
              <w:rPr>
                <w:rFonts w:cstheme="minorHAnsi"/>
                <w:b/>
                <w:sz w:val="18"/>
                <w:szCs w:val="18"/>
                <w:vertAlign w:val="superscript"/>
              </w:rPr>
            </w:pPr>
            <w:r w:rsidRPr="00245CDC">
              <w:rPr>
                <w:rFonts w:cstheme="minorHAnsi"/>
                <w:b/>
                <w:sz w:val="18"/>
                <w:szCs w:val="18"/>
              </w:rPr>
              <w:t>C</w:t>
            </w:r>
            <w:r w:rsidRPr="00245CDC">
              <w:rPr>
                <w:rFonts w:cstheme="minorHAnsi"/>
                <w:b/>
                <w:sz w:val="18"/>
                <w:szCs w:val="18"/>
                <w:vertAlign w:val="subscript"/>
              </w:rPr>
              <w:t>max</w:t>
            </w:r>
            <w:r w:rsidRPr="00245CDC">
              <w:rPr>
                <w:rFonts w:cstheme="minorHAnsi"/>
                <w:b/>
                <w:sz w:val="18"/>
                <w:szCs w:val="18"/>
                <w:vertAlign w:val="superscript"/>
              </w:rPr>
              <w:t>3</w:t>
            </w:r>
          </w:p>
          <w:p w14:paraId="0949709B" w14:textId="77777777" w:rsidR="00442D99" w:rsidRPr="00245CDC" w:rsidRDefault="00442D99" w:rsidP="00BC105B">
            <w:pPr>
              <w:jc w:val="center"/>
              <w:rPr>
                <w:rFonts w:cstheme="minorHAnsi"/>
                <w:b/>
                <w:sz w:val="18"/>
                <w:szCs w:val="18"/>
              </w:rPr>
            </w:pPr>
            <w:r w:rsidRPr="00245CDC">
              <w:rPr>
                <w:rFonts w:cstheme="minorHAnsi"/>
                <w:b/>
                <w:sz w:val="18"/>
                <w:szCs w:val="18"/>
              </w:rPr>
              <w:t>(ng/mL)</w:t>
            </w:r>
          </w:p>
        </w:tc>
        <w:tc>
          <w:tcPr>
            <w:tcW w:w="1154" w:type="dxa"/>
          </w:tcPr>
          <w:p w14:paraId="6171AFB1" w14:textId="77777777" w:rsidR="00442D99" w:rsidRDefault="00442D99" w:rsidP="00BC105B">
            <w:pPr>
              <w:jc w:val="center"/>
              <w:rPr>
                <w:rFonts w:cstheme="minorHAnsi"/>
                <w:b/>
                <w:caps/>
                <w:sz w:val="18"/>
                <w:szCs w:val="18"/>
                <w:vertAlign w:val="superscript"/>
              </w:rPr>
            </w:pPr>
            <w:r>
              <w:rPr>
                <w:rFonts w:cstheme="minorHAnsi"/>
                <w:b/>
                <w:sz w:val="18"/>
                <w:szCs w:val="18"/>
              </w:rPr>
              <w:t>C</w:t>
            </w:r>
            <w:r w:rsidRPr="000E1831">
              <w:rPr>
                <w:rFonts w:cstheme="minorHAnsi"/>
                <w:b/>
                <w:sz w:val="18"/>
                <w:szCs w:val="18"/>
                <w:vertAlign w:val="subscript"/>
              </w:rPr>
              <w:t>trough</w:t>
            </w:r>
            <w:r w:rsidRPr="000E1831">
              <w:rPr>
                <w:rFonts w:cstheme="minorHAnsi"/>
                <w:b/>
                <w:caps/>
                <w:sz w:val="18"/>
                <w:szCs w:val="18"/>
                <w:vertAlign w:val="superscript"/>
              </w:rPr>
              <w:t>3</w:t>
            </w:r>
          </w:p>
          <w:p w14:paraId="616DFAC8" w14:textId="77777777" w:rsidR="00442D99" w:rsidRPr="00CB1B8C" w:rsidRDefault="00442D99" w:rsidP="00BC105B">
            <w:pPr>
              <w:jc w:val="center"/>
              <w:rPr>
                <w:rFonts w:cstheme="minorHAnsi"/>
                <w:b/>
                <w:sz w:val="18"/>
                <w:szCs w:val="18"/>
              </w:rPr>
            </w:pPr>
            <w:r>
              <w:rPr>
                <w:rFonts w:cstheme="minorHAnsi"/>
                <w:b/>
                <w:sz w:val="18"/>
                <w:szCs w:val="18"/>
              </w:rPr>
              <w:t>(ng/mL)</w:t>
            </w:r>
          </w:p>
        </w:tc>
        <w:tc>
          <w:tcPr>
            <w:tcW w:w="1154" w:type="dxa"/>
          </w:tcPr>
          <w:p w14:paraId="533AB08F" w14:textId="77777777" w:rsidR="00442D99" w:rsidRPr="00245CDC" w:rsidRDefault="00442D99" w:rsidP="00BC105B">
            <w:pPr>
              <w:jc w:val="center"/>
              <w:rPr>
                <w:rFonts w:cstheme="minorHAnsi"/>
                <w:b/>
                <w:sz w:val="18"/>
                <w:szCs w:val="18"/>
                <w:vertAlign w:val="superscript"/>
              </w:rPr>
            </w:pPr>
            <w:r w:rsidRPr="00245CDC">
              <w:rPr>
                <w:rFonts w:cstheme="minorHAnsi"/>
                <w:b/>
                <w:sz w:val="18"/>
                <w:szCs w:val="18"/>
              </w:rPr>
              <w:t>AUC</w:t>
            </w:r>
            <w:r w:rsidRPr="00245CDC">
              <w:rPr>
                <w:rFonts w:cstheme="minorHAnsi"/>
                <w:b/>
                <w:sz w:val="18"/>
                <w:szCs w:val="18"/>
                <w:vertAlign w:val="subscript"/>
              </w:rPr>
              <w:t>last</w:t>
            </w:r>
            <w:r w:rsidRPr="00245CDC">
              <w:rPr>
                <w:rFonts w:cstheme="minorHAnsi"/>
                <w:b/>
                <w:sz w:val="18"/>
                <w:szCs w:val="18"/>
                <w:vertAlign w:val="superscript"/>
              </w:rPr>
              <w:t>3</w:t>
            </w:r>
          </w:p>
          <w:p w14:paraId="0D9438FE" w14:textId="77777777" w:rsidR="00442D99" w:rsidRPr="00245CDC" w:rsidRDefault="00442D99" w:rsidP="00BC105B">
            <w:pPr>
              <w:jc w:val="center"/>
              <w:rPr>
                <w:rFonts w:cstheme="minorHAnsi"/>
                <w:b/>
                <w:sz w:val="18"/>
                <w:szCs w:val="18"/>
              </w:rPr>
            </w:pPr>
            <w:r w:rsidRPr="00245CDC">
              <w:rPr>
                <w:rFonts w:cstheme="minorHAnsi"/>
                <w:b/>
                <w:sz w:val="18"/>
                <w:szCs w:val="18"/>
              </w:rPr>
              <w:t>(</w:t>
            </w:r>
            <w:proofErr w:type="spellStart"/>
            <w:r w:rsidRPr="00245CDC">
              <w:rPr>
                <w:rFonts w:cstheme="minorHAnsi"/>
                <w:b/>
                <w:sz w:val="18"/>
                <w:szCs w:val="18"/>
              </w:rPr>
              <w:t>ng·day</w:t>
            </w:r>
            <w:proofErr w:type="spellEnd"/>
            <w:r w:rsidRPr="00245CDC">
              <w:rPr>
                <w:rFonts w:cstheme="minorHAnsi"/>
                <w:b/>
                <w:sz w:val="18"/>
                <w:szCs w:val="18"/>
              </w:rPr>
              <w:t>/mL)</w:t>
            </w:r>
          </w:p>
        </w:tc>
        <w:tc>
          <w:tcPr>
            <w:tcW w:w="1155" w:type="dxa"/>
          </w:tcPr>
          <w:p w14:paraId="0A5B0FFD" w14:textId="77777777" w:rsidR="00442D99" w:rsidRPr="00245CDC" w:rsidRDefault="00442D99" w:rsidP="00BC105B">
            <w:pPr>
              <w:jc w:val="center"/>
              <w:rPr>
                <w:rFonts w:cstheme="minorHAnsi"/>
                <w:b/>
                <w:sz w:val="18"/>
                <w:szCs w:val="18"/>
                <w:vertAlign w:val="superscript"/>
              </w:rPr>
            </w:pPr>
            <w:r w:rsidRPr="00245CDC">
              <w:rPr>
                <w:rFonts w:cstheme="minorHAnsi"/>
                <w:b/>
                <w:sz w:val="18"/>
                <w:szCs w:val="18"/>
              </w:rPr>
              <w:t>T</w:t>
            </w:r>
            <w:r w:rsidRPr="00245CDC">
              <w:rPr>
                <w:rFonts w:cstheme="minorHAnsi"/>
                <w:b/>
                <w:sz w:val="18"/>
                <w:szCs w:val="18"/>
                <w:vertAlign w:val="subscript"/>
              </w:rPr>
              <w:t>1/2</w:t>
            </w:r>
            <w:r>
              <w:rPr>
                <w:rFonts w:cstheme="minorHAnsi"/>
                <w:b/>
                <w:sz w:val="18"/>
                <w:szCs w:val="18"/>
                <w:vertAlign w:val="superscript"/>
              </w:rPr>
              <w:t>4</w:t>
            </w:r>
          </w:p>
          <w:p w14:paraId="62811AB9" w14:textId="77777777" w:rsidR="00442D99" w:rsidRPr="00245CDC" w:rsidRDefault="00442D99" w:rsidP="00BC105B">
            <w:pPr>
              <w:jc w:val="center"/>
              <w:rPr>
                <w:rFonts w:cstheme="minorHAnsi"/>
                <w:b/>
                <w:sz w:val="18"/>
                <w:szCs w:val="18"/>
              </w:rPr>
            </w:pPr>
            <w:r w:rsidRPr="00245CDC">
              <w:rPr>
                <w:rFonts w:cstheme="minorHAnsi"/>
                <w:b/>
                <w:sz w:val="18"/>
                <w:szCs w:val="18"/>
              </w:rPr>
              <w:t>(days)</w:t>
            </w:r>
          </w:p>
        </w:tc>
        <w:tc>
          <w:tcPr>
            <w:tcW w:w="1074" w:type="dxa"/>
          </w:tcPr>
          <w:p w14:paraId="0DEB25CB" w14:textId="77777777" w:rsidR="00442D99" w:rsidRPr="00245CDC" w:rsidRDefault="00442D99" w:rsidP="00BC105B">
            <w:pPr>
              <w:jc w:val="center"/>
              <w:rPr>
                <w:rFonts w:cstheme="minorHAnsi"/>
                <w:b/>
                <w:sz w:val="18"/>
                <w:szCs w:val="18"/>
                <w:vertAlign w:val="superscript"/>
              </w:rPr>
            </w:pPr>
            <w:r w:rsidRPr="00245CDC">
              <w:rPr>
                <w:rFonts w:cstheme="minorHAnsi"/>
                <w:b/>
                <w:sz w:val="18"/>
                <w:szCs w:val="18"/>
              </w:rPr>
              <w:t>C</w:t>
            </w:r>
            <w:r w:rsidRPr="00245CDC">
              <w:rPr>
                <w:rFonts w:cstheme="minorHAnsi"/>
                <w:b/>
                <w:sz w:val="18"/>
                <w:szCs w:val="18"/>
                <w:vertAlign w:val="subscript"/>
              </w:rPr>
              <w:t>max</w:t>
            </w:r>
            <w:r w:rsidRPr="00245CDC">
              <w:rPr>
                <w:rFonts w:cstheme="minorHAnsi"/>
                <w:b/>
                <w:sz w:val="18"/>
                <w:szCs w:val="18"/>
                <w:vertAlign w:val="superscript"/>
              </w:rPr>
              <w:t>3</w:t>
            </w:r>
          </w:p>
          <w:p w14:paraId="11159685" w14:textId="77777777" w:rsidR="00442D99" w:rsidRPr="00245CDC" w:rsidRDefault="00442D99" w:rsidP="00BC105B">
            <w:pPr>
              <w:jc w:val="center"/>
              <w:rPr>
                <w:rFonts w:cstheme="minorHAnsi"/>
                <w:b/>
                <w:sz w:val="18"/>
                <w:szCs w:val="18"/>
              </w:rPr>
            </w:pPr>
            <w:r w:rsidRPr="00245CDC">
              <w:rPr>
                <w:rFonts w:cstheme="minorHAnsi"/>
                <w:b/>
                <w:sz w:val="18"/>
                <w:szCs w:val="18"/>
              </w:rPr>
              <w:t>(</w:t>
            </w:r>
            <w:proofErr w:type="spellStart"/>
            <w:r>
              <w:rPr>
                <w:rFonts w:cstheme="minorHAnsi"/>
                <w:b/>
                <w:sz w:val="18"/>
                <w:szCs w:val="18"/>
              </w:rPr>
              <w:t>μ</w:t>
            </w:r>
            <w:r w:rsidRPr="00245CDC">
              <w:rPr>
                <w:rFonts w:cstheme="minorHAnsi"/>
                <w:b/>
                <w:sz w:val="18"/>
                <w:szCs w:val="18"/>
              </w:rPr>
              <w:t>g</w:t>
            </w:r>
            <w:proofErr w:type="spellEnd"/>
            <w:r w:rsidRPr="00245CDC">
              <w:rPr>
                <w:rFonts w:cstheme="minorHAnsi"/>
                <w:b/>
                <w:sz w:val="18"/>
                <w:szCs w:val="18"/>
              </w:rPr>
              <w:t>/mL)</w:t>
            </w:r>
          </w:p>
        </w:tc>
        <w:tc>
          <w:tcPr>
            <w:tcW w:w="1255" w:type="dxa"/>
            <w:vAlign w:val="center"/>
          </w:tcPr>
          <w:p w14:paraId="043C2185" w14:textId="77777777" w:rsidR="00442D99" w:rsidRPr="00245CDC" w:rsidRDefault="00442D99" w:rsidP="00BC105B">
            <w:pPr>
              <w:jc w:val="center"/>
              <w:rPr>
                <w:rFonts w:cstheme="minorHAnsi"/>
                <w:b/>
                <w:sz w:val="18"/>
                <w:szCs w:val="18"/>
                <w:vertAlign w:val="superscript"/>
              </w:rPr>
            </w:pPr>
            <w:r>
              <w:rPr>
                <w:rFonts w:cstheme="minorHAnsi"/>
                <w:b/>
                <w:sz w:val="18"/>
                <w:szCs w:val="18"/>
              </w:rPr>
              <w:t>AUC</w:t>
            </w:r>
            <w:r w:rsidRPr="000E1831">
              <w:rPr>
                <w:rFonts w:cstheme="minorHAnsi"/>
                <w:b/>
                <w:sz w:val="18"/>
                <w:szCs w:val="18"/>
                <w:vertAlign w:val="subscript"/>
              </w:rPr>
              <w:t>0-</w:t>
            </w:r>
            <w:r>
              <w:rPr>
                <w:rFonts w:cstheme="minorHAnsi"/>
                <w:b/>
                <w:sz w:val="18"/>
                <w:szCs w:val="18"/>
                <w:vertAlign w:val="subscript"/>
              </w:rPr>
              <w:t>14d</w:t>
            </w:r>
          </w:p>
          <w:p w14:paraId="11DE9D72" w14:textId="77777777" w:rsidR="00442D99" w:rsidRPr="00245CDC" w:rsidRDefault="00442D99" w:rsidP="00BC105B">
            <w:pPr>
              <w:jc w:val="center"/>
              <w:rPr>
                <w:rFonts w:cstheme="minorHAnsi"/>
                <w:b/>
                <w:sz w:val="18"/>
                <w:szCs w:val="18"/>
              </w:rPr>
            </w:pPr>
            <w:r w:rsidRPr="00245CDC">
              <w:rPr>
                <w:rFonts w:cstheme="minorHAnsi"/>
                <w:b/>
                <w:sz w:val="18"/>
                <w:szCs w:val="18"/>
              </w:rPr>
              <w:t>(</w:t>
            </w:r>
            <w:proofErr w:type="spellStart"/>
            <w:r>
              <w:rPr>
                <w:rFonts w:cstheme="minorHAnsi"/>
                <w:b/>
                <w:sz w:val="18"/>
                <w:szCs w:val="18"/>
              </w:rPr>
              <w:t>μ</w:t>
            </w:r>
            <w:r w:rsidRPr="00245CDC">
              <w:rPr>
                <w:rFonts w:cstheme="minorHAnsi"/>
                <w:b/>
                <w:sz w:val="18"/>
                <w:szCs w:val="18"/>
              </w:rPr>
              <w:t>g</w:t>
            </w:r>
            <w:r>
              <w:rPr>
                <w:rFonts w:cstheme="minorHAnsi"/>
                <w:b/>
                <w:sz w:val="18"/>
                <w:szCs w:val="18"/>
              </w:rPr>
              <w:t>·day</w:t>
            </w:r>
            <w:proofErr w:type="spellEnd"/>
            <w:r>
              <w:rPr>
                <w:rFonts w:cstheme="minorHAnsi"/>
                <w:b/>
                <w:sz w:val="18"/>
                <w:szCs w:val="18"/>
              </w:rPr>
              <w:t xml:space="preserve"> </w:t>
            </w:r>
            <w:r w:rsidRPr="00245CDC">
              <w:rPr>
                <w:rFonts w:cstheme="minorHAnsi"/>
                <w:b/>
                <w:sz w:val="18"/>
                <w:szCs w:val="18"/>
              </w:rPr>
              <w:t>/mL)</w:t>
            </w:r>
          </w:p>
        </w:tc>
      </w:tr>
      <w:tr w:rsidR="00442D99" w:rsidRPr="00245CDC" w14:paraId="51E7C89B" w14:textId="77777777" w:rsidTr="00BC105B">
        <w:tc>
          <w:tcPr>
            <w:tcW w:w="1270" w:type="dxa"/>
            <w:vAlign w:val="center"/>
          </w:tcPr>
          <w:p w14:paraId="685CA73A" w14:textId="77777777" w:rsidR="00442D99" w:rsidRPr="00245CDC" w:rsidRDefault="00442D99" w:rsidP="00BC105B">
            <w:pPr>
              <w:jc w:val="center"/>
              <w:rPr>
                <w:rFonts w:cstheme="minorHAnsi"/>
                <w:sz w:val="18"/>
                <w:szCs w:val="18"/>
              </w:rPr>
            </w:pPr>
            <w:r w:rsidRPr="00245CDC">
              <w:rPr>
                <w:rFonts w:cstheme="minorHAnsi"/>
                <w:sz w:val="18"/>
                <w:szCs w:val="18"/>
              </w:rPr>
              <w:t>0.003</w:t>
            </w:r>
          </w:p>
        </w:tc>
        <w:tc>
          <w:tcPr>
            <w:tcW w:w="1134" w:type="dxa"/>
            <w:vAlign w:val="center"/>
          </w:tcPr>
          <w:p w14:paraId="458849EA" w14:textId="77777777" w:rsidR="00442D99" w:rsidRPr="00245CDC" w:rsidRDefault="00442D99" w:rsidP="00BC105B">
            <w:pPr>
              <w:jc w:val="center"/>
              <w:rPr>
                <w:rFonts w:cstheme="minorHAnsi"/>
                <w:sz w:val="18"/>
                <w:szCs w:val="18"/>
              </w:rPr>
            </w:pPr>
            <w:r w:rsidRPr="00245CDC">
              <w:rPr>
                <w:rFonts w:cstheme="minorHAnsi"/>
                <w:sz w:val="18"/>
                <w:szCs w:val="18"/>
              </w:rPr>
              <w:t>None</w:t>
            </w:r>
          </w:p>
        </w:tc>
        <w:tc>
          <w:tcPr>
            <w:tcW w:w="1154" w:type="dxa"/>
            <w:vAlign w:val="center"/>
          </w:tcPr>
          <w:p w14:paraId="18887ACA" w14:textId="77777777" w:rsidR="00442D99" w:rsidRDefault="00442D99" w:rsidP="00BC105B">
            <w:pPr>
              <w:jc w:val="center"/>
              <w:rPr>
                <w:rFonts w:cstheme="minorHAnsi"/>
                <w:sz w:val="18"/>
                <w:szCs w:val="18"/>
              </w:rPr>
            </w:pPr>
            <w:r w:rsidRPr="00D96628">
              <w:rPr>
                <w:rFonts w:cstheme="minorHAnsi"/>
                <w:sz w:val="18"/>
                <w:szCs w:val="18"/>
              </w:rPr>
              <w:t>59.8</w:t>
            </w:r>
            <w:r>
              <w:rPr>
                <w:rFonts w:cstheme="minorHAnsi"/>
                <w:sz w:val="18"/>
                <w:szCs w:val="18"/>
              </w:rPr>
              <w:t xml:space="preserve"> </w:t>
            </w:r>
            <w:r>
              <w:rPr>
                <w:rFonts w:cstheme="minorHAnsi"/>
                <w:sz w:val="18"/>
                <w:szCs w:val="18"/>
              </w:rPr>
              <w:br/>
              <w:t>(</w:t>
            </w:r>
            <w:r w:rsidRPr="007F55A4">
              <w:rPr>
                <w:rFonts w:cstheme="minorHAnsi"/>
                <w:sz w:val="18"/>
                <w:szCs w:val="18"/>
              </w:rPr>
              <w:t>60.9</w:t>
            </w:r>
            <w:r>
              <w:rPr>
                <w:rFonts w:cstheme="minorHAnsi"/>
                <w:sz w:val="18"/>
                <w:szCs w:val="18"/>
              </w:rPr>
              <w:t>%)</w:t>
            </w:r>
          </w:p>
          <w:p w14:paraId="46DB569F" w14:textId="77777777" w:rsidR="00442D99" w:rsidRPr="00245CDC" w:rsidRDefault="00442D99" w:rsidP="00BC105B">
            <w:pPr>
              <w:jc w:val="center"/>
              <w:rPr>
                <w:rFonts w:cstheme="minorHAnsi"/>
                <w:sz w:val="18"/>
                <w:szCs w:val="18"/>
              </w:rPr>
            </w:pPr>
            <w:r>
              <w:rPr>
                <w:rFonts w:cstheme="minorHAnsi"/>
                <w:sz w:val="18"/>
                <w:szCs w:val="18"/>
              </w:rPr>
              <w:t>[n=3]</w:t>
            </w:r>
          </w:p>
        </w:tc>
        <w:tc>
          <w:tcPr>
            <w:tcW w:w="1154" w:type="dxa"/>
            <w:vAlign w:val="center"/>
          </w:tcPr>
          <w:p w14:paraId="6796F74A" w14:textId="77777777" w:rsidR="00442D99" w:rsidRDefault="00442D99" w:rsidP="00BC105B">
            <w:pPr>
              <w:jc w:val="center"/>
              <w:rPr>
                <w:rFonts w:cstheme="minorHAnsi"/>
                <w:sz w:val="18"/>
                <w:szCs w:val="18"/>
              </w:rPr>
            </w:pPr>
            <w:r>
              <w:rPr>
                <w:rFonts w:cstheme="minorHAnsi"/>
                <w:sz w:val="18"/>
                <w:szCs w:val="18"/>
              </w:rPr>
              <w:t>0.502</w:t>
            </w:r>
            <w:r>
              <w:rPr>
                <w:rFonts w:cstheme="minorHAnsi"/>
                <w:sz w:val="18"/>
                <w:szCs w:val="18"/>
              </w:rPr>
              <w:br/>
              <w:t>(NC)</w:t>
            </w:r>
          </w:p>
          <w:p w14:paraId="2599B072" w14:textId="77777777" w:rsidR="00442D99" w:rsidRPr="00245CDC" w:rsidRDefault="00442D99" w:rsidP="00BC105B">
            <w:pPr>
              <w:jc w:val="center"/>
              <w:rPr>
                <w:rFonts w:cstheme="minorHAnsi"/>
                <w:sz w:val="18"/>
                <w:szCs w:val="18"/>
              </w:rPr>
            </w:pPr>
            <w:r>
              <w:rPr>
                <w:rFonts w:cstheme="minorHAnsi"/>
                <w:sz w:val="18"/>
                <w:szCs w:val="18"/>
              </w:rPr>
              <w:t>[n=1]</w:t>
            </w:r>
          </w:p>
        </w:tc>
        <w:tc>
          <w:tcPr>
            <w:tcW w:w="1154" w:type="dxa"/>
            <w:vAlign w:val="center"/>
          </w:tcPr>
          <w:p w14:paraId="1412C1BC" w14:textId="77777777" w:rsidR="00442D99" w:rsidRDefault="00442D99" w:rsidP="00BC105B">
            <w:pPr>
              <w:jc w:val="center"/>
              <w:rPr>
                <w:rFonts w:cstheme="minorHAnsi"/>
                <w:sz w:val="18"/>
                <w:szCs w:val="18"/>
              </w:rPr>
            </w:pPr>
            <w:r w:rsidRPr="00C93AB4">
              <w:rPr>
                <w:rFonts w:cstheme="minorHAnsi"/>
                <w:sz w:val="18"/>
                <w:szCs w:val="18"/>
              </w:rPr>
              <w:t>85.</w:t>
            </w:r>
            <w:r>
              <w:rPr>
                <w:rFonts w:cstheme="minorHAnsi"/>
                <w:sz w:val="18"/>
                <w:szCs w:val="18"/>
              </w:rPr>
              <w:t>1</w:t>
            </w:r>
            <w:r>
              <w:rPr>
                <w:rFonts w:cstheme="minorHAnsi"/>
                <w:sz w:val="18"/>
                <w:szCs w:val="18"/>
              </w:rPr>
              <w:br/>
              <w:t>(252%)</w:t>
            </w:r>
          </w:p>
          <w:p w14:paraId="2E9F053E" w14:textId="77777777" w:rsidR="00442D99" w:rsidRPr="00245CDC" w:rsidRDefault="00442D99" w:rsidP="00BC105B">
            <w:pPr>
              <w:jc w:val="center"/>
              <w:rPr>
                <w:rFonts w:cstheme="minorHAnsi"/>
                <w:sz w:val="18"/>
                <w:szCs w:val="18"/>
              </w:rPr>
            </w:pPr>
            <w:r>
              <w:rPr>
                <w:rFonts w:cstheme="minorHAnsi"/>
                <w:sz w:val="18"/>
                <w:szCs w:val="18"/>
              </w:rPr>
              <w:t>[n=3]</w:t>
            </w:r>
          </w:p>
        </w:tc>
        <w:tc>
          <w:tcPr>
            <w:tcW w:w="1155" w:type="dxa"/>
            <w:vAlign w:val="center"/>
          </w:tcPr>
          <w:p w14:paraId="2598DAFD" w14:textId="77777777" w:rsidR="00442D99" w:rsidRDefault="00442D99" w:rsidP="00BC105B">
            <w:pPr>
              <w:jc w:val="center"/>
              <w:rPr>
                <w:rFonts w:cstheme="minorHAnsi"/>
                <w:sz w:val="18"/>
                <w:szCs w:val="18"/>
              </w:rPr>
            </w:pPr>
            <w:r>
              <w:rPr>
                <w:rFonts w:cstheme="minorHAnsi"/>
                <w:sz w:val="18"/>
                <w:szCs w:val="18"/>
              </w:rPr>
              <w:t>1.28</w:t>
            </w:r>
          </w:p>
          <w:p w14:paraId="7415EFFA" w14:textId="77777777" w:rsidR="00442D99" w:rsidRDefault="00442D99" w:rsidP="00BC105B">
            <w:pPr>
              <w:jc w:val="center"/>
              <w:rPr>
                <w:rFonts w:cstheme="minorHAnsi"/>
                <w:sz w:val="18"/>
                <w:szCs w:val="18"/>
              </w:rPr>
            </w:pPr>
            <w:r>
              <w:rPr>
                <w:rFonts w:cstheme="minorHAnsi"/>
                <w:sz w:val="18"/>
                <w:szCs w:val="18"/>
              </w:rPr>
              <w:t>(NC)</w:t>
            </w:r>
          </w:p>
          <w:p w14:paraId="08A44262" w14:textId="77777777" w:rsidR="00442D99" w:rsidRPr="00245CDC" w:rsidRDefault="00442D99" w:rsidP="00BC105B">
            <w:pPr>
              <w:jc w:val="center"/>
              <w:rPr>
                <w:rFonts w:cstheme="minorHAnsi"/>
                <w:sz w:val="18"/>
                <w:szCs w:val="18"/>
              </w:rPr>
            </w:pPr>
            <w:r>
              <w:rPr>
                <w:rFonts w:cstheme="minorHAnsi"/>
                <w:sz w:val="18"/>
                <w:szCs w:val="18"/>
              </w:rPr>
              <w:t>[n=1]</w:t>
            </w:r>
          </w:p>
        </w:tc>
        <w:tc>
          <w:tcPr>
            <w:tcW w:w="2329" w:type="dxa"/>
            <w:gridSpan w:val="2"/>
            <w:vAlign w:val="center"/>
          </w:tcPr>
          <w:p w14:paraId="2093671F" w14:textId="77777777" w:rsidR="00442D99" w:rsidRPr="00245CDC" w:rsidRDefault="00442D99" w:rsidP="00BC105B">
            <w:pPr>
              <w:jc w:val="center"/>
              <w:rPr>
                <w:rFonts w:cstheme="minorHAnsi"/>
                <w:sz w:val="18"/>
                <w:szCs w:val="18"/>
              </w:rPr>
            </w:pPr>
            <w:r>
              <w:rPr>
                <w:rFonts w:cstheme="minorHAnsi"/>
                <w:sz w:val="18"/>
                <w:szCs w:val="18"/>
              </w:rPr>
              <w:t>NA</w:t>
            </w:r>
          </w:p>
        </w:tc>
      </w:tr>
      <w:tr w:rsidR="00442D99" w:rsidRPr="00245CDC" w14:paraId="5A9987B1" w14:textId="77777777" w:rsidTr="00BC105B">
        <w:tc>
          <w:tcPr>
            <w:tcW w:w="1270" w:type="dxa"/>
            <w:vMerge w:val="restart"/>
            <w:vAlign w:val="center"/>
          </w:tcPr>
          <w:p w14:paraId="4407D2ED" w14:textId="77777777" w:rsidR="00442D99" w:rsidRPr="00245CDC" w:rsidRDefault="00442D99" w:rsidP="00BC105B">
            <w:pPr>
              <w:jc w:val="center"/>
              <w:rPr>
                <w:rFonts w:cstheme="minorHAnsi"/>
                <w:sz w:val="18"/>
                <w:szCs w:val="18"/>
              </w:rPr>
            </w:pPr>
            <w:r w:rsidRPr="00245CDC">
              <w:rPr>
                <w:rFonts w:cstheme="minorHAnsi"/>
                <w:sz w:val="18"/>
                <w:szCs w:val="18"/>
              </w:rPr>
              <w:t>0.01</w:t>
            </w:r>
          </w:p>
        </w:tc>
        <w:tc>
          <w:tcPr>
            <w:tcW w:w="1134" w:type="dxa"/>
            <w:vAlign w:val="center"/>
          </w:tcPr>
          <w:p w14:paraId="7B33A828" w14:textId="77777777" w:rsidR="00442D99" w:rsidRPr="00245CDC" w:rsidRDefault="00442D99" w:rsidP="00BC105B">
            <w:pPr>
              <w:jc w:val="center"/>
              <w:rPr>
                <w:rFonts w:cstheme="minorHAnsi"/>
                <w:sz w:val="18"/>
                <w:szCs w:val="18"/>
              </w:rPr>
            </w:pPr>
            <w:r w:rsidRPr="00245CDC">
              <w:rPr>
                <w:rFonts w:cstheme="minorHAnsi"/>
                <w:sz w:val="18"/>
                <w:szCs w:val="18"/>
              </w:rPr>
              <w:t>None</w:t>
            </w:r>
          </w:p>
        </w:tc>
        <w:tc>
          <w:tcPr>
            <w:tcW w:w="1154" w:type="dxa"/>
            <w:vAlign w:val="center"/>
          </w:tcPr>
          <w:p w14:paraId="07C7137A" w14:textId="77777777" w:rsidR="00442D99" w:rsidRDefault="00442D99" w:rsidP="00BC105B">
            <w:pPr>
              <w:jc w:val="center"/>
              <w:rPr>
                <w:rFonts w:cstheme="minorHAnsi"/>
                <w:sz w:val="18"/>
                <w:szCs w:val="18"/>
              </w:rPr>
            </w:pPr>
            <w:r w:rsidRPr="008D1A1A">
              <w:rPr>
                <w:rFonts w:cstheme="minorHAnsi"/>
                <w:sz w:val="18"/>
                <w:szCs w:val="18"/>
              </w:rPr>
              <w:t>179</w:t>
            </w:r>
            <w:r>
              <w:rPr>
                <w:rFonts w:cstheme="minorHAnsi"/>
                <w:sz w:val="18"/>
                <w:szCs w:val="18"/>
              </w:rPr>
              <w:br/>
              <w:t>(</w:t>
            </w:r>
            <w:r w:rsidRPr="008D1A1A">
              <w:rPr>
                <w:rFonts w:cstheme="minorHAnsi"/>
                <w:sz w:val="18"/>
                <w:szCs w:val="18"/>
              </w:rPr>
              <w:t>15.4</w:t>
            </w:r>
            <w:r>
              <w:rPr>
                <w:rFonts w:cstheme="minorHAnsi"/>
                <w:sz w:val="18"/>
                <w:szCs w:val="18"/>
              </w:rPr>
              <w:t>%)</w:t>
            </w:r>
          </w:p>
          <w:p w14:paraId="7B42D60E" w14:textId="77777777" w:rsidR="00442D99" w:rsidRPr="00245CDC" w:rsidRDefault="00442D99" w:rsidP="00BC105B">
            <w:pPr>
              <w:jc w:val="center"/>
              <w:rPr>
                <w:rFonts w:cstheme="minorHAnsi"/>
                <w:sz w:val="18"/>
                <w:szCs w:val="18"/>
              </w:rPr>
            </w:pPr>
            <w:r>
              <w:rPr>
                <w:rFonts w:cstheme="minorHAnsi"/>
                <w:sz w:val="18"/>
                <w:szCs w:val="18"/>
              </w:rPr>
              <w:t>[n=3]</w:t>
            </w:r>
          </w:p>
        </w:tc>
        <w:tc>
          <w:tcPr>
            <w:tcW w:w="1154" w:type="dxa"/>
            <w:vAlign w:val="center"/>
          </w:tcPr>
          <w:p w14:paraId="4E1AD3C4" w14:textId="77777777" w:rsidR="00442D99" w:rsidRPr="00245CDC" w:rsidRDefault="00442D99" w:rsidP="00BC105B">
            <w:pPr>
              <w:jc w:val="center"/>
              <w:rPr>
                <w:rFonts w:cstheme="minorHAnsi"/>
                <w:sz w:val="18"/>
                <w:szCs w:val="18"/>
              </w:rPr>
            </w:pPr>
            <w:r w:rsidRPr="00C82864">
              <w:rPr>
                <w:rFonts w:cstheme="minorHAnsi"/>
                <w:sz w:val="18"/>
                <w:szCs w:val="18"/>
              </w:rPr>
              <w:t>3.</w:t>
            </w:r>
            <w:r>
              <w:rPr>
                <w:rFonts w:cstheme="minorHAnsi"/>
                <w:sz w:val="18"/>
                <w:szCs w:val="18"/>
              </w:rPr>
              <w:t>32</w:t>
            </w:r>
            <w:r>
              <w:rPr>
                <w:rFonts w:cstheme="minorHAnsi"/>
                <w:sz w:val="18"/>
                <w:szCs w:val="18"/>
              </w:rPr>
              <w:br/>
              <w:t>(NC)</w:t>
            </w:r>
            <w:r>
              <w:rPr>
                <w:rFonts w:cstheme="minorHAnsi"/>
                <w:sz w:val="18"/>
                <w:szCs w:val="18"/>
              </w:rPr>
              <w:br/>
              <w:t>[n=1]</w:t>
            </w:r>
          </w:p>
        </w:tc>
        <w:tc>
          <w:tcPr>
            <w:tcW w:w="1154" w:type="dxa"/>
            <w:vAlign w:val="center"/>
          </w:tcPr>
          <w:p w14:paraId="763AE9A1" w14:textId="77777777" w:rsidR="00442D99" w:rsidRDefault="00442D99" w:rsidP="00BC105B">
            <w:pPr>
              <w:jc w:val="center"/>
              <w:rPr>
                <w:rFonts w:cstheme="minorHAnsi"/>
                <w:sz w:val="18"/>
                <w:szCs w:val="18"/>
              </w:rPr>
            </w:pPr>
            <w:r w:rsidRPr="00234C38">
              <w:rPr>
                <w:rFonts w:cstheme="minorHAnsi"/>
                <w:sz w:val="18"/>
                <w:szCs w:val="18"/>
              </w:rPr>
              <w:t>49</w:t>
            </w:r>
            <w:r>
              <w:rPr>
                <w:rFonts w:cstheme="minorHAnsi"/>
                <w:sz w:val="18"/>
                <w:szCs w:val="18"/>
              </w:rPr>
              <w:t>3</w:t>
            </w:r>
            <w:r>
              <w:rPr>
                <w:rFonts w:cstheme="minorHAnsi"/>
                <w:sz w:val="18"/>
                <w:szCs w:val="18"/>
              </w:rPr>
              <w:br/>
              <w:t>(</w:t>
            </w:r>
            <w:r w:rsidRPr="006B0049">
              <w:rPr>
                <w:rFonts w:cstheme="minorHAnsi"/>
                <w:sz w:val="18"/>
                <w:szCs w:val="18"/>
              </w:rPr>
              <w:t>16.9</w:t>
            </w:r>
            <w:r>
              <w:rPr>
                <w:rFonts w:cstheme="minorHAnsi"/>
                <w:sz w:val="18"/>
                <w:szCs w:val="18"/>
              </w:rPr>
              <w:t>%)</w:t>
            </w:r>
          </w:p>
          <w:p w14:paraId="4D21C71D" w14:textId="77777777" w:rsidR="00442D99" w:rsidRPr="00245CDC" w:rsidRDefault="00442D99" w:rsidP="00BC105B">
            <w:pPr>
              <w:jc w:val="center"/>
              <w:rPr>
                <w:rFonts w:cstheme="minorHAnsi"/>
                <w:sz w:val="18"/>
                <w:szCs w:val="18"/>
              </w:rPr>
            </w:pPr>
            <w:r>
              <w:rPr>
                <w:rFonts w:cstheme="minorHAnsi"/>
                <w:sz w:val="18"/>
                <w:szCs w:val="18"/>
              </w:rPr>
              <w:t>[n=3]</w:t>
            </w:r>
          </w:p>
        </w:tc>
        <w:tc>
          <w:tcPr>
            <w:tcW w:w="1155" w:type="dxa"/>
            <w:vAlign w:val="center"/>
          </w:tcPr>
          <w:p w14:paraId="23E086AB" w14:textId="77777777" w:rsidR="00442D99" w:rsidRDefault="00442D99" w:rsidP="00BC105B">
            <w:pPr>
              <w:jc w:val="center"/>
              <w:rPr>
                <w:rFonts w:cstheme="minorHAnsi"/>
                <w:sz w:val="18"/>
                <w:szCs w:val="18"/>
              </w:rPr>
            </w:pPr>
            <w:r w:rsidRPr="006B0049">
              <w:rPr>
                <w:rFonts w:cstheme="minorHAnsi"/>
                <w:sz w:val="18"/>
                <w:szCs w:val="18"/>
              </w:rPr>
              <w:t>1.16</w:t>
            </w:r>
            <w:r>
              <w:rPr>
                <w:rFonts w:cstheme="minorHAnsi"/>
                <w:sz w:val="18"/>
                <w:szCs w:val="18"/>
              </w:rPr>
              <w:br/>
              <w:t>(</w:t>
            </w:r>
            <w:r w:rsidRPr="00A84B38">
              <w:rPr>
                <w:rFonts w:cstheme="minorHAnsi"/>
                <w:sz w:val="18"/>
                <w:szCs w:val="18"/>
              </w:rPr>
              <w:t>0.0489</w:t>
            </w:r>
            <w:r>
              <w:rPr>
                <w:rFonts w:cstheme="minorHAnsi"/>
                <w:sz w:val="18"/>
                <w:szCs w:val="18"/>
              </w:rPr>
              <w:t>)</w:t>
            </w:r>
          </w:p>
          <w:p w14:paraId="779B0D82" w14:textId="77777777" w:rsidR="00442D99" w:rsidRPr="00245CDC" w:rsidRDefault="00442D99" w:rsidP="00BC105B">
            <w:pPr>
              <w:jc w:val="center"/>
              <w:rPr>
                <w:rFonts w:cstheme="minorHAnsi"/>
                <w:sz w:val="18"/>
                <w:szCs w:val="18"/>
              </w:rPr>
            </w:pPr>
            <w:r>
              <w:rPr>
                <w:rFonts w:cstheme="minorHAnsi"/>
                <w:sz w:val="18"/>
                <w:szCs w:val="18"/>
              </w:rPr>
              <w:t>[n=2]</w:t>
            </w:r>
          </w:p>
        </w:tc>
        <w:tc>
          <w:tcPr>
            <w:tcW w:w="2329" w:type="dxa"/>
            <w:gridSpan w:val="2"/>
            <w:vAlign w:val="center"/>
          </w:tcPr>
          <w:p w14:paraId="126227B2" w14:textId="77777777" w:rsidR="00442D99" w:rsidRPr="00245CDC" w:rsidRDefault="00442D99" w:rsidP="00BC105B">
            <w:pPr>
              <w:jc w:val="center"/>
              <w:rPr>
                <w:rFonts w:cstheme="minorHAnsi"/>
                <w:sz w:val="18"/>
                <w:szCs w:val="18"/>
              </w:rPr>
            </w:pPr>
            <w:r>
              <w:rPr>
                <w:rFonts w:cstheme="minorHAnsi"/>
                <w:sz w:val="18"/>
                <w:szCs w:val="18"/>
              </w:rPr>
              <w:t>NA</w:t>
            </w:r>
          </w:p>
        </w:tc>
      </w:tr>
      <w:tr w:rsidR="00442D99" w:rsidRPr="00245CDC" w14:paraId="3BA4CDE7" w14:textId="77777777" w:rsidTr="00BC105B">
        <w:tc>
          <w:tcPr>
            <w:tcW w:w="1270" w:type="dxa"/>
            <w:vMerge/>
            <w:vAlign w:val="center"/>
          </w:tcPr>
          <w:p w14:paraId="4EF77BB3" w14:textId="77777777" w:rsidR="00442D99" w:rsidRPr="00245CDC" w:rsidRDefault="00442D99" w:rsidP="00BC105B">
            <w:pPr>
              <w:jc w:val="center"/>
              <w:rPr>
                <w:rFonts w:cstheme="minorHAnsi"/>
                <w:sz w:val="18"/>
                <w:szCs w:val="18"/>
              </w:rPr>
            </w:pPr>
          </w:p>
        </w:tc>
        <w:tc>
          <w:tcPr>
            <w:tcW w:w="1134" w:type="dxa"/>
            <w:vAlign w:val="center"/>
          </w:tcPr>
          <w:p w14:paraId="0751592C" w14:textId="77777777" w:rsidR="00442D99" w:rsidRPr="00245CDC" w:rsidRDefault="00442D99" w:rsidP="00BC105B">
            <w:pPr>
              <w:jc w:val="center"/>
              <w:rPr>
                <w:rFonts w:cstheme="minorHAnsi"/>
                <w:sz w:val="18"/>
                <w:szCs w:val="18"/>
              </w:rPr>
            </w:pPr>
            <w:proofErr w:type="spellStart"/>
            <w:r w:rsidRPr="00245CDC">
              <w:rPr>
                <w:rFonts w:cstheme="minorHAnsi"/>
                <w:sz w:val="18"/>
                <w:szCs w:val="18"/>
              </w:rPr>
              <w:t>Nivo</w:t>
            </w:r>
            <w:proofErr w:type="spellEnd"/>
          </w:p>
        </w:tc>
        <w:tc>
          <w:tcPr>
            <w:tcW w:w="1154" w:type="dxa"/>
            <w:vAlign w:val="center"/>
          </w:tcPr>
          <w:p w14:paraId="56D6A9FA" w14:textId="77777777" w:rsidR="00442D99" w:rsidRDefault="00442D99" w:rsidP="00BC105B">
            <w:pPr>
              <w:jc w:val="center"/>
              <w:rPr>
                <w:rFonts w:cstheme="minorHAnsi"/>
                <w:sz w:val="18"/>
                <w:szCs w:val="18"/>
              </w:rPr>
            </w:pPr>
            <w:r w:rsidRPr="00D90D68">
              <w:rPr>
                <w:rFonts w:cstheme="minorHAnsi"/>
                <w:sz w:val="18"/>
                <w:szCs w:val="18"/>
              </w:rPr>
              <w:t>251</w:t>
            </w:r>
            <w:r>
              <w:rPr>
                <w:rFonts w:cstheme="minorHAnsi"/>
                <w:sz w:val="18"/>
                <w:szCs w:val="18"/>
              </w:rPr>
              <w:br/>
              <w:t>(</w:t>
            </w:r>
            <w:r w:rsidRPr="00D90D68">
              <w:rPr>
                <w:rFonts w:cstheme="minorHAnsi"/>
                <w:sz w:val="18"/>
                <w:szCs w:val="18"/>
              </w:rPr>
              <w:t>25.7</w:t>
            </w:r>
            <w:r>
              <w:rPr>
                <w:rFonts w:cstheme="minorHAnsi"/>
                <w:sz w:val="18"/>
                <w:szCs w:val="18"/>
              </w:rPr>
              <w:t>%)</w:t>
            </w:r>
          </w:p>
          <w:p w14:paraId="0443B01E" w14:textId="77777777" w:rsidR="00442D99" w:rsidRPr="00245CDC" w:rsidRDefault="00442D99" w:rsidP="00BC105B">
            <w:pPr>
              <w:jc w:val="center"/>
              <w:rPr>
                <w:rFonts w:cstheme="minorHAnsi"/>
                <w:sz w:val="18"/>
                <w:szCs w:val="18"/>
              </w:rPr>
            </w:pPr>
            <w:r>
              <w:rPr>
                <w:rFonts w:cstheme="minorHAnsi"/>
                <w:sz w:val="18"/>
                <w:szCs w:val="18"/>
              </w:rPr>
              <w:t>[n=3]</w:t>
            </w:r>
          </w:p>
        </w:tc>
        <w:tc>
          <w:tcPr>
            <w:tcW w:w="1154" w:type="dxa"/>
            <w:vAlign w:val="center"/>
          </w:tcPr>
          <w:p w14:paraId="33C82FA3" w14:textId="77777777" w:rsidR="00442D99" w:rsidRPr="00245CDC" w:rsidRDefault="00442D99" w:rsidP="00BC105B">
            <w:pPr>
              <w:jc w:val="center"/>
              <w:rPr>
                <w:rFonts w:cstheme="minorHAnsi"/>
                <w:sz w:val="18"/>
                <w:szCs w:val="18"/>
              </w:rPr>
            </w:pPr>
            <w:r>
              <w:rPr>
                <w:rFonts w:cstheme="minorHAnsi"/>
                <w:sz w:val="18"/>
                <w:szCs w:val="18"/>
              </w:rPr>
              <w:t>ND</w:t>
            </w:r>
          </w:p>
        </w:tc>
        <w:tc>
          <w:tcPr>
            <w:tcW w:w="1154" w:type="dxa"/>
            <w:vAlign w:val="center"/>
          </w:tcPr>
          <w:p w14:paraId="21D857A9" w14:textId="77777777" w:rsidR="00442D99" w:rsidRDefault="00442D99" w:rsidP="00BC105B">
            <w:pPr>
              <w:jc w:val="center"/>
              <w:rPr>
                <w:rFonts w:cstheme="minorHAnsi"/>
                <w:sz w:val="18"/>
                <w:szCs w:val="18"/>
              </w:rPr>
            </w:pPr>
            <w:r w:rsidRPr="003E5FF1">
              <w:rPr>
                <w:rFonts w:cstheme="minorHAnsi"/>
                <w:sz w:val="18"/>
                <w:szCs w:val="18"/>
              </w:rPr>
              <w:t>684</w:t>
            </w:r>
            <w:r>
              <w:rPr>
                <w:rFonts w:cstheme="minorHAnsi"/>
                <w:sz w:val="18"/>
                <w:szCs w:val="18"/>
              </w:rPr>
              <w:br/>
              <w:t>(</w:t>
            </w:r>
            <w:r w:rsidRPr="002E3F3D">
              <w:rPr>
                <w:rFonts w:cstheme="minorHAnsi"/>
                <w:sz w:val="18"/>
                <w:szCs w:val="18"/>
              </w:rPr>
              <w:t>39.</w:t>
            </w:r>
            <w:r>
              <w:rPr>
                <w:rFonts w:cstheme="minorHAnsi"/>
                <w:sz w:val="18"/>
                <w:szCs w:val="18"/>
              </w:rPr>
              <w:t>7%)</w:t>
            </w:r>
          </w:p>
          <w:p w14:paraId="03A7A0E6" w14:textId="77777777" w:rsidR="00442D99" w:rsidRPr="00245CDC" w:rsidRDefault="00442D99" w:rsidP="00BC105B">
            <w:pPr>
              <w:jc w:val="center"/>
              <w:rPr>
                <w:rFonts w:cstheme="minorHAnsi"/>
                <w:sz w:val="18"/>
                <w:szCs w:val="18"/>
              </w:rPr>
            </w:pPr>
            <w:r>
              <w:rPr>
                <w:rFonts w:cstheme="minorHAnsi"/>
                <w:sz w:val="18"/>
                <w:szCs w:val="18"/>
              </w:rPr>
              <w:t>[n=3]</w:t>
            </w:r>
          </w:p>
        </w:tc>
        <w:tc>
          <w:tcPr>
            <w:tcW w:w="1155" w:type="dxa"/>
            <w:vAlign w:val="center"/>
          </w:tcPr>
          <w:p w14:paraId="50D45B5D" w14:textId="77777777" w:rsidR="00442D99" w:rsidRDefault="00442D99" w:rsidP="00BC105B">
            <w:pPr>
              <w:jc w:val="center"/>
              <w:rPr>
                <w:rFonts w:cstheme="minorHAnsi"/>
                <w:sz w:val="18"/>
                <w:szCs w:val="18"/>
              </w:rPr>
            </w:pPr>
            <w:r w:rsidRPr="002E3F3D">
              <w:rPr>
                <w:rFonts w:cstheme="minorHAnsi"/>
                <w:sz w:val="18"/>
                <w:szCs w:val="18"/>
              </w:rPr>
              <w:t>1.3</w:t>
            </w:r>
            <w:r>
              <w:rPr>
                <w:rFonts w:cstheme="minorHAnsi"/>
                <w:sz w:val="18"/>
                <w:szCs w:val="18"/>
              </w:rPr>
              <w:t>4</w:t>
            </w:r>
            <w:r>
              <w:rPr>
                <w:rFonts w:cstheme="minorHAnsi"/>
                <w:sz w:val="18"/>
                <w:szCs w:val="18"/>
              </w:rPr>
              <w:br/>
              <w:t>(</w:t>
            </w:r>
            <w:r w:rsidRPr="00BC4FE3">
              <w:rPr>
                <w:rFonts w:cstheme="minorHAnsi"/>
                <w:sz w:val="18"/>
                <w:szCs w:val="18"/>
              </w:rPr>
              <w:t>0.3</w:t>
            </w:r>
            <w:r>
              <w:rPr>
                <w:rFonts w:cstheme="minorHAnsi"/>
                <w:sz w:val="18"/>
                <w:szCs w:val="18"/>
              </w:rPr>
              <w:t>100)</w:t>
            </w:r>
          </w:p>
          <w:p w14:paraId="7DC1E762" w14:textId="77777777" w:rsidR="00442D99" w:rsidRPr="00245CDC" w:rsidRDefault="00442D99" w:rsidP="00BC105B">
            <w:pPr>
              <w:jc w:val="center"/>
              <w:rPr>
                <w:rFonts w:cstheme="minorHAnsi"/>
                <w:sz w:val="18"/>
                <w:szCs w:val="18"/>
              </w:rPr>
            </w:pPr>
            <w:r>
              <w:rPr>
                <w:rFonts w:cstheme="minorHAnsi"/>
                <w:sz w:val="18"/>
                <w:szCs w:val="18"/>
              </w:rPr>
              <w:t>[n=3]</w:t>
            </w:r>
          </w:p>
        </w:tc>
        <w:tc>
          <w:tcPr>
            <w:tcW w:w="1074" w:type="dxa"/>
            <w:vAlign w:val="center"/>
          </w:tcPr>
          <w:p w14:paraId="12D68A53" w14:textId="77777777" w:rsidR="00442D99" w:rsidRDefault="00442D99" w:rsidP="00BC105B">
            <w:pPr>
              <w:jc w:val="center"/>
              <w:rPr>
                <w:rFonts w:cstheme="minorHAnsi"/>
                <w:sz w:val="18"/>
                <w:szCs w:val="18"/>
              </w:rPr>
            </w:pPr>
            <w:r w:rsidRPr="00967FED">
              <w:rPr>
                <w:rFonts w:cstheme="minorHAnsi"/>
                <w:sz w:val="18"/>
                <w:szCs w:val="18"/>
              </w:rPr>
              <w:t>66.6</w:t>
            </w:r>
            <w:r w:rsidRPr="00967FED">
              <w:rPr>
                <w:rFonts w:cstheme="minorHAnsi"/>
                <w:sz w:val="18"/>
                <w:szCs w:val="18"/>
              </w:rPr>
              <w:br/>
              <w:t>(15.1%)</w:t>
            </w:r>
          </w:p>
          <w:p w14:paraId="4B853F09" w14:textId="77777777" w:rsidR="00442D99" w:rsidRPr="00967FED" w:rsidRDefault="00442D99" w:rsidP="00BC105B">
            <w:pPr>
              <w:jc w:val="center"/>
              <w:rPr>
                <w:rFonts w:cstheme="minorHAnsi"/>
                <w:sz w:val="18"/>
                <w:szCs w:val="18"/>
              </w:rPr>
            </w:pPr>
            <w:r>
              <w:rPr>
                <w:rFonts w:cstheme="minorHAnsi"/>
                <w:sz w:val="18"/>
                <w:szCs w:val="18"/>
              </w:rPr>
              <w:t>[n=3]</w:t>
            </w:r>
          </w:p>
        </w:tc>
        <w:tc>
          <w:tcPr>
            <w:tcW w:w="1255" w:type="dxa"/>
            <w:vAlign w:val="center"/>
          </w:tcPr>
          <w:p w14:paraId="51D00E8A" w14:textId="77777777" w:rsidR="00442D99" w:rsidRDefault="00442D99" w:rsidP="00BC105B">
            <w:pPr>
              <w:jc w:val="center"/>
              <w:rPr>
                <w:rFonts w:cstheme="minorHAnsi"/>
                <w:sz w:val="18"/>
                <w:szCs w:val="18"/>
              </w:rPr>
            </w:pPr>
            <w:r w:rsidRPr="00967FED">
              <w:rPr>
                <w:rFonts w:cstheme="minorHAnsi"/>
                <w:sz w:val="18"/>
                <w:szCs w:val="18"/>
              </w:rPr>
              <w:t>456</w:t>
            </w:r>
            <w:r w:rsidRPr="00967FED">
              <w:rPr>
                <w:rFonts w:cstheme="minorHAnsi"/>
                <w:sz w:val="18"/>
                <w:szCs w:val="18"/>
              </w:rPr>
              <w:br/>
              <w:t>(8.4%)</w:t>
            </w:r>
          </w:p>
          <w:p w14:paraId="35CAAEE8" w14:textId="77777777" w:rsidR="00442D99" w:rsidRPr="00967FED" w:rsidRDefault="00442D99" w:rsidP="00BC105B">
            <w:pPr>
              <w:jc w:val="center"/>
              <w:rPr>
                <w:rFonts w:cstheme="minorHAnsi"/>
                <w:sz w:val="18"/>
                <w:szCs w:val="18"/>
              </w:rPr>
            </w:pPr>
            <w:r>
              <w:rPr>
                <w:rFonts w:cstheme="minorHAnsi"/>
                <w:sz w:val="18"/>
                <w:szCs w:val="18"/>
              </w:rPr>
              <w:t>[n=3]</w:t>
            </w:r>
          </w:p>
        </w:tc>
      </w:tr>
      <w:tr w:rsidR="00442D99" w:rsidRPr="00245CDC" w14:paraId="63474351" w14:textId="77777777" w:rsidTr="00BC105B">
        <w:tc>
          <w:tcPr>
            <w:tcW w:w="1270" w:type="dxa"/>
            <w:vMerge w:val="restart"/>
            <w:vAlign w:val="center"/>
          </w:tcPr>
          <w:p w14:paraId="3C7BE5AB" w14:textId="77777777" w:rsidR="00442D99" w:rsidRPr="00245CDC" w:rsidRDefault="00442D99" w:rsidP="00BC105B">
            <w:pPr>
              <w:jc w:val="center"/>
              <w:rPr>
                <w:rFonts w:cstheme="minorHAnsi"/>
                <w:sz w:val="18"/>
                <w:szCs w:val="18"/>
              </w:rPr>
            </w:pPr>
            <w:r w:rsidRPr="00245CDC">
              <w:rPr>
                <w:rFonts w:cstheme="minorHAnsi"/>
                <w:sz w:val="18"/>
                <w:szCs w:val="18"/>
              </w:rPr>
              <w:t>0.03</w:t>
            </w:r>
          </w:p>
        </w:tc>
        <w:tc>
          <w:tcPr>
            <w:tcW w:w="1134" w:type="dxa"/>
            <w:vAlign w:val="center"/>
          </w:tcPr>
          <w:p w14:paraId="7826A749" w14:textId="77777777" w:rsidR="00442D99" w:rsidRPr="00245CDC" w:rsidRDefault="00442D99" w:rsidP="00BC105B">
            <w:pPr>
              <w:jc w:val="center"/>
              <w:rPr>
                <w:rFonts w:cstheme="minorHAnsi"/>
                <w:sz w:val="18"/>
                <w:szCs w:val="18"/>
              </w:rPr>
            </w:pPr>
            <w:r w:rsidRPr="00245CDC">
              <w:rPr>
                <w:rFonts w:cstheme="minorHAnsi"/>
                <w:sz w:val="18"/>
                <w:szCs w:val="18"/>
              </w:rPr>
              <w:t>None</w:t>
            </w:r>
            <w:r>
              <w:rPr>
                <w:rFonts w:cstheme="minorHAnsi"/>
                <w:sz w:val="16"/>
                <w:szCs w:val="16"/>
                <w:vertAlign w:val="superscript"/>
              </w:rPr>
              <w:t>5</w:t>
            </w:r>
          </w:p>
        </w:tc>
        <w:tc>
          <w:tcPr>
            <w:tcW w:w="1154" w:type="dxa"/>
            <w:vAlign w:val="center"/>
          </w:tcPr>
          <w:p w14:paraId="7DEC975F" w14:textId="77777777" w:rsidR="00442D99" w:rsidRDefault="00442D99" w:rsidP="00BC105B">
            <w:pPr>
              <w:jc w:val="center"/>
              <w:rPr>
                <w:rFonts w:cstheme="minorHAnsi"/>
                <w:sz w:val="18"/>
                <w:szCs w:val="18"/>
              </w:rPr>
            </w:pPr>
            <w:r>
              <w:rPr>
                <w:rFonts w:cstheme="minorHAnsi"/>
                <w:sz w:val="18"/>
                <w:szCs w:val="18"/>
              </w:rPr>
              <w:t>492</w:t>
            </w:r>
            <w:r>
              <w:rPr>
                <w:rFonts w:cstheme="minorHAnsi"/>
                <w:sz w:val="18"/>
                <w:szCs w:val="18"/>
              </w:rPr>
              <w:br/>
              <w:t>(48.5%)</w:t>
            </w:r>
          </w:p>
          <w:p w14:paraId="78782174" w14:textId="77777777" w:rsidR="00442D99" w:rsidRPr="00245CDC" w:rsidRDefault="00442D99" w:rsidP="00BC105B">
            <w:pPr>
              <w:jc w:val="center"/>
              <w:rPr>
                <w:rFonts w:cstheme="minorHAnsi"/>
                <w:sz w:val="18"/>
                <w:szCs w:val="18"/>
              </w:rPr>
            </w:pPr>
            <w:r>
              <w:rPr>
                <w:rFonts w:cstheme="minorHAnsi"/>
                <w:sz w:val="18"/>
                <w:szCs w:val="18"/>
              </w:rPr>
              <w:t>[n=5]</w:t>
            </w:r>
          </w:p>
        </w:tc>
        <w:tc>
          <w:tcPr>
            <w:tcW w:w="1154" w:type="dxa"/>
            <w:vAlign w:val="center"/>
          </w:tcPr>
          <w:p w14:paraId="33A8486A" w14:textId="77777777" w:rsidR="00442D99" w:rsidRDefault="00442D99" w:rsidP="00BC105B">
            <w:pPr>
              <w:jc w:val="center"/>
              <w:rPr>
                <w:rFonts w:cstheme="minorHAnsi"/>
                <w:sz w:val="18"/>
                <w:szCs w:val="18"/>
              </w:rPr>
            </w:pPr>
            <w:r>
              <w:rPr>
                <w:rFonts w:cstheme="minorHAnsi"/>
                <w:sz w:val="18"/>
                <w:szCs w:val="18"/>
              </w:rPr>
              <w:t>8.96</w:t>
            </w:r>
            <w:r>
              <w:rPr>
                <w:rFonts w:cstheme="minorHAnsi"/>
                <w:sz w:val="18"/>
                <w:szCs w:val="18"/>
              </w:rPr>
              <w:br/>
              <w:t>(199.4%)</w:t>
            </w:r>
          </w:p>
          <w:p w14:paraId="59EEEC4A" w14:textId="77777777" w:rsidR="00442D99" w:rsidRPr="00245CDC" w:rsidRDefault="00442D99" w:rsidP="00BC105B">
            <w:pPr>
              <w:jc w:val="center"/>
              <w:rPr>
                <w:rFonts w:cstheme="minorHAnsi"/>
                <w:sz w:val="18"/>
                <w:szCs w:val="18"/>
              </w:rPr>
            </w:pPr>
            <w:r>
              <w:rPr>
                <w:rFonts w:cstheme="minorHAnsi"/>
                <w:sz w:val="18"/>
                <w:szCs w:val="18"/>
              </w:rPr>
              <w:t>[n=3]</w:t>
            </w:r>
          </w:p>
        </w:tc>
        <w:tc>
          <w:tcPr>
            <w:tcW w:w="1154" w:type="dxa"/>
            <w:vAlign w:val="center"/>
          </w:tcPr>
          <w:p w14:paraId="3DEBAE4C" w14:textId="77777777" w:rsidR="00442D99" w:rsidRDefault="00442D99" w:rsidP="00BC105B">
            <w:pPr>
              <w:jc w:val="center"/>
              <w:rPr>
                <w:rFonts w:cstheme="minorHAnsi"/>
                <w:sz w:val="18"/>
                <w:szCs w:val="18"/>
              </w:rPr>
            </w:pPr>
            <w:r>
              <w:rPr>
                <w:rFonts w:cstheme="minorHAnsi"/>
                <w:sz w:val="18"/>
                <w:szCs w:val="18"/>
              </w:rPr>
              <w:t>2260</w:t>
            </w:r>
          </w:p>
          <w:p w14:paraId="158A642A" w14:textId="77777777" w:rsidR="00442D99" w:rsidRDefault="00442D99" w:rsidP="00BC105B">
            <w:pPr>
              <w:jc w:val="center"/>
              <w:rPr>
                <w:rFonts w:cstheme="minorHAnsi"/>
                <w:sz w:val="18"/>
                <w:szCs w:val="18"/>
              </w:rPr>
            </w:pPr>
            <w:r>
              <w:rPr>
                <w:rFonts w:cstheme="minorHAnsi"/>
                <w:sz w:val="18"/>
                <w:szCs w:val="18"/>
              </w:rPr>
              <w:t>(206%)</w:t>
            </w:r>
          </w:p>
          <w:p w14:paraId="79316ED4" w14:textId="77777777" w:rsidR="00442D99" w:rsidRPr="00245CDC" w:rsidRDefault="00442D99" w:rsidP="00BC105B">
            <w:pPr>
              <w:jc w:val="center"/>
              <w:rPr>
                <w:rFonts w:cstheme="minorHAnsi"/>
                <w:sz w:val="18"/>
                <w:szCs w:val="18"/>
              </w:rPr>
            </w:pPr>
            <w:r>
              <w:rPr>
                <w:rFonts w:cstheme="minorHAnsi"/>
                <w:sz w:val="18"/>
                <w:szCs w:val="18"/>
              </w:rPr>
              <w:t>[n=5]</w:t>
            </w:r>
          </w:p>
        </w:tc>
        <w:tc>
          <w:tcPr>
            <w:tcW w:w="1155" w:type="dxa"/>
            <w:vAlign w:val="center"/>
          </w:tcPr>
          <w:p w14:paraId="7875B778" w14:textId="77777777" w:rsidR="00442D99" w:rsidRDefault="00442D99" w:rsidP="00BC105B">
            <w:pPr>
              <w:jc w:val="center"/>
              <w:rPr>
                <w:rFonts w:cstheme="minorHAnsi"/>
                <w:sz w:val="18"/>
                <w:szCs w:val="18"/>
              </w:rPr>
            </w:pPr>
            <w:r>
              <w:rPr>
                <w:rFonts w:cstheme="minorHAnsi"/>
                <w:sz w:val="18"/>
                <w:szCs w:val="18"/>
              </w:rPr>
              <w:t>3.25</w:t>
            </w:r>
            <w:r>
              <w:rPr>
                <w:rFonts w:cstheme="minorHAnsi"/>
                <w:sz w:val="18"/>
                <w:szCs w:val="18"/>
              </w:rPr>
              <w:br/>
              <w:t>(</w:t>
            </w:r>
            <w:r w:rsidRPr="008A3577">
              <w:rPr>
                <w:rFonts w:cstheme="minorHAnsi"/>
                <w:sz w:val="18"/>
                <w:szCs w:val="18"/>
              </w:rPr>
              <w:t>1.313</w:t>
            </w:r>
            <w:r>
              <w:rPr>
                <w:rFonts w:cstheme="minorHAnsi"/>
                <w:sz w:val="18"/>
                <w:szCs w:val="18"/>
              </w:rPr>
              <w:t>)</w:t>
            </w:r>
          </w:p>
          <w:p w14:paraId="570C6B8E" w14:textId="77777777" w:rsidR="00442D99" w:rsidRPr="00245CDC" w:rsidRDefault="00442D99" w:rsidP="00BC105B">
            <w:pPr>
              <w:jc w:val="center"/>
              <w:rPr>
                <w:rFonts w:cstheme="minorHAnsi"/>
                <w:sz w:val="18"/>
                <w:szCs w:val="18"/>
              </w:rPr>
            </w:pPr>
            <w:r>
              <w:rPr>
                <w:rFonts w:cstheme="minorHAnsi"/>
                <w:sz w:val="18"/>
                <w:szCs w:val="18"/>
              </w:rPr>
              <w:t>[n=5]</w:t>
            </w:r>
          </w:p>
        </w:tc>
        <w:tc>
          <w:tcPr>
            <w:tcW w:w="2329" w:type="dxa"/>
            <w:gridSpan w:val="2"/>
            <w:vAlign w:val="center"/>
          </w:tcPr>
          <w:p w14:paraId="12871542" w14:textId="77777777" w:rsidR="00442D99" w:rsidRPr="00245CDC" w:rsidRDefault="00442D99" w:rsidP="00BC105B">
            <w:pPr>
              <w:jc w:val="center"/>
              <w:rPr>
                <w:rFonts w:cstheme="minorHAnsi"/>
                <w:sz w:val="18"/>
                <w:szCs w:val="18"/>
              </w:rPr>
            </w:pPr>
            <w:r>
              <w:rPr>
                <w:rFonts w:cstheme="minorHAnsi"/>
                <w:sz w:val="18"/>
                <w:szCs w:val="18"/>
              </w:rPr>
              <w:t>NA</w:t>
            </w:r>
          </w:p>
        </w:tc>
      </w:tr>
      <w:tr w:rsidR="00442D99" w:rsidRPr="00245CDC" w14:paraId="14F124CC" w14:textId="77777777" w:rsidTr="00BC105B">
        <w:tc>
          <w:tcPr>
            <w:tcW w:w="1270" w:type="dxa"/>
            <w:vMerge/>
            <w:vAlign w:val="center"/>
          </w:tcPr>
          <w:p w14:paraId="3FEE590F" w14:textId="77777777" w:rsidR="00442D99" w:rsidRPr="00245CDC" w:rsidRDefault="00442D99" w:rsidP="00BC105B">
            <w:pPr>
              <w:jc w:val="center"/>
              <w:rPr>
                <w:rFonts w:cstheme="minorHAnsi"/>
                <w:sz w:val="18"/>
                <w:szCs w:val="18"/>
              </w:rPr>
            </w:pPr>
          </w:p>
        </w:tc>
        <w:tc>
          <w:tcPr>
            <w:tcW w:w="1134" w:type="dxa"/>
            <w:vAlign w:val="center"/>
          </w:tcPr>
          <w:p w14:paraId="35DB7E19" w14:textId="77777777" w:rsidR="00442D99" w:rsidRPr="00245CDC" w:rsidRDefault="00442D99" w:rsidP="00BC105B">
            <w:pPr>
              <w:jc w:val="center"/>
              <w:rPr>
                <w:rFonts w:cstheme="minorHAnsi"/>
                <w:sz w:val="18"/>
                <w:szCs w:val="18"/>
              </w:rPr>
            </w:pPr>
            <w:proofErr w:type="spellStart"/>
            <w:r w:rsidRPr="00245CDC">
              <w:rPr>
                <w:rFonts w:cstheme="minorHAnsi"/>
                <w:sz w:val="18"/>
                <w:szCs w:val="18"/>
              </w:rPr>
              <w:t>Nivo</w:t>
            </w:r>
            <w:proofErr w:type="spellEnd"/>
          </w:p>
        </w:tc>
        <w:tc>
          <w:tcPr>
            <w:tcW w:w="1154" w:type="dxa"/>
            <w:vAlign w:val="center"/>
          </w:tcPr>
          <w:p w14:paraId="40816344" w14:textId="77777777" w:rsidR="00442D99" w:rsidRDefault="00442D99" w:rsidP="00BC105B">
            <w:pPr>
              <w:jc w:val="center"/>
              <w:rPr>
                <w:rFonts w:cstheme="minorHAnsi"/>
                <w:sz w:val="18"/>
                <w:szCs w:val="18"/>
              </w:rPr>
            </w:pPr>
            <w:r w:rsidRPr="00FD41A9">
              <w:rPr>
                <w:rFonts w:cstheme="minorHAnsi"/>
                <w:sz w:val="18"/>
                <w:szCs w:val="18"/>
              </w:rPr>
              <w:t>56</w:t>
            </w:r>
            <w:r>
              <w:rPr>
                <w:rFonts w:cstheme="minorHAnsi"/>
                <w:sz w:val="18"/>
                <w:szCs w:val="18"/>
              </w:rPr>
              <w:t>2</w:t>
            </w:r>
            <w:r>
              <w:rPr>
                <w:rFonts w:cstheme="minorHAnsi"/>
                <w:sz w:val="18"/>
                <w:szCs w:val="18"/>
              </w:rPr>
              <w:br/>
              <w:t>(26.4%)</w:t>
            </w:r>
          </w:p>
          <w:p w14:paraId="3ECA0DE8" w14:textId="77777777" w:rsidR="00442D99" w:rsidRPr="00245CDC" w:rsidRDefault="00442D99" w:rsidP="00BC105B">
            <w:pPr>
              <w:jc w:val="center"/>
              <w:rPr>
                <w:rFonts w:cstheme="minorHAnsi"/>
                <w:sz w:val="18"/>
                <w:szCs w:val="18"/>
              </w:rPr>
            </w:pPr>
            <w:r>
              <w:rPr>
                <w:rFonts w:cstheme="minorHAnsi"/>
                <w:sz w:val="18"/>
                <w:szCs w:val="18"/>
              </w:rPr>
              <w:t>[n=3]</w:t>
            </w:r>
          </w:p>
        </w:tc>
        <w:tc>
          <w:tcPr>
            <w:tcW w:w="1154" w:type="dxa"/>
            <w:vAlign w:val="center"/>
          </w:tcPr>
          <w:p w14:paraId="68844DD4" w14:textId="77777777" w:rsidR="00442D99" w:rsidRDefault="00442D99" w:rsidP="00BC105B">
            <w:pPr>
              <w:jc w:val="center"/>
              <w:rPr>
                <w:rFonts w:cstheme="minorHAnsi"/>
                <w:sz w:val="18"/>
                <w:szCs w:val="18"/>
              </w:rPr>
            </w:pPr>
            <w:r>
              <w:rPr>
                <w:rFonts w:cstheme="minorHAnsi"/>
                <w:sz w:val="18"/>
                <w:szCs w:val="18"/>
              </w:rPr>
              <w:t>1</w:t>
            </w:r>
            <w:r w:rsidRPr="00891921">
              <w:rPr>
                <w:rFonts w:cstheme="minorHAnsi"/>
                <w:sz w:val="18"/>
                <w:szCs w:val="18"/>
              </w:rPr>
              <w:t>6</w:t>
            </w:r>
            <w:r>
              <w:rPr>
                <w:rFonts w:cstheme="minorHAnsi"/>
                <w:sz w:val="18"/>
                <w:szCs w:val="18"/>
              </w:rPr>
              <w:t>.1 (</w:t>
            </w:r>
            <w:r w:rsidRPr="008A3577">
              <w:rPr>
                <w:rFonts w:cstheme="minorHAnsi"/>
                <w:sz w:val="18"/>
                <w:szCs w:val="18"/>
              </w:rPr>
              <w:t>3335</w:t>
            </w:r>
            <w:r>
              <w:rPr>
                <w:rFonts w:cstheme="minorHAnsi"/>
                <w:sz w:val="18"/>
                <w:szCs w:val="18"/>
              </w:rPr>
              <w:t>%)</w:t>
            </w:r>
          </w:p>
          <w:p w14:paraId="36AAA1F9" w14:textId="77777777" w:rsidR="00442D99" w:rsidRPr="00245CDC" w:rsidRDefault="00442D99" w:rsidP="00BC105B">
            <w:pPr>
              <w:jc w:val="center"/>
              <w:rPr>
                <w:rFonts w:cstheme="minorHAnsi"/>
                <w:sz w:val="18"/>
                <w:szCs w:val="18"/>
              </w:rPr>
            </w:pPr>
            <w:r>
              <w:rPr>
                <w:rFonts w:cstheme="minorHAnsi"/>
                <w:sz w:val="18"/>
                <w:szCs w:val="18"/>
              </w:rPr>
              <w:t>[n=2]</w:t>
            </w:r>
          </w:p>
        </w:tc>
        <w:tc>
          <w:tcPr>
            <w:tcW w:w="1154" w:type="dxa"/>
            <w:vAlign w:val="center"/>
          </w:tcPr>
          <w:p w14:paraId="4B148CC5" w14:textId="77777777" w:rsidR="00442D99" w:rsidRDefault="00442D99" w:rsidP="00BC105B">
            <w:pPr>
              <w:jc w:val="center"/>
              <w:rPr>
                <w:rFonts w:cstheme="minorHAnsi"/>
                <w:sz w:val="18"/>
                <w:szCs w:val="18"/>
              </w:rPr>
            </w:pPr>
            <w:r w:rsidRPr="00181129">
              <w:rPr>
                <w:rFonts w:cstheme="minorHAnsi"/>
                <w:sz w:val="18"/>
                <w:szCs w:val="18"/>
              </w:rPr>
              <w:t>246</w:t>
            </w:r>
            <w:r>
              <w:rPr>
                <w:rFonts w:cstheme="minorHAnsi"/>
                <w:sz w:val="18"/>
                <w:szCs w:val="18"/>
              </w:rPr>
              <w:t>0</w:t>
            </w:r>
          </w:p>
          <w:p w14:paraId="6E694E0F" w14:textId="77777777" w:rsidR="00442D99" w:rsidRDefault="00442D99" w:rsidP="00BC105B">
            <w:pPr>
              <w:jc w:val="center"/>
              <w:rPr>
                <w:rFonts w:cstheme="minorHAnsi"/>
                <w:sz w:val="18"/>
                <w:szCs w:val="18"/>
              </w:rPr>
            </w:pPr>
            <w:r>
              <w:rPr>
                <w:rFonts w:cstheme="minorHAnsi"/>
                <w:sz w:val="18"/>
                <w:szCs w:val="18"/>
              </w:rPr>
              <w:t>(95.6%)</w:t>
            </w:r>
          </w:p>
          <w:p w14:paraId="58E49640" w14:textId="77777777" w:rsidR="00442D99" w:rsidRPr="00245CDC" w:rsidRDefault="00442D99" w:rsidP="00BC105B">
            <w:pPr>
              <w:jc w:val="center"/>
              <w:rPr>
                <w:rFonts w:cstheme="minorHAnsi"/>
                <w:sz w:val="18"/>
                <w:szCs w:val="18"/>
              </w:rPr>
            </w:pPr>
            <w:r>
              <w:rPr>
                <w:rFonts w:cstheme="minorHAnsi"/>
                <w:sz w:val="18"/>
                <w:szCs w:val="18"/>
              </w:rPr>
              <w:t>[n=3]</w:t>
            </w:r>
          </w:p>
        </w:tc>
        <w:tc>
          <w:tcPr>
            <w:tcW w:w="1155" w:type="dxa"/>
            <w:vAlign w:val="center"/>
          </w:tcPr>
          <w:p w14:paraId="5464F861" w14:textId="77777777" w:rsidR="00442D99" w:rsidRDefault="00442D99" w:rsidP="00BC105B">
            <w:pPr>
              <w:jc w:val="center"/>
              <w:rPr>
                <w:rFonts w:cstheme="minorHAnsi"/>
                <w:sz w:val="18"/>
                <w:szCs w:val="18"/>
              </w:rPr>
            </w:pPr>
            <w:r>
              <w:rPr>
                <w:rFonts w:cstheme="minorHAnsi"/>
                <w:sz w:val="18"/>
                <w:szCs w:val="18"/>
              </w:rPr>
              <w:t>2.46</w:t>
            </w:r>
          </w:p>
          <w:p w14:paraId="409986FE" w14:textId="77777777" w:rsidR="00442D99" w:rsidRDefault="00442D99" w:rsidP="00BC105B">
            <w:pPr>
              <w:jc w:val="center"/>
              <w:rPr>
                <w:rFonts w:cstheme="minorHAnsi"/>
                <w:sz w:val="18"/>
                <w:szCs w:val="18"/>
              </w:rPr>
            </w:pPr>
            <w:r>
              <w:rPr>
                <w:rFonts w:cstheme="minorHAnsi"/>
                <w:sz w:val="18"/>
                <w:szCs w:val="18"/>
              </w:rPr>
              <w:t>(NC)</w:t>
            </w:r>
          </w:p>
          <w:p w14:paraId="5CDC8B60" w14:textId="77777777" w:rsidR="00442D99" w:rsidRPr="00245CDC" w:rsidRDefault="00442D99" w:rsidP="00BC105B">
            <w:pPr>
              <w:jc w:val="center"/>
              <w:rPr>
                <w:rFonts w:cstheme="minorHAnsi"/>
                <w:sz w:val="18"/>
                <w:szCs w:val="18"/>
              </w:rPr>
            </w:pPr>
            <w:r>
              <w:rPr>
                <w:rFonts w:cstheme="minorHAnsi"/>
                <w:sz w:val="18"/>
                <w:szCs w:val="18"/>
              </w:rPr>
              <w:t>[n=1]</w:t>
            </w:r>
          </w:p>
        </w:tc>
        <w:tc>
          <w:tcPr>
            <w:tcW w:w="1074" w:type="dxa"/>
            <w:vAlign w:val="center"/>
          </w:tcPr>
          <w:p w14:paraId="13DBB832" w14:textId="77777777" w:rsidR="00442D99" w:rsidRPr="00967FED" w:rsidRDefault="00442D99" w:rsidP="00BC105B">
            <w:pPr>
              <w:jc w:val="center"/>
              <w:rPr>
                <w:rFonts w:cstheme="minorHAnsi"/>
                <w:sz w:val="18"/>
                <w:szCs w:val="18"/>
              </w:rPr>
            </w:pPr>
            <w:r w:rsidRPr="00967FED">
              <w:rPr>
                <w:rFonts w:cstheme="minorHAnsi"/>
                <w:sz w:val="18"/>
                <w:szCs w:val="18"/>
              </w:rPr>
              <w:t>63.4</w:t>
            </w:r>
            <w:r w:rsidRPr="00967FED">
              <w:rPr>
                <w:rFonts w:cstheme="minorHAnsi"/>
                <w:sz w:val="18"/>
                <w:szCs w:val="18"/>
              </w:rPr>
              <w:br/>
              <w:t>(11.9)</w:t>
            </w:r>
            <w:r w:rsidRPr="00967FED">
              <w:rPr>
                <w:rFonts w:cstheme="minorHAnsi"/>
                <w:sz w:val="18"/>
                <w:szCs w:val="18"/>
              </w:rPr>
              <w:br/>
              <w:t>[</w:t>
            </w:r>
            <w:r>
              <w:rPr>
                <w:rFonts w:cstheme="minorHAnsi"/>
                <w:sz w:val="18"/>
                <w:szCs w:val="18"/>
              </w:rPr>
              <w:t>n=</w:t>
            </w:r>
            <w:r w:rsidRPr="00967FED">
              <w:rPr>
                <w:rFonts w:cstheme="minorHAnsi"/>
                <w:sz w:val="18"/>
                <w:szCs w:val="18"/>
              </w:rPr>
              <w:t>3]</w:t>
            </w:r>
          </w:p>
        </w:tc>
        <w:tc>
          <w:tcPr>
            <w:tcW w:w="1255" w:type="dxa"/>
            <w:vAlign w:val="center"/>
          </w:tcPr>
          <w:p w14:paraId="6F36133A" w14:textId="77777777" w:rsidR="00442D99" w:rsidRPr="00967FED" w:rsidRDefault="00442D99" w:rsidP="00BC105B">
            <w:pPr>
              <w:jc w:val="center"/>
              <w:rPr>
                <w:rFonts w:cstheme="minorHAnsi"/>
                <w:sz w:val="18"/>
                <w:szCs w:val="18"/>
              </w:rPr>
            </w:pPr>
            <w:r w:rsidRPr="00967FED">
              <w:rPr>
                <w:rFonts w:cstheme="minorHAnsi"/>
                <w:sz w:val="18"/>
                <w:szCs w:val="18"/>
              </w:rPr>
              <w:t>485</w:t>
            </w:r>
            <w:r w:rsidRPr="00967FED">
              <w:rPr>
                <w:rFonts w:cstheme="minorHAnsi"/>
                <w:sz w:val="18"/>
                <w:szCs w:val="18"/>
              </w:rPr>
              <w:br/>
              <w:t>(24.6%)</w:t>
            </w:r>
          </w:p>
          <w:p w14:paraId="088C99B3" w14:textId="77777777" w:rsidR="00442D99" w:rsidRPr="00967FED" w:rsidRDefault="00442D99" w:rsidP="00BC105B">
            <w:pPr>
              <w:jc w:val="center"/>
              <w:rPr>
                <w:rFonts w:cstheme="minorHAnsi"/>
                <w:sz w:val="18"/>
                <w:szCs w:val="18"/>
              </w:rPr>
            </w:pPr>
            <w:r w:rsidRPr="00967FED">
              <w:rPr>
                <w:rFonts w:cstheme="minorHAnsi"/>
                <w:sz w:val="18"/>
                <w:szCs w:val="18"/>
              </w:rPr>
              <w:t>[</w:t>
            </w:r>
            <w:r>
              <w:rPr>
                <w:rFonts w:cstheme="minorHAnsi"/>
                <w:sz w:val="18"/>
                <w:szCs w:val="18"/>
              </w:rPr>
              <w:t>n=</w:t>
            </w:r>
            <w:r w:rsidRPr="00967FED">
              <w:rPr>
                <w:rFonts w:cstheme="minorHAnsi"/>
                <w:sz w:val="18"/>
                <w:szCs w:val="18"/>
              </w:rPr>
              <w:t>3]</w:t>
            </w:r>
          </w:p>
        </w:tc>
      </w:tr>
      <w:tr w:rsidR="00442D99" w:rsidRPr="00245CDC" w14:paraId="3E1073BD" w14:textId="77777777" w:rsidTr="00BC105B">
        <w:tc>
          <w:tcPr>
            <w:tcW w:w="1270" w:type="dxa"/>
            <w:vMerge w:val="restart"/>
            <w:vAlign w:val="center"/>
          </w:tcPr>
          <w:p w14:paraId="021D6581" w14:textId="77777777" w:rsidR="00442D99" w:rsidRPr="00245CDC" w:rsidRDefault="00442D99" w:rsidP="00BC105B">
            <w:pPr>
              <w:jc w:val="center"/>
              <w:rPr>
                <w:rFonts w:cstheme="minorHAnsi"/>
                <w:sz w:val="18"/>
                <w:szCs w:val="18"/>
              </w:rPr>
            </w:pPr>
            <w:r w:rsidRPr="00245CDC">
              <w:rPr>
                <w:rFonts w:cstheme="minorHAnsi"/>
                <w:sz w:val="18"/>
                <w:szCs w:val="18"/>
              </w:rPr>
              <w:t>0.1</w:t>
            </w:r>
          </w:p>
        </w:tc>
        <w:tc>
          <w:tcPr>
            <w:tcW w:w="1134" w:type="dxa"/>
            <w:vAlign w:val="center"/>
          </w:tcPr>
          <w:p w14:paraId="3CCBAC9A" w14:textId="77777777" w:rsidR="00442D99" w:rsidRPr="00245CDC" w:rsidRDefault="00442D99" w:rsidP="00BC105B">
            <w:pPr>
              <w:jc w:val="center"/>
              <w:rPr>
                <w:rFonts w:cstheme="minorHAnsi"/>
                <w:sz w:val="18"/>
                <w:szCs w:val="18"/>
              </w:rPr>
            </w:pPr>
            <w:r w:rsidRPr="00245CDC">
              <w:rPr>
                <w:rFonts w:cstheme="minorHAnsi"/>
                <w:sz w:val="18"/>
                <w:szCs w:val="18"/>
              </w:rPr>
              <w:t>None</w:t>
            </w:r>
          </w:p>
        </w:tc>
        <w:tc>
          <w:tcPr>
            <w:tcW w:w="1154" w:type="dxa"/>
            <w:vAlign w:val="center"/>
          </w:tcPr>
          <w:p w14:paraId="6CA96643" w14:textId="77777777" w:rsidR="00442D99" w:rsidRDefault="00442D99" w:rsidP="00BC105B">
            <w:pPr>
              <w:jc w:val="center"/>
              <w:rPr>
                <w:rFonts w:cstheme="minorHAnsi"/>
                <w:sz w:val="18"/>
                <w:szCs w:val="18"/>
              </w:rPr>
            </w:pPr>
            <w:r>
              <w:rPr>
                <w:rFonts w:cstheme="minorHAnsi"/>
                <w:sz w:val="18"/>
                <w:szCs w:val="18"/>
              </w:rPr>
              <w:t>2070</w:t>
            </w:r>
          </w:p>
          <w:p w14:paraId="39C512C6" w14:textId="77777777" w:rsidR="00442D99" w:rsidRPr="00245CDC" w:rsidRDefault="00442D99" w:rsidP="00BC105B">
            <w:pPr>
              <w:jc w:val="center"/>
              <w:rPr>
                <w:rFonts w:cstheme="minorHAnsi"/>
                <w:sz w:val="18"/>
                <w:szCs w:val="18"/>
              </w:rPr>
            </w:pPr>
            <w:r>
              <w:rPr>
                <w:rFonts w:cstheme="minorHAnsi"/>
                <w:sz w:val="18"/>
                <w:szCs w:val="18"/>
              </w:rPr>
              <w:t>(31.4)</w:t>
            </w:r>
            <w:r>
              <w:rPr>
                <w:rFonts w:cstheme="minorHAnsi"/>
                <w:sz w:val="18"/>
                <w:szCs w:val="18"/>
              </w:rPr>
              <w:br/>
              <w:t>[n=12]</w:t>
            </w:r>
          </w:p>
        </w:tc>
        <w:tc>
          <w:tcPr>
            <w:tcW w:w="1154" w:type="dxa"/>
            <w:vAlign w:val="center"/>
          </w:tcPr>
          <w:p w14:paraId="586E0846" w14:textId="77777777" w:rsidR="00442D99" w:rsidRDefault="00442D99" w:rsidP="00BC105B">
            <w:pPr>
              <w:jc w:val="center"/>
              <w:rPr>
                <w:rFonts w:cstheme="minorHAnsi"/>
                <w:sz w:val="18"/>
                <w:szCs w:val="18"/>
              </w:rPr>
            </w:pPr>
            <w:r>
              <w:rPr>
                <w:rFonts w:cstheme="minorHAnsi"/>
                <w:sz w:val="18"/>
                <w:szCs w:val="18"/>
              </w:rPr>
              <w:t>54.7</w:t>
            </w:r>
            <w:r>
              <w:rPr>
                <w:rFonts w:cstheme="minorHAnsi"/>
                <w:sz w:val="18"/>
                <w:szCs w:val="18"/>
              </w:rPr>
              <w:br/>
              <w:t>(</w:t>
            </w:r>
            <w:r w:rsidRPr="005C1831">
              <w:rPr>
                <w:rFonts w:cstheme="minorHAnsi"/>
                <w:sz w:val="18"/>
                <w:szCs w:val="18"/>
              </w:rPr>
              <w:t>1</w:t>
            </w:r>
            <w:r>
              <w:rPr>
                <w:rFonts w:cstheme="minorHAnsi"/>
                <w:sz w:val="18"/>
                <w:szCs w:val="18"/>
              </w:rPr>
              <w:t>32%)</w:t>
            </w:r>
          </w:p>
          <w:p w14:paraId="1040572D" w14:textId="77777777" w:rsidR="00442D99" w:rsidRPr="00245CDC" w:rsidRDefault="00442D99" w:rsidP="00BC105B">
            <w:pPr>
              <w:jc w:val="center"/>
              <w:rPr>
                <w:rFonts w:cstheme="minorHAnsi"/>
                <w:sz w:val="18"/>
                <w:szCs w:val="18"/>
              </w:rPr>
            </w:pPr>
            <w:r>
              <w:rPr>
                <w:rFonts w:cstheme="minorHAnsi"/>
                <w:sz w:val="18"/>
                <w:szCs w:val="18"/>
              </w:rPr>
              <w:t>[n=9]</w:t>
            </w:r>
          </w:p>
        </w:tc>
        <w:tc>
          <w:tcPr>
            <w:tcW w:w="1154" w:type="dxa"/>
            <w:vAlign w:val="center"/>
          </w:tcPr>
          <w:p w14:paraId="0F5D027D" w14:textId="77777777" w:rsidR="00442D99" w:rsidRDefault="00442D99" w:rsidP="00BC105B">
            <w:pPr>
              <w:jc w:val="center"/>
              <w:rPr>
                <w:rFonts w:cstheme="minorHAnsi"/>
                <w:sz w:val="18"/>
                <w:szCs w:val="18"/>
              </w:rPr>
            </w:pPr>
            <w:r w:rsidRPr="0071084B">
              <w:rPr>
                <w:rFonts w:cstheme="minorHAnsi"/>
                <w:sz w:val="18"/>
                <w:szCs w:val="18"/>
              </w:rPr>
              <w:t>13</w:t>
            </w:r>
            <w:r>
              <w:rPr>
                <w:rFonts w:cstheme="minorHAnsi"/>
                <w:sz w:val="18"/>
                <w:szCs w:val="18"/>
              </w:rPr>
              <w:t>,</w:t>
            </w:r>
            <w:r w:rsidRPr="0071084B">
              <w:rPr>
                <w:rFonts w:cstheme="minorHAnsi"/>
                <w:sz w:val="18"/>
                <w:szCs w:val="18"/>
              </w:rPr>
              <w:t>1</w:t>
            </w:r>
            <w:r>
              <w:rPr>
                <w:rFonts w:cstheme="minorHAnsi"/>
                <w:sz w:val="18"/>
                <w:szCs w:val="18"/>
              </w:rPr>
              <w:t>00</w:t>
            </w:r>
          </w:p>
          <w:p w14:paraId="7E351E2B" w14:textId="77777777" w:rsidR="00442D99" w:rsidRDefault="00442D99" w:rsidP="00BC105B">
            <w:pPr>
              <w:jc w:val="center"/>
              <w:rPr>
                <w:rFonts w:cstheme="minorHAnsi"/>
                <w:sz w:val="18"/>
                <w:szCs w:val="18"/>
              </w:rPr>
            </w:pPr>
            <w:r>
              <w:rPr>
                <w:rFonts w:cstheme="minorHAnsi"/>
                <w:sz w:val="18"/>
                <w:szCs w:val="18"/>
              </w:rPr>
              <w:t>(29.5%)</w:t>
            </w:r>
          </w:p>
          <w:p w14:paraId="56D350A1" w14:textId="77777777" w:rsidR="00442D99" w:rsidRPr="00245CDC" w:rsidRDefault="00442D99" w:rsidP="00BC105B">
            <w:pPr>
              <w:jc w:val="center"/>
              <w:rPr>
                <w:rFonts w:cstheme="minorHAnsi"/>
                <w:sz w:val="18"/>
                <w:szCs w:val="18"/>
              </w:rPr>
            </w:pPr>
            <w:r>
              <w:rPr>
                <w:rFonts w:cstheme="minorHAnsi"/>
                <w:sz w:val="18"/>
                <w:szCs w:val="18"/>
              </w:rPr>
              <w:t>[n=12]</w:t>
            </w:r>
          </w:p>
        </w:tc>
        <w:tc>
          <w:tcPr>
            <w:tcW w:w="1155" w:type="dxa"/>
            <w:vAlign w:val="center"/>
          </w:tcPr>
          <w:p w14:paraId="03C917D2" w14:textId="77777777" w:rsidR="00442D99" w:rsidRDefault="00442D99" w:rsidP="00BC105B">
            <w:pPr>
              <w:jc w:val="center"/>
              <w:rPr>
                <w:rFonts w:cstheme="minorHAnsi"/>
                <w:sz w:val="18"/>
                <w:szCs w:val="18"/>
              </w:rPr>
            </w:pPr>
            <w:r>
              <w:rPr>
                <w:rFonts w:cstheme="minorHAnsi"/>
                <w:sz w:val="18"/>
                <w:szCs w:val="18"/>
              </w:rPr>
              <w:t>4.63</w:t>
            </w:r>
            <w:r>
              <w:rPr>
                <w:rFonts w:cstheme="minorHAnsi"/>
                <w:sz w:val="18"/>
                <w:szCs w:val="18"/>
              </w:rPr>
              <w:br/>
              <w:t>(1.366)</w:t>
            </w:r>
          </w:p>
          <w:p w14:paraId="54A372E8" w14:textId="77777777" w:rsidR="00442D99" w:rsidRPr="00245CDC" w:rsidRDefault="00442D99" w:rsidP="00BC105B">
            <w:pPr>
              <w:jc w:val="center"/>
              <w:rPr>
                <w:rFonts w:cstheme="minorHAnsi"/>
                <w:sz w:val="18"/>
                <w:szCs w:val="18"/>
              </w:rPr>
            </w:pPr>
            <w:r>
              <w:rPr>
                <w:rFonts w:cstheme="minorHAnsi"/>
                <w:sz w:val="18"/>
                <w:szCs w:val="18"/>
              </w:rPr>
              <w:t>[n=12]</w:t>
            </w:r>
          </w:p>
        </w:tc>
        <w:tc>
          <w:tcPr>
            <w:tcW w:w="2329" w:type="dxa"/>
            <w:gridSpan w:val="2"/>
            <w:vAlign w:val="center"/>
          </w:tcPr>
          <w:p w14:paraId="1D7C2126" w14:textId="77777777" w:rsidR="00442D99" w:rsidRPr="00967FED" w:rsidRDefault="00442D99" w:rsidP="00BC105B">
            <w:pPr>
              <w:jc w:val="center"/>
              <w:rPr>
                <w:rFonts w:cstheme="minorHAnsi"/>
                <w:sz w:val="18"/>
                <w:szCs w:val="18"/>
              </w:rPr>
            </w:pPr>
            <w:r w:rsidRPr="00967FED">
              <w:rPr>
                <w:rFonts w:cstheme="minorHAnsi"/>
                <w:sz w:val="18"/>
                <w:szCs w:val="18"/>
              </w:rPr>
              <w:t>NA</w:t>
            </w:r>
          </w:p>
        </w:tc>
      </w:tr>
      <w:tr w:rsidR="00442D99" w:rsidRPr="00245CDC" w14:paraId="79DB89BC" w14:textId="77777777" w:rsidTr="00BC105B">
        <w:tc>
          <w:tcPr>
            <w:tcW w:w="1270" w:type="dxa"/>
            <w:vMerge/>
            <w:vAlign w:val="center"/>
          </w:tcPr>
          <w:p w14:paraId="1834F7B3" w14:textId="77777777" w:rsidR="00442D99" w:rsidRPr="00245CDC" w:rsidRDefault="00442D99" w:rsidP="00BC105B">
            <w:pPr>
              <w:jc w:val="center"/>
              <w:rPr>
                <w:rFonts w:cstheme="minorHAnsi"/>
                <w:sz w:val="18"/>
                <w:szCs w:val="18"/>
              </w:rPr>
            </w:pPr>
          </w:p>
        </w:tc>
        <w:tc>
          <w:tcPr>
            <w:tcW w:w="1134" w:type="dxa"/>
            <w:vAlign w:val="center"/>
          </w:tcPr>
          <w:p w14:paraId="430F3FEE" w14:textId="77777777" w:rsidR="00442D99" w:rsidRPr="00245CDC" w:rsidRDefault="00442D99" w:rsidP="00BC105B">
            <w:pPr>
              <w:jc w:val="center"/>
              <w:rPr>
                <w:rFonts w:cstheme="minorHAnsi"/>
                <w:sz w:val="18"/>
                <w:szCs w:val="18"/>
              </w:rPr>
            </w:pPr>
            <w:proofErr w:type="spellStart"/>
            <w:r w:rsidRPr="00245CDC">
              <w:rPr>
                <w:rFonts w:cstheme="minorHAnsi"/>
                <w:sz w:val="18"/>
                <w:szCs w:val="18"/>
              </w:rPr>
              <w:t>Nivo</w:t>
            </w:r>
            <w:proofErr w:type="spellEnd"/>
          </w:p>
        </w:tc>
        <w:tc>
          <w:tcPr>
            <w:tcW w:w="1154" w:type="dxa"/>
            <w:vAlign w:val="center"/>
          </w:tcPr>
          <w:p w14:paraId="3B146640" w14:textId="77777777" w:rsidR="00442D99" w:rsidRDefault="00442D99" w:rsidP="00BC105B">
            <w:pPr>
              <w:jc w:val="center"/>
              <w:rPr>
                <w:rFonts w:cstheme="minorHAnsi"/>
                <w:sz w:val="18"/>
                <w:szCs w:val="18"/>
              </w:rPr>
            </w:pPr>
            <w:r w:rsidRPr="001D2E88">
              <w:rPr>
                <w:rFonts w:cstheme="minorHAnsi"/>
                <w:sz w:val="18"/>
                <w:szCs w:val="18"/>
              </w:rPr>
              <w:t>2040</w:t>
            </w:r>
            <w:r>
              <w:rPr>
                <w:rFonts w:cstheme="minorHAnsi"/>
                <w:sz w:val="18"/>
                <w:szCs w:val="18"/>
              </w:rPr>
              <w:br/>
              <w:t>(</w:t>
            </w:r>
            <w:r w:rsidRPr="001D2E88">
              <w:rPr>
                <w:rFonts w:cstheme="minorHAnsi"/>
                <w:sz w:val="18"/>
                <w:szCs w:val="18"/>
              </w:rPr>
              <w:t>26.2</w:t>
            </w:r>
            <w:r>
              <w:rPr>
                <w:rFonts w:cstheme="minorHAnsi"/>
                <w:sz w:val="18"/>
                <w:szCs w:val="18"/>
              </w:rPr>
              <w:t>%)</w:t>
            </w:r>
          </w:p>
          <w:p w14:paraId="18A38875" w14:textId="77777777" w:rsidR="00442D99" w:rsidRPr="00245CDC" w:rsidRDefault="00442D99" w:rsidP="00BC105B">
            <w:pPr>
              <w:jc w:val="center"/>
              <w:rPr>
                <w:rFonts w:cstheme="minorHAnsi"/>
                <w:sz w:val="18"/>
                <w:szCs w:val="18"/>
              </w:rPr>
            </w:pPr>
            <w:r>
              <w:rPr>
                <w:rFonts w:cstheme="minorHAnsi"/>
                <w:sz w:val="18"/>
                <w:szCs w:val="18"/>
              </w:rPr>
              <w:t>[n=10]</w:t>
            </w:r>
          </w:p>
        </w:tc>
        <w:tc>
          <w:tcPr>
            <w:tcW w:w="1154" w:type="dxa"/>
            <w:vAlign w:val="center"/>
          </w:tcPr>
          <w:p w14:paraId="54B6B6DC" w14:textId="77777777" w:rsidR="00442D99" w:rsidRDefault="00442D99" w:rsidP="00BC105B">
            <w:pPr>
              <w:jc w:val="center"/>
              <w:rPr>
                <w:rFonts w:cstheme="minorHAnsi"/>
                <w:sz w:val="18"/>
                <w:szCs w:val="18"/>
              </w:rPr>
            </w:pPr>
            <w:r>
              <w:rPr>
                <w:rFonts w:cstheme="minorHAnsi"/>
                <w:sz w:val="18"/>
                <w:szCs w:val="18"/>
              </w:rPr>
              <w:t>74.3</w:t>
            </w:r>
            <w:r>
              <w:rPr>
                <w:rFonts w:cstheme="minorHAnsi"/>
                <w:sz w:val="18"/>
                <w:szCs w:val="18"/>
              </w:rPr>
              <w:br/>
              <w:t>(120%)</w:t>
            </w:r>
          </w:p>
          <w:p w14:paraId="00920545" w14:textId="77777777" w:rsidR="00442D99" w:rsidRPr="00245CDC" w:rsidRDefault="00442D99" w:rsidP="00BC105B">
            <w:pPr>
              <w:jc w:val="center"/>
              <w:rPr>
                <w:rFonts w:cstheme="minorHAnsi"/>
                <w:sz w:val="18"/>
                <w:szCs w:val="18"/>
              </w:rPr>
            </w:pPr>
            <w:r>
              <w:rPr>
                <w:rFonts w:cstheme="minorHAnsi"/>
                <w:sz w:val="18"/>
                <w:szCs w:val="18"/>
              </w:rPr>
              <w:t>[n=8]</w:t>
            </w:r>
          </w:p>
        </w:tc>
        <w:tc>
          <w:tcPr>
            <w:tcW w:w="1154" w:type="dxa"/>
            <w:vAlign w:val="center"/>
          </w:tcPr>
          <w:p w14:paraId="7CE0D864" w14:textId="77777777" w:rsidR="00442D99" w:rsidRDefault="00442D99" w:rsidP="00BC105B">
            <w:pPr>
              <w:jc w:val="center"/>
              <w:rPr>
                <w:rFonts w:cstheme="minorHAnsi"/>
                <w:sz w:val="18"/>
                <w:szCs w:val="18"/>
              </w:rPr>
            </w:pPr>
            <w:r w:rsidRPr="00E54727">
              <w:rPr>
                <w:rFonts w:cstheme="minorHAnsi"/>
                <w:sz w:val="18"/>
                <w:szCs w:val="18"/>
              </w:rPr>
              <w:t>11</w:t>
            </w:r>
            <w:r>
              <w:rPr>
                <w:rFonts w:cstheme="minorHAnsi"/>
                <w:sz w:val="18"/>
                <w:szCs w:val="18"/>
              </w:rPr>
              <w:t>,</w:t>
            </w:r>
            <w:r w:rsidRPr="00E54727">
              <w:rPr>
                <w:rFonts w:cstheme="minorHAnsi"/>
                <w:sz w:val="18"/>
                <w:szCs w:val="18"/>
              </w:rPr>
              <w:t>50</w:t>
            </w:r>
            <w:r>
              <w:rPr>
                <w:rFonts w:cstheme="minorHAnsi"/>
                <w:sz w:val="18"/>
                <w:szCs w:val="18"/>
              </w:rPr>
              <w:t>0</w:t>
            </w:r>
            <w:r>
              <w:rPr>
                <w:rFonts w:cstheme="minorHAnsi"/>
                <w:sz w:val="18"/>
                <w:szCs w:val="18"/>
              </w:rPr>
              <w:br/>
              <w:t>(29.1%)</w:t>
            </w:r>
          </w:p>
          <w:p w14:paraId="58DA7A99" w14:textId="77777777" w:rsidR="00442D99" w:rsidRPr="00245CDC" w:rsidRDefault="00442D99" w:rsidP="00BC105B">
            <w:pPr>
              <w:jc w:val="center"/>
              <w:rPr>
                <w:rFonts w:cstheme="minorHAnsi"/>
                <w:sz w:val="18"/>
                <w:szCs w:val="18"/>
              </w:rPr>
            </w:pPr>
            <w:r>
              <w:rPr>
                <w:rFonts w:cstheme="minorHAnsi"/>
                <w:sz w:val="18"/>
                <w:szCs w:val="18"/>
              </w:rPr>
              <w:t>[n=12]</w:t>
            </w:r>
          </w:p>
        </w:tc>
        <w:tc>
          <w:tcPr>
            <w:tcW w:w="1155" w:type="dxa"/>
            <w:vAlign w:val="center"/>
          </w:tcPr>
          <w:p w14:paraId="509E3824" w14:textId="77777777" w:rsidR="00442D99" w:rsidRDefault="00442D99" w:rsidP="00BC105B">
            <w:pPr>
              <w:jc w:val="center"/>
              <w:rPr>
                <w:rFonts w:cstheme="minorHAnsi"/>
                <w:sz w:val="18"/>
                <w:szCs w:val="18"/>
              </w:rPr>
            </w:pPr>
            <w:r>
              <w:rPr>
                <w:rFonts w:cstheme="minorHAnsi"/>
                <w:sz w:val="18"/>
                <w:szCs w:val="18"/>
              </w:rPr>
              <w:t>4.01</w:t>
            </w:r>
          </w:p>
          <w:p w14:paraId="60DCA0E2" w14:textId="77777777" w:rsidR="00442D99" w:rsidRDefault="00442D99" w:rsidP="00BC105B">
            <w:pPr>
              <w:jc w:val="center"/>
              <w:rPr>
                <w:rFonts w:cstheme="minorHAnsi"/>
                <w:sz w:val="18"/>
                <w:szCs w:val="18"/>
              </w:rPr>
            </w:pPr>
            <w:r>
              <w:rPr>
                <w:rFonts w:cstheme="minorHAnsi"/>
                <w:sz w:val="18"/>
                <w:szCs w:val="18"/>
              </w:rPr>
              <w:t>(</w:t>
            </w:r>
            <w:r w:rsidRPr="0062672F">
              <w:rPr>
                <w:rFonts w:cstheme="minorHAnsi"/>
                <w:sz w:val="18"/>
                <w:szCs w:val="18"/>
              </w:rPr>
              <w:t>0.849</w:t>
            </w:r>
            <w:r>
              <w:rPr>
                <w:rFonts w:cstheme="minorHAnsi"/>
                <w:sz w:val="18"/>
                <w:szCs w:val="18"/>
              </w:rPr>
              <w:t>7)</w:t>
            </w:r>
          </w:p>
          <w:p w14:paraId="0B14D5D9" w14:textId="77777777" w:rsidR="00442D99" w:rsidRPr="00245CDC" w:rsidRDefault="00442D99" w:rsidP="00BC105B">
            <w:pPr>
              <w:jc w:val="center"/>
              <w:rPr>
                <w:rFonts w:cstheme="minorHAnsi"/>
                <w:sz w:val="18"/>
                <w:szCs w:val="18"/>
              </w:rPr>
            </w:pPr>
            <w:r>
              <w:rPr>
                <w:rFonts w:cstheme="minorHAnsi"/>
                <w:sz w:val="18"/>
                <w:szCs w:val="18"/>
              </w:rPr>
              <w:t>[n=8]</w:t>
            </w:r>
          </w:p>
        </w:tc>
        <w:tc>
          <w:tcPr>
            <w:tcW w:w="1074" w:type="dxa"/>
            <w:vAlign w:val="center"/>
          </w:tcPr>
          <w:p w14:paraId="395C8DD8" w14:textId="77777777" w:rsidR="00442D99" w:rsidRPr="00967FED" w:rsidRDefault="00442D99" w:rsidP="00BC105B">
            <w:pPr>
              <w:jc w:val="center"/>
              <w:rPr>
                <w:rFonts w:cstheme="minorHAnsi"/>
                <w:sz w:val="18"/>
                <w:szCs w:val="18"/>
              </w:rPr>
            </w:pPr>
            <w:r w:rsidRPr="00967FED">
              <w:rPr>
                <w:rFonts w:cstheme="minorHAnsi"/>
                <w:sz w:val="18"/>
                <w:szCs w:val="18"/>
              </w:rPr>
              <w:t>62.1</w:t>
            </w:r>
            <w:r w:rsidRPr="00967FED">
              <w:rPr>
                <w:rFonts w:cstheme="minorHAnsi"/>
                <w:sz w:val="18"/>
                <w:szCs w:val="18"/>
              </w:rPr>
              <w:br/>
              <w:t>(29.5%)</w:t>
            </w:r>
          </w:p>
          <w:p w14:paraId="2EBA7129" w14:textId="77777777" w:rsidR="00442D99" w:rsidRPr="00967FED" w:rsidRDefault="00442D99" w:rsidP="00BC105B">
            <w:pPr>
              <w:jc w:val="center"/>
              <w:rPr>
                <w:rFonts w:cstheme="minorHAnsi"/>
                <w:sz w:val="18"/>
                <w:szCs w:val="18"/>
              </w:rPr>
            </w:pPr>
            <w:r w:rsidRPr="00967FED">
              <w:rPr>
                <w:rFonts w:cstheme="minorHAnsi"/>
                <w:sz w:val="18"/>
                <w:szCs w:val="18"/>
              </w:rPr>
              <w:t>[</w:t>
            </w:r>
            <w:r>
              <w:rPr>
                <w:rFonts w:cstheme="minorHAnsi"/>
                <w:sz w:val="18"/>
                <w:szCs w:val="18"/>
              </w:rPr>
              <w:t>n=</w:t>
            </w:r>
            <w:r w:rsidRPr="00967FED">
              <w:rPr>
                <w:rFonts w:cstheme="minorHAnsi"/>
                <w:sz w:val="18"/>
                <w:szCs w:val="18"/>
              </w:rPr>
              <w:t>10]</w:t>
            </w:r>
          </w:p>
        </w:tc>
        <w:tc>
          <w:tcPr>
            <w:tcW w:w="1255" w:type="dxa"/>
            <w:vAlign w:val="center"/>
          </w:tcPr>
          <w:p w14:paraId="4193F5A1" w14:textId="77777777" w:rsidR="00442D99" w:rsidRPr="00967FED" w:rsidRDefault="00442D99" w:rsidP="00BC105B">
            <w:pPr>
              <w:jc w:val="center"/>
              <w:rPr>
                <w:rFonts w:cstheme="minorHAnsi"/>
                <w:sz w:val="18"/>
                <w:szCs w:val="18"/>
              </w:rPr>
            </w:pPr>
            <w:r w:rsidRPr="00967FED">
              <w:rPr>
                <w:rFonts w:cstheme="minorHAnsi"/>
                <w:sz w:val="18"/>
                <w:szCs w:val="18"/>
              </w:rPr>
              <w:t>440</w:t>
            </w:r>
            <w:r w:rsidRPr="00967FED">
              <w:rPr>
                <w:rFonts w:cstheme="minorHAnsi"/>
                <w:sz w:val="18"/>
                <w:szCs w:val="18"/>
              </w:rPr>
              <w:br/>
              <w:t>(33.0%)</w:t>
            </w:r>
          </w:p>
          <w:p w14:paraId="6443031E" w14:textId="77777777" w:rsidR="00442D99" w:rsidRPr="00967FED" w:rsidRDefault="00442D99" w:rsidP="00BC105B">
            <w:pPr>
              <w:jc w:val="center"/>
              <w:rPr>
                <w:rFonts w:cstheme="minorHAnsi"/>
                <w:sz w:val="18"/>
                <w:szCs w:val="18"/>
              </w:rPr>
            </w:pPr>
            <w:r w:rsidRPr="00967FED">
              <w:rPr>
                <w:rFonts w:cstheme="minorHAnsi"/>
                <w:sz w:val="18"/>
                <w:szCs w:val="18"/>
              </w:rPr>
              <w:t>[</w:t>
            </w:r>
            <w:r>
              <w:rPr>
                <w:rFonts w:cstheme="minorHAnsi"/>
                <w:sz w:val="18"/>
                <w:szCs w:val="18"/>
              </w:rPr>
              <w:t>n=</w:t>
            </w:r>
            <w:r w:rsidRPr="00967FED">
              <w:rPr>
                <w:rFonts w:cstheme="minorHAnsi"/>
                <w:sz w:val="18"/>
                <w:szCs w:val="18"/>
              </w:rPr>
              <w:t>10]</w:t>
            </w:r>
          </w:p>
        </w:tc>
      </w:tr>
      <w:tr w:rsidR="00442D99" w:rsidRPr="00245CDC" w14:paraId="73410482" w14:textId="77777777" w:rsidTr="00BC105B">
        <w:tc>
          <w:tcPr>
            <w:tcW w:w="1270" w:type="dxa"/>
            <w:vMerge w:val="restart"/>
            <w:vAlign w:val="center"/>
          </w:tcPr>
          <w:p w14:paraId="763FEA74" w14:textId="77777777" w:rsidR="00442D99" w:rsidRPr="00245CDC" w:rsidRDefault="00442D99" w:rsidP="00BC105B">
            <w:pPr>
              <w:jc w:val="center"/>
              <w:rPr>
                <w:rFonts w:cstheme="minorHAnsi"/>
                <w:sz w:val="18"/>
                <w:szCs w:val="18"/>
              </w:rPr>
            </w:pPr>
            <w:r w:rsidRPr="00245CDC">
              <w:rPr>
                <w:rFonts w:cstheme="minorHAnsi"/>
                <w:sz w:val="18"/>
                <w:szCs w:val="18"/>
              </w:rPr>
              <w:t>0.3</w:t>
            </w:r>
          </w:p>
        </w:tc>
        <w:tc>
          <w:tcPr>
            <w:tcW w:w="1134" w:type="dxa"/>
            <w:vAlign w:val="center"/>
          </w:tcPr>
          <w:p w14:paraId="0D125968" w14:textId="77777777" w:rsidR="00442D99" w:rsidRPr="00245CDC" w:rsidRDefault="00442D99" w:rsidP="00BC105B">
            <w:pPr>
              <w:jc w:val="center"/>
              <w:rPr>
                <w:rFonts w:cstheme="minorHAnsi"/>
                <w:sz w:val="18"/>
                <w:szCs w:val="18"/>
              </w:rPr>
            </w:pPr>
            <w:r w:rsidRPr="00245CDC">
              <w:rPr>
                <w:rFonts w:cstheme="minorHAnsi"/>
                <w:sz w:val="18"/>
                <w:szCs w:val="18"/>
              </w:rPr>
              <w:t>None</w:t>
            </w:r>
            <w:r>
              <w:rPr>
                <w:rFonts w:cstheme="minorHAnsi"/>
                <w:sz w:val="16"/>
                <w:szCs w:val="16"/>
                <w:vertAlign w:val="superscript"/>
              </w:rPr>
              <w:t>5</w:t>
            </w:r>
          </w:p>
        </w:tc>
        <w:tc>
          <w:tcPr>
            <w:tcW w:w="1154" w:type="dxa"/>
            <w:vAlign w:val="center"/>
          </w:tcPr>
          <w:p w14:paraId="13FCA89A" w14:textId="77777777" w:rsidR="00442D99" w:rsidRDefault="00442D99" w:rsidP="00BC105B">
            <w:pPr>
              <w:jc w:val="center"/>
              <w:rPr>
                <w:rFonts w:cstheme="minorHAnsi"/>
                <w:sz w:val="18"/>
                <w:szCs w:val="18"/>
              </w:rPr>
            </w:pPr>
            <w:r>
              <w:rPr>
                <w:rFonts w:cstheme="minorHAnsi"/>
                <w:sz w:val="18"/>
                <w:szCs w:val="18"/>
              </w:rPr>
              <w:t>6250</w:t>
            </w:r>
            <w:r>
              <w:rPr>
                <w:rFonts w:cstheme="minorHAnsi"/>
                <w:sz w:val="18"/>
                <w:szCs w:val="18"/>
              </w:rPr>
              <w:br/>
              <w:t>(25.6%)</w:t>
            </w:r>
          </w:p>
          <w:p w14:paraId="5EDCC9CD" w14:textId="77777777" w:rsidR="00442D99" w:rsidRPr="00245CDC" w:rsidRDefault="00442D99" w:rsidP="00BC105B">
            <w:pPr>
              <w:jc w:val="center"/>
              <w:rPr>
                <w:rFonts w:cstheme="minorHAnsi"/>
                <w:sz w:val="18"/>
                <w:szCs w:val="18"/>
              </w:rPr>
            </w:pPr>
            <w:r>
              <w:rPr>
                <w:rFonts w:cstheme="minorHAnsi"/>
                <w:sz w:val="18"/>
                <w:szCs w:val="18"/>
              </w:rPr>
              <w:t>[n=11]</w:t>
            </w:r>
          </w:p>
        </w:tc>
        <w:tc>
          <w:tcPr>
            <w:tcW w:w="1154" w:type="dxa"/>
            <w:vAlign w:val="center"/>
          </w:tcPr>
          <w:p w14:paraId="57369D9B" w14:textId="77777777" w:rsidR="00442D99" w:rsidRDefault="00442D99" w:rsidP="00BC105B">
            <w:pPr>
              <w:jc w:val="center"/>
              <w:rPr>
                <w:rFonts w:cstheme="minorHAnsi"/>
                <w:sz w:val="18"/>
                <w:szCs w:val="18"/>
              </w:rPr>
            </w:pPr>
            <w:r>
              <w:rPr>
                <w:rFonts w:cstheme="minorHAnsi"/>
                <w:sz w:val="18"/>
                <w:szCs w:val="18"/>
              </w:rPr>
              <w:t>468</w:t>
            </w:r>
            <w:r>
              <w:rPr>
                <w:rFonts w:cstheme="minorHAnsi"/>
                <w:sz w:val="18"/>
                <w:szCs w:val="18"/>
              </w:rPr>
              <w:br/>
              <w:t>(265%)</w:t>
            </w:r>
          </w:p>
          <w:p w14:paraId="65491EDE" w14:textId="77777777" w:rsidR="00442D99" w:rsidRPr="00245CDC" w:rsidRDefault="00442D99" w:rsidP="00BC105B">
            <w:pPr>
              <w:jc w:val="center"/>
              <w:rPr>
                <w:rFonts w:cstheme="minorHAnsi"/>
                <w:sz w:val="18"/>
                <w:szCs w:val="18"/>
              </w:rPr>
            </w:pPr>
            <w:r>
              <w:rPr>
                <w:rFonts w:cstheme="minorHAnsi"/>
                <w:sz w:val="18"/>
                <w:szCs w:val="18"/>
              </w:rPr>
              <w:t>[n=9]</w:t>
            </w:r>
          </w:p>
        </w:tc>
        <w:tc>
          <w:tcPr>
            <w:tcW w:w="1154" w:type="dxa"/>
            <w:vAlign w:val="center"/>
          </w:tcPr>
          <w:p w14:paraId="41322981" w14:textId="77777777" w:rsidR="00442D99" w:rsidRDefault="00442D99" w:rsidP="00BC105B">
            <w:pPr>
              <w:jc w:val="center"/>
              <w:rPr>
                <w:rFonts w:cstheme="minorHAnsi"/>
                <w:sz w:val="18"/>
                <w:szCs w:val="18"/>
              </w:rPr>
            </w:pPr>
            <w:r>
              <w:rPr>
                <w:rFonts w:cstheme="minorHAnsi"/>
                <w:sz w:val="18"/>
                <w:szCs w:val="18"/>
              </w:rPr>
              <w:t>45,000</w:t>
            </w:r>
            <w:r>
              <w:rPr>
                <w:rFonts w:cstheme="minorHAnsi"/>
                <w:sz w:val="18"/>
                <w:szCs w:val="18"/>
              </w:rPr>
              <w:br/>
              <w:t>(41.2%)</w:t>
            </w:r>
          </w:p>
          <w:p w14:paraId="3C6F0132" w14:textId="77777777" w:rsidR="00442D99" w:rsidRPr="00245CDC" w:rsidRDefault="00442D99" w:rsidP="00BC105B">
            <w:pPr>
              <w:jc w:val="center"/>
              <w:rPr>
                <w:rFonts w:cstheme="minorHAnsi"/>
                <w:sz w:val="18"/>
                <w:szCs w:val="18"/>
              </w:rPr>
            </w:pPr>
            <w:r>
              <w:rPr>
                <w:rFonts w:cstheme="minorHAnsi"/>
                <w:sz w:val="18"/>
                <w:szCs w:val="18"/>
              </w:rPr>
              <w:t>[n=11]</w:t>
            </w:r>
          </w:p>
        </w:tc>
        <w:tc>
          <w:tcPr>
            <w:tcW w:w="1155" w:type="dxa"/>
            <w:vAlign w:val="center"/>
          </w:tcPr>
          <w:p w14:paraId="098DB202" w14:textId="77777777" w:rsidR="00442D99" w:rsidRDefault="00442D99" w:rsidP="00BC105B">
            <w:pPr>
              <w:jc w:val="center"/>
              <w:rPr>
                <w:rFonts w:cstheme="minorHAnsi"/>
                <w:sz w:val="18"/>
                <w:szCs w:val="18"/>
              </w:rPr>
            </w:pPr>
            <w:r>
              <w:rPr>
                <w:rFonts w:cstheme="minorHAnsi"/>
                <w:sz w:val="18"/>
                <w:szCs w:val="18"/>
              </w:rPr>
              <w:t>5.18</w:t>
            </w:r>
            <w:r>
              <w:rPr>
                <w:rFonts w:cstheme="minorHAnsi"/>
                <w:sz w:val="18"/>
                <w:szCs w:val="18"/>
              </w:rPr>
              <w:br/>
              <w:t>(2.095)</w:t>
            </w:r>
          </w:p>
          <w:p w14:paraId="1BF2BE36" w14:textId="77777777" w:rsidR="00442D99" w:rsidRPr="00245CDC" w:rsidRDefault="00442D99" w:rsidP="00BC105B">
            <w:pPr>
              <w:jc w:val="center"/>
              <w:rPr>
                <w:rFonts w:cstheme="minorHAnsi"/>
                <w:sz w:val="18"/>
                <w:szCs w:val="18"/>
              </w:rPr>
            </w:pPr>
            <w:r>
              <w:rPr>
                <w:rFonts w:cstheme="minorHAnsi"/>
                <w:sz w:val="18"/>
                <w:szCs w:val="18"/>
              </w:rPr>
              <w:t>[n=5]</w:t>
            </w:r>
          </w:p>
        </w:tc>
        <w:tc>
          <w:tcPr>
            <w:tcW w:w="2329" w:type="dxa"/>
            <w:gridSpan w:val="2"/>
            <w:vAlign w:val="center"/>
          </w:tcPr>
          <w:p w14:paraId="4A77DC08" w14:textId="77777777" w:rsidR="00442D99" w:rsidRPr="00967FED" w:rsidRDefault="00442D99" w:rsidP="00BC105B">
            <w:pPr>
              <w:jc w:val="center"/>
              <w:rPr>
                <w:rFonts w:cstheme="minorHAnsi"/>
                <w:sz w:val="18"/>
                <w:szCs w:val="18"/>
              </w:rPr>
            </w:pPr>
            <w:r w:rsidRPr="00967FED">
              <w:rPr>
                <w:rFonts w:cstheme="minorHAnsi"/>
                <w:sz w:val="18"/>
                <w:szCs w:val="18"/>
              </w:rPr>
              <w:t>NA</w:t>
            </w:r>
          </w:p>
        </w:tc>
      </w:tr>
      <w:tr w:rsidR="00442D99" w:rsidRPr="00245CDC" w14:paraId="0AD87CCE" w14:textId="77777777" w:rsidTr="00BC105B">
        <w:tc>
          <w:tcPr>
            <w:tcW w:w="1270" w:type="dxa"/>
            <w:vMerge/>
            <w:vAlign w:val="center"/>
          </w:tcPr>
          <w:p w14:paraId="2056D4C2" w14:textId="77777777" w:rsidR="00442D99" w:rsidRPr="00245CDC" w:rsidRDefault="00442D99" w:rsidP="00BC105B">
            <w:pPr>
              <w:jc w:val="center"/>
              <w:rPr>
                <w:rFonts w:cstheme="minorHAnsi"/>
                <w:sz w:val="18"/>
                <w:szCs w:val="18"/>
              </w:rPr>
            </w:pPr>
          </w:p>
        </w:tc>
        <w:tc>
          <w:tcPr>
            <w:tcW w:w="1134" w:type="dxa"/>
            <w:vAlign w:val="center"/>
          </w:tcPr>
          <w:p w14:paraId="3E2CCEC0" w14:textId="77777777" w:rsidR="00442D99" w:rsidRPr="00245CDC" w:rsidRDefault="00442D99" w:rsidP="00BC105B">
            <w:pPr>
              <w:jc w:val="center"/>
              <w:rPr>
                <w:rFonts w:cstheme="minorHAnsi"/>
                <w:sz w:val="18"/>
                <w:szCs w:val="18"/>
              </w:rPr>
            </w:pPr>
            <w:proofErr w:type="spellStart"/>
            <w:r w:rsidRPr="00245CDC">
              <w:rPr>
                <w:rFonts w:cstheme="minorHAnsi"/>
                <w:sz w:val="18"/>
                <w:szCs w:val="18"/>
              </w:rPr>
              <w:t>Nivo</w:t>
            </w:r>
            <w:proofErr w:type="spellEnd"/>
          </w:p>
        </w:tc>
        <w:tc>
          <w:tcPr>
            <w:tcW w:w="1154" w:type="dxa"/>
            <w:vAlign w:val="center"/>
          </w:tcPr>
          <w:p w14:paraId="58045F09" w14:textId="77777777" w:rsidR="00442D99" w:rsidRDefault="00442D99" w:rsidP="00BC105B">
            <w:pPr>
              <w:jc w:val="center"/>
              <w:rPr>
                <w:rFonts w:cstheme="minorHAnsi"/>
                <w:sz w:val="18"/>
                <w:szCs w:val="18"/>
              </w:rPr>
            </w:pPr>
            <w:r w:rsidRPr="0070468F">
              <w:rPr>
                <w:rFonts w:cstheme="minorHAnsi"/>
                <w:sz w:val="18"/>
                <w:szCs w:val="18"/>
              </w:rPr>
              <w:t>621</w:t>
            </w:r>
            <w:r>
              <w:rPr>
                <w:rFonts w:cstheme="minorHAnsi"/>
                <w:sz w:val="18"/>
                <w:szCs w:val="18"/>
              </w:rPr>
              <w:t>0</w:t>
            </w:r>
            <w:r>
              <w:rPr>
                <w:rFonts w:cstheme="minorHAnsi"/>
                <w:sz w:val="18"/>
                <w:szCs w:val="18"/>
              </w:rPr>
              <w:br/>
              <w:t>(</w:t>
            </w:r>
            <w:r w:rsidRPr="00C13391">
              <w:rPr>
                <w:rFonts w:cstheme="minorHAnsi"/>
                <w:sz w:val="18"/>
                <w:szCs w:val="18"/>
              </w:rPr>
              <w:t>20.9</w:t>
            </w:r>
            <w:r>
              <w:rPr>
                <w:rFonts w:cstheme="minorHAnsi"/>
                <w:sz w:val="18"/>
                <w:szCs w:val="18"/>
              </w:rPr>
              <w:t>%)</w:t>
            </w:r>
          </w:p>
          <w:p w14:paraId="3ABEBA74" w14:textId="77777777" w:rsidR="00442D99" w:rsidRPr="00245CDC" w:rsidRDefault="00442D99" w:rsidP="00BC105B">
            <w:pPr>
              <w:jc w:val="center"/>
              <w:rPr>
                <w:rFonts w:cstheme="minorHAnsi"/>
                <w:sz w:val="18"/>
                <w:szCs w:val="18"/>
              </w:rPr>
            </w:pPr>
            <w:r>
              <w:rPr>
                <w:rFonts w:cstheme="minorHAnsi"/>
                <w:sz w:val="18"/>
                <w:szCs w:val="18"/>
              </w:rPr>
              <w:t>[n=15]</w:t>
            </w:r>
          </w:p>
        </w:tc>
        <w:tc>
          <w:tcPr>
            <w:tcW w:w="1154" w:type="dxa"/>
            <w:vAlign w:val="center"/>
          </w:tcPr>
          <w:p w14:paraId="4203DA58" w14:textId="77777777" w:rsidR="00442D99" w:rsidRDefault="00442D99" w:rsidP="00BC105B">
            <w:pPr>
              <w:jc w:val="center"/>
              <w:rPr>
                <w:rFonts w:cstheme="minorHAnsi"/>
                <w:sz w:val="18"/>
                <w:szCs w:val="18"/>
              </w:rPr>
            </w:pPr>
            <w:r w:rsidRPr="00C13391">
              <w:rPr>
                <w:rFonts w:cstheme="minorHAnsi"/>
                <w:sz w:val="18"/>
                <w:szCs w:val="18"/>
              </w:rPr>
              <w:t>4</w:t>
            </w:r>
            <w:r>
              <w:rPr>
                <w:rFonts w:cstheme="minorHAnsi"/>
                <w:sz w:val="18"/>
                <w:szCs w:val="18"/>
              </w:rPr>
              <w:t>6</w:t>
            </w:r>
            <w:r w:rsidRPr="00C13391">
              <w:rPr>
                <w:rFonts w:cstheme="minorHAnsi"/>
                <w:sz w:val="18"/>
                <w:szCs w:val="18"/>
              </w:rPr>
              <w:t>1</w:t>
            </w:r>
            <w:r>
              <w:rPr>
                <w:rFonts w:cstheme="minorHAnsi"/>
                <w:sz w:val="18"/>
                <w:szCs w:val="18"/>
              </w:rPr>
              <w:br/>
              <w:t>(</w:t>
            </w:r>
            <w:r w:rsidRPr="00A03E06">
              <w:rPr>
                <w:rFonts w:cstheme="minorHAnsi"/>
                <w:sz w:val="18"/>
                <w:szCs w:val="18"/>
              </w:rPr>
              <w:t>1</w:t>
            </w:r>
            <w:r>
              <w:rPr>
                <w:rFonts w:cstheme="minorHAnsi"/>
                <w:sz w:val="18"/>
                <w:szCs w:val="18"/>
              </w:rPr>
              <w:t>83%)</w:t>
            </w:r>
          </w:p>
          <w:p w14:paraId="28DC3285" w14:textId="77777777" w:rsidR="00442D99" w:rsidRPr="00245CDC" w:rsidRDefault="00442D99" w:rsidP="00BC105B">
            <w:pPr>
              <w:jc w:val="center"/>
              <w:rPr>
                <w:rFonts w:cstheme="minorHAnsi"/>
                <w:sz w:val="18"/>
                <w:szCs w:val="18"/>
              </w:rPr>
            </w:pPr>
            <w:r>
              <w:rPr>
                <w:rFonts w:cstheme="minorHAnsi"/>
                <w:sz w:val="18"/>
                <w:szCs w:val="18"/>
              </w:rPr>
              <w:t>[n=12]</w:t>
            </w:r>
          </w:p>
        </w:tc>
        <w:tc>
          <w:tcPr>
            <w:tcW w:w="1154" w:type="dxa"/>
            <w:vAlign w:val="center"/>
          </w:tcPr>
          <w:p w14:paraId="228AD5E9" w14:textId="77777777" w:rsidR="00442D99" w:rsidRDefault="00442D99" w:rsidP="00BC105B">
            <w:pPr>
              <w:jc w:val="center"/>
              <w:rPr>
                <w:rFonts w:cstheme="minorHAnsi"/>
                <w:sz w:val="18"/>
                <w:szCs w:val="18"/>
              </w:rPr>
            </w:pPr>
            <w:r w:rsidRPr="00A03E06">
              <w:rPr>
                <w:rFonts w:cstheme="minorHAnsi"/>
                <w:sz w:val="18"/>
                <w:szCs w:val="18"/>
              </w:rPr>
              <w:t>36</w:t>
            </w:r>
            <w:r>
              <w:rPr>
                <w:rFonts w:cstheme="minorHAnsi"/>
                <w:sz w:val="18"/>
                <w:szCs w:val="18"/>
              </w:rPr>
              <w:t>,</w:t>
            </w:r>
            <w:r w:rsidRPr="00A03E06">
              <w:rPr>
                <w:rFonts w:cstheme="minorHAnsi"/>
                <w:sz w:val="18"/>
                <w:szCs w:val="18"/>
              </w:rPr>
              <w:t>5</w:t>
            </w:r>
            <w:r>
              <w:rPr>
                <w:rFonts w:cstheme="minorHAnsi"/>
                <w:sz w:val="18"/>
                <w:szCs w:val="18"/>
              </w:rPr>
              <w:t>00</w:t>
            </w:r>
            <w:r>
              <w:rPr>
                <w:rFonts w:cstheme="minorHAnsi"/>
                <w:sz w:val="18"/>
                <w:szCs w:val="18"/>
              </w:rPr>
              <w:br/>
              <w:t>(31.0%)</w:t>
            </w:r>
          </w:p>
          <w:p w14:paraId="433D0AF6" w14:textId="77777777" w:rsidR="00442D99" w:rsidRPr="00245CDC" w:rsidRDefault="00442D99" w:rsidP="00BC105B">
            <w:pPr>
              <w:jc w:val="center"/>
              <w:rPr>
                <w:rFonts w:cstheme="minorHAnsi"/>
                <w:sz w:val="18"/>
                <w:szCs w:val="18"/>
              </w:rPr>
            </w:pPr>
            <w:r>
              <w:rPr>
                <w:rFonts w:cstheme="minorHAnsi"/>
                <w:sz w:val="18"/>
                <w:szCs w:val="18"/>
              </w:rPr>
              <w:t>[n=15]</w:t>
            </w:r>
          </w:p>
        </w:tc>
        <w:tc>
          <w:tcPr>
            <w:tcW w:w="1155" w:type="dxa"/>
            <w:vAlign w:val="center"/>
          </w:tcPr>
          <w:p w14:paraId="17DA4581" w14:textId="77777777" w:rsidR="00442D99" w:rsidRDefault="00442D99" w:rsidP="00BC105B">
            <w:pPr>
              <w:jc w:val="center"/>
              <w:rPr>
                <w:rFonts w:cstheme="minorHAnsi"/>
                <w:sz w:val="18"/>
                <w:szCs w:val="18"/>
              </w:rPr>
            </w:pPr>
            <w:r w:rsidRPr="00D35285">
              <w:rPr>
                <w:rFonts w:cstheme="minorHAnsi"/>
                <w:sz w:val="18"/>
                <w:szCs w:val="18"/>
              </w:rPr>
              <w:t>5.4</w:t>
            </w:r>
            <w:r>
              <w:rPr>
                <w:rFonts w:cstheme="minorHAnsi"/>
                <w:sz w:val="18"/>
                <w:szCs w:val="18"/>
              </w:rPr>
              <w:t>6</w:t>
            </w:r>
            <w:r>
              <w:rPr>
                <w:rFonts w:cstheme="minorHAnsi"/>
                <w:sz w:val="18"/>
                <w:szCs w:val="18"/>
              </w:rPr>
              <w:br/>
              <w:t>(</w:t>
            </w:r>
            <w:r w:rsidRPr="00797ABD">
              <w:rPr>
                <w:rFonts w:cstheme="minorHAnsi"/>
                <w:sz w:val="18"/>
                <w:szCs w:val="18"/>
              </w:rPr>
              <w:t>2.44</w:t>
            </w:r>
            <w:r>
              <w:rPr>
                <w:rFonts w:cstheme="minorHAnsi"/>
                <w:sz w:val="18"/>
                <w:szCs w:val="18"/>
              </w:rPr>
              <w:t>2)</w:t>
            </w:r>
          </w:p>
          <w:p w14:paraId="2BA919F1" w14:textId="77777777" w:rsidR="00442D99" w:rsidRPr="00245CDC" w:rsidRDefault="00442D99" w:rsidP="00BC105B">
            <w:pPr>
              <w:jc w:val="center"/>
              <w:rPr>
                <w:rFonts w:cstheme="minorHAnsi"/>
                <w:sz w:val="18"/>
                <w:szCs w:val="18"/>
              </w:rPr>
            </w:pPr>
            <w:r>
              <w:rPr>
                <w:rFonts w:cstheme="minorHAnsi"/>
                <w:sz w:val="18"/>
                <w:szCs w:val="18"/>
              </w:rPr>
              <w:t>[n=9]</w:t>
            </w:r>
          </w:p>
        </w:tc>
        <w:tc>
          <w:tcPr>
            <w:tcW w:w="1074" w:type="dxa"/>
            <w:vAlign w:val="center"/>
          </w:tcPr>
          <w:p w14:paraId="1154EF3F" w14:textId="77777777" w:rsidR="00442D99" w:rsidRPr="00967FED" w:rsidRDefault="00442D99" w:rsidP="00BC105B">
            <w:pPr>
              <w:jc w:val="center"/>
              <w:rPr>
                <w:rFonts w:cstheme="minorHAnsi"/>
                <w:sz w:val="18"/>
                <w:szCs w:val="18"/>
              </w:rPr>
            </w:pPr>
            <w:r w:rsidRPr="00967FED">
              <w:rPr>
                <w:rFonts w:cstheme="minorHAnsi"/>
                <w:sz w:val="18"/>
                <w:szCs w:val="18"/>
              </w:rPr>
              <w:t>61.2</w:t>
            </w:r>
            <w:r w:rsidRPr="00967FED">
              <w:rPr>
                <w:rFonts w:cstheme="minorHAnsi"/>
                <w:sz w:val="18"/>
                <w:szCs w:val="18"/>
              </w:rPr>
              <w:br/>
              <w:t>(28.2)</w:t>
            </w:r>
          </w:p>
          <w:p w14:paraId="026AFC50" w14:textId="77777777" w:rsidR="00442D99" w:rsidRPr="00967FED" w:rsidRDefault="00442D99" w:rsidP="00BC105B">
            <w:pPr>
              <w:jc w:val="center"/>
              <w:rPr>
                <w:rFonts w:cstheme="minorHAnsi"/>
                <w:sz w:val="18"/>
                <w:szCs w:val="18"/>
              </w:rPr>
            </w:pPr>
            <w:r w:rsidRPr="00967FED">
              <w:rPr>
                <w:rFonts w:cstheme="minorHAnsi"/>
                <w:sz w:val="18"/>
                <w:szCs w:val="18"/>
              </w:rPr>
              <w:t>[</w:t>
            </w:r>
            <w:r>
              <w:rPr>
                <w:rFonts w:cstheme="minorHAnsi"/>
                <w:sz w:val="18"/>
                <w:szCs w:val="18"/>
              </w:rPr>
              <w:t>n=</w:t>
            </w:r>
            <w:r w:rsidRPr="00967FED">
              <w:rPr>
                <w:rFonts w:cstheme="minorHAnsi"/>
                <w:sz w:val="18"/>
                <w:szCs w:val="18"/>
              </w:rPr>
              <w:t>15]</w:t>
            </w:r>
          </w:p>
        </w:tc>
        <w:tc>
          <w:tcPr>
            <w:tcW w:w="1255" w:type="dxa"/>
            <w:vAlign w:val="center"/>
          </w:tcPr>
          <w:p w14:paraId="5D5E33EC" w14:textId="77777777" w:rsidR="00442D99" w:rsidRPr="00967FED" w:rsidRDefault="00442D99" w:rsidP="00BC105B">
            <w:pPr>
              <w:jc w:val="center"/>
              <w:rPr>
                <w:rFonts w:cstheme="minorHAnsi"/>
                <w:sz w:val="18"/>
                <w:szCs w:val="18"/>
              </w:rPr>
            </w:pPr>
            <w:r w:rsidRPr="00967FED">
              <w:rPr>
                <w:rFonts w:cstheme="minorHAnsi"/>
                <w:sz w:val="18"/>
                <w:szCs w:val="18"/>
              </w:rPr>
              <w:t>390</w:t>
            </w:r>
            <w:r w:rsidRPr="00967FED">
              <w:rPr>
                <w:rFonts w:cstheme="minorHAnsi"/>
                <w:sz w:val="18"/>
                <w:szCs w:val="18"/>
              </w:rPr>
              <w:br/>
              <w:t>(30.3%)</w:t>
            </w:r>
          </w:p>
          <w:p w14:paraId="01FABAAF" w14:textId="77777777" w:rsidR="00442D99" w:rsidRPr="00967FED" w:rsidRDefault="00442D99" w:rsidP="00BC105B">
            <w:pPr>
              <w:jc w:val="center"/>
              <w:rPr>
                <w:rFonts w:cstheme="minorHAnsi"/>
                <w:sz w:val="18"/>
                <w:szCs w:val="18"/>
              </w:rPr>
            </w:pPr>
            <w:r w:rsidRPr="00967FED">
              <w:rPr>
                <w:rFonts w:cstheme="minorHAnsi"/>
                <w:sz w:val="18"/>
                <w:szCs w:val="18"/>
              </w:rPr>
              <w:t>[</w:t>
            </w:r>
            <w:r>
              <w:rPr>
                <w:rFonts w:cstheme="minorHAnsi"/>
                <w:sz w:val="18"/>
                <w:szCs w:val="18"/>
              </w:rPr>
              <w:t>n=</w:t>
            </w:r>
            <w:r w:rsidRPr="00967FED">
              <w:rPr>
                <w:rFonts w:cstheme="minorHAnsi"/>
                <w:sz w:val="18"/>
                <w:szCs w:val="18"/>
              </w:rPr>
              <w:t>15]</w:t>
            </w:r>
          </w:p>
        </w:tc>
      </w:tr>
      <w:tr w:rsidR="00442D99" w:rsidRPr="00245CDC" w14:paraId="52DA3138" w14:textId="77777777" w:rsidTr="00BC105B">
        <w:tc>
          <w:tcPr>
            <w:tcW w:w="1270" w:type="dxa"/>
            <w:vAlign w:val="center"/>
          </w:tcPr>
          <w:p w14:paraId="2E38AB47" w14:textId="77777777" w:rsidR="00442D99" w:rsidRPr="00245CDC" w:rsidRDefault="00442D99" w:rsidP="00BC105B">
            <w:pPr>
              <w:jc w:val="center"/>
              <w:rPr>
                <w:rFonts w:cstheme="minorHAnsi"/>
                <w:sz w:val="18"/>
                <w:szCs w:val="18"/>
              </w:rPr>
            </w:pPr>
            <w:r w:rsidRPr="00245CDC">
              <w:rPr>
                <w:rFonts w:cstheme="minorHAnsi"/>
                <w:sz w:val="18"/>
                <w:szCs w:val="18"/>
              </w:rPr>
              <w:t>1</w:t>
            </w:r>
          </w:p>
        </w:tc>
        <w:tc>
          <w:tcPr>
            <w:tcW w:w="1134" w:type="dxa"/>
            <w:vAlign w:val="center"/>
          </w:tcPr>
          <w:p w14:paraId="4F0F955B" w14:textId="77777777" w:rsidR="00442D99" w:rsidRPr="00245CDC" w:rsidRDefault="00442D99" w:rsidP="00BC105B">
            <w:pPr>
              <w:jc w:val="center"/>
              <w:rPr>
                <w:rFonts w:cstheme="minorHAnsi"/>
                <w:sz w:val="18"/>
                <w:szCs w:val="18"/>
              </w:rPr>
            </w:pPr>
            <w:r w:rsidRPr="00245CDC">
              <w:rPr>
                <w:rFonts w:cstheme="minorHAnsi"/>
                <w:sz w:val="18"/>
                <w:szCs w:val="18"/>
              </w:rPr>
              <w:t>None</w:t>
            </w:r>
          </w:p>
        </w:tc>
        <w:tc>
          <w:tcPr>
            <w:tcW w:w="1154" w:type="dxa"/>
            <w:vAlign w:val="center"/>
          </w:tcPr>
          <w:p w14:paraId="23E19518" w14:textId="77777777" w:rsidR="00442D99" w:rsidRDefault="00442D99" w:rsidP="00BC105B">
            <w:pPr>
              <w:jc w:val="center"/>
              <w:rPr>
                <w:rFonts w:cstheme="minorHAnsi"/>
                <w:sz w:val="18"/>
                <w:szCs w:val="18"/>
              </w:rPr>
            </w:pPr>
            <w:r w:rsidRPr="001E4900">
              <w:rPr>
                <w:rFonts w:cstheme="minorHAnsi"/>
                <w:sz w:val="18"/>
                <w:szCs w:val="18"/>
              </w:rPr>
              <w:t>18</w:t>
            </w:r>
            <w:r>
              <w:rPr>
                <w:rFonts w:cstheme="minorHAnsi"/>
                <w:sz w:val="18"/>
                <w:szCs w:val="18"/>
              </w:rPr>
              <w:t>,</w:t>
            </w:r>
            <w:r w:rsidRPr="001E4900">
              <w:rPr>
                <w:rFonts w:cstheme="minorHAnsi"/>
                <w:sz w:val="18"/>
                <w:szCs w:val="18"/>
              </w:rPr>
              <w:t>4</w:t>
            </w:r>
            <w:r>
              <w:rPr>
                <w:rFonts w:cstheme="minorHAnsi"/>
                <w:sz w:val="18"/>
                <w:szCs w:val="18"/>
              </w:rPr>
              <w:t>00</w:t>
            </w:r>
            <w:r>
              <w:rPr>
                <w:rFonts w:cstheme="minorHAnsi"/>
                <w:sz w:val="18"/>
                <w:szCs w:val="18"/>
              </w:rPr>
              <w:br/>
              <w:t>(22.5%)</w:t>
            </w:r>
          </w:p>
          <w:p w14:paraId="20219163" w14:textId="77777777" w:rsidR="00442D99" w:rsidRPr="00245CDC" w:rsidRDefault="00442D99" w:rsidP="00BC105B">
            <w:pPr>
              <w:jc w:val="center"/>
              <w:rPr>
                <w:rFonts w:cstheme="minorHAnsi"/>
                <w:sz w:val="18"/>
                <w:szCs w:val="18"/>
              </w:rPr>
            </w:pPr>
            <w:r>
              <w:rPr>
                <w:rFonts w:cstheme="minorHAnsi"/>
                <w:sz w:val="18"/>
                <w:szCs w:val="18"/>
              </w:rPr>
              <w:t>[n=6]</w:t>
            </w:r>
          </w:p>
        </w:tc>
        <w:tc>
          <w:tcPr>
            <w:tcW w:w="1154" w:type="dxa"/>
            <w:vAlign w:val="center"/>
          </w:tcPr>
          <w:p w14:paraId="42D34A5F" w14:textId="77777777" w:rsidR="00442D99" w:rsidRDefault="00442D99" w:rsidP="00BC105B">
            <w:pPr>
              <w:jc w:val="center"/>
              <w:rPr>
                <w:rFonts w:cstheme="minorHAnsi"/>
                <w:sz w:val="18"/>
                <w:szCs w:val="18"/>
              </w:rPr>
            </w:pPr>
            <w:r>
              <w:rPr>
                <w:rFonts w:cstheme="minorHAnsi"/>
                <w:sz w:val="18"/>
                <w:szCs w:val="18"/>
              </w:rPr>
              <w:t>3570</w:t>
            </w:r>
            <w:r>
              <w:rPr>
                <w:rFonts w:cstheme="minorHAnsi"/>
                <w:sz w:val="18"/>
                <w:szCs w:val="18"/>
              </w:rPr>
              <w:br/>
              <w:t>(66.0%)</w:t>
            </w:r>
          </w:p>
          <w:p w14:paraId="3ED8FC53" w14:textId="77777777" w:rsidR="00442D99" w:rsidRPr="00245CDC" w:rsidRDefault="00442D99" w:rsidP="00BC105B">
            <w:pPr>
              <w:jc w:val="center"/>
              <w:rPr>
                <w:rFonts w:cstheme="minorHAnsi"/>
                <w:sz w:val="18"/>
                <w:szCs w:val="18"/>
              </w:rPr>
            </w:pPr>
            <w:r>
              <w:rPr>
                <w:rFonts w:cstheme="minorHAnsi"/>
                <w:sz w:val="18"/>
                <w:szCs w:val="18"/>
              </w:rPr>
              <w:t>[n=3]</w:t>
            </w:r>
          </w:p>
        </w:tc>
        <w:tc>
          <w:tcPr>
            <w:tcW w:w="1154" w:type="dxa"/>
            <w:vAlign w:val="center"/>
          </w:tcPr>
          <w:p w14:paraId="2554BF84" w14:textId="77777777" w:rsidR="00442D99" w:rsidRDefault="00442D99" w:rsidP="00BC105B">
            <w:pPr>
              <w:jc w:val="center"/>
              <w:rPr>
                <w:rFonts w:cstheme="minorHAnsi"/>
                <w:sz w:val="18"/>
                <w:szCs w:val="18"/>
              </w:rPr>
            </w:pPr>
            <w:r w:rsidRPr="008E4222">
              <w:rPr>
                <w:rFonts w:cstheme="minorHAnsi"/>
                <w:sz w:val="18"/>
                <w:szCs w:val="18"/>
              </w:rPr>
              <w:t>13</w:t>
            </w:r>
            <w:r>
              <w:rPr>
                <w:rFonts w:cstheme="minorHAnsi"/>
                <w:sz w:val="18"/>
                <w:szCs w:val="18"/>
              </w:rPr>
              <w:t>9,000</w:t>
            </w:r>
            <w:r>
              <w:rPr>
                <w:rFonts w:cstheme="minorHAnsi"/>
                <w:sz w:val="18"/>
                <w:szCs w:val="18"/>
              </w:rPr>
              <w:br/>
              <w:t>(33.5%)</w:t>
            </w:r>
          </w:p>
          <w:p w14:paraId="3F43E9BE" w14:textId="77777777" w:rsidR="00442D99" w:rsidRPr="00245CDC" w:rsidRDefault="00442D99" w:rsidP="00BC105B">
            <w:pPr>
              <w:jc w:val="center"/>
              <w:rPr>
                <w:rFonts w:cstheme="minorHAnsi"/>
                <w:sz w:val="18"/>
                <w:szCs w:val="18"/>
              </w:rPr>
            </w:pPr>
            <w:r>
              <w:rPr>
                <w:rFonts w:cstheme="minorHAnsi"/>
                <w:sz w:val="18"/>
                <w:szCs w:val="18"/>
              </w:rPr>
              <w:t>[n=6]</w:t>
            </w:r>
          </w:p>
        </w:tc>
        <w:tc>
          <w:tcPr>
            <w:tcW w:w="1155" w:type="dxa"/>
            <w:vAlign w:val="center"/>
          </w:tcPr>
          <w:p w14:paraId="2B6B001B" w14:textId="77777777" w:rsidR="00442D99" w:rsidRDefault="00442D99" w:rsidP="00BC105B">
            <w:pPr>
              <w:jc w:val="center"/>
              <w:rPr>
                <w:rFonts w:cstheme="minorHAnsi"/>
                <w:sz w:val="18"/>
                <w:szCs w:val="18"/>
              </w:rPr>
            </w:pPr>
            <w:r w:rsidRPr="00806F31">
              <w:rPr>
                <w:rFonts w:cstheme="minorHAnsi"/>
                <w:sz w:val="18"/>
                <w:szCs w:val="18"/>
              </w:rPr>
              <w:t>8.6</w:t>
            </w:r>
            <w:r>
              <w:rPr>
                <w:rFonts w:cstheme="minorHAnsi"/>
                <w:sz w:val="18"/>
                <w:szCs w:val="18"/>
              </w:rPr>
              <w:t>5</w:t>
            </w:r>
            <w:r>
              <w:rPr>
                <w:rFonts w:cstheme="minorHAnsi"/>
                <w:sz w:val="18"/>
                <w:szCs w:val="18"/>
              </w:rPr>
              <w:br/>
              <w:t>(5.503)</w:t>
            </w:r>
          </w:p>
          <w:p w14:paraId="42EFDCBB" w14:textId="77777777" w:rsidR="00442D99" w:rsidRPr="00245CDC" w:rsidRDefault="00442D99" w:rsidP="00BC105B">
            <w:pPr>
              <w:jc w:val="center"/>
              <w:rPr>
                <w:rFonts w:cstheme="minorHAnsi"/>
                <w:sz w:val="18"/>
                <w:szCs w:val="18"/>
              </w:rPr>
            </w:pPr>
            <w:r>
              <w:rPr>
                <w:rFonts w:cstheme="minorHAnsi"/>
                <w:sz w:val="18"/>
                <w:szCs w:val="18"/>
              </w:rPr>
              <w:t>[n=2]</w:t>
            </w:r>
          </w:p>
        </w:tc>
        <w:tc>
          <w:tcPr>
            <w:tcW w:w="2329" w:type="dxa"/>
            <w:gridSpan w:val="2"/>
            <w:vAlign w:val="center"/>
          </w:tcPr>
          <w:p w14:paraId="06F3D25F" w14:textId="77777777" w:rsidR="00442D99" w:rsidRPr="00245CDC" w:rsidRDefault="00442D99" w:rsidP="00BC105B">
            <w:pPr>
              <w:jc w:val="center"/>
              <w:rPr>
                <w:rFonts w:cstheme="minorHAnsi"/>
                <w:sz w:val="18"/>
                <w:szCs w:val="18"/>
              </w:rPr>
            </w:pPr>
            <w:r>
              <w:rPr>
                <w:rFonts w:cstheme="minorHAnsi"/>
                <w:sz w:val="18"/>
                <w:szCs w:val="18"/>
              </w:rPr>
              <w:t>NA</w:t>
            </w:r>
          </w:p>
        </w:tc>
      </w:tr>
    </w:tbl>
    <w:p w14:paraId="179F1FB7" w14:textId="77777777" w:rsidR="00442D99" w:rsidRDefault="00442D99" w:rsidP="00442D99">
      <w:pPr>
        <w:spacing w:after="0" w:line="240" w:lineRule="auto"/>
        <w:rPr>
          <w:b/>
          <w:bCs/>
        </w:rPr>
      </w:pPr>
      <w:r>
        <w:rPr>
          <w:rFonts w:cstheme="minorHAnsi"/>
          <w:b/>
          <w:sz w:val="20"/>
          <w:szCs w:val="20"/>
          <w:highlight w:val="cyan"/>
        </w:rPr>
        <w:br/>
      </w:r>
    </w:p>
    <w:p w14:paraId="616EE15B" w14:textId="601CFCE7" w:rsidR="00442D99" w:rsidRDefault="00442D99"/>
    <w:p w14:paraId="531F1C68" w14:textId="6B91B099" w:rsidR="00442D99" w:rsidRDefault="00442D99"/>
    <w:p w14:paraId="4F30D039" w14:textId="1EB0F140" w:rsidR="00442D99" w:rsidRDefault="00442D99"/>
    <w:p w14:paraId="0523F63A" w14:textId="4FA9B79B" w:rsidR="00442D99" w:rsidRDefault="00442D99"/>
    <w:p w14:paraId="28F5B81E" w14:textId="75A52FFC" w:rsidR="00442D99" w:rsidRDefault="00442D99"/>
    <w:p w14:paraId="1746B544" w14:textId="3151155C" w:rsidR="00442D99" w:rsidRPr="00EB6E32" w:rsidRDefault="00442D99" w:rsidP="00442D99">
      <w:pPr>
        <w:spacing w:line="240" w:lineRule="auto"/>
        <w:rPr>
          <w:rFonts w:ascii="Arial" w:hAnsi="Arial" w:cs="Arial"/>
          <w:sz w:val="24"/>
          <w:szCs w:val="24"/>
        </w:rPr>
      </w:pPr>
      <w:r w:rsidRPr="00EB6E32">
        <w:rPr>
          <w:rFonts w:ascii="Arial" w:hAnsi="Arial" w:cs="Arial"/>
          <w:b/>
          <w:bCs/>
          <w:sz w:val="24"/>
          <w:szCs w:val="24"/>
          <w:shd w:val="clear" w:color="auto" w:fill="FFFFFF"/>
        </w:rPr>
        <w:lastRenderedPageBreak/>
        <w:t>Table S3 Legend</w:t>
      </w:r>
      <w:bookmarkStart w:id="0" w:name="_GoBack"/>
      <w:r w:rsidRPr="00C46A37">
        <w:rPr>
          <w:rFonts w:ascii="Arial" w:hAnsi="Arial" w:cs="Arial"/>
          <w:b/>
          <w:bCs/>
          <w:sz w:val="24"/>
          <w:szCs w:val="24"/>
          <w:shd w:val="clear" w:color="auto" w:fill="FFFFFF"/>
        </w:rPr>
        <w:t>:</w:t>
      </w:r>
      <w:bookmarkEnd w:id="0"/>
      <w:r w:rsidRPr="00EB6E32">
        <w:rPr>
          <w:rFonts w:ascii="Arial" w:hAnsi="Arial" w:cs="Arial"/>
          <w:sz w:val="24"/>
          <w:szCs w:val="24"/>
          <w:shd w:val="clear" w:color="auto" w:fill="FFFFFF"/>
        </w:rPr>
        <w:t xml:space="preserve"> Evaluable for response defined as subjects in safety analysis set who have a baseline tumor assessment, and either has at least one post-baseline tumor assessment scan and/or discontinued treatment due to death or disease progression. Similar trends observed with fresh pre-treatment tissue. </w:t>
      </w:r>
      <w:r w:rsidRPr="00EB6E32">
        <w:rPr>
          <w:rFonts w:ascii="Arial" w:hAnsi="Arial" w:cs="Arial"/>
          <w:sz w:val="24"/>
          <w:szCs w:val="24"/>
          <w:vertAlign w:val="superscript"/>
        </w:rPr>
        <w:t>1</w:t>
      </w:r>
      <w:r w:rsidRPr="00EB6E32">
        <w:rPr>
          <w:rFonts w:ascii="Arial" w:hAnsi="Arial" w:cs="Arial"/>
          <w:sz w:val="24"/>
          <w:szCs w:val="24"/>
        </w:rPr>
        <w:t xml:space="preserve">n=22; </w:t>
      </w:r>
      <w:r w:rsidRPr="00EB6E32">
        <w:rPr>
          <w:rFonts w:ascii="Arial" w:hAnsi="Arial" w:cs="Arial"/>
          <w:sz w:val="24"/>
          <w:szCs w:val="24"/>
          <w:vertAlign w:val="superscript"/>
        </w:rPr>
        <w:t>2</w:t>
      </w:r>
      <w:r w:rsidRPr="00EB6E32">
        <w:rPr>
          <w:rFonts w:ascii="Arial" w:hAnsi="Arial" w:cs="Arial"/>
          <w:sz w:val="24"/>
          <w:szCs w:val="24"/>
        </w:rPr>
        <w:t>n=67</w:t>
      </w:r>
    </w:p>
    <w:p w14:paraId="0EA4BA50" w14:textId="7E6C401F" w:rsidR="00442D99" w:rsidRPr="00EB6E32" w:rsidRDefault="00442D99" w:rsidP="00442D99">
      <w:pPr>
        <w:rPr>
          <w:rFonts w:ascii="Arial" w:hAnsi="Arial" w:cs="Arial"/>
          <w:b/>
          <w:bCs/>
          <w:sz w:val="24"/>
          <w:szCs w:val="24"/>
        </w:rPr>
      </w:pPr>
      <w:r w:rsidRPr="00EB6E32">
        <w:rPr>
          <w:rFonts w:ascii="Arial" w:hAnsi="Arial" w:cs="Arial"/>
          <w:b/>
          <w:bCs/>
          <w:sz w:val="24"/>
          <w:szCs w:val="24"/>
        </w:rPr>
        <w:t xml:space="preserve">Table S3. ICOS and PD-L1 expression (IHC) using archival tissue does not track with clinical outcomes </w:t>
      </w:r>
      <w:r w:rsidR="00EB6E32" w:rsidRPr="00EB6E32">
        <w:rPr>
          <w:rFonts w:ascii="Arial" w:hAnsi="Arial" w:cs="Arial"/>
          <w:b/>
          <w:bCs/>
          <w:sz w:val="24"/>
          <w:szCs w:val="24"/>
        </w:rPr>
        <w:t xml:space="preserve">whereas </w:t>
      </w:r>
      <w:proofErr w:type="spellStart"/>
      <w:r w:rsidR="00EB6E32" w:rsidRPr="00EB6E32">
        <w:rPr>
          <w:rFonts w:ascii="Arial" w:hAnsi="Arial" w:cs="Arial"/>
          <w:b/>
          <w:bCs/>
          <w:sz w:val="24"/>
          <w:szCs w:val="24"/>
        </w:rPr>
        <w:t>TIS</w:t>
      </w:r>
      <w:r w:rsidR="00EB6E32" w:rsidRPr="00EB6E32">
        <w:rPr>
          <w:rFonts w:ascii="Arial" w:hAnsi="Arial" w:cs="Arial"/>
          <w:b/>
          <w:bCs/>
          <w:sz w:val="24"/>
          <w:szCs w:val="24"/>
          <w:vertAlign w:val="superscript"/>
        </w:rPr>
        <w:t>vopra</w:t>
      </w:r>
      <w:proofErr w:type="spellEnd"/>
      <w:r w:rsidR="00EB6E32" w:rsidRPr="00EB6E32">
        <w:rPr>
          <w:rFonts w:ascii="Arial" w:hAnsi="Arial" w:cs="Arial"/>
          <w:b/>
          <w:bCs/>
          <w:sz w:val="24"/>
          <w:szCs w:val="24"/>
        </w:rPr>
        <w:t xml:space="preserve"> score does</w:t>
      </w:r>
    </w:p>
    <w:tbl>
      <w:tblPr>
        <w:tblStyle w:val="TableGrid"/>
        <w:tblW w:w="10697" w:type="dxa"/>
        <w:tblLayout w:type="fixed"/>
        <w:tblLook w:val="04A0" w:firstRow="1" w:lastRow="0" w:firstColumn="1" w:lastColumn="0" w:noHBand="0" w:noVBand="1"/>
      </w:tblPr>
      <w:tblGrid>
        <w:gridCol w:w="1305"/>
        <w:gridCol w:w="1174"/>
        <w:gridCol w:w="1174"/>
        <w:gridCol w:w="1174"/>
        <w:gridCol w:w="1174"/>
        <w:gridCol w:w="1174"/>
        <w:gridCol w:w="1174"/>
        <w:gridCol w:w="1174"/>
        <w:gridCol w:w="1174"/>
      </w:tblGrid>
      <w:tr w:rsidR="00442D99" w14:paraId="729D4409" w14:textId="77777777" w:rsidTr="00BC105B">
        <w:trPr>
          <w:trHeight w:val="1140"/>
        </w:trPr>
        <w:tc>
          <w:tcPr>
            <w:tcW w:w="1305" w:type="dxa"/>
            <w:tcBorders>
              <w:top w:val="single" w:sz="12" w:space="0" w:color="auto"/>
              <w:left w:val="single" w:sz="12" w:space="0" w:color="auto"/>
              <w:bottom w:val="single" w:sz="12" w:space="0" w:color="auto"/>
              <w:right w:val="single" w:sz="12" w:space="0" w:color="auto"/>
            </w:tcBorders>
            <w:vAlign w:val="center"/>
          </w:tcPr>
          <w:p w14:paraId="608C42E9" w14:textId="77777777" w:rsidR="00442D99" w:rsidRPr="007B0716" w:rsidRDefault="00442D99" w:rsidP="00BC105B">
            <w:pPr>
              <w:jc w:val="center"/>
              <w:rPr>
                <w:b/>
                <w:bCs/>
                <w:sz w:val="20"/>
                <w:szCs w:val="20"/>
              </w:rPr>
            </w:pPr>
            <w:r w:rsidRPr="007B0716">
              <w:rPr>
                <w:b/>
                <w:bCs/>
                <w:sz w:val="20"/>
                <w:szCs w:val="20"/>
              </w:rPr>
              <w:t>Overall Study</w:t>
            </w:r>
            <w:r>
              <w:rPr>
                <w:b/>
                <w:bCs/>
                <w:sz w:val="20"/>
                <w:szCs w:val="20"/>
              </w:rPr>
              <w:t xml:space="preserve"> Population (n=201)</w:t>
            </w:r>
          </w:p>
        </w:tc>
        <w:tc>
          <w:tcPr>
            <w:tcW w:w="1174" w:type="dxa"/>
            <w:tcBorders>
              <w:top w:val="single" w:sz="12" w:space="0" w:color="auto"/>
              <w:left w:val="single" w:sz="12" w:space="0" w:color="auto"/>
              <w:bottom w:val="single" w:sz="12" w:space="0" w:color="auto"/>
            </w:tcBorders>
            <w:vAlign w:val="center"/>
          </w:tcPr>
          <w:p w14:paraId="7FEFD928" w14:textId="77777777" w:rsidR="00442D99" w:rsidRDefault="00442D99" w:rsidP="00BC105B">
            <w:pPr>
              <w:jc w:val="center"/>
              <w:rPr>
                <w:b/>
                <w:bCs/>
                <w:sz w:val="20"/>
                <w:szCs w:val="20"/>
              </w:rPr>
            </w:pPr>
            <w:r w:rsidRPr="00D2779F">
              <w:rPr>
                <w:b/>
                <w:bCs/>
                <w:sz w:val="20"/>
                <w:szCs w:val="20"/>
              </w:rPr>
              <w:t>ICOS</w:t>
            </w:r>
            <w:r>
              <w:rPr>
                <w:b/>
                <w:bCs/>
                <w:sz w:val="20"/>
                <w:szCs w:val="20"/>
              </w:rPr>
              <w:t xml:space="preserve"> </w:t>
            </w:r>
          </w:p>
          <w:p w14:paraId="2F6ABEAE" w14:textId="77777777" w:rsidR="00442D99" w:rsidRPr="00D2779F" w:rsidRDefault="00442D99" w:rsidP="00BC105B">
            <w:pPr>
              <w:jc w:val="center"/>
              <w:rPr>
                <w:b/>
                <w:bCs/>
                <w:sz w:val="20"/>
                <w:szCs w:val="20"/>
              </w:rPr>
            </w:pPr>
            <w:r w:rsidRPr="00D2779F">
              <w:rPr>
                <w:b/>
                <w:bCs/>
                <w:sz w:val="20"/>
                <w:szCs w:val="20"/>
              </w:rPr>
              <w:t>IHC</w:t>
            </w:r>
            <w:r>
              <w:rPr>
                <w:b/>
                <w:bCs/>
                <w:sz w:val="20"/>
                <w:szCs w:val="20"/>
              </w:rPr>
              <w:t xml:space="preserve"> </w:t>
            </w:r>
            <w:r w:rsidRPr="00D2779F">
              <w:rPr>
                <w:b/>
                <w:bCs/>
                <w:sz w:val="20"/>
                <w:szCs w:val="20"/>
              </w:rPr>
              <w:t>2,3</w:t>
            </w:r>
          </w:p>
          <w:p w14:paraId="2D21E976" w14:textId="77777777" w:rsidR="00442D99" w:rsidRPr="00D2779F" w:rsidRDefault="00442D99" w:rsidP="00BC105B">
            <w:pPr>
              <w:jc w:val="center"/>
              <w:rPr>
                <w:b/>
                <w:bCs/>
                <w:sz w:val="20"/>
                <w:szCs w:val="20"/>
              </w:rPr>
            </w:pPr>
            <w:r w:rsidRPr="00D2779F">
              <w:rPr>
                <w:b/>
                <w:bCs/>
                <w:sz w:val="20"/>
                <w:szCs w:val="20"/>
              </w:rPr>
              <w:t>n=</w:t>
            </w:r>
            <w:r>
              <w:rPr>
                <w:b/>
                <w:bCs/>
                <w:sz w:val="20"/>
                <w:szCs w:val="20"/>
              </w:rPr>
              <w:t>106</w:t>
            </w:r>
          </w:p>
        </w:tc>
        <w:tc>
          <w:tcPr>
            <w:tcW w:w="1174" w:type="dxa"/>
            <w:tcBorders>
              <w:top w:val="single" w:sz="12" w:space="0" w:color="auto"/>
              <w:bottom w:val="single" w:sz="12" w:space="0" w:color="auto"/>
              <w:right w:val="single" w:sz="12" w:space="0" w:color="auto"/>
            </w:tcBorders>
            <w:vAlign w:val="center"/>
          </w:tcPr>
          <w:p w14:paraId="09061BF4" w14:textId="77777777" w:rsidR="00442D99" w:rsidRDefault="00442D99" w:rsidP="00BC105B">
            <w:pPr>
              <w:jc w:val="center"/>
              <w:rPr>
                <w:b/>
                <w:bCs/>
                <w:sz w:val="20"/>
                <w:szCs w:val="20"/>
              </w:rPr>
            </w:pPr>
            <w:r w:rsidRPr="00D2779F">
              <w:rPr>
                <w:b/>
                <w:bCs/>
                <w:sz w:val="20"/>
                <w:szCs w:val="20"/>
              </w:rPr>
              <w:t xml:space="preserve">ICOS </w:t>
            </w:r>
          </w:p>
          <w:p w14:paraId="4A6B0913" w14:textId="77777777" w:rsidR="00442D99" w:rsidRPr="00D2779F" w:rsidRDefault="00442D99" w:rsidP="00BC105B">
            <w:pPr>
              <w:jc w:val="center"/>
              <w:rPr>
                <w:b/>
                <w:bCs/>
                <w:sz w:val="20"/>
                <w:szCs w:val="20"/>
              </w:rPr>
            </w:pPr>
            <w:r>
              <w:rPr>
                <w:b/>
                <w:bCs/>
                <w:sz w:val="20"/>
                <w:szCs w:val="20"/>
              </w:rPr>
              <w:t xml:space="preserve">IHC </w:t>
            </w:r>
            <w:r w:rsidRPr="00D2779F">
              <w:rPr>
                <w:b/>
                <w:bCs/>
                <w:sz w:val="20"/>
                <w:szCs w:val="20"/>
              </w:rPr>
              <w:t>0,1</w:t>
            </w:r>
          </w:p>
          <w:p w14:paraId="074808E7" w14:textId="77777777" w:rsidR="00442D99" w:rsidRPr="00D2779F" w:rsidRDefault="00442D99" w:rsidP="00BC105B">
            <w:pPr>
              <w:jc w:val="center"/>
              <w:rPr>
                <w:b/>
                <w:bCs/>
                <w:sz w:val="20"/>
                <w:szCs w:val="20"/>
              </w:rPr>
            </w:pPr>
            <w:r w:rsidRPr="00D2779F">
              <w:rPr>
                <w:b/>
                <w:bCs/>
                <w:sz w:val="20"/>
                <w:szCs w:val="20"/>
              </w:rPr>
              <w:t>n=</w:t>
            </w:r>
            <w:r>
              <w:rPr>
                <w:b/>
                <w:bCs/>
                <w:sz w:val="20"/>
                <w:szCs w:val="20"/>
              </w:rPr>
              <w:t>57</w:t>
            </w:r>
          </w:p>
        </w:tc>
        <w:tc>
          <w:tcPr>
            <w:tcW w:w="1174" w:type="dxa"/>
            <w:tcBorders>
              <w:top w:val="single" w:sz="12" w:space="0" w:color="auto"/>
              <w:left w:val="single" w:sz="12" w:space="0" w:color="auto"/>
              <w:bottom w:val="single" w:sz="12" w:space="0" w:color="auto"/>
            </w:tcBorders>
            <w:vAlign w:val="center"/>
          </w:tcPr>
          <w:p w14:paraId="718A4814" w14:textId="77777777" w:rsidR="00442D99" w:rsidRPr="00D2779F" w:rsidRDefault="00442D99" w:rsidP="00BC105B">
            <w:pPr>
              <w:jc w:val="center"/>
              <w:rPr>
                <w:b/>
                <w:bCs/>
                <w:sz w:val="20"/>
                <w:szCs w:val="20"/>
              </w:rPr>
            </w:pPr>
            <w:r w:rsidRPr="00D2779F">
              <w:rPr>
                <w:b/>
                <w:bCs/>
                <w:sz w:val="20"/>
                <w:szCs w:val="20"/>
              </w:rPr>
              <w:t>PD-L1 TPS</w:t>
            </w:r>
            <w:r w:rsidRPr="00D2779F">
              <w:rPr>
                <w:rFonts w:cstheme="minorHAnsi"/>
                <w:b/>
                <w:bCs/>
                <w:sz w:val="20"/>
                <w:szCs w:val="20"/>
              </w:rPr>
              <w:t>≥</w:t>
            </w:r>
            <w:r w:rsidRPr="00D2779F">
              <w:rPr>
                <w:b/>
                <w:bCs/>
                <w:sz w:val="20"/>
                <w:szCs w:val="20"/>
              </w:rPr>
              <w:t>50%</w:t>
            </w:r>
          </w:p>
          <w:p w14:paraId="60FC1004" w14:textId="77777777" w:rsidR="00442D99" w:rsidRPr="00D2779F" w:rsidRDefault="00442D99" w:rsidP="00BC105B">
            <w:pPr>
              <w:jc w:val="center"/>
              <w:rPr>
                <w:b/>
                <w:bCs/>
                <w:sz w:val="20"/>
                <w:szCs w:val="20"/>
              </w:rPr>
            </w:pPr>
            <w:r w:rsidRPr="00D2779F">
              <w:rPr>
                <w:b/>
                <w:bCs/>
                <w:sz w:val="20"/>
                <w:szCs w:val="20"/>
              </w:rPr>
              <w:t>n=</w:t>
            </w:r>
            <w:r>
              <w:rPr>
                <w:b/>
                <w:bCs/>
                <w:sz w:val="20"/>
                <w:szCs w:val="20"/>
              </w:rPr>
              <w:t>11</w:t>
            </w:r>
          </w:p>
        </w:tc>
        <w:tc>
          <w:tcPr>
            <w:tcW w:w="1174" w:type="dxa"/>
            <w:tcBorders>
              <w:top w:val="single" w:sz="12" w:space="0" w:color="auto"/>
              <w:bottom w:val="single" w:sz="12" w:space="0" w:color="auto"/>
              <w:right w:val="single" w:sz="12" w:space="0" w:color="auto"/>
            </w:tcBorders>
            <w:vAlign w:val="center"/>
          </w:tcPr>
          <w:p w14:paraId="40FF40E5" w14:textId="77777777" w:rsidR="00442D99" w:rsidRPr="00D2779F" w:rsidRDefault="00442D99" w:rsidP="00BC105B">
            <w:pPr>
              <w:jc w:val="center"/>
              <w:rPr>
                <w:b/>
                <w:bCs/>
                <w:sz w:val="20"/>
                <w:szCs w:val="20"/>
              </w:rPr>
            </w:pPr>
            <w:r w:rsidRPr="00D2779F">
              <w:rPr>
                <w:b/>
                <w:bCs/>
                <w:sz w:val="20"/>
                <w:szCs w:val="20"/>
              </w:rPr>
              <w:t>PD-L1</w:t>
            </w:r>
          </w:p>
          <w:p w14:paraId="1B696A0F" w14:textId="77777777" w:rsidR="00442D99" w:rsidRPr="00D2779F" w:rsidRDefault="00442D99" w:rsidP="00BC105B">
            <w:pPr>
              <w:jc w:val="center"/>
              <w:rPr>
                <w:b/>
                <w:bCs/>
                <w:sz w:val="20"/>
                <w:szCs w:val="20"/>
              </w:rPr>
            </w:pPr>
            <w:r w:rsidRPr="00D2779F">
              <w:rPr>
                <w:b/>
                <w:bCs/>
                <w:sz w:val="20"/>
                <w:szCs w:val="20"/>
              </w:rPr>
              <w:t>TPS&lt;50%</w:t>
            </w:r>
          </w:p>
          <w:p w14:paraId="36168543" w14:textId="77777777" w:rsidR="00442D99" w:rsidRPr="00D2779F" w:rsidRDefault="00442D99" w:rsidP="00BC105B">
            <w:pPr>
              <w:jc w:val="center"/>
              <w:rPr>
                <w:b/>
                <w:bCs/>
                <w:sz w:val="20"/>
                <w:szCs w:val="20"/>
              </w:rPr>
            </w:pPr>
            <w:r w:rsidRPr="00D2779F">
              <w:rPr>
                <w:b/>
                <w:bCs/>
                <w:sz w:val="20"/>
                <w:szCs w:val="20"/>
              </w:rPr>
              <w:t>n=</w:t>
            </w:r>
            <w:r>
              <w:rPr>
                <w:b/>
                <w:bCs/>
                <w:sz w:val="20"/>
                <w:szCs w:val="20"/>
              </w:rPr>
              <w:t>145</w:t>
            </w:r>
          </w:p>
        </w:tc>
        <w:tc>
          <w:tcPr>
            <w:tcW w:w="1174" w:type="dxa"/>
            <w:tcBorders>
              <w:top w:val="single" w:sz="12" w:space="0" w:color="auto"/>
              <w:left w:val="single" w:sz="12" w:space="0" w:color="auto"/>
              <w:bottom w:val="single" w:sz="12" w:space="0" w:color="auto"/>
            </w:tcBorders>
            <w:vAlign w:val="center"/>
          </w:tcPr>
          <w:p w14:paraId="19031D94" w14:textId="77777777" w:rsidR="00442D99" w:rsidRPr="00D2779F" w:rsidRDefault="00442D99" w:rsidP="00BC105B">
            <w:pPr>
              <w:jc w:val="center"/>
              <w:rPr>
                <w:b/>
                <w:bCs/>
                <w:sz w:val="20"/>
                <w:szCs w:val="20"/>
              </w:rPr>
            </w:pPr>
            <w:r w:rsidRPr="00D2779F">
              <w:rPr>
                <w:b/>
                <w:bCs/>
                <w:sz w:val="20"/>
                <w:szCs w:val="20"/>
              </w:rPr>
              <w:t>PD-L1 TPS</w:t>
            </w:r>
            <w:r w:rsidRPr="00D2779F">
              <w:rPr>
                <w:rFonts w:cstheme="minorHAnsi"/>
                <w:b/>
                <w:bCs/>
                <w:sz w:val="20"/>
                <w:szCs w:val="20"/>
              </w:rPr>
              <w:t>≥</w:t>
            </w:r>
            <w:r w:rsidRPr="00D2779F">
              <w:rPr>
                <w:b/>
                <w:bCs/>
                <w:sz w:val="20"/>
                <w:szCs w:val="20"/>
              </w:rPr>
              <w:t>1%</w:t>
            </w:r>
          </w:p>
          <w:p w14:paraId="2792801F" w14:textId="77777777" w:rsidR="00442D99" w:rsidRPr="00D2779F" w:rsidRDefault="00442D99" w:rsidP="00BC105B">
            <w:pPr>
              <w:jc w:val="center"/>
              <w:rPr>
                <w:b/>
                <w:bCs/>
                <w:sz w:val="20"/>
                <w:szCs w:val="20"/>
              </w:rPr>
            </w:pPr>
            <w:r w:rsidRPr="00D2779F">
              <w:rPr>
                <w:b/>
                <w:bCs/>
                <w:sz w:val="20"/>
                <w:szCs w:val="20"/>
              </w:rPr>
              <w:t>n=6</w:t>
            </w:r>
            <w:r>
              <w:rPr>
                <w:b/>
                <w:bCs/>
                <w:sz w:val="20"/>
                <w:szCs w:val="20"/>
              </w:rPr>
              <w:t>2</w:t>
            </w:r>
          </w:p>
        </w:tc>
        <w:tc>
          <w:tcPr>
            <w:tcW w:w="1174" w:type="dxa"/>
            <w:tcBorders>
              <w:top w:val="single" w:sz="12" w:space="0" w:color="auto"/>
              <w:bottom w:val="single" w:sz="12" w:space="0" w:color="auto"/>
              <w:right w:val="single" w:sz="12" w:space="0" w:color="auto"/>
            </w:tcBorders>
            <w:vAlign w:val="center"/>
          </w:tcPr>
          <w:p w14:paraId="3A49F86F" w14:textId="77777777" w:rsidR="00442D99" w:rsidRPr="00D2779F" w:rsidRDefault="00442D99" w:rsidP="00BC105B">
            <w:pPr>
              <w:jc w:val="center"/>
              <w:rPr>
                <w:b/>
                <w:bCs/>
                <w:sz w:val="20"/>
                <w:szCs w:val="20"/>
              </w:rPr>
            </w:pPr>
            <w:r w:rsidRPr="00D2779F">
              <w:rPr>
                <w:b/>
                <w:bCs/>
                <w:sz w:val="20"/>
                <w:szCs w:val="20"/>
              </w:rPr>
              <w:t>PD-L1 TPS&lt;1%</w:t>
            </w:r>
          </w:p>
          <w:p w14:paraId="42CC85A1" w14:textId="77777777" w:rsidR="00442D99" w:rsidRPr="00D2779F" w:rsidRDefault="00442D99" w:rsidP="00BC105B">
            <w:pPr>
              <w:jc w:val="center"/>
              <w:rPr>
                <w:b/>
                <w:bCs/>
                <w:sz w:val="20"/>
                <w:szCs w:val="20"/>
              </w:rPr>
            </w:pPr>
            <w:r w:rsidRPr="00D2779F">
              <w:rPr>
                <w:b/>
                <w:bCs/>
                <w:sz w:val="20"/>
                <w:szCs w:val="20"/>
              </w:rPr>
              <w:t>n=</w:t>
            </w:r>
            <w:r>
              <w:rPr>
                <w:b/>
                <w:bCs/>
                <w:sz w:val="20"/>
                <w:szCs w:val="20"/>
              </w:rPr>
              <w:t>94</w:t>
            </w:r>
          </w:p>
        </w:tc>
        <w:tc>
          <w:tcPr>
            <w:tcW w:w="1174" w:type="dxa"/>
            <w:tcBorders>
              <w:top w:val="single" w:sz="12" w:space="0" w:color="auto"/>
              <w:bottom w:val="single" w:sz="12" w:space="0" w:color="auto"/>
              <w:right w:val="single" w:sz="4" w:space="0" w:color="auto"/>
            </w:tcBorders>
            <w:vAlign w:val="center"/>
          </w:tcPr>
          <w:p w14:paraId="3B2F3A05" w14:textId="77777777" w:rsidR="00442D99" w:rsidRDefault="00442D99" w:rsidP="00BC105B">
            <w:pPr>
              <w:jc w:val="center"/>
              <w:rPr>
                <w:b/>
                <w:bCs/>
                <w:sz w:val="20"/>
                <w:szCs w:val="20"/>
              </w:rPr>
            </w:pPr>
            <w:proofErr w:type="spellStart"/>
            <w:r>
              <w:rPr>
                <w:b/>
                <w:bCs/>
                <w:sz w:val="20"/>
                <w:szCs w:val="20"/>
              </w:rPr>
              <w:t>TIS</w:t>
            </w:r>
            <w:r w:rsidRPr="007A00D1">
              <w:rPr>
                <w:b/>
                <w:bCs/>
                <w:sz w:val="20"/>
                <w:szCs w:val="20"/>
                <w:vertAlign w:val="superscript"/>
              </w:rPr>
              <w:t>vopra</w:t>
            </w:r>
            <w:proofErr w:type="spellEnd"/>
            <w:r>
              <w:rPr>
                <w:b/>
                <w:bCs/>
                <w:sz w:val="20"/>
                <w:szCs w:val="20"/>
              </w:rPr>
              <w:t xml:space="preserve"> positive</w:t>
            </w:r>
          </w:p>
          <w:p w14:paraId="1DD1A510" w14:textId="77777777" w:rsidR="00442D99" w:rsidRPr="00D2779F" w:rsidRDefault="00442D99" w:rsidP="00BC105B">
            <w:pPr>
              <w:jc w:val="center"/>
              <w:rPr>
                <w:b/>
                <w:bCs/>
                <w:sz w:val="20"/>
                <w:szCs w:val="20"/>
              </w:rPr>
            </w:pPr>
            <w:r>
              <w:rPr>
                <w:b/>
                <w:bCs/>
                <w:sz w:val="20"/>
                <w:szCs w:val="20"/>
              </w:rPr>
              <w:t>n=22</w:t>
            </w:r>
          </w:p>
        </w:tc>
        <w:tc>
          <w:tcPr>
            <w:tcW w:w="1174" w:type="dxa"/>
            <w:tcBorders>
              <w:top w:val="single" w:sz="12" w:space="0" w:color="auto"/>
              <w:left w:val="single" w:sz="4" w:space="0" w:color="auto"/>
              <w:bottom w:val="single" w:sz="12" w:space="0" w:color="auto"/>
              <w:right w:val="single" w:sz="12" w:space="0" w:color="auto"/>
            </w:tcBorders>
            <w:vAlign w:val="center"/>
          </w:tcPr>
          <w:p w14:paraId="0EB62916" w14:textId="77777777" w:rsidR="00442D99" w:rsidRDefault="00442D99" w:rsidP="00BC105B">
            <w:pPr>
              <w:jc w:val="center"/>
              <w:rPr>
                <w:b/>
                <w:bCs/>
                <w:sz w:val="20"/>
                <w:szCs w:val="20"/>
              </w:rPr>
            </w:pPr>
            <w:proofErr w:type="spellStart"/>
            <w:r>
              <w:rPr>
                <w:b/>
                <w:bCs/>
                <w:sz w:val="20"/>
                <w:szCs w:val="20"/>
              </w:rPr>
              <w:t>TIS</w:t>
            </w:r>
            <w:r w:rsidRPr="007A00D1">
              <w:rPr>
                <w:b/>
                <w:bCs/>
                <w:sz w:val="20"/>
                <w:szCs w:val="20"/>
                <w:vertAlign w:val="superscript"/>
              </w:rPr>
              <w:t>vopra</w:t>
            </w:r>
            <w:proofErr w:type="spellEnd"/>
            <w:r w:rsidRPr="007A00D1">
              <w:rPr>
                <w:b/>
                <w:bCs/>
                <w:sz w:val="20"/>
                <w:szCs w:val="20"/>
                <w:vertAlign w:val="superscript"/>
              </w:rPr>
              <w:t xml:space="preserve"> </w:t>
            </w:r>
            <w:r>
              <w:rPr>
                <w:b/>
                <w:bCs/>
                <w:sz w:val="20"/>
                <w:szCs w:val="20"/>
              </w:rPr>
              <w:t>negative</w:t>
            </w:r>
          </w:p>
          <w:p w14:paraId="7D52F566" w14:textId="77777777" w:rsidR="00442D99" w:rsidRPr="00D2779F" w:rsidRDefault="00442D99" w:rsidP="00BC105B">
            <w:pPr>
              <w:jc w:val="center"/>
              <w:rPr>
                <w:b/>
                <w:bCs/>
                <w:sz w:val="20"/>
                <w:szCs w:val="20"/>
              </w:rPr>
            </w:pPr>
            <w:r>
              <w:rPr>
                <w:b/>
                <w:bCs/>
                <w:sz w:val="20"/>
                <w:szCs w:val="20"/>
              </w:rPr>
              <w:t>n=67</w:t>
            </w:r>
          </w:p>
        </w:tc>
      </w:tr>
      <w:tr w:rsidR="00442D99" w14:paraId="311A23D9" w14:textId="77777777" w:rsidTr="00BC105B">
        <w:trPr>
          <w:trHeight w:val="732"/>
        </w:trPr>
        <w:tc>
          <w:tcPr>
            <w:tcW w:w="1305" w:type="dxa"/>
            <w:tcBorders>
              <w:top w:val="single" w:sz="12" w:space="0" w:color="auto"/>
              <w:left w:val="single" w:sz="12" w:space="0" w:color="auto"/>
              <w:right w:val="single" w:sz="12" w:space="0" w:color="auto"/>
            </w:tcBorders>
          </w:tcPr>
          <w:p w14:paraId="16480263" w14:textId="77777777" w:rsidR="00442D99" w:rsidRPr="00D2779F" w:rsidRDefault="00442D99" w:rsidP="00BC105B">
            <w:pPr>
              <w:rPr>
                <w:sz w:val="20"/>
                <w:szCs w:val="20"/>
              </w:rPr>
            </w:pPr>
            <w:r>
              <w:rPr>
                <w:sz w:val="20"/>
                <w:szCs w:val="20"/>
              </w:rPr>
              <w:t>E</w:t>
            </w:r>
            <w:r w:rsidRPr="00D2779F">
              <w:rPr>
                <w:sz w:val="20"/>
                <w:szCs w:val="20"/>
              </w:rPr>
              <w:t>valuable for response</w:t>
            </w:r>
            <w:r>
              <w:rPr>
                <w:sz w:val="20"/>
                <w:szCs w:val="20"/>
              </w:rPr>
              <w:t>,</w:t>
            </w:r>
            <w:r w:rsidRPr="00D2779F">
              <w:rPr>
                <w:sz w:val="20"/>
                <w:szCs w:val="20"/>
              </w:rPr>
              <w:t xml:space="preserve"> n</w:t>
            </w:r>
            <w:r>
              <w:rPr>
                <w:sz w:val="20"/>
                <w:szCs w:val="20"/>
              </w:rPr>
              <w:t xml:space="preserve"> </w:t>
            </w:r>
            <w:r w:rsidRPr="00D2779F">
              <w:rPr>
                <w:sz w:val="20"/>
                <w:szCs w:val="20"/>
              </w:rPr>
              <w:t>(%)</w:t>
            </w:r>
          </w:p>
        </w:tc>
        <w:tc>
          <w:tcPr>
            <w:tcW w:w="1174" w:type="dxa"/>
            <w:tcBorders>
              <w:top w:val="single" w:sz="12" w:space="0" w:color="auto"/>
              <w:left w:val="single" w:sz="12" w:space="0" w:color="auto"/>
            </w:tcBorders>
            <w:vAlign w:val="center"/>
          </w:tcPr>
          <w:p w14:paraId="63903FD8" w14:textId="77777777" w:rsidR="00442D99" w:rsidRPr="00D2779F" w:rsidRDefault="00442D99" w:rsidP="00BC105B">
            <w:pPr>
              <w:jc w:val="center"/>
              <w:rPr>
                <w:sz w:val="20"/>
                <w:szCs w:val="20"/>
              </w:rPr>
            </w:pPr>
            <w:r>
              <w:rPr>
                <w:sz w:val="20"/>
                <w:szCs w:val="20"/>
              </w:rPr>
              <w:t>96 (90.6)</w:t>
            </w:r>
          </w:p>
        </w:tc>
        <w:tc>
          <w:tcPr>
            <w:tcW w:w="1174" w:type="dxa"/>
            <w:tcBorders>
              <w:top w:val="single" w:sz="12" w:space="0" w:color="auto"/>
              <w:right w:val="single" w:sz="12" w:space="0" w:color="auto"/>
            </w:tcBorders>
            <w:vAlign w:val="center"/>
          </w:tcPr>
          <w:p w14:paraId="2FEE1DEE" w14:textId="77777777" w:rsidR="00442D99" w:rsidRPr="00D2779F" w:rsidRDefault="00442D99" w:rsidP="00BC105B">
            <w:pPr>
              <w:jc w:val="center"/>
              <w:rPr>
                <w:sz w:val="20"/>
                <w:szCs w:val="20"/>
              </w:rPr>
            </w:pPr>
            <w:r>
              <w:rPr>
                <w:sz w:val="20"/>
                <w:szCs w:val="20"/>
              </w:rPr>
              <w:t>50 (87.7)</w:t>
            </w:r>
          </w:p>
        </w:tc>
        <w:tc>
          <w:tcPr>
            <w:tcW w:w="1174" w:type="dxa"/>
            <w:tcBorders>
              <w:top w:val="single" w:sz="12" w:space="0" w:color="auto"/>
              <w:left w:val="single" w:sz="12" w:space="0" w:color="auto"/>
            </w:tcBorders>
            <w:vAlign w:val="center"/>
          </w:tcPr>
          <w:p w14:paraId="5CFF12D8" w14:textId="77777777" w:rsidR="00442D99" w:rsidRPr="00D2779F" w:rsidRDefault="00442D99" w:rsidP="00BC105B">
            <w:pPr>
              <w:jc w:val="center"/>
              <w:rPr>
                <w:sz w:val="20"/>
                <w:szCs w:val="20"/>
              </w:rPr>
            </w:pPr>
            <w:r>
              <w:rPr>
                <w:sz w:val="20"/>
                <w:szCs w:val="20"/>
              </w:rPr>
              <w:t>10 (90.9)</w:t>
            </w:r>
          </w:p>
        </w:tc>
        <w:tc>
          <w:tcPr>
            <w:tcW w:w="1174" w:type="dxa"/>
            <w:tcBorders>
              <w:top w:val="single" w:sz="12" w:space="0" w:color="auto"/>
              <w:right w:val="single" w:sz="12" w:space="0" w:color="auto"/>
            </w:tcBorders>
            <w:vAlign w:val="center"/>
          </w:tcPr>
          <w:p w14:paraId="4082CB13" w14:textId="77777777" w:rsidR="00442D99" w:rsidRPr="00D2779F" w:rsidRDefault="00442D99" w:rsidP="00BC105B">
            <w:pPr>
              <w:jc w:val="center"/>
              <w:rPr>
                <w:sz w:val="20"/>
                <w:szCs w:val="20"/>
              </w:rPr>
            </w:pPr>
            <w:r>
              <w:rPr>
                <w:sz w:val="20"/>
                <w:szCs w:val="20"/>
              </w:rPr>
              <w:t>130 (89.7)</w:t>
            </w:r>
          </w:p>
        </w:tc>
        <w:tc>
          <w:tcPr>
            <w:tcW w:w="1174" w:type="dxa"/>
            <w:tcBorders>
              <w:top w:val="single" w:sz="12" w:space="0" w:color="auto"/>
              <w:left w:val="single" w:sz="12" w:space="0" w:color="auto"/>
            </w:tcBorders>
            <w:vAlign w:val="center"/>
          </w:tcPr>
          <w:p w14:paraId="74B5733D" w14:textId="77777777" w:rsidR="00442D99" w:rsidRPr="00D2779F" w:rsidRDefault="00442D99" w:rsidP="00BC105B">
            <w:pPr>
              <w:jc w:val="center"/>
              <w:rPr>
                <w:sz w:val="20"/>
                <w:szCs w:val="20"/>
              </w:rPr>
            </w:pPr>
            <w:r w:rsidRPr="00D2779F">
              <w:rPr>
                <w:sz w:val="20"/>
                <w:szCs w:val="20"/>
              </w:rPr>
              <w:t>5</w:t>
            </w:r>
            <w:r>
              <w:rPr>
                <w:sz w:val="20"/>
                <w:szCs w:val="20"/>
              </w:rPr>
              <w:t>7</w:t>
            </w:r>
            <w:r w:rsidRPr="00D2779F">
              <w:rPr>
                <w:sz w:val="20"/>
                <w:szCs w:val="20"/>
              </w:rPr>
              <w:t xml:space="preserve"> (</w:t>
            </w:r>
            <w:r>
              <w:rPr>
                <w:sz w:val="20"/>
                <w:szCs w:val="20"/>
              </w:rPr>
              <w:t>91.9</w:t>
            </w:r>
            <w:r w:rsidRPr="00D2779F">
              <w:rPr>
                <w:sz w:val="20"/>
                <w:szCs w:val="20"/>
              </w:rPr>
              <w:t>)</w:t>
            </w:r>
          </w:p>
        </w:tc>
        <w:tc>
          <w:tcPr>
            <w:tcW w:w="1174" w:type="dxa"/>
            <w:tcBorders>
              <w:top w:val="single" w:sz="12" w:space="0" w:color="auto"/>
              <w:right w:val="single" w:sz="12" w:space="0" w:color="auto"/>
            </w:tcBorders>
            <w:vAlign w:val="center"/>
          </w:tcPr>
          <w:p w14:paraId="7012D51B" w14:textId="77777777" w:rsidR="00442D99" w:rsidRPr="00D2779F" w:rsidRDefault="00442D99" w:rsidP="00BC105B">
            <w:pPr>
              <w:jc w:val="center"/>
              <w:rPr>
                <w:sz w:val="20"/>
                <w:szCs w:val="20"/>
              </w:rPr>
            </w:pPr>
            <w:r w:rsidRPr="00D2779F">
              <w:rPr>
                <w:sz w:val="20"/>
                <w:szCs w:val="20"/>
              </w:rPr>
              <w:t>8</w:t>
            </w:r>
            <w:r>
              <w:rPr>
                <w:sz w:val="20"/>
                <w:szCs w:val="20"/>
              </w:rPr>
              <w:t>3</w:t>
            </w:r>
            <w:r w:rsidRPr="00D2779F">
              <w:rPr>
                <w:sz w:val="20"/>
                <w:szCs w:val="20"/>
              </w:rPr>
              <w:t xml:space="preserve"> (</w:t>
            </w:r>
            <w:r>
              <w:rPr>
                <w:sz w:val="20"/>
                <w:szCs w:val="20"/>
              </w:rPr>
              <w:t>88.3</w:t>
            </w:r>
            <w:r w:rsidRPr="00D2779F">
              <w:rPr>
                <w:sz w:val="20"/>
                <w:szCs w:val="20"/>
              </w:rPr>
              <w:t>)</w:t>
            </w:r>
          </w:p>
        </w:tc>
        <w:tc>
          <w:tcPr>
            <w:tcW w:w="1174" w:type="dxa"/>
            <w:tcBorders>
              <w:top w:val="single" w:sz="12" w:space="0" w:color="auto"/>
              <w:right w:val="single" w:sz="4" w:space="0" w:color="auto"/>
            </w:tcBorders>
            <w:vAlign w:val="center"/>
          </w:tcPr>
          <w:p w14:paraId="1D866705" w14:textId="77777777" w:rsidR="00442D99" w:rsidRPr="00D2779F" w:rsidRDefault="00442D99" w:rsidP="00BC105B">
            <w:pPr>
              <w:jc w:val="center"/>
              <w:rPr>
                <w:sz w:val="20"/>
                <w:szCs w:val="20"/>
              </w:rPr>
            </w:pPr>
            <w:r>
              <w:rPr>
                <w:sz w:val="20"/>
                <w:szCs w:val="20"/>
              </w:rPr>
              <w:t>21 (95.5)</w:t>
            </w:r>
          </w:p>
        </w:tc>
        <w:tc>
          <w:tcPr>
            <w:tcW w:w="1174" w:type="dxa"/>
            <w:tcBorders>
              <w:top w:val="single" w:sz="12" w:space="0" w:color="auto"/>
              <w:left w:val="single" w:sz="4" w:space="0" w:color="auto"/>
              <w:right w:val="single" w:sz="12" w:space="0" w:color="auto"/>
            </w:tcBorders>
            <w:vAlign w:val="center"/>
          </w:tcPr>
          <w:p w14:paraId="482AE82F" w14:textId="77777777" w:rsidR="00442D99" w:rsidRPr="00D2779F" w:rsidRDefault="00442D99" w:rsidP="00BC105B">
            <w:pPr>
              <w:jc w:val="center"/>
              <w:rPr>
                <w:sz w:val="20"/>
                <w:szCs w:val="20"/>
              </w:rPr>
            </w:pPr>
            <w:r>
              <w:rPr>
                <w:sz w:val="20"/>
                <w:szCs w:val="20"/>
              </w:rPr>
              <w:t>62 (92.5)</w:t>
            </w:r>
          </w:p>
        </w:tc>
      </w:tr>
      <w:tr w:rsidR="00442D99" w14:paraId="3A62B4C4" w14:textId="77777777" w:rsidTr="00BC105B">
        <w:trPr>
          <w:trHeight w:val="732"/>
        </w:trPr>
        <w:tc>
          <w:tcPr>
            <w:tcW w:w="1305" w:type="dxa"/>
            <w:tcBorders>
              <w:left w:val="single" w:sz="12" w:space="0" w:color="auto"/>
              <w:right w:val="single" w:sz="12" w:space="0" w:color="auto"/>
            </w:tcBorders>
          </w:tcPr>
          <w:p w14:paraId="52DE0E54" w14:textId="77777777" w:rsidR="00442D99" w:rsidRPr="00D2779F" w:rsidRDefault="00442D99" w:rsidP="00BC105B">
            <w:pPr>
              <w:rPr>
                <w:sz w:val="20"/>
                <w:szCs w:val="20"/>
              </w:rPr>
            </w:pPr>
            <w:r w:rsidRPr="00D2779F">
              <w:rPr>
                <w:sz w:val="20"/>
                <w:szCs w:val="20"/>
              </w:rPr>
              <w:t xml:space="preserve">ORR, </w:t>
            </w:r>
            <w:r>
              <w:rPr>
                <w:sz w:val="20"/>
                <w:szCs w:val="20"/>
              </w:rPr>
              <w:t>n</w:t>
            </w:r>
            <w:r w:rsidRPr="00D2779F">
              <w:rPr>
                <w:sz w:val="20"/>
                <w:szCs w:val="20"/>
              </w:rPr>
              <w:t xml:space="preserve"> (%)</w:t>
            </w:r>
          </w:p>
          <w:p w14:paraId="2BD885D5" w14:textId="77777777" w:rsidR="00442D99" w:rsidRPr="00D2779F" w:rsidRDefault="00442D99" w:rsidP="00BC105B">
            <w:pPr>
              <w:rPr>
                <w:sz w:val="20"/>
                <w:szCs w:val="20"/>
              </w:rPr>
            </w:pPr>
            <w:r w:rsidRPr="00D2779F">
              <w:rPr>
                <w:sz w:val="20"/>
                <w:szCs w:val="20"/>
              </w:rPr>
              <w:t>95% CI</w:t>
            </w:r>
          </w:p>
        </w:tc>
        <w:tc>
          <w:tcPr>
            <w:tcW w:w="1174" w:type="dxa"/>
            <w:tcBorders>
              <w:left w:val="single" w:sz="12" w:space="0" w:color="auto"/>
            </w:tcBorders>
            <w:vAlign w:val="center"/>
          </w:tcPr>
          <w:p w14:paraId="2C9303A3" w14:textId="77777777" w:rsidR="00442D99" w:rsidRDefault="00442D99" w:rsidP="00BC105B">
            <w:pPr>
              <w:jc w:val="center"/>
              <w:rPr>
                <w:sz w:val="20"/>
                <w:szCs w:val="20"/>
              </w:rPr>
            </w:pPr>
            <w:r>
              <w:rPr>
                <w:sz w:val="20"/>
                <w:szCs w:val="20"/>
              </w:rPr>
              <w:t>2 (1.9)</w:t>
            </w:r>
          </w:p>
          <w:p w14:paraId="1EFF5417" w14:textId="77777777" w:rsidR="00442D99" w:rsidRPr="00D2779F" w:rsidRDefault="00442D99" w:rsidP="00BC105B">
            <w:pPr>
              <w:jc w:val="center"/>
              <w:rPr>
                <w:sz w:val="20"/>
                <w:szCs w:val="20"/>
              </w:rPr>
            </w:pPr>
            <w:r>
              <w:rPr>
                <w:sz w:val="20"/>
                <w:szCs w:val="20"/>
              </w:rPr>
              <w:t>(0.2, 6.7)</w:t>
            </w:r>
          </w:p>
        </w:tc>
        <w:tc>
          <w:tcPr>
            <w:tcW w:w="1174" w:type="dxa"/>
            <w:tcBorders>
              <w:right w:val="single" w:sz="12" w:space="0" w:color="auto"/>
            </w:tcBorders>
            <w:vAlign w:val="center"/>
          </w:tcPr>
          <w:p w14:paraId="4449C1F5" w14:textId="77777777" w:rsidR="00442D99" w:rsidRDefault="00442D99" w:rsidP="00BC105B">
            <w:pPr>
              <w:jc w:val="center"/>
              <w:rPr>
                <w:sz w:val="20"/>
                <w:szCs w:val="20"/>
              </w:rPr>
            </w:pPr>
            <w:r>
              <w:rPr>
                <w:sz w:val="20"/>
                <w:szCs w:val="20"/>
              </w:rPr>
              <w:t>2 (3.5)</w:t>
            </w:r>
          </w:p>
          <w:p w14:paraId="5CA2B868" w14:textId="77777777" w:rsidR="00442D99" w:rsidRPr="00D2779F" w:rsidRDefault="00442D99" w:rsidP="00BC105B">
            <w:pPr>
              <w:jc w:val="center"/>
              <w:rPr>
                <w:sz w:val="20"/>
                <w:szCs w:val="20"/>
              </w:rPr>
            </w:pPr>
            <w:r>
              <w:rPr>
                <w:sz w:val="20"/>
                <w:szCs w:val="20"/>
              </w:rPr>
              <w:t>(0.4, 12.1)</w:t>
            </w:r>
          </w:p>
        </w:tc>
        <w:tc>
          <w:tcPr>
            <w:tcW w:w="1174" w:type="dxa"/>
            <w:tcBorders>
              <w:left w:val="single" w:sz="12" w:space="0" w:color="auto"/>
            </w:tcBorders>
            <w:vAlign w:val="center"/>
          </w:tcPr>
          <w:p w14:paraId="698956E7" w14:textId="77777777" w:rsidR="00442D99" w:rsidRDefault="00442D99" w:rsidP="00BC105B">
            <w:pPr>
              <w:jc w:val="center"/>
              <w:rPr>
                <w:sz w:val="20"/>
                <w:szCs w:val="20"/>
              </w:rPr>
            </w:pPr>
            <w:r>
              <w:rPr>
                <w:sz w:val="20"/>
                <w:szCs w:val="20"/>
              </w:rPr>
              <w:t>0</w:t>
            </w:r>
          </w:p>
          <w:p w14:paraId="54D7D60D" w14:textId="77777777" w:rsidR="00442D99" w:rsidRPr="00D2779F" w:rsidRDefault="00442D99" w:rsidP="00BC105B">
            <w:pPr>
              <w:jc w:val="center"/>
              <w:rPr>
                <w:sz w:val="20"/>
                <w:szCs w:val="20"/>
              </w:rPr>
            </w:pPr>
            <w:r>
              <w:rPr>
                <w:sz w:val="20"/>
                <w:szCs w:val="20"/>
              </w:rPr>
              <w:t>(0.0, 28.5)</w:t>
            </w:r>
          </w:p>
        </w:tc>
        <w:tc>
          <w:tcPr>
            <w:tcW w:w="1174" w:type="dxa"/>
            <w:tcBorders>
              <w:right w:val="single" w:sz="12" w:space="0" w:color="auto"/>
            </w:tcBorders>
            <w:vAlign w:val="center"/>
          </w:tcPr>
          <w:p w14:paraId="773B8D68" w14:textId="77777777" w:rsidR="00442D99" w:rsidRDefault="00442D99" w:rsidP="00BC105B">
            <w:pPr>
              <w:jc w:val="center"/>
              <w:rPr>
                <w:sz w:val="20"/>
                <w:szCs w:val="20"/>
              </w:rPr>
            </w:pPr>
            <w:r>
              <w:rPr>
                <w:sz w:val="20"/>
                <w:szCs w:val="20"/>
              </w:rPr>
              <w:t>4 (2.8)</w:t>
            </w:r>
          </w:p>
          <w:p w14:paraId="42ACC312" w14:textId="77777777" w:rsidR="00442D99" w:rsidRPr="00D2779F" w:rsidRDefault="00442D99" w:rsidP="00BC105B">
            <w:pPr>
              <w:jc w:val="center"/>
              <w:rPr>
                <w:sz w:val="20"/>
                <w:szCs w:val="20"/>
              </w:rPr>
            </w:pPr>
            <w:r>
              <w:rPr>
                <w:sz w:val="20"/>
                <w:szCs w:val="20"/>
              </w:rPr>
              <w:t>(0.8, 6.9)</w:t>
            </w:r>
          </w:p>
        </w:tc>
        <w:tc>
          <w:tcPr>
            <w:tcW w:w="1174" w:type="dxa"/>
            <w:tcBorders>
              <w:left w:val="single" w:sz="12" w:space="0" w:color="auto"/>
            </w:tcBorders>
            <w:vAlign w:val="center"/>
          </w:tcPr>
          <w:p w14:paraId="78C45FC7" w14:textId="77777777" w:rsidR="00442D99" w:rsidRPr="00D2779F" w:rsidRDefault="00442D99" w:rsidP="00BC105B">
            <w:pPr>
              <w:jc w:val="center"/>
              <w:rPr>
                <w:sz w:val="20"/>
                <w:szCs w:val="20"/>
              </w:rPr>
            </w:pPr>
            <w:r w:rsidRPr="00D2779F">
              <w:rPr>
                <w:sz w:val="20"/>
                <w:szCs w:val="20"/>
              </w:rPr>
              <w:t>1 (1.6)</w:t>
            </w:r>
          </w:p>
          <w:p w14:paraId="209B581F" w14:textId="77777777" w:rsidR="00442D99" w:rsidRPr="00D2779F" w:rsidRDefault="00442D99" w:rsidP="00BC105B">
            <w:pPr>
              <w:jc w:val="center"/>
              <w:rPr>
                <w:sz w:val="20"/>
                <w:szCs w:val="20"/>
              </w:rPr>
            </w:pPr>
            <w:r w:rsidRPr="00D2779F">
              <w:rPr>
                <w:sz w:val="20"/>
                <w:szCs w:val="20"/>
              </w:rPr>
              <w:t>(0.0, 8.</w:t>
            </w:r>
            <w:r>
              <w:rPr>
                <w:sz w:val="20"/>
                <w:szCs w:val="20"/>
              </w:rPr>
              <w:t>7</w:t>
            </w:r>
            <w:r w:rsidRPr="00D2779F">
              <w:rPr>
                <w:sz w:val="20"/>
                <w:szCs w:val="20"/>
              </w:rPr>
              <w:t>)</w:t>
            </w:r>
          </w:p>
        </w:tc>
        <w:tc>
          <w:tcPr>
            <w:tcW w:w="1174" w:type="dxa"/>
            <w:tcBorders>
              <w:right w:val="single" w:sz="12" w:space="0" w:color="auto"/>
            </w:tcBorders>
            <w:vAlign w:val="center"/>
          </w:tcPr>
          <w:p w14:paraId="02905670" w14:textId="77777777" w:rsidR="00442D99" w:rsidRPr="00D2779F" w:rsidRDefault="00442D99" w:rsidP="00BC105B">
            <w:pPr>
              <w:jc w:val="center"/>
              <w:rPr>
                <w:sz w:val="20"/>
                <w:szCs w:val="20"/>
              </w:rPr>
            </w:pPr>
            <w:r w:rsidRPr="00D2779F">
              <w:rPr>
                <w:sz w:val="20"/>
                <w:szCs w:val="20"/>
              </w:rPr>
              <w:t>3 (</w:t>
            </w:r>
            <w:r>
              <w:rPr>
                <w:sz w:val="20"/>
                <w:szCs w:val="20"/>
              </w:rPr>
              <w:t>3.2</w:t>
            </w:r>
            <w:r w:rsidRPr="00D2779F">
              <w:rPr>
                <w:sz w:val="20"/>
                <w:szCs w:val="20"/>
              </w:rPr>
              <w:t>)</w:t>
            </w:r>
          </w:p>
          <w:p w14:paraId="7650AA80" w14:textId="77777777" w:rsidR="00442D99" w:rsidRPr="00D2779F" w:rsidRDefault="00442D99" w:rsidP="00BC105B">
            <w:pPr>
              <w:jc w:val="center"/>
              <w:rPr>
                <w:sz w:val="20"/>
                <w:szCs w:val="20"/>
              </w:rPr>
            </w:pPr>
            <w:r w:rsidRPr="00D2779F">
              <w:rPr>
                <w:sz w:val="20"/>
                <w:szCs w:val="20"/>
              </w:rPr>
              <w:t>(0.</w:t>
            </w:r>
            <w:r>
              <w:rPr>
                <w:sz w:val="20"/>
                <w:szCs w:val="20"/>
              </w:rPr>
              <w:t>7</w:t>
            </w:r>
            <w:r w:rsidRPr="00D2779F">
              <w:rPr>
                <w:sz w:val="20"/>
                <w:szCs w:val="20"/>
              </w:rPr>
              <w:t xml:space="preserve">, </w:t>
            </w:r>
            <w:r>
              <w:rPr>
                <w:sz w:val="20"/>
                <w:szCs w:val="20"/>
              </w:rPr>
              <w:t>9.0</w:t>
            </w:r>
            <w:r w:rsidRPr="00D2779F">
              <w:rPr>
                <w:sz w:val="20"/>
                <w:szCs w:val="20"/>
              </w:rPr>
              <w:t>)</w:t>
            </w:r>
          </w:p>
        </w:tc>
        <w:tc>
          <w:tcPr>
            <w:tcW w:w="1174" w:type="dxa"/>
            <w:tcBorders>
              <w:right w:val="single" w:sz="4" w:space="0" w:color="auto"/>
            </w:tcBorders>
            <w:vAlign w:val="center"/>
          </w:tcPr>
          <w:p w14:paraId="0FA9E9F7" w14:textId="77777777" w:rsidR="00442D99" w:rsidRDefault="00442D99" w:rsidP="00BC105B">
            <w:pPr>
              <w:jc w:val="center"/>
              <w:rPr>
                <w:sz w:val="20"/>
                <w:szCs w:val="20"/>
              </w:rPr>
            </w:pPr>
            <w:r>
              <w:rPr>
                <w:sz w:val="20"/>
                <w:szCs w:val="20"/>
              </w:rPr>
              <w:t>3 (14.3)</w:t>
            </w:r>
          </w:p>
          <w:p w14:paraId="04815DB5" w14:textId="77777777" w:rsidR="00442D99" w:rsidRPr="00D2779F" w:rsidRDefault="00442D99" w:rsidP="00BC105B">
            <w:pPr>
              <w:jc w:val="center"/>
              <w:rPr>
                <w:sz w:val="20"/>
                <w:szCs w:val="20"/>
              </w:rPr>
            </w:pPr>
            <w:r>
              <w:rPr>
                <w:sz w:val="20"/>
                <w:szCs w:val="20"/>
              </w:rPr>
              <w:t>(3.1, 36.3)</w:t>
            </w:r>
          </w:p>
        </w:tc>
        <w:tc>
          <w:tcPr>
            <w:tcW w:w="1174" w:type="dxa"/>
            <w:tcBorders>
              <w:left w:val="single" w:sz="4" w:space="0" w:color="auto"/>
              <w:right w:val="single" w:sz="12" w:space="0" w:color="auto"/>
            </w:tcBorders>
            <w:vAlign w:val="center"/>
          </w:tcPr>
          <w:p w14:paraId="71F4AC56" w14:textId="77777777" w:rsidR="00442D99" w:rsidRDefault="00442D99" w:rsidP="00BC105B">
            <w:pPr>
              <w:jc w:val="center"/>
              <w:rPr>
                <w:sz w:val="20"/>
                <w:szCs w:val="20"/>
              </w:rPr>
            </w:pPr>
            <w:r>
              <w:rPr>
                <w:sz w:val="20"/>
                <w:szCs w:val="20"/>
              </w:rPr>
              <w:t>0</w:t>
            </w:r>
          </w:p>
          <w:p w14:paraId="5284594D" w14:textId="77777777" w:rsidR="00442D99" w:rsidRPr="00D2779F" w:rsidRDefault="00442D99" w:rsidP="00BC105B">
            <w:pPr>
              <w:jc w:val="center"/>
              <w:rPr>
                <w:sz w:val="20"/>
                <w:szCs w:val="20"/>
              </w:rPr>
            </w:pPr>
            <w:r>
              <w:rPr>
                <w:sz w:val="20"/>
                <w:szCs w:val="20"/>
              </w:rPr>
              <w:t>(0.0, 5.8)</w:t>
            </w:r>
          </w:p>
        </w:tc>
      </w:tr>
      <w:tr w:rsidR="00442D99" w14:paraId="1E99E89E" w14:textId="77777777" w:rsidTr="00BC105B">
        <w:trPr>
          <w:trHeight w:val="732"/>
        </w:trPr>
        <w:tc>
          <w:tcPr>
            <w:tcW w:w="1305" w:type="dxa"/>
            <w:tcBorders>
              <w:left w:val="single" w:sz="12" w:space="0" w:color="auto"/>
              <w:right w:val="single" w:sz="12" w:space="0" w:color="auto"/>
            </w:tcBorders>
          </w:tcPr>
          <w:p w14:paraId="77BD9C37" w14:textId="77777777" w:rsidR="00442D99" w:rsidRPr="00D2779F" w:rsidRDefault="00442D99" w:rsidP="00BC105B">
            <w:pPr>
              <w:rPr>
                <w:sz w:val="20"/>
                <w:szCs w:val="20"/>
              </w:rPr>
            </w:pPr>
            <w:proofErr w:type="spellStart"/>
            <w:r w:rsidRPr="00D2779F">
              <w:rPr>
                <w:sz w:val="20"/>
                <w:szCs w:val="20"/>
              </w:rPr>
              <w:t>mPFS</w:t>
            </w:r>
            <w:proofErr w:type="spellEnd"/>
            <w:r>
              <w:rPr>
                <w:sz w:val="20"/>
                <w:szCs w:val="20"/>
              </w:rPr>
              <w:t xml:space="preserve"> (</w:t>
            </w:r>
            <w:proofErr w:type="spellStart"/>
            <w:r>
              <w:rPr>
                <w:sz w:val="20"/>
                <w:szCs w:val="20"/>
              </w:rPr>
              <w:t>mo</w:t>
            </w:r>
            <w:proofErr w:type="spellEnd"/>
            <w:r>
              <w:rPr>
                <w:sz w:val="20"/>
                <w:szCs w:val="20"/>
              </w:rPr>
              <w:t>)</w:t>
            </w:r>
          </w:p>
          <w:p w14:paraId="401EE217" w14:textId="77777777" w:rsidR="00442D99" w:rsidRPr="00D2779F" w:rsidRDefault="00442D99" w:rsidP="00BC105B">
            <w:pPr>
              <w:rPr>
                <w:sz w:val="20"/>
                <w:szCs w:val="20"/>
              </w:rPr>
            </w:pPr>
            <w:r w:rsidRPr="00D2779F">
              <w:rPr>
                <w:sz w:val="20"/>
                <w:szCs w:val="20"/>
              </w:rPr>
              <w:t>95% CI</w:t>
            </w:r>
          </w:p>
        </w:tc>
        <w:tc>
          <w:tcPr>
            <w:tcW w:w="1174" w:type="dxa"/>
            <w:tcBorders>
              <w:left w:val="single" w:sz="12" w:space="0" w:color="auto"/>
            </w:tcBorders>
            <w:vAlign w:val="center"/>
          </w:tcPr>
          <w:p w14:paraId="7BD46CC9" w14:textId="77777777" w:rsidR="00442D99" w:rsidRDefault="00442D99" w:rsidP="00BC105B">
            <w:pPr>
              <w:jc w:val="center"/>
              <w:rPr>
                <w:sz w:val="20"/>
                <w:szCs w:val="20"/>
              </w:rPr>
            </w:pPr>
            <w:r>
              <w:rPr>
                <w:sz w:val="20"/>
                <w:szCs w:val="20"/>
              </w:rPr>
              <w:t xml:space="preserve">2 </w:t>
            </w:r>
          </w:p>
          <w:p w14:paraId="1F5E5275" w14:textId="77777777" w:rsidR="00442D99" w:rsidRPr="00D2779F" w:rsidRDefault="00442D99" w:rsidP="00BC105B">
            <w:pPr>
              <w:jc w:val="center"/>
              <w:rPr>
                <w:sz w:val="20"/>
                <w:szCs w:val="20"/>
              </w:rPr>
            </w:pPr>
            <w:r>
              <w:rPr>
                <w:sz w:val="20"/>
                <w:szCs w:val="20"/>
              </w:rPr>
              <w:t>(1.9, 2.1)</w:t>
            </w:r>
          </w:p>
        </w:tc>
        <w:tc>
          <w:tcPr>
            <w:tcW w:w="1174" w:type="dxa"/>
            <w:tcBorders>
              <w:right w:val="single" w:sz="12" w:space="0" w:color="auto"/>
            </w:tcBorders>
            <w:vAlign w:val="center"/>
          </w:tcPr>
          <w:p w14:paraId="008E1AAA" w14:textId="77777777" w:rsidR="00442D99" w:rsidRDefault="00442D99" w:rsidP="00BC105B">
            <w:pPr>
              <w:jc w:val="center"/>
              <w:rPr>
                <w:sz w:val="20"/>
                <w:szCs w:val="20"/>
              </w:rPr>
            </w:pPr>
            <w:r>
              <w:rPr>
                <w:sz w:val="20"/>
                <w:szCs w:val="20"/>
              </w:rPr>
              <w:t>2</w:t>
            </w:r>
          </w:p>
          <w:p w14:paraId="66A19C29" w14:textId="77777777" w:rsidR="00442D99" w:rsidRPr="00D2779F" w:rsidRDefault="00442D99" w:rsidP="00BC105B">
            <w:pPr>
              <w:jc w:val="center"/>
              <w:rPr>
                <w:sz w:val="20"/>
                <w:szCs w:val="20"/>
              </w:rPr>
            </w:pPr>
            <w:r>
              <w:rPr>
                <w:sz w:val="20"/>
                <w:szCs w:val="20"/>
              </w:rPr>
              <w:t>(1.9, 2.0)</w:t>
            </w:r>
          </w:p>
        </w:tc>
        <w:tc>
          <w:tcPr>
            <w:tcW w:w="1174" w:type="dxa"/>
            <w:tcBorders>
              <w:left w:val="single" w:sz="12" w:space="0" w:color="auto"/>
            </w:tcBorders>
            <w:vAlign w:val="center"/>
          </w:tcPr>
          <w:p w14:paraId="60F0B7C5" w14:textId="77777777" w:rsidR="00442D99" w:rsidRDefault="00442D99" w:rsidP="00BC105B">
            <w:pPr>
              <w:jc w:val="center"/>
              <w:rPr>
                <w:sz w:val="20"/>
                <w:szCs w:val="20"/>
              </w:rPr>
            </w:pPr>
            <w:r>
              <w:rPr>
                <w:sz w:val="20"/>
                <w:szCs w:val="20"/>
              </w:rPr>
              <w:t>1.5</w:t>
            </w:r>
          </w:p>
          <w:p w14:paraId="0DC6F4EF" w14:textId="77777777" w:rsidR="00442D99" w:rsidRPr="00D2779F" w:rsidRDefault="00442D99" w:rsidP="00BC105B">
            <w:pPr>
              <w:jc w:val="center"/>
              <w:rPr>
                <w:sz w:val="20"/>
                <w:szCs w:val="20"/>
              </w:rPr>
            </w:pPr>
            <w:r>
              <w:rPr>
                <w:sz w:val="20"/>
                <w:szCs w:val="20"/>
              </w:rPr>
              <w:t>(0.3, 1.9)</w:t>
            </w:r>
          </w:p>
        </w:tc>
        <w:tc>
          <w:tcPr>
            <w:tcW w:w="1174" w:type="dxa"/>
            <w:tcBorders>
              <w:right w:val="single" w:sz="12" w:space="0" w:color="auto"/>
            </w:tcBorders>
            <w:vAlign w:val="center"/>
          </w:tcPr>
          <w:p w14:paraId="24AF2BAC" w14:textId="77777777" w:rsidR="00442D99" w:rsidRDefault="00442D99" w:rsidP="00BC105B">
            <w:pPr>
              <w:jc w:val="center"/>
              <w:rPr>
                <w:sz w:val="20"/>
                <w:szCs w:val="20"/>
              </w:rPr>
            </w:pPr>
            <w:r>
              <w:rPr>
                <w:sz w:val="20"/>
                <w:szCs w:val="20"/>
              </w:rPr>
              <w:t>2</w:t>
            </w:r>
          </w:p>
          <w:p w14:paraId="6F2B3DD3" w14:textId="77777777" w:rsidR="00442D99" w:rsidRPr="00D2779F" w:rsidRDefault="00442D99" w:rsidP="00BC105B">
            <w:pPr>
              <w:jc w:val="center"/>
              <w:rPr>
                <w:sz w:val="20"/>
                <w:szCs w:val="20"/>
              </w:rPr>
            </w:pPr>
            <w:r>
              <w:rPr>
                <w:sz w:val="20"/>
                <w:szCs w:val="20"/>
              </w:rPr>
              <w:t>(1.9, 2.0)</w:t>
            </w:r>
          </w:p>
        </w:tc>
        <w:tc>
          <w:tcPr>
            <w:tcW w:w="1174" w:type="dxa"/>
            <w:tcBorders>
              <w:left w:val="single" w:sz="12" w:space="0" w:color="auto"/>
            </w:tcBorders>
            <w:vAlign w:val="center"/>
          </w:tcPr>
          <w:p w14:paraId="68EFA769" w14:textId="77777777" w:rsidR="00442D99" w:rsidRPr="00D2779F" w:rsidRDefault="00442D99" w:rsidP="00BC105B">
            <w:pPr>
              <w:jc w:val="center"/>
              <w:rPr>
                <w:sz w:val="20"/>
                <w:szCs w:val="20"/>
              </w:rPr>
            </w:pPr>
            <w:r w:rsidRPr="00D2779F">
              <w:rPr>
                <w:sz w:val="20"/>
                <w:szCs w:val="20"/>
              </w:rPr>
              <w:t>1.9</w:t>
            </w:r>
          </w:p>
          <w:p w14:paraId="4CF64661" w14:textId="77777777" w:rsidR="00442D99" w:rsidRPr="00D2779F" w:rsidRDefault="00442D99" w:rsidP="00BC105B">
            <w:pPr>
              <w:jc w:val="center"/>
              <w:rPr>
                <w:sz w:val="20"/>
                <w:szCs w:val="20"/>
              </w:rPr>
            </w:pPr>
            <w:r w:rsidRPr="00D2779F">
              <w:rPr>
                <w:sz w:val="20"/>
                <w:szCs w:val="20"/>
              </w:rPr>
              <w:t>(1.</w:t>
            </w:r>
            <w:r>
              <w:rPr>
                <w:sz w:val="20"/>
                <w:szCs w:val="20"/>
              </w:rPr>
              <w:t>8</w:t>
            </w:r>
            <w:r w:rsidRPr="00D2779F">
              <w:rPr>
                <w:sz w:val="20"/>
                <w:szCs w:val="20"/>
              </w:rPr>
              <w:t>, 2.0)</w:t>
            </w:r>
          </w:p>
        </w:tc>
        <w:tc>
          <w:tcPr>
            <w:tcW w:w="1174" w:type="dxa"/>
            <w:tcBorders>
              <w:right w:val="single" w:sz="12" w:space="0" w:color="auto"/>
            </w:tcBorders>
            <w:vAlign w:val="center"/>
          </w:tcPr>
          <w:p w14:paraId="1EF6CBE9" w14:textId="77777777" w:rsidR="00442D99" w:rsidRPr="00D2779F" w:rsidRDefault="00442D99" w:rsidP="00BC105B">
            <w:pPr>
              <w:jc w:val="center"/>
              <w:rPr>
                <w:sz w:val="20"/>
                <w:szCs w:val="20"/>
              </w:rPr>
            </w:pPr>
            <w:r w:rsidRPr="00D2779F">
              <w:rPr>
                <w:sz w:val="20"/>
                <w:szCs w:val="20"/>
              </w:rPr>
              <w:t>2.0</w:t>
            </w:r>
          </w:p>
          <w:p w14:paraId="7CF966DC" w14:textId="77777777" w:rsidR="00442D99" w:rsidRPr="00D2779F" w:rsidRDefault="00442D99" w:rsidP="00BC105B">
            <w:pPr>
              <w:jc w:val="center"/>
              <w:rPr>
                <w:sz w:val="20"/>
                <w:szCs w:val="20"/>
              </w:rPr>
            </w:pPr>
            <w:r w:rsidRPr="00D2779F">
              <w:rPr>
                <w:sz w:val="20"/>
                <w:szCs w:val="20"/>
              </w:rPr>
              <w:t>(1.9, 2.1)</w:t>
            </w:r>
          </w:p>
        </w:tc>
        <w:tc>
          <w:tcPr>
            <w:tcW w:w="1174" w:type="dxa"/>
            <w:tcBorders>
              <w:right w:val="single" w:sz="4" w:space="0" w:color="auto"/>
            </w:tcBorders>
            <w:vAlign w:val="center"/>
          </w:tcPr>
          <w:p w14:paraId="06EBEF20" w14:textId="77777777" w:rsidR="00442D99" w:rsidRPr="00EB249D" w:rsidRDefault="00442D99" w:rsidP="00BC105B">
            <w:pPr>
              <w:jc w:val="center"/>
              <w:rPr>
                <w:sz w:val="20"/>
                <w:szCs w:val="20"/>
                <w:vertAlign w:val="superscript"/>
              </w:rPr>
            </w:pPr>
            <w:r>
              <w:rPr>
                <w:sz w:val="20"/>
                <w:szCs w:val="20"/>
              </w:rPr>
              <w:t>2.2</w:t>
            </w:r>
            <w:r>
              <w:rPr>
                <w:sz w:val="20"/>
                <w:szCs w:val="20"/>
                <w:vertAlign w:val="superscript"/>
              </w:rPr>
              <w:t>1</w:t>
            </w:r>
          </w:p>
          <w:p w14:paraId="24415300" w14:textId="77777777" w:rsidR="00442D99" w:rsidRPr="00D2779F" w:rsidRDefault="00442D99" w:rsidP="00BC105B">
            <w:pPr>
              <w:jc w:val="center"/>
              <w:rPr>
                <w:sz w:val="20"/>
                <w:szCs w:val="20"/>
              </w:rPr>
            </w:pPr>
            <w:r>
              <w:rPr>
                <w:sz w:val="20"/>
                <w:szCs w:val="20"/>
              </w:rPr>
              <w:t>(2.0, 4.6)</w:t>
            </w:r>
          </w:p>
        </w:tc>
        <w:tc>
          <w:tcPr>
            <w:tcW w:w="1174" w:type="dxa"/>
            <w:tcBorders>
              <w:left w:val="single" w:sz="4" w:space="0" w:color="auto"/>
              <w:right w:val="single" w:sz="12" w:space="0" w:color="auto"/>
            </w:tcBorders>
            <w:vAlign w:val="center"/>
          </w:tcPr>
          <w:p w14:paraId="7919FF90" w14:textId="77777777" w:rsidR="00442D99" w:rsidRPr="00EB249D" w:rsidRDefault="00442D99" w:rsidP="00BC105B">
            <w:pPr>
              <w:jc w:val="center"/>
              <w:rPr>
                <w:sz w:val="20"/>
                <w:szCs w:val="20"/>
                <w:vertAlign w:val="superscript"/>
              </w:rPr>
            </w:pPr>
            <w:r>
              <w:rPr>
                <w:sz w:val="20"/>
                <w:szCs w:val="20"/>
              </w:rPr>
              <w:t>1.9</w:t>
            </w:r>
            <w:r>
              <w:rPr>
                <w:sz w:val="20"/>
                <w:szCs w:val="20"/>
                <w:vertAlign w:val="superscript"/>
              </w:rPr>
              <w:t>2</w:t>
            </w:r>
          </w:p>
          <w:p w14:paraId="756E2BF9" w14:textId="77777777" w:rsidR="00442D99" w:rsidRPr="00D2779F" w:rsidRDefault="00442D99" w:rsidP="00BC105B">
            <w:pPr>
              <w:jc w:val="center"/>
              <w:rPr>
                <w:sz w:val="20"/>
                <w:szCs w:val="20"/>
              </w:rPr>
            </w:pPr>
            <w:r>
              <w:rPr>
                <w:sz w:val="20"/>
                <w:szCs w:val="20"/>
              </w:rPr>
              <w:t>(1.8, 2.0)</w:t>
            </w:r>
          </w:p>
        </w:tc>
      </w:tr>
      <w:tr w:rsidR="00442D99" w14:paraId="4129F96C" w14:textId="77777777" w:rsidTr="00BC105B">
        <w:trPr>
          <w:trHeight w:val="733"/>
        </w:trPr>
        <w:tc>
          <w:tcPr>
            <w:tcW w:w="1305" w:type="dxa"/>
            <w:tcBorders>
              <w:left w:val="single" w:sz="12" w:space="0" w:color="auto"/>
              <w:bottom w:val="single" w:sz="12" w:space="0" w:color="auto"/>
              <w:right w:val="single" w:sz="12" w:space="0" w:color="auto"/>
            </w:tcBorders>
          </w:tcPr>
          <w:p w14:paraId="117DC44D" w14:textId="77777777" w:rsidR="00442D99" w:rsidRPr="00D2779F" w:rsidRDefault="00442D99" w:rsidP="00BC105B">
            <w:pPr>
              <w:rPr>
                <w:sz w:val="20"/>
                <w:szCs w:val="20"/>
              </w:rPr>
            </w:pPr>
            <w:proofErr w:type="spellStart"/>
            <w:r w:rsidRPr="00D2779F">
              <w:rPr>
                <w:sz w:val="20"/>
                <w:szCs w:val="20"/>
              </w:rPr>
              <w:t>mOS</w:t>
            </w:r>
            <w:proofErr w:type="spellEnd"/>
            <w:r>
              <w:rPr>
                <w:sz w:val="20"/>
                <w:szCs w:val="20"/>
              </w:rPr>
              <w:t xml:space="preserve"> (</w:t>
            </w:r>
            <w:proofErr w:type="spellStart"/>
            <w:r>
              <w:rPr>
                <w:sz w:val="20"/>
                <w:szCs w:val="20"/>
              </w:rPr>
              <w:t>mo</w:t>
            </w:r>
            <w:proofErr w:type="spellEnd"/>
            <w:r>
              <w:rPr>
                <w:sz w:val="20"/>
                <w:szCs w:val="20"/>
              </w:rPr>
              <w:t>)</w:t>
            </w:r>
          </w:p>
          <w:p w14:paraId="20E07BB7" w14:textId="77777777" w:rsidR="00442D99" w:rsidRPr="00D2779F" w:rsidRDefault="00442D99" w:rsidP="00BC105B">
            <w:pPr>
              <w:rPr>
                <w:sz w:val="20"/>
                <w:szCs w:val="20"/>
              </w:rPr>
            </w:pPr>
            <w:r w:rsidRPr="00D2779F">
              <w:rPr>
                <w:sz w:val="20"/>
                <w:szCs w:val="20"/>
              </w:rPr>
              <w:t>95% CI</w:t>
            </w:r>
          </w:p>
        </w:tc>
        <w:tc>
          <w:tcPr>
            <w:tcW w:w="1174" w:type="dxa"/>
            <w:tcBorders>
              <w:left w:val="single" w:sz="12" w:space="0" w:color="auto"/>
              <w:bottom w:val="single" w:sz="12" w:space="0" w:color="auto"/>
            </w:tcBorders>
            <w:vAlign w:val="center"/>
          </w:tcPr>
          <w:p w14:paraId="5EF6E8BB" w14:textId="77777777" w:rsidR="00442D99" w:rsidRDefault="00442D99" w:rsidP="00BC105B">
            <w:pPr>
              <w:jc w:val="center"/>
              <w:rPr>
                <w:sz w:val="20"/>
                <w:szCs w:val="20"/>
              </w:rPr>
            </w:pPr>
            <w:r>
              <w:rPr>
                <w:sz w:val="20"/>
                <w:szCs w:val="20"/>
              </w:rPr>
              <w:t>9.4</w:t>
            </w:r>
          </w:p>
          <w:p w14:paraId="414B3230" w14:textId="77777777" w:rsidR="00442D99" w:rsidRPr="00D2779F" w:rsidRDefault="00442D99" w:rsidP="00BC105B">
            <w:pPr>
              <w:jc w:val="center"/>
              <w:rPr>
                <w:sz w:val="20"/>
                <w:szCs w:val="20"/>
              </w:rPr>
            </w:pPr>
            <w:r>
              <w:rPr>
                <w:sz w:val="20"/>
                <w:szCs w:val="20"/>
              </w:rPr>
              <w:t>(6.8, 11.3)</w:t>
            </w:r>
          </w:p>
        </w:tc>
        <w:tc>
          <w:tcPr>
            <w:tcW w:w="1174" w:type="dxa"/>
            <w:tcBorders>
              <w:bottom w:val="single" w:sz="12" w:space="0" w:color="auto"/>
              <w:right w:val="single" w:sz="12" w:space="0" w:color="auto"/>
            </w:tcBorders>
            <w:vAlign w:val="center"/>
          </w:tcPr>
          <w:p w14:paraId="7CD1369F" w14:textId="77777777" w:rsidR="00442D99" w:rsidRDefault="00442D99" w:rsidP="00BC105B">
            <w:pPr>
              <w:jc w:val="center"/>
              <w:rPr>
                <w:sz w:val="20"/>
                <w:szCs w:val="20"/>
              </w:rPr>
            </w:pPr>
            <w:r>
              <w:rPr>
                <w:sz w:val="20"/>
                <w:szCs w:val="20"/>
              </w:rPr>
              <w:t>7.7</w:t>
            </w:r>
          </w:p>
          <w:p w14:paraId="01297424" w14:textId="77777777" w:rsidR="00442D99" w:rsidRPr="00D2779F" w:rsidRDefault="00442D99" w:rsidP="00BC105B">
            <w:pPr>
              <w:jc w:val="center"/>
              <w:rPr>
                <w:sz w:val="20"/>
                <w:szCs w:val="20"/>
              </w:rPr>
            </w:pPr>
            <w:r>
              <w:rPr>
                <w:sz w:val="20"/>
                <w:szCs w:val="20"/>
              </w:rPr>
              <w:t>(4.9, 9.3)</w:t>
            </w:r>
          </w:p>
        </w:tc>
        <w:tc>
          <w:tcPr>
            <w:tcW w:w="1174" w:type="dxa"/>
            <w:tcBorders>
              <w:left w:val="single" w:sz="12" w:space="0" w:color="auto"/>
              <w:bottom w:val="single" w:sz="12" w:space="0" w:color="auto"/>
            </w:tcBorders>
            <w:vAlign w:val="center"/>
          </w:tcPr>
          <w:p w14:paraId="2E593EA7" w14:textId="77777777" w:rsidR="00442D99" w:rsidRDefault="00442D99" w:rsidP="00BC105B">
            <w:pPr>
              <w:jc w:val="center"/>
              <w:rPr>
                <w:sz w:val="20"/>
                <w:szCs w:val="20"/>
              </w:rPr>
            </w:pPr>
            <w:r>
              <w:rPr>
                <w:sz w:val="20"/>
                <w:szCs w:val="20"/>
              </w:rPr>
              <w:t>6.2</w:t>
            </w:r>
          </w:p>
          <w:p w14:paraId="30C561A4" w14:textId="77777777" w:rsidR="00442D99" w:rsidRPr="00D2779F" w:rsidRDefault="00442D99" w:rsidP="00BC105B">
            <w:pPr>
              <w:jc w:val="center"/>
              <w:rPr>
                <w:sz w:val="20"/>
                <w:szCs w:val="20"/>
              </w:rPr>
            </w:pPr>
            <w:r>
              <w:rPr>
                <w:sz w:val="20"/>
                <w:szCs w:val="20"/>
              </w:rPr>
              <w:t>(3.2, 20.7)</w:t>
            </w:r>
          </w:p>
        </w:tc>
        <w:tc>
          <w:tcPr>
            <w:tcW w:w="1174" w:type="dxa"/>
            <w:tcBorders>
              <w:bottom w:val="single" w:sz="12" w:space="0" w:color="auto"/>
              <w:right w:val="single" w:sz="12" w:space="0" w:color="auto"/>
            </w:tcBorders>
            <w:vAlign w:val="center"/>
          </w:tcPr>
          <w:p w14:paraId="1F3F8ECF" w14:textId="77777777" w:rsidR="00442D99" w:rsidRDefault="00442D99" w:rsidP="00BC105B">
            <w:pPr>
              <w:jc w:val="center"/>
              <w:rPr>
                <w:sz w:val="20"/>
                <w:szCs w:val="20"/>
              </w:rPr>
            </w:pPr>
            <w:r>
              <w:rPr>
                <w:sz w:val="20"/>
                <w:szCs w:val="20"/>
              </w:rPr>
              <w:t>8.9</w:t>
            </w:r>
          </w:p>
          <w:p w14:paraId="64565C33" w14:textId="77777777" w:rsidR="00442D99" w:rsidRPr="00D2779F" w:rsidRDefault="00442D99" w:rsidP="00BC105B">
            <w:pPr>
              <w:jc w:val="center"/>
              <w:rPr>
                <w:sz w:val="20"/>
                <w:szCs w:val="20"/>
              </w:rPr>
            </w:pPr>
            <w:r>
              <w:rPr>
                <w:sz w:val="20"/>
                <w:szCs w:val="20"/>
              </w:rPr>
              <w:t>(7.2, 9.9)</w:t>
            </w:r>
          </w:p>
        </w:tc>
        <w:tc>
          <w:tcPr>
            <w:tcW w:w="1174" w:type="dxa"/>
            <w:tcBorders>
              <w:left w:val="single" w:sz="12" w:space="0" w:color="auto"/>
              <w:bottom w:val="single" w:sz="12" w:space="0" w:color="auto"/>
            </w:tcBorders>
            <w:vAlign w:val="center"/>
          </w:tcPr>
          <w:p w14:paraId="601BED2D" w14:textId="77777777" w:rsidR="00442D99" w:rsidRPr="00D2779F" w:rsidRDefault="00442D99" w:rsidP="00BC105B">
            <w:pPr>
              <w:jc w:val="center"/>
              <w:rPr>
                <w:sz w:val="20"/>
                <w:szCs w:val="20"/>
              </w:rPr>
            </w:pPr>
            <w:r w:rsidRPr="00D2779F">
              <w:rPr>
                <w:sz w:val="20"/>
                <w:szCs w:val="20"/>
              </w:rPr>
              <w:t>7.8</w:t>
            </w:r>
          </w:p>
          <w:p w14:paraId="2A66B502" w14:textId="77777777" w:rsidR="00442D99" w:rsidRPr="00D2779F" w:rsidRDefault="00442D99" w:rsidP="00BC105B">
            <w:pPr>
              <w:jc w:val="center"/>
              <w:rPr>
                <w:sz w:val="20"/>
                <w:szCs w:val="20"/>
              </w:rPr>
            </w:pPr>
            <w:r w:rsidRPr="00D2779F">
              <w:rPr>
                <w:sz w:val="20"/>
                <w:szCs w:val="20"/>
              </w:rPr>
              <w:t>(6.6, 12</w:t>
            </w:r>
            <w:r>
              <w:rPr>
                <w:sz w:val="20"/>
                <w:szCs w:val="20"/>
              </w:rPr>
              <w:t>.0</w:t>
            </w:r>
            <w:r w:rsidRPr="00D2779F">
              <w:rPr>
                <w:sz w:val="20"/>
                <w:szCs w:val="20"/>
              </w:rPr>
              <w:t>)</w:t>
            </w:r>
          </w:p>
        </w:tc>
        <w:tc>
          <w:tcPr>
            <w:tcW w:w="1174" w:type="dxa"/>
            <w:tcBorders>
              <w:bottom w:val="single" w:sz="12" w:space="0" w:color="auto"/>
              <w:right w:val="single" w:sz="12" w:space="0" w:color="auto"/>
            </w:tcBorders>
            <w:vAlign w:val="center"/>
          </w:tcPr>
          <w:p w14:paraId="413AE984" w14:textId="77777777" w:rsidR="00442D99" w:rsidRPr="00D2779F" w:rsidRDefault="00442D99" w:rsidP="00BC105B">
            <w:pPr>
              <w:jc w:val="center"/>
              <w:rPr>
                <w:sz w:val="20"/>
                <w:szCs w:val="20"/>
              </w:rPr>
            </w:pPr>
            <w:r w:rsidRPr="00D2779F">
              <w:rPr>
                <w:sz w:val="20"/>
                <w:szCs w:val="20"/>
              </w:rPr>
              <w:t>8.9</w:t>
            </w:r>
          </w:p>
          <w:p w14:paraId="0C1D33FD" w14:textId="77777777" w:rsidR="00442D99" w:rsidRPr="00D2779F" w:rsidRDefault="00442D99" w:rsidP="00BC105B">
            <w:pPr>
              <w:jc w:val="center"/>
              <w:rPr>
                <w:sz w:val="20"/>
                <w:szCs w:val="20"/>
              </w:rPr>
            </w:pPr>
            <w:r w:rsidRPr="00D2779F">
              <w:rPr>
                <w:sz w:val="20"/>
                <w:szCs w:val="20"/>
              </w:rPr>
              <w:t>(6.</w:t>
            </w:r>
            <w:r>
              <w:rPr>
                <w:sz w:val="20"/>
                <w:szCs w:val="20"/>
              </w:rPr>
              <w:t>3</w:t>
            </w:r>
            <w:r w:rsidRPr="00D2779F">
              <w:rPr>
                <w:sz w:val="20"/>
                <w:szCs w:val="20"/>
              </w:rPr>
              <w:t xml:space="preserve">, </w:t>
            </w:r>
            <w:r>
              <w:rPr>
                <w:sz w:val="20"/>
                <w:szCs w:val="20"/>
              </w:rPr>
              <w:t>10.3</w:t>
            </w:r>
            <w:r w:rsidRPr="00D2779F">
              <w:rPr>
                <w:sz w:val="20"/>
                <w:szCs w:val="20"/>
              </w:rPr>
              <w:t>)</w:t>
            </w:r>
          </w:p>
        </w:tc>
        <w:tc>
          <w:tcPr>
            <w:tcW w:w="1174" w:type="dxa"/>
            <w:tcBorders>
              <w:bottom w:val="single" w:sz="12" w:space="0" w:color="auto"/>
              <w:right w:val="single" w:sz="4" w:space="0" w:color="auto"/>
            </w:tcBorders>
            <w:vAlign w:val="center"/>
          </w:tcPr>
          <w:p w14:paraId="57602BE1" w14:textId="77777777" w:rsidR="00442D99" w:rsidRPr="00EB249D" w:rsidRDefault="00442D99" w:rsidP="00BC105B">
            <w:pPr>
              <w:jc w:val="center"/>
              <w:rPr>
                <w:sz w:val="20"/>
                <w:szCs w:val="20"/>
                <w:vertAlign w:val="superscript"/>
              </w:rPr>
            </w:pPr>
            <w:r>
              <w:rPr>
                <w:sz w:val="20"/>
                <w:szCs w:val="20"/>
              </w:rPr>
              <w:t>16.9</w:t>
            </w:r>
            <w:r>
              <w:rPr>
                <w:sz w:val="20"/>
                <w:szCs w:val="20"/>
                <w:vertAlign w:val="superscript"/>
              </w:rPr>
              <w:t>1</w:t>
            </w:r>
          </w:p>
          <w:p w14:paraId="1F802EB5" w14:textId="77777777" w:rsidR="00442D99" w:rsidRPr="00D2779F" w:rsidRDefault="00442D99" w:rsidP="00BC105B">
            <w:pPr>
              <w:jc w:val="center"/>
              <w:rPr>
                <w:sz w:val="20"/>
                <w:szCs w:val="20"/>
              </w:rPr>
            </w:pPr>
            <w:r>
              <w:rPr>
                <w:sz w:val="20"/>
                <w:szCs w:val="20"/>
              </w:rPr>
              <w:t>(9.1, 21.4)</w:t>
            </w:r>
          </w:p>
        </w:tc>
        <w:tc>
          <w:tcPr>
            <w:tcW w:w="1174" w:type="dxa"/>
            <w:tcBorders>
              <w:left w:val="single" w:sz="4" w:space="0" w:color="auto"/>
              <w:bottom w:val="single" w:sz="12" w:space="0" w:color="auto"/>
              <w:right w:val="single" w:sz="12" w:space="0" w:color="auto"/>
            </w:tcBorders>
            <w:vAlign w:val="center"/>
          </w:tcPr>
          <w:p w14:paraId="138C92AC" w14:textId="77777777" w:rsidR="00442D99" w:rsidRPr="00EB249D" w:rsidRDefault="00442D99" w:rsidP="00BC105B">
            <w:pPr>
              <w:jc w:val="center"/>
              <w:rPr>
                <w:sz w:val="20"/>
                <w:szCs w:val="20"/>
                <w:vertAlign w:val="superscript"/>
              </w:rPr>
            </w:pPr>
            <w:r>
              <w:rPr>
                <w:sz w:val="20"/>
                <w:szCs w:val="20"/>
              </w:rPr>
              <w:t>6.2</w:t>
            </w:r>
            <w:r>
              <w:rPr>
                <w:sz w:val="20"/>
                <w:szCs w:val="20"/>
                <w:vertAlign w:val="superscript"/>
              </w:rPr>
              <w:t>2</w:t>
            </w:r>
          </w:p>
          <w:p w14:paraId="12E39DD0" w14:textId="77777777" w:rsidR="00442D99" w:rsidRPr="00D2779F" w:rsidRDefault="00442D99" w:rsidP="00BC105B">
            <w:pPr>
              <w:jc w:val="center"/>
              <w:rPr>
                <w:sz w:val="20"/>
                <w:szCs w:val="20"/>
              </w:rPr>
            </w:pPr>
            <w:r>
              <w:rPr>
                <w:sz w:val="20"/>
                <w:szCs w:val="20"/>
              </w:rPr>
              <w:t>(3.7, 9.0)</w:t>
            </w:r>
          </w:p>
        </w:tc>
      </w:tr>
    </w:tbl>
    <w:p w14:paraId="02527B4E" w14:textId="77777777" w:rsidR="00442D99" w:rsidRPr="002C5B20" w:rsidRDefault="00442D99" w:rsidP="00442D99">
      <w:pPr>
        <w:spacing w:line="240" w:lineRule="auto"/>
        <w:rPr>
          <w:sz w:val="16"/>
          <w:szCs w:val="16"/>
        </w:rPr>
      </w:pPr>
      <w:r w:rsidRPr="002C5B20">
        <w:rPr>
          <w:sz w:val="16"/>
          <w:szCs w:val="16"/>
          <w:vertAlign w:val="superscript"/>
        </w:rPr>
        <w:t>1</w:t>
      </w:r>
      <w:r w:rsidRPr="002C5B20">
        <w:rPr>
          <w:sz w:val="16"/>
          <w:szCs w:val="16"/>
        </w:rPr>
        <w:t xml:space="preserve">n=22; </w:t>
      </w:r>
      <w:r w:rsidRPr="002C5B20">
        <w:rPr>
          <w:sz w:val="16"/>
          <w:szCs w:val="16"/>
          <w:vertAlign w:val="superscript"/>
        </w:rPr>
        <w:t>2</w:t>
      </w:r>
      <w:r w:rsidRPr="002C5B20">
        <w:rPr>
          <w:sz w:val="16"/>
          <w:szCs w:val="16"/>
        </w:rPr>
        <w:t>n=67</w:t>
      </w:r>
    </w:p>
    <w:p w14:paraId="5D2ED5A0" w14:textId="3C35AD5F" w:rsidR="00442D99" w:rsidRDefault="00442D99"/>
    <w:p w14:paraId="7248FB09" w14:textId="74D38D30" w:rsidR="00442D99" w:rsidRDefault="00442D99"/>
    <w:p w14:paraId="72DC73A1" w14:textId="0E4CD7CF" w:rsidR="00442D99" w:rsidRDefault="00442D99"/>
    <w:p w14:paraId="34FFDE77" w14:textId="570652E5" w:rsidR="00442D99" w:rsidRDefault="00442D99"/>
    <w:p w14:paraId="28A708F7" w14:textId="2B0FA32E" w:rsidR="00442D99" w:rsidRDefault="00442D99"/>
    <w:p w14:paraId="11F3DF13" w14:textId="53C19AB1" w:rsidR="00442D99" w:rsidRDefault="00442D99"/>
    <w:p w14:paraId="45585A62" w14:textId="69903286" w:rsidR="00442D99" w:rsidRDefault="00442D99"/>
    <w:p w14:paraId="5BEF1F1C" w14:textId="7F896C9B" w:rsidR="00442D99" w:rsidRDefault="00442D99"/>
    <w:p w14:paraId="561864AD" w14:textId="00DB301F" w:rsidR="00442D99" w:rsidRDefault="00442D99"/>
    <w:p w14:paraId="73D1BE9F" w14:textId="508ABDCB" w:rsidR="00442D99" w:rsidRDefault="00442D99"/>
    <w:p w14:paraId="759FE6A4" w14:textId="12600FE0" w:rsidR="00442D99" w:rsidRDefault="00442D99"/>
    <w:p w14:paraId="0A4DC63E" w14:textId="64BADF09" w:rsidR="00442D99" w:rsidRDefault="00442D99"/>
    <w:p w14:paraId="700B440B" w14:textId="7B3E49C9" w:rsidR="00442D99" w:rsidRDefault="00442D99"/>
    <w:p w14:paraId="1FA1A486" w14:textId="17316FF0" w:rsidR="00442D99" w:rsidRDefault="00442D99"/>
    <w:p w14:paraId="5EA01A0F" w14:textId="3F14A36A" w:rsidR="00442D99" w:rsidRDefault="00442D99"/>
    <w:p w14:paraId="1A92BCC6" w14:textId="77777777" w:rsidR="00442D99" w:rsidRPr="00193CB3" w:rsidRDefault="00442D99" w:rsidP="00442D99">
      <w:pPr>
        <w:rPr>
          <w:rFonts w:ascii="Arial" w:hAnsi="Arial" w:cs="Arial"/>
          <w:sz w:val="24"/>
          <w:szCs w:val="24"/>
        </w:rPr>
      </w:pPr>
      <w:r w:rsidRPr="00193CB3">
        <w:rPr>
          <w:rFonts w:ascii="Arial" w:hAnsi="Arial" w:cs="Arial"/>
          <w:b/>
          <w:bCs/>
          <w:sz w:val="24"/>
          <w:szCs w:val="24"/>
        </w:rPr>
        <w:t xml:space="preserve">Table S4 Legend: </w:t>
      </w:r>
      <w:r w:rsidRPr="00193CB3">
        <w:rPr>
          <w:rFonts w:ascii="Arial" w:hAnsi="Arial" w:cs="Arial"/>
          <w:b/>
          <w:bCs/>
          <w:sz w:val="24"/>
          <w:szCs w:val="24"/>
          <w:vertAlign w:val="superscript"/>
        </w:rPr>
        <w:t>1</w:t>
      </w:r>
      <w:r w:rsidRPr="00193CB3">
        <w:rPr>
          <w:rFonts w:ascii="Arial" w:hAnsi="Arial" w:cs="Arial"/>
          <w:sz w:val="24"/>
          <w:szCs w:val="24"/>
        </w:rPr>
        <w:t xml:space="preserve"> Best Overall Response of Progressive Disease. NSCLC, non-small cell lung cancer; TNBC, triple negative breast cancer; HNSCC, head and neck squamous cell carcinoma</w:t>
      </w:r>
    </w:p>
    <w:p w14:paraId="0A60A557" w14:textId="396BE1C0" w:rsidR="00442D99" w:rsidRPr="00193CB3" w:rsidRDefault="00442D99" w:rsidP="00442D99">
      <w:pPr>
        <w:rPr>
          <w:rFonts w:ascii="Arial" w:hAnsi="Arial" w:cs="Arial"/>
          <w:bCs/>
          <w:sz w:val="24"/>
          <w:szCs w:val="24"/>
        </w:rPr>
      </w:pPr>
      <w:r w:rsidRPr="00193CB3">
        <w:rPr>
          <w:rFonts w:ascii="Arial" w:hAnsi="Arial" w:cs="Arial"/>
          <w:b/>
          <w:bCs/>
          <w:sz w:val="24"/>
          <w:szCs w:val="24"/>
        </w:rPr>
        <w:t>Table S4. ICOS</w:t>
      </w:r>
      <w:r w:rsidR="00193CB3">
        <w:rPr>
          <w:rFonts w:ascii="Arial" w:hAnsi="Arial" w:cs="Arial"/>
          <w:b/>
          <w:bCs/>
          <w:sz w:val="24"/>
          <w:szCs w:val="24"/>
        </w:rPr>
        <w:t>-</w:t>
      </w:r>
      <w:r w:rsidRPr="00193CB3">
        <w:rPr>
          <w:rFonts w:ascii="Arial" w:hAnsi="Arial" w:cs="Arial"/>
          <w:b/>
          <w:bCs/>
          <w:sz w:val="24"/>
          <w:szCs w:val="24"/>
        </w:rPr>
        <w:t xml:space="preserve">hi/lo CD4 cell </w:t>
      </w:r>
      <w:r w:rsidR="00E0375C">
        <w:rPr>
          <w:rFonts w:ascii="Arial" w:hAnsi="Arial" w:cs="Arial"/>
          <w:b/>
          <w:bCs/>
          <w:sz w:val="24"/>
          <w:szCs w:val="24"/>
        </w:rPr>
        <w:t>p</w:t>
      </w:r>
      <w:r w:rsidRPr="00193CB3">
        <w:rPr>
          <w:rFonts w:ascii="Arial" w:hAnsi="Arial" w:cs="Arial"/>
          <w:b/>
          <w:bCs/>
          <w:sz w:val="24"/>
          <w:szCs w:val="24"/>
        </w:rPr>
        <w:t xml:space="preserve">atient </w:t>
      </w:r>
      <w:r w:rsidR="00E0375C">
        <w:rPr>
          <w:rFonts w:ascii="Arial" w:hAnsi="Arial" w:cs="Arial"/>
          <w:b/>
          <w:bCs/>
          <w:sz w:val="24"/>
          <w:szCs w:val="24"/>
        </w:rPr>
        <w:t>c</w:t>
      </w:r>
      <w:r w:rsidRPr="00193CB3">
        <w:rPr>
          <w:rFonts w:ascii="Arial" w:hAnsi="Arial" w:cs="Arial"/>
          <w:b/>
          <w:bCs/>
          <w:sz w:val="24"/>
          <w:szCs w:val="24"/>
        </w:rPr>
        <w:t xml:space="preserve">haracteristics </w:t>
      </w:r>
      <w:r w:rsidRPr="00193CB3">
        <w:rPr>
          <w:rFonts w:ascii="Arial" w:hAnsi="Arial" w:cs="Arial"/>
          <w:bCs/>
          <w:sz w:val="24"/>
          <w:szCs w:val="24"/>
        </w:rPr>
        <w:t xml:space="preserve">(data cut: 07-22-2020) </w:t>
      </w:r>
    </w:p>
    <w:tbl>
      <w:tblPr>
        <w:tblStyle w:val="TableGrid"/>
        <w:tblW w:w="10710" w:type="dxa"/>
        <w:tblLayout w:type="fixed"/>
        <w:tblLook w:val="04A0" w:firstRow="1" w:lastRow="0" w:firstColumn="1" w:lastColumn="0" w:noHBand="0" w:noVBand="1"/>
      </w:tblPr>
      <w:tblGrid>
        <w:gridCol w:w="2784"/>
        <w:gridCol w:w="1981"/>
        <w:gridCol w:w="1982"/>
        <w:gridCol w:w="1981"/>
        <w:gridCol w:w="1982"/>
      </w:tblGrid>
      <w:tr w:rsidR="00442D99" w:rsidRPr="00192F81" w14:paraId="4652F1B7" w14:textId="77777777" w:rsidTr="00BC105B">
        <w:trPr>
          <w:trHeight w:val="578"/>
        </w:trPr>
        <w:tc>
          <w:tcPr>
            <w:tcW w:w="2784" w:type="dxa"/>
            <w:vMerge w:val="restart"/>
            <w:vAlign w:val="center"/>
            <w:hideMark/>
          </w:tcPr>
          <w:p w14:paraId="38B3B0EE" w14:textId="77777777" w:rsidR="00442D99" w:rsidRPr="00192F81" w:rsidRDefault="00442D99" w:rsidP="00BC105B">
            <w:pPr>
              <w:jc w:val="center"/>
              <w:rPr>
                <w:rFonts w:eastAsia="Times New Roman" w:cstheme="minorHAnsi"/>
                <w:b/>
                <w:bCs/>
                <w:color w:val="000000"/>
              </w:rPr>
            </w:pPr>
            <w:r w:rsidRPr="00192F81">
              <w:rPr>
                <w:rFonts w:eastAsia="Times New Roman" w:cstheme="minorHAnsi"/>
                <w:b/>
                <w:bCs/>
                <w:color w:val="000000"/>
              </w:rPr>
              <w:t>ICONIC Patient Characteristics</w:t>
            </w:r>
          </w:p>
        </w:tc>
        <w:tc>
          <w:tcPr>
            <w:tcW w:w="3963" w:type="dxa"/>
            <w:gridSpan w:val="2"/>
            <w:noWrap/>
            <w:vAlign w:val="center"/>
            <w:hideMark/>
          </w:tcPr>
          <w:p w14:paraId="60976862" w14:textId="77777777" w:rsidR="00442D99" w:rsidRPr="00192F81" w:rsidRDefault="00442D99" w:rsidP="00BC105B">
            <w:pPr>
              <w:jc w:val="center"/>
              <w:rPr>
                <w:rFonts w:eastAsia="Times New Roman" w:cstheme="minorHAnsi"/>
                <w:b/>
                <w:bCs/>
                <w:color w:val="000000"/>
              </w:rPr>
            </w:pPr>
            <w:proofErr w:type="spellStart"/>
            <w:r w:rsidRPr="00192F81">
              <w:rPr>
                <w:rFonts w:eastAsia="Times New Roman" w:cstheme="minorHAnsi"/>
                <w:b/>
                <w:bCs/>
                <w:color w:val="000000"/>
              </w:rPr>
              <w:t>Vopratelimab</w:t>
            </w:r>
            <w:proofErr w:type="spellEnd"/>
            <w:r w:rsidRPr="00192F81">
              <w:rPr>
                <w:rFonts w:eastAsia="Times New Roman" w:cstheme="minorHAnsi"/>
                <w:b/>
                <w:bCs/>
                <w:color w:val="000000"/>
              </w:rPr>
              <w:t xml:space="preserve"> </w:t>
            </w:r>
            <w:r>
              <w:rPr>
                <w:rFonts w:eastAsia="Times New Roman" w:cstheme="minorHAnsi"/>
                <w:b/>
                <w:bCs/>
                <w:color w:val="000000"/>
              </w:rPr>
              <w:t>M</w:t>
            </w:r>
            <w:r w:rsidRPr="00192F81">
              <w:rPr>
                <w:rFonts w:eastAsia="Times New Roman" w:cstheme="minorHAnsi"/>
                <w:b/>
                <w:bCs/>
                <w:color w:val="000000"/>
              </w:rPr>
              <w:t>onotherapy</w:t>
            </w:r>
          </w:p>
        </w:tc>
        <w:tc>
          <w:tcPr>
            <w:tcW w:w="3963" w:type="dxa"/>
            <w:gridSpan w:val="2"/>
            <w:vAlign w:val="center"/>
          </w:tcPr>
          <w:p w14:paraId="2B8C7435" w14:textId="77777777" w:rsidR="00442D99" w:rsidRPr="00192F81" w:rsidRDefault="00442D99" w:rsidP="00BC105B">
            <w:pPr>
              <w:jc w:val="center"/>
              <w:rPr>
                <w:rFonts w:eastAsia="Times New Roman" w:cstheme="minorHAnsi"/>
                <w:b/>
                <w:bCs/>
                <w:color w:val="000000"/>
              </w:rPr>
            </w:pPr>
            <w:proofErr w:type="spellStart"/>
            <w:r w:rsidRPr="00192F81">
              <w:rPr>
                <w:rFonts w:eastAsia="Times New Roman" w:cstheme="minorHAnsi"/>
                <w:b/>
                <w:bCs/>
                <w:color w:val="000000"/>
              </w:rPr>
              <w:t>Vopratelimab</w:t>
            </w:r>
            <w:proofErr w:type="spellEnd"/>
            <w:r w:rsidRPr="00192F81">
              <w:rPr>
                <w:rFonts w:eastAsia="Times New Roman" w:cstheme="minorHAnsi"/>
                <w:b/>
                <w:bCs/>
                <w:color w:val="000000"/>
              </w:rPr>
              <w:t xml:space="preserve"> + nivolumab</w:t>
            </w:r>
          </w:p>
        </w:tc>
      </w:tr>
      <w:tr w:rsidR="00442D99" w:rsidRPr="00192F81" w14:paraId="177E2713" w14:textId="77777777" w:rsidTr="00BC105B">
        <w:trPr>
          <w:trHeight w:val="507"/>
        </w:trPr>
        <w:tc>
          <w:tcPr>
            <w:tcW w:w="2784" w:type="dxa"/>
            <w:vMerge/>
            <w:hideMark/>
          </w:tcPr>
          <w:p w14:paraId="770FD8DC" w14:textId="77777777" w:rsidR="00442D99" w:rsidRPr="00192F81" w:rsidRDefault="00442D99" w:rsidP="00BC105B">
            <w:pPr>
              <w:rPr>
                <w:rFonts w:eastAsia="Times New Roman" w:cstheme="minorHAnsi"/>
                <w:b/>
                <w:bCs/>
                <w:color w:val="000000"/>
              </w:rPr>
            </w:pPr>
          </w:p>
        </w:tc>
        <w:tc>
          <w:tcPr>
            <w:tcW w:w="1981" w:type="dxa"/>
            <w:hideMark/>
          </w:tcPr>
          <w:p w14:paraId="35FF78E4" w14:textId="32F8E965" w:rsidR="00442D99" w:rsidRPr="00192F81" w:rsidRDefault="00442D99" w:rsidP="00BC105B">
            <w:pPr>
              <w:jc w:val="center"/>
              <w:rPr>
                <w:rFonts w:eastAsia="Times New Roman" w:cstheme="minorHAnsi"/>
                <w:b/>
                <w:bCs/>
                <w:color w:val="000000"/>
              </w:rPr>
            </w:pPr>
            <w:r w:rsidRPr="00192F81">
              <w:rPr>
                <w:rFonts w:eastAsia="Times New Roman" w:cstheme="minorHAnsi"/>
                <w:b/>
                <w:bCs/>
                <w:color w:val="000000"/>
              </w:rPr>
              <w:t>ICOS</w:t>
            </w:r>
            <w:r w:rsidR="00193CB3">
              <w:rPr>
                <w:rFonts w:eastAsia="Times New Roman" w:cstheme="minorHAnsi"/>
                <w:b/>
                <w:bCs/>
                <w:color w:val="000000"/>
              </w:rPr>
              <w:t>-</w:t>
            </w:r>
            <w:r w:rsidRPr="00192F81">
              <w:rPr>
                <w:rFonts w:eastAsia="Times New Roman" w:cstheme="minorHAnsi"/>
                <w:b/>
                <w:bCs/>
                <w:color w:val="000000"/>
              </w:rPr>
              <w:t xml:space="preserve">hi </w:t>
            </w:r>
            <w:r w:rsidRPr="00192F81">
              <w:rPr>
                <w:rFonts w:eastAsia="Times New Roman" w:cstheme="minorHAnsi"/>
                <w:b/>
                <w:bCs/>
                <w:color w:val="000000"/>
              </w:rPr>
              <w:br/>
            </w:r>
            <w:r>
              <w:rPr>
                <w:rFonts w:eastAsia="Times New Roman" w:cstheme="minorHAnsi"/>
                <w:b/>
                <w:bCs/>
                <w:color w:val="000000"/>
              </w:rPr>
              <w:t>n</w:t>
            </w:r>
            <w:r w:rsidRPr="00192F81">
              <w:rPr>
                <w:rFonts w:eastAsia="Times New Roman" w:cstheme="minorHAnsi"/>
                <w:b/>
                <w:bCs/>
                <w:color w:val="000000"/>
              </w:rPr>
              <w:t xml:space="preserve">=4 </w:t>
            </w:r>
          </w:p>
        </w:tc>
        <w:tc>
          <w:tcPr>
            <w:tcW w:w="1982" w:type="dxa"/>
            <w:hideMark/>
          </w:tcPr>
          <w:p w14:paraId="24CD9E2B" w14:textId="3AC3401D" w:rsidR="00442D99" w:rsidRPr="00192F81" w:rsidRDefault="00442D99" w:rsidP="00BC105B">
            <w:pPr>
              <w:jc w:val="center"/>
              <w:rPr>
                <w:rFonts w:eastAsia="Times New Roman" w:cstheme="minorHAnsi"/>
                <w:b/>
                <w:bCs/>
                <w:color w:val="000000"/>
              </w:rPr>
            </w:pPr>
            <w:r w:rsidRPr="00192F81">
              <w:rPr>
                <w:rFonts w:eastAsia="Times New Roman" w:cstheme="minorHAnsi"/>
                <w:b/>
                <w:bCs/>
                <w:color w:val="000000"/>
              </w:rPr>
              <w:t>ICOS</w:t>
            </w:r>
            <w:r w:rsidR="00193CB3">
              <w:rPr>
                <w:rFonts w:eastAsia="Times New Roman" w:cstheme="minorHAnsi"/>
                <w:b/>
                <w:bCs/>
                <w:color w:val="000000"/>
              </w:rPr>
              <w:t>-</w:t>
            </w:r>
            <w:r w:rsidRPr="00192F81">
              <w:rPr>
                <w:rFonts w:eastAsia="Times New Roman" w:cstheme="minorHAnsi"/>
                <w:b/>
                <w:bCs/>
                <w:color w:val="000000"/>
              </w:rPr>
              <w:t xml:space="preserve">lo </w:t>
            </w:r>
            <w:r w:rsidRPr="00192F81">
              <w:rPr>
                <w:rFonts w:eastAsia="Times New Roman" w:cstheme="minorHAnsi"/>
                <w:b/>
                <w:bCs/>
                <w:color w:val="000000"/>
              </w:rPr>
              <w:br/>
            </w:r>
            <w:r>
              <w:rPr>
                <w:rFonts w:eastAsia="Times New Roman" w:cstheme="minorHAnsi"/>
                <w:b/>
                <w:bCs/>
                <w:color w:val="000000"/>
              </w:rPr>
              <w:t>n</w:t>
            </w:r>
            <w:r w:rsidRPr="00192F81">
              <w:rPr>
                <w:rFonts w:eastAsia="Times New Roman" w:cstheme="minorHAnsi"/>
                <w:b/>
                <w:bCs/>
                <w:color w:val="000000"/>
              </w:rPr>
              <w:t>=6</w:t>
            </w:r>
          </w:p>
        </w:tc>
        <w:tc>
          <w:tcPr>
            <w:tcW w:w="1981" w:type="dxa"/>
            <w:hideMark/>
          </w:tcPr>
          <w:p w14:paraId="7F399B34" w14:textId="0919CA1E" w:rsidR="00442D99" w:rsidRPr="00192F81" w:rsidRDefault="00442D99" w:rsidP="00BC105B">
            <w:pPr>
              <w:jc w:val="center"/>
              <w:rPr>
                <w:rFonts w:eastAsia="Times New Roman" w:cstheme="minorHAnsi"/>
                <w:b/>
                <w:bCs/>
                <w:color w:val="000000"/>
              </w:rPr>
            </w:pPr>
            <w:r w:rsidRPr="00192F81">
              <w:rPr>
                <w:rFonts w:eastAsia="Times New Roman" w:cstheme="minorHAnsi"/>
                <w:b/>
                <w:bCs/>
                <w:color w:val="000000"/>
              </w:rPr>
              <w:t>ICOS</w:t>
            </w:r>
            <w:r w:rsidR="00193CB3">
              <w:rPr>
                <w:rFonts w:eastAsia="Times New Roman" w:cstheme="minorHAnsi"/>
                <w:b/>
                <w:bCs/>
                <w:color w:val="000000"/>
              </w:rPr>
              <w:t>-</w:t>
            </w:r>
            <w:r w:rsidRPr="00192F81">
              <w:rPr>
                <w:rFonts w:eastAsia="Times New Roman" w:cstheme="minorHAnsi"/>
                <w:b/>
                <w:bCs/>
                <w:color w:val="000000"/>
              </w:rPr>
              <w:t xml:space="preserve">hi </w:t>
            </w:r>
            <w:r w:rsidRPr="00192F81">
              <w:rPr>
                <w:rFonts w:eastAsia="Times New Roman" w:cstheme="minorHAnsi"/>
                <w:b/>
                <w:bCs/>
                <w:color w:val="000000"/>
              </w:rPr>
              <w:br/>
            </w:r>
            <w:r>
              <w:rPr>
                <w:rFonts w:eastAsia="Times New Roman" w:cstheme="minorHAnsi"/>
                <w:b/>
                <w:bCs/>
                <w:color w:val="000000"/>
              </w:rPr>
              <w:t>n</w:t>
            </w:r>
            <w:r w:rsidRPr="00192F81">
              <w:rPr>
                <w:rFonts w:eastAsia="Times New Roman" w:cstheme="minorHAnsi"/>
                <w:b/>
                <w:bCs/>
                <w:color w:val="000000"/>
              </w:rPr>
              <w:t>=16</w:t>
            </w:r>
          </w:p>
        </w:tc>
        <w:tc>
          <w:tcPr>
            <w:tcW w:w="1982" w:type="dxa"/>
            <w:hideMark/>
          </w:tcPr>
          <w:p w14:paraId="600413F2" w14:textId="633EF783" w:rsidR="00442D99" w:rsidRPr="00192F81" w:rsidRDefault="00442D99" w:rsidP="00BC105B">
            <w:pPr>
              <w:jc w:val="center"/>
              <w:rPr>
                <w:rFonts w:eastAsia="Times New Roman" w:cstheme="minorHAnsi"/>
                <w:b/>
                <w:bCs/>
                <w:color w:val="000000"/>
              </w:rPr>
            </w:pPr>
            <w:r w:rsidRPr="00192F81">
              <w:rPr>
                <w:rFonts w:eastAsia="Times New Roman" w:cstheme="minorHAnsi"/>
                <w:b/>
                <w:bCs/>
                <w:color w:val="000000"/>
              </w:rPr>
              <w:t>ICOS</w:t>
            </w:r>
            <w:r w:rsidR="00193CB3">
              <w:rPr>
                <w:rFonts w:eastAsia="Times New Roman" w:cstheme="minorHAnsi"/>
                <w:b/>
                <w:bCs/>
                <w:color w:val="000000"/>
              </w:rPr>
              <w:t>-</w:t>
            </w:r>
            <w:r w:rsidRPr="00192F81">
              <w:rPr>
                <w:rFonts w:eastAsia="Times New Roman" w:cstheme="minorHAnsi"/>
                <w:b/>
                <w:bCs/>
                <w:color w:val="000000"/>
              </w:rPr>
              <w:t xml:space="preserve">lo </w:t>
            </w:r>
            <w:r w:rsidRPr="00192F81">
              <w:rPr>
                <w:rFonts w:eastAsia="Times New Roman" w:cstheme="minorHAnsi"/>
                <w:b/>
                <w:bCs/>
                <w:color w:val="000000"/>
              </w:rPr>
              <w:br/>
            </w:r>
            <w:r>
              <w:rPr>
                <w:rFonts w:eastAsia="Times New Roman" w:cstheme="minorHAnsi"/>
                <w:b/>
                <w:bCs/>
                <w:color w:val="000000"/>
              </w:rPr>
              <w:t>n</w:t>
            </w:r>
            <w:r w:rsidRPr="00192F81">
              <w:rPr>
                <w:rFonts w:eastAsia="Times New Roman" w:cstheme="minorHAnsi"/>
                <w:b/>
                <w:bCs/>
                <w:color w:val="000000"/>
              </w:rPr>
              <w:t>=18</w:t>
            </w:r>
          </w:p>
        </w:tc>
      </w:tr>
      <w:tr w:rsidR="00442D99" w:rsidRPr="00192F81" w14:paraId="2EEFE9C4" w14:textId="77777777" w:rsidTr="00BC105B">
        <w:trPr>
          <w:trHeight w:val="535"/>
        </w:trPr>
        <w:tc>
          <w:tcPr>
            <w:tcW w:w="2784" w:type="dxa"/>
            <w:vAlign w:val="center"/>
            <w:hideMark/>
          </w:tcPr>
          <w:p w14:paraId="5DADB68D" w14:textId="77777777" w:rsidR="00442D99" w:rsidRPr="00192F81" w:rsidRDefault="00442D99" w:rsidP="00BC105B">
            <w:pPr>
              <w:rPr>
                <w:rFonts w:eastAsia="Times New Roman" w:cstheme="minorHAnsi"/>
                <w:b/>
                <w:bCs/>
                <w:sz w:val="20"/>
                <w:szCs w:val="20"/>
              </w:rPr>
            </w:pPr>
            <w:r w:rsidRPr="00192F81">
              <w:rPr>
                <w:rFonts w:eastAsia="Times New Roman" w:cstheme="minorHAnsi"/>
                <w:b/>
                <w:bCs/>
                <w:sz w:val="20"/>
                <w:szCs w:val="20"/>
              </w:rPr>
              <w:t>Age (</w:t>
            </w:r>
            <w:proofErr w:type="spellStart"/>
            <w:r w:rsidRPr="00192F81">
              <w:rPr>
                <w:rFonts w:eastAsia="Times New Roman" w:cstheme="minorHAnsi"/>
                <w:b/>
                <w:bCs/>
                <w:sz w:val="20"/>
                <w:szCs w:val="20"/>
              </w:rPr>
              <w:t>yrs</w:t>
            </w:r>
            <w:proofErr w:type="spellEnd"/>
            <w:r w:rsidRPr="00192F81">
              <w:rPr>
                <w:rFonts w:eastAsia="Times New Roman" w:cstheme="minorHAnsi"/>
                <w:b/>
                <w:bCs/>
                <w:sz w:val="20"/>
                <w:szCs w:val="20"/>
              </w:rPr>
              <w:t>), median (range)</w:t>
            </w:r>
          </w:p>
        </w:tc>
        <w:tc>
          <w:tcPr>
            <w:tcW w:w="1981" w:type="dxa"/>
            <w:vAlign w:val="center"/>
            <w:hideMark/>
          </w:tcPr>
          <w:p w14:paraId="6C413755" w14:textId="77777777" w:rsidR="00442D99" w:rsidRPr="00192F81" w:rsidRDefault="00442D99" w:rsidP="00BC105B">
            <w:pPr>
              <w:jc w:val="center"/>
              <w:rPr>
                <w:rFonts w:eastAsia="Times New Roman" w:cstheme="minorHAnsi"/>
                <w:sz w:val="20"/>
                <w:szCs w:val="20"/>
              </w:rPr>
            </w:pPr>
            <w:r w:rsidRPr="00192F81">
              <w:rPr>
                <w:rFonts w:eastAsia="Times New Roman" w:cstheme="minorHAnsi"/>
                <w:sz w:val="20"/>
                <w:szCs w:val="20"/>
              </w:rPr>
              <w:t>55.</w:t>
            </w:r>
            <w:r>
              <w:rPr>
                <w:rFonts w:eastAsia="Times New Roman" w:cstheme="minorHAnsi"/>
                <w:sz w:val="20"/>
                <w:szCs w:val="20"/>
              </w:rPr>
              <w:t>5</w:t>
            </w:r>
            <w:r w:rsidRPr="00192F81">
              <w:rPr>
                <w:rFonts w:eastAsia="Times New Roman" w:cstheme="minorHAnsi"/>
                <w:sz w:val="20"/>
                <w:szCs w:val="20"/>
              </w:rPr>
              <w:t xml:space="preserve"> </w:t>
            </w:r>
            <w:r w:rsidRPr="00192F81">
              <w:rPr>
                <w:rFonts w:eastAsia="Times New Roman" w:cstheme="minorHAnsi"/>
                <w:sz w:val="20"/>
                <w:szCs w:val="20"/>
              </w:rPr>
              <w:br/>
              <w:t>(31.</w:t>
            </w:r>
            <w:r>
              <w:rPr>
                <w:rFonts w:eastAsia="Times New Roman" w:cstheme="minorHAnsi"/>
                <w:sz w:val="20"/>
                <w:szCs w:val="20"/>
              </w:rPr>
              <w:t>0</w:t>
            </w:r>
            <w:r w:rsidRPr="00192F81">
              <w:rPr>
                <w:rFonts w:eastAsia="Times New Roman" w:cstheme="minorHAnsi"/>
                <w:sz w:val="20"/>
                <w:szCs w:val="20"/>
              </w:rPr>
              <w:t>, 7</w:t>
            </w:r>
            <w:r>
              <w:rPr>
                <w:rFonts w:eastAsia="Times New Roman" w:cstheme="minorHAnsi"/>
                <w:sz w:val="20"/>
                <w:szCs w:val="20"/>
              </w:rPr>
              <w:t>5.0</w:t>
            </w:r>
            <w:r w:rsidRPr="00192F81">
              <w:rPr>
                <w:rFonts w:eastAsia="Times New Roman" w:cstheme="minorHAnsi"/>
                <w:sz w:val="20"/>
                <w:szCs w:val="20"/>
              </w:rPr>
              <w:t>)</w:t>
            </w:r>
          </w:p>
        </w:tc>
        <w:tc>
          <w:tcPr>
            <w:tcW w:w="1982" w:type="dxa"/>
            <w:vAlign w:val="center"/>
            <w:hideMark/>
          </w:tcPr>
          <w:p w14:paraId="1CF4983D" w14:textId="77777777" w:rsidR="00442D99" w:rsidRPr="00192F81" w:rsidRDefault="00442D99" w:rsidP="00BC105B">
            <w:pPr>
              <w:jc w:val="center"/>
              <w:rPr>
                <w:rFonts w:eastAsia="Times New Roman" w:cstheme="minorHAnsi"/>
                <w:sz w:val="20"/>
                <w:szCs w:val="20"/>
              </w:rPr>
            </w:pPr>
            <w:r w:rsidRPr="00192F81">
              <w:rPr>
                <w:rFonts w:eastAsia="Times New Roman" w:cstheme="minorHAnsi"/>
                <w:sz w:val="20"/>
                <w:szCs w:val="20"/>
              </w:rPr>
              <w:t>6</w:t>
            </w:r>
            <w:r>
              <w:rPr>
                <w:rFonts w:eastAsia="Times New Roman" w:cstheme="minorHAnsi"/>
                <w:sz w:val="20"/>
                <w:szCs w:val="20"/>
              </w:rPr>
              <w:t>7.0</w:t>
            </w:r>
            <w:r w:rsidRPr="00192F81">
              <w:rPr>
                <w:rFonts w:eastAsia="Times New Roman" w:cstheme="minorHAnsi"/>
                <w:sz w:val="20"/>
                <w:szCs w:val="20"/>
              </w:rPr>
              <w:t xml:space="preserve"> </w:t>
            </w:r>
            <w:r w:rsidRPr="00192F81">
              <w:rPr>
                <w:rFonts w:eastAsia="Times New Roman" w:cstheme="minorHAnsi"/>
                <w:sz w:val="20"/>
                <w:szCs w:val="20"/>
              </w:rPr>
              <w:br/>
              <w:t>(62.</w:t>
            </w:r>
            <w:r>
              <w:rPr>
                <w:rFonts w:eastAsia="Times New Roman" w:cstheme="minorHAnsi"/>
                <w:sz w:val="20"/>
                <w:szCs w:val="20"/>
              </w:rPr>
              <w:t>0</w:t>
            </w:r>
            <w:r w:rsidRPr="00192F81">
              <w:rPr>
                <w:rFonts w:eastAsia="Times New Roman" w:cstheme="minorHAnsi"/>
                <w:sz w:val="20"/>
                <w:szCs w:val="20"/>
              </w:rPr>
              <w:t>, 70.</w:t>
            </w:r>
            <w:r>
              <w:rPr>
                <w:rFonts w:eastAsia="Times New Roman" w:cstheme="minorHAnsi"/>
                <w:sz w:val="20"/>
                <w:szCs w:val="20"/>
              </w:rPr>
              <w:t>0</w:t>
            </w:r>
            <w:r w:rsidRPr="00192F81">
              <w:rPr>
                <w:rFonts w:eastAsia="Times New Roman" w:cstheme="minorHAnsi"/>
                <w:sz w:val="20"/>
                <w:szCs w:val="20"/>
              </w:rPr>
              <w:t>)</w:t>
            </w:r>
          </w:p>
        </w:tc>
        <w:tc>
          <w:tcPr>
            <w:tcW w:w="1981" w:type="dxa"/>
            <w:vAlign w:val="center"/>
            <w:hideMark/>
          </w:tcPr>
          <w:p w14:paraId="6E812669" w14:textId="77777777" w:rsidR="00442D99" w:rsidRPr="00192F81" w:rsidRDefault="00442D99" w:rsidP="00BC105B">
            <w:pPr>
              <w:jc w:val="center"/>
              <w:rPr>
                <w:rFonts w:eastAsia="Times New Roman" w:cstheme="minorHAnsi"/>
                <w:sz w:val="20"/>
                <w:szCs w:val="20"/>
              </w:rPr>
            </w:pPr>
            <w:r w:rsidRPr="00192F81">
              <w:rPr>
                <w:rFonts w:eastAsia="Times New Roman" w:cstheme="minorHAnsi"/>
                <w:sz w:val="20"/>
                <w:szCs w:val="20"/>
              </w:rPr>
              <w:t>63.</w:t>
            </w:r>
            <w:r>
              <w:rPr>
                <w:rFonts w:eastAsia="Times New Roman" w:cstheme="minorHAnsi"/>
                <w:sz w:val="20"/>
                <w:szCs w:val="20"/>
              </w:rPr>
              <w:t>0</w:t>
            </w:r>
            <w:r w:rsidRPr="00192F81">
              <w:rPr>
                <w:rFonts w:eastAsia="Times New Roman" w:cstheme="minorHAnsi"/>
                <w:sz w:val="20"/>
                <w:szCs w:val="20"/>
              </w:rPr>
              <w:br/>
              <w:t>(4</w:t>
            </w:r>
            <w:r>
              <w:rPr>
                <w:rFonts w:eastAsia="Times New Roman" w:cstheme="minorHAnsi"/>
                <w:sz w:val="20"/>
                <w:szCs w:val="20"/>
              </w:rPr>
              <w:t>3.0</w:t>
            </w:r>
            <w:r w:rsidRPr="00192F81">
              <w:rPr>
                <w:rFonts w:eastAsia="Times New Roman" w:cstheme="minorHAnsi"/>
                <w:sz w:val="20"/>
                <w:szCs w:val="20"/>
              </w:rPr>
              <w:t>, 80.0)</w:t>
            </w:r>
          </w:p>
        </w:tc>
        <w:tc>
          <w:tcPr>
            <w:tcW w:w="1982" w:type="dxa"/>
            <w:vAlign w:val="center"/>
            <w:hideMark/>
          </w:tcPr>
          <w:p w14:paraId="6BAB8A92" w14:textId="77777777" w:rsidR="00442D99" w:rsidRPr="00192F81" w:rsidRDefault="00442D99" w:rsidP="00BC105B">
            <w:pPr>
              <w:jc w:val="center"/>
              <w:rPr>
                <w:rFonts w:eastAsia="Times New Roman" w:cstheme="minorHAnsi"/>
                <w:sz w:val="20"/>
                <w:szCs w:val="20"/>
              </w:rPr>
            </w:pPr>
            <w:r w:rsidRPr="00192F81">
              <w:rPr>
                <w:rFonts w:eastAsia="Times New Roman" w:cstheme="minorHAnsi"/>
                <w:sz w:val="20"/>
                <w:szCs w:val="20"/>
              </w:rPr>
              <w:t>63.</w:t>
            </w:r>
            <w:r>
              <w:rPr>
                <w:rFonts w:eastAsia="Times New Roman" w:cstheme="minorHAnsi"/>
                <w:sz w:val="20"/>
                <w:szCs w:val="20"/>
              </w:rPr>
              <w:t>0</w:t>
            </w:r>
            <w:r w:rsidRPr="00192F81">
              <w:rPr>
                <w:rFonts w:eastAsia="Times New Roman" w:cstheme="minorHAnsi"/>
                <w:sz w:val="20"/>
                <w:szCs w:val="20"/>
              </w:rPr>
              <w:t xml:space="preserve"> </w:t>
            </w:r>
            <w:r w:rsidRPr="00192F81">
              <w:rPr>
                <w:rFonts w:eastAsia="Times New Roman" w:cstheme="minorHAnsi"/>
                <w:sz w:val="20"/>
                <w:szCs w:val="20"/>
              </w:rPr>
              <w:br/>
              <w:t>(37.</w:t>
            </w:r>
            <w:r>
              <w:rPr>
                <w:rFonts w:eastAsia="Times New Roman" w:cstheme="minorHAnsi"/>
                <w:sz w:val="20"/>
                <w:szCs w:val="20"/>
              </w:rPr>
              <w:t>0</w:t>
            </w:r>
            <w:r w:rsidRPr="00192F81">
              <w:rPr>
                <w:rFonts w:eastAsia="Times New Roman" w:cstheme="minorHAnsi"/>
                <w:sz w:val="20"/>
                <w:szCs w:val="20"/>
              </w:rPr>
              <w:t>, 7</w:t>
            </w:r>
            <w:r>
              <w:rPr>
                <w:rFonts w:eastAsia="Times New Roman" w:cstheme="minorHAnsi"/>
                <w:sz w:val="20"/>
                <w:szCs w:val="20"/>
              </w:rPr>
              <w:t>6.0</w:t>
            </w:r>
            <w:r w:rsidRPr="00192F81">
              <w:rPr>
                <w:rFonts w:eastAsia="Times New Roman" w:cstheme="minorHAnsi"/>
                <w:sz w:val="20"/>
                <w:szCs w:val="20"/>
              </w:rPr>
              <w:t>)</w:t>
            </w:r>
          </w:p>
        </w:tc>
      </w:tr>
      <w:tr w:rsidR="00442D99" w:rsidRPr="00192F81" w14:paraId="2BF2C7B1" w14:textId="77777777" w:rsidTr="00BC105B">
        <w:trPr>
          <w:trHeight w:val="432"/>
        </w:trPr>
        <w:tc>
          <w:tcPr>
            <w:tcW w:w="2784" w:type="dxa"/>
            <w:vAlign w:val="center"/>
            <w:hideMark/>
          </w:tcPr>
          <w:p w14:paraId="44E7DF3E" w14:textId="77777777" w:rsidR="00442D99" w:rsidRPr="00192F81" w:rsidRDefault="00442D99" w:rsidP="00BC105B">
            <w:pPr>
              <w:rPr>
                <w:rFonts w:eastAsia="Times New Roman" w:cstheme="minorHAnsi"/>
                <w:b/>
                <w:bCs/>
                <w:sz w:val="20"/>
                <w:szCs w:val="20"/>
              </w:rPr>
            </w:pPr>
            <w:r w:rsidRPr="00192F81">
              <w:rPr>
                <w:rFonts w:eastAsia="Times New Roman" w:cstheme="minorHAnsi"/>
                <w:b/>
                <w:bCs/>
                <w:sz w:val="20"/>
                <w:szCs w:val="20"/>
              </w:rPr>
              <w:t>Prior therapies, me</w:t>
            </w:r>
            <w:r>
              <w:rPr>
                <w:rFonts w:eastAsia="Times New Roman" w:cstheme="minorHAnsi"/>
                <w:b/>
                <w:bCs/>
                <w:sz w:val="20"/>
                <w:szCs w:val="20"/>
              </w:rPr>
              <w:t>dian</w:t>
            </w:r>
          </w:p>
        </w:tc>
        <w:tc>
          <w:tcPr>
            <w:tcW w:w="1981" w:type="dxa"/>
            <w:vAlign w:val="center"/>
            <w:hideMark/>
          </w:tcPr>
          <w:p w14:paraId="0E6C1B9A" w14:textId="77777777" w:rsidR="00442D99" w:rsidRPr="00192F81" w:rsidRDefault="00442D99" w:rsidP="00BC105B">
            <w:pPr>
              <w:jc w:val="center"/>
              <w:rPr>
                <w:rFonts w:eastAsia="Times New Roman" w:cstheme="minorHAnsi"/>
                <w:sz w:val="20"/>
                <w:szCs w:val="20"/>
              </w:rPr>
            </w:pPr>
            <w:r>
              <w:rPr>
                <w:rFonts w:eastAsia="Times New Roman" w:cstheme="minorHAnsi"/>
                <w:sz w:val="20"/>
                <w:szCs w:val="20"/>
              </w:rPr>
              <w:t>3.0</w:t>
            </w:r>
          </w:p>
        </w:tc>
        <w:tc>
          <w:tcPr>
            <w:tcW w:w="1982" w:type="dxa"/>
            <w:vAlign w:val="center"/>
            <w:hideMark/>
          </w:tcPr>
          <w:p w14:paraId="646BA0C2" w14:textId="77777777" w:rsidR="00442D99" w:rsidRPr="00192F81" w:rsidRDefault="00442D99" w:rsidP="00BC105B">
            <w:pPr>
              <w:jc w:val="center"/>
              <w:rPr>
                <w:rFonts w:eastAsia="Times New Roman" w:cstheme="minorHAnsi"/>
                <w:sz w:val="20"/>
                <w:szCs w:val="20"/>
              </w:rPr>
            </w:pPr>
            <w:r>
              <w:rPr>
                <w:rFonts w:eastAsia="Times New Roman" w:cstheme="minorHAnsi"/>
                <w:sz w:val="20"/>
                <w:szCs w:val="20"/>
              </w:rPr>
              <w:t>2.5</w:t>
            </w:r>
          </w:p>
        </w:tc>
        <w:tc>
          <w:tcPr>
            <w:tcW w:w="1981" w:type="dxa"/>
            <w:vAlign w:val="center"/>
            <w:hideMark/>
          </w:tcPr>
          <w:p w14:paraId="10032D10" w14:textId="77777777" w:rsidR="00442D99" w:rsidRPr="00192F81" w:rsidRDefault="00442D99" w:rsidP="00BC105B">
            <w:pPr>
              <w:jc w:val="center"/>
              <w:rPr>
                <w:rFonts w:eastAsia="Times New Roman" w:cstheme="minorHAnsi"/>
                <w:sz w:val="20"/>
                <w:szCs w:val="20"/>
              </w:rPr>
            </w:pPr>
            <w:r>
              <w:rPr>
                <w:rFonts w:eastAsia="Times New Roman" w:cstheme="minorHAnsi"/>
                <w:sz w:val="20"/>
                <w:szCs w:val="20"/>
              </w:rPr>
              <w:t>3.0</w:t>
            </w:r>
          </w:p>
        </w:tc>
        <w:tc>
          <w:tcPr>
            <w:tcW w:w="1982" w:type="dxa"/>
            <w:vAlign w:val="center"/>
            <w:hideMark/>
          </w:tcPr>
          <w:p w14:paraId="64E47895" w14:textId="77777777" w:rsidR="00442D99" w:rsidRPr="00192F81" w:rsidRDefault="00442D99" w:rsidP="00BC105B">
            <w:pPr>
              <w:jc w:val="center"/>
              <w:rPr>
                <w:rFonts w:eastAsia="Times New Roman" w:cstheme="minorHAnsi"/>
                <w:sz w:val="20"/>
                <w:szCs w:val="20"/>
              </w:rPr>
            </w:pPr>
            <w:r>
              <w:rPr>
                <w:rFonts w:eastAsia="Times New Roman" w:cstheme="minorHAnsi"/>
                <w:sz w:val="20"/>
                <w:szCs w:val="20"/>
              </w:rPr>
              <w:t>3.0</w:t>
            </w:r>
          </w:p>
        </w:tc>
      </w:tr>
      <w:tr w:rsidR="00442D99" w:rsidRPr="00192F81" w14:paraId="401CE0C2" w14:textId="77777777" w:rsidTr="00BC105B">
        <w:trPr>
          <w:trHeight w:val="295"/>
        </w:trPr>
        <w:tc>
          <w:tcPr>
            <w:tcW w:w="2784" w:type="dxa"/>
            <w:vAlign w:val="center"/>
            <w:hideMark/>
          </w:tcPr>
          <w:p w14:paraId="1BE3A9CB" w14:textId="77777777" w:rsidR="00442D99" w:rsidRPr="00192F81" w:rsidRDefault="00442D99" w:rsidP="00BC105B">
            <w:pPr>
              <w:rPr>
                <w:rFonts w:eastAsia="Times New Roman" w:cstheme="minorHAnsi"/>
                <w:b/>
                <w:bCs/>
                <w:sz w:val="20"/>
                <w:szCs w:val="20"/>
              </w:rPr>
            </w:pPr>
            <w:r w:rsidRPr="00192F81">
              <w:rPr>
                <w:rFonts w:eastAsia="Times New Roman" w:cstheme="minorHAnsi"/>
                <w:b/>
                <w:bCs/>
                <w:sz w:val="20"/>
                <w:szCs w:val="20"/>
              </w:rPr>
              <w:t>≥3 prior therapies, n (%)</w:t>
            </w:r>
          </w:p>
        </w:tc>
        <w:tc>
          <w:tcPr>
            <w:tcW w:w="1981" w:type="dxa"/>
            <w:vAlign w:val="center"/>
            <w:hideMark/>
          </w:tcPr>
          <w:p w14:paraId="07F59815" w14:textId="77777777" w:rsidR="00442D99" w:rsidRPr="00192F81" w:rsidRDefault="00442D99" w:rsidP="00BC105B">
            <w:pPr>
              <w:jc w:val="center"/>
              <w:rPr>
                <w:rFonts w:eastAsia="Times New Roman" w:cstheme="minorHAnsi"/>
                <w:sz w:val="20"/>
                <w:szCs w:val="20"/>
              </w:rPr>
            </w:pPr>
            <w:r w:rsidRPr="00192F81">
              <w:rPr>
                <w:rFonts w:eastAsia="Times New Roman" w:cstheme="minorHAnsi"/>
                <w:sz w:val="20"/>
                <w:szCs w:val="20"/>
              </w:rPr>
              <w:t>4 (100.0)</w:t>
            </w:r>
          </w:p>
        </w:tc>
        <w:tc>
          <w:tcPr>
            <w:tcW w:w="1982" w:type="dxa"/>
            <w:vAlign w:val="center"/>
            <w:hideMark/>
          </w:tcPr>
          <w:p w14:paraId="73D80E1B" w14:textId="77777777" w:rsidR="00442D99" w:rsidRPr="00192F81" w:rsidRDefault="00442D99" w:rsidP="00BC105B">
            <w:pPr>
              <w:jc w:val="center"/>
              <w:rPr>
                <w:rFonts w:eastAsia="Times New Roman" w:cstheme="minorHAnsi"/>
                <w:sz w:val="20"/>
                <w:szCs w:val="20"/>
              </w:rPr>
            </w:pPr>
            <w:r w:rsidRPr="00192F81">
              <w:rPr>
                <w:rFonts w:eastAsia="Times New Roman" w:cstheme="minorHAnsi"/>
                <w:sz w:val="20"/>
                <w:szCs w:val="20"/>
              </w:rPr>
              <w:t>3 (50.0)</w:t>
            </w:r>
          </w:p>
        </w:tc>
        <w:tc>
          <w:tcPr>
            <w:tcW w:w="1981" w:type="dxa"/>
            <w:vAlign w:val="center"/>
            <w:hideMark/>
          </w:tcPr>
          <w:p w14:paraId="42A20FA7" w14:textId="77777777" w:rsidR="00442D99" w:rsidRPr="00192F81" w:rsidRDefault="00442D99" w:rsidP="00BC105B">
            <w:pPr>
              <w:jc w:val="center"/>
              <w:rPr>
                <w:rFonts w:eastAsia="Times New Roman" w:cstheme="minorHAnsi"/>
                <w:sz w:val="20"/>
                <w:szCs w:val="20"/>
              </w:rPr>
            </w:pPr>
            <w:r w:rsidRPr="00192F81">
              <w:rPr>
                <w:rFonts w:eastAsia="Times New Roman" w:cstheme="minorHAnsi"/>
                <w:sz w:val="20"/>
                <w:szCs w:val="20"/>
              </w:rPr>
              <w:t>10 (62.5)</w:t>
            </w:r>
          </w:p>
        </w:tc>
        <w:tc>
          <w:tcPr>
            <w:tcW w:w="1982" w:type="dxa"/>
            <w:vAlign w:val="center"/>
            <w:hideMark/>
          </w:tcPr>
          <w:p w14:paraId="5E3F5E98" w14:textId="77777777" w:rsidR="00442D99" w:rsidRPr="00192F81" w:rsidRDefault="00442D99" w:rsidP="00BC105B">
            <w:pPr>
              <w:jc w:val="center"/>
              <w:rPr>
                <w:rFonts w:eastAsia="Times New Roman" w:cstheme="minorHAnsi"/>
                <w:sz w:val="20"/>
                <w:szCs w:val="20"/>
              </w:rPr>
            </w:pPr>
            <w:r w:rsidRPr="00192F81">
              <w:rPr>
                <w:rFonts w:eastAsia="Times New Roman" w:cstheme="minorHAnsi"/>
                <w:sz w:val="20"/>
                <w:szCs w:val="20"/>
              </w:rPr>
              <w:t>10 (55.6)</w:t>
            </w:r>
          </w:p>
        </w:tc>
      </w:tr>
      <w:tr w:rsidR="00442D99" w:rsidRPr="00192F81" w14:paraId="1B78CD70" w14:textId="77777777" w:rsidTr="00BC105B">
        <w:trPr>
          <w:trHeight w:val="720"/>
        </w:trPr>
        <w:tc>
          <w:tcPr>
            <w:tcW w:w="2784" w:type="dxa"/>
            <w:vAlign w:val="center"/>
            <w:hideMark/>
          </w:tcPr>
          <w:p w14:paraId="2EE74FC3" w14:textId="77777777" w:rsidR="00442D99" w:rsidRDefault="00442D99" w:rsidP="00BC105B">
            <w:pPr>
              <w:rPr>
                <w:rFonts w:eastAsia="Times New Roman" w:cstheme="minorHAnsi"/>
                <w:b/>
                <w:bCs/>
                <w:sz w:val="20"/>
                <w:szCs w:val="20"/>
              </w:rPr>
            </w:pPr>
            <w:r w:rsidRPr="00192F81">
              <w:rPr>
                <w:rFonts w:eastAsia="Times New Roman" w:cstheme="minorHAnsi"/>
                <w:b/>
                <w:bCs/>
                <w:sz w:val="20"/>
                <w:szCs w:val="20"/>
              </w:rPr>
              <w:t>Prior immunotherapy, n (%)</w:t>
            </w:r>
          </w:p>
          <w:p w14:paraId="7AEBCB25" w14:textId="77777777" w:rsidR="00442D99" w:rsidRDefault="00442D99" w:rsidP="00BC105B">
            <w:pPr>
              <w:ind w:left="720"/>
              <w:rPr>
                <w:rFonts w:eastAsia="Times New Roman" w:cstheme="minorHAnsi"/>
                <w:b/>
                <w:bCs/>
                <w:sz w:val="20"/>
                <w:szCs w:val="20"/>
              </w:rPr>
            </w:pPr>
            <w:r>
              <w:rPr>
                <w:rFonts w:eastAsia="Times New Roman" w:cstheme="minorHAnsi"/>
                <w:b/>
                <w:bCs/>
                <w:sz w:val="20"/>
                <w:szCs w:val="20"/>
              </w:rPr>
              <w:t>prior PD-L1, n (%)</w:t>
            </w:r>
          </w:p>
          <w:p w14:paraId="42DD4C71" w14:textId="77777777" w:rsidR="00442D99" w:rsidRPr="00192F81" w:rsidRDefault="00442D99" w:rsidP="00BC105B">
            <w:pPr>
              <w:ind w:left="720"/>
              <w:rPr>
                <w:rFonts w:eastAsia="Times New Roman" w:cstheme="minorHAnsi"/>
                <w:b/>
                <w:bCs/>
                <w:sz w:val="20"/>
                <w:szCs w:val="20"/>
              </w:rPr>
            </w:pPr>
            <w:r>
              <w:rPr>
                <w:rFonts w:eastAsia="Times New Roman" w:cstheme="minorHAnsi"/>
                <w:b/>
                <w:bCs/>
                <w:sz w:val="20"/>
                <w:szCs w:val="20"/>
              </w:rPr>
              <w:t>prior PD-1, n (%)</w:t>
            </w:r>
          </w:p>
        </w:tc>
        <w:tc>
          <w:tcPr>
            <w:tcW w:w="1981" w:type="dxa"/>
            <w:hideMark/>
          </w:tcPr>
          <w:p w14:paraId="3ECA6A96" w14:textId="77777777" w:rsidR="00442D99" w:rsidRDefault="00442D99" w:rsidP="00BC105B">
            <w:pPr>
              <w:jc w:val="center"/>
              <w:rPr>
                <w:rFonts w:eastAsia="Times New Roman" w:cstheme="minorHAnsi"/>
                <w:sz w:val="20"/>
                <w:szCs w:val="20"/>
              </w:rPr>
            </w:pPr>
            <w:r w:rsidRPr="00192F81">
              <w:rPr>
                <w:rFonts w:eastAsia="Times New Roman" w:cstheme="minorHAnsi"/>
                <w:sz w:val="20"/>
                <w:szCs w:val="20"/>
              </w:rPr>
              <w:t>2 (50.0)</w:t>
            </w:r>
          </w:p>
          <w:p w14:paraId="7667C6AB" w14:textId="77777777" w:rsidR="00442D99" w:rsidRDefault="00442D99" w:rsidP="00BC105B">
            <w:pPr>
              <w:jc w:val="center"/>
              <w:rPr>
                <w:rFonts w:eastAsia="Times New Roman" w:cstheme="minorHAnsi"/>
                <w:sz w:val="20"/>
                <w:szCs w:val="20"/>
              </w:rPr>
            </w:pPr>
            <w:r>
              <w:rPr>
                <w:rFonts w:eastAsia="Times New Roman" w:cstheme="minorHAnsi"/>
                <w:sz w:val="20"/>
                <w:szCs w:val="20"/>
              </w:rPr>
              <w:t>0</w:t>
            </w:r>
          </w:p>
          <w:p w14:paraId="063D8795" w14:textId="77777777" w:rsidR="00442D99" w:rsidRPr="00192F81" w:rsidRDefault="00442D99" w:rsidP="00BC105B">
            <w:pPr>
              <w:jc w:val="center"/>
              <w:rPr>
                <w:rFonts w:eastAsia="Times New Roman" w:cstheme="minorHAnsi"/>
                <w:sz w:val="20"/>
                <w:szCs w:val="20"/>
              </w:rPr>
            </w:pPr>
            <w:r>
              <w:rPr>
                <w:rFonts w:eastAsia="Times New Roman" w:cstheme="minorHAnsi"/>
                <w:sz w:val="20"/>
                <w:szCs w:val="20"/>
              </w:rPr>
              <w:t>2 (50)</w:t>
            </w:r>
          </w:p>
        </w:tc>
        <w:tc>
          <w:tcPr>
            <w:tcW w:w="1982" w:type="dxa"/>
            <w:hideMark/>
          </w:tcPr>
          <w:p w14:paraId="0187238B" w14:textId="77777777" w:rsidR="00442D99" w:rsidRDefault="00442D99" w:rsidP="00BC105B">
            <w:pPr>
              <w:jc w:val="center"/>
              <w:rPr>
                <w:rFonts w:eastAsia="Times New Roman" w:cstheme="minorHAnsi"/>
                <w:sz w:val="20"/>
                <w:szCs w:val="20"/>
              </w:rPr>
            </w:pPr>
            <w:r>
              <w:rPr>
                <w:rFonts w:eastAsia="Times New Roman" w:cstheme="minorHAnsi"/>
                <w:sz w:val="20"/>
                <w:szCs w:val="20"/>
              </w:rPr>
              <w:t>3</w:t>
            </w:r>
            <w:r w:rsidRPr="00192F81">
              <w:rPr>
                <w:rFonts w:eastAsia="Times New Roman" w:cstheme="minorHAnsi"/>
                <w:sz w:val="20"/>
                <w:szCs w:val="20"/>
              </w:rPr>
              <w:t xml:space="preserve"> (</w:t>
            </w:r>
            <w:r>
              <w:rPr>
                <w:rFonts w:eastAsia="Times New Roman" w:cstheme="minorHAnsi"/>
                <w:sz w:val="20"/>
                <w:szCs w:val="20"/>
              </w:rPr>
              <w:t>50.0</w:t>
            </w:r>
            <w:r w:rsidRPr="00192F81">
              <w:rPr>
                <w:rFonts w:eastAsia="Times New Roman" w:cstheme="minorHAnsi"/>
                <w:sz w:val="20"/>
                <w:szCs w:val="20"/>
              </w:rPr>
              <w:t>)</w:t>
            </w:r>
          </w:p>
          <w:p w14:paraId="386B38C1" w14:textId="77777777" w:rsidR="00442D99" w:rsidRDefault="00442D99" w:rsidP="00BC105B">
            <w:pPr>
              <w:jc w:val="center"/>
              <w:rPr>
                <w:rFonts w:eastAsia="Times New Roman" w:cstheme="minorHAnsi"/>
                <w:sz w:val="20"/>
                <w:szCs w:val="20"/>
              </w:rPr>
            </w:pPr>
            <w:r>
              <w:rPr>
                <w:rFonts w:eastAsia="Times New Roman" w:cstheme="minorHAnsi"/>
                <w:sz w:val="20"/>
                <w:szCs w:val="20"/>
              </w:rPr>
              <w:t>0</w:t>
            </w:r>
          </w:p>
          <w:p w14:paraId="046D12DE" w14:textId="77777777" w:rsidR="00442D99" w:rsidRPr="00192F81" w:rsidRDefault="00442D99" w:rsidP="00BC105B">
            <w:pPr>
              <w:jc w:val="center"/>
              <w:rPr>
                <w:rFonts w:eastAsia="Times New Roman" w:cstheme="minorHAnsi"/>
                <w:sz w:val="20"/>
                <w:szCs w:val="20"/>
              </w:rPr>
            </w:pPr>
            <w:r>
              <w:rPr>
                <w:rFonts w:eastAsia="Times New Roman" w:cstheme="minorHAnsi"/>
                <w:sz w:val="20"/>
                <w:szCs w:val="20"/>
              </w:rPr>
              <w:t>3 (50.0)</w:t>
            </w:r>
          </w:p>
        </w:tc>
        <w:tc>
          <w:tcPr>
            <w:tcW w:w="1981" w:type="dxa"/>
            <w:hideMark/>
          </w:tcPr>
          <w:p w14:paraId="677989EA" w14:textId="77777777" w:rsidR="00442D99" w:rsidRDefault="00442D99" w:rsidP="00BC105B">
            <w:pPr>
              <w:jc w:val="center"/>
              <w:rPr>
                <w:rFonts w:eastAsia="Times New Roman" w:cstheme="minorHAnsi"/>
                <w:sz w:val="20"/>
                <w:szCs w:val="20"/>
              </w:rPr>
            </w:pPr>
            <w:r w:rsidRPr="00192F81">
              <w:rPr>
                <w:rFonts w:eastAsia="Times New Roman" w:cstheme="minorHAnsi"/>
                <w:sz w:val="20"/>
                <w:szCs w:val="20"/>
              </w:rPr>
              <w:t>7 (43.8)</w:t>
            </w:r>
          </w:p>
          <w:p w14:paraId="3CACC9D9" w14:textId="77777777" w:rsidR="00442D99" w:rsidRDefault="00442D99" w:rsidP="00BC105B">
            <w:pPr>
              <w:jc w:val="center"/>
              <w:rPr>
                <w:rFonts w:eastAsia="Times New Roman" w:cstheme="minorHAnsi"/>
                <w:sz w:val="20"/>
                <w:szCs w:val="20"/>
              </w:rPr>
            </w:pPr>
            <w:r>
              <w:rPr>
                <w:rFonts w:eastAsia="Times New Roman" w:cstheme="minorHAnsi"/>
                <w:sz w:val="20"/>
                <w:szCs w:val="20"/>
              </w:rPr>
              <w:t>1 (6.3)</w:t>
            </w:r>
          </w:p>
          <w:p w14:paraId="4BC85CA1" w14:textId="77777777" w:rsidR="00442D99" w:rsidRPr="00192F81" w:rsidRDefault="00442D99" w:rsidP="00BC105B">
            <w:pPr>
              <w:jc w:val="center"/>
              <w:rPr>
                <w:rFonts w:eastAsia="Times New Roman" w:cstheme="minorHAnsi"/>
                <w:sz w:val="20"/>
                <w:szCs w:val="20"/>
              </w:rPr>
            </w:pPr>
            <w:r>
              <w:rPr>
                <w:rFonts w:eastAsia="Times New Roman" w:cstheme="minorHAnsi"/>
                <w:sz w:val="20"/>
                <w:szCs w:val="20"/>
              </w:rPr>
              <w:t>6 (37.5)</w:t>
            </w:r>
          </w:p>
        </w:tc>
        <w:tc>
          <w:tcPr>
            <w:tcW w:w="1982" w:type="dxa"/>
            <w:hideMark/>
          </w:tcPr>
          <w:p w14:paraId="60965B50" w14:textId="77777777" w:rsidR="00442D99" w:rsidRDefault="00442D99" w:rsidP="00BC105B">
            <w:pPr>
              <w:jc w:val="center"/>
              <w:rPr>
                <w:rFonts w:eastAsia="Times New Roman" w:cstheme="minorHAnsi"/>
                <w:sz w:val="20"/>
                <w:szCs w:val="20"/>
              </w:rPr>
            </w:pPr>
            <w:r w:rsidRPr="00192F81">
              <w:rPr>
                <w:rFonts w:eastAsia="Times New Roman" w:cstheme="minorHAnsi"/>
                <w:sz w:val="20"/>
                <w:szCs w:val="20"/>
              </w:rPr>
              <w:t>7 (38.9)</w:t>
            </w:r>
          </w:p>
          <w:p w14:paraId="0339E934" w14:textId="77777777" w:rsidR="00442D99" w:rsidRDefault="00442D99" w:rsidP="00BC105B">
            <w:pPr>
              <w:jc w:val="center"/>
              <w:rPr>
                <w:rFonts w:eastAsia="Times New Roman" w:cstheme="minorHAnsi"/>
                <w:sz w:val="20"/>
                <w:szCs w:val="20"/>
              </w:rPr>
            </w:pPr>
            <w:r>
              <w:rPr>
                <w:rFonts w:eastAsia="Times New Roman" w:cstheme="minorHAnsi"/>
                <w:sz w:val="20"/>
                <w:szCs w:val="20"/>
              </w:rPr>
              <w:t>3 (16.7)</w:t>
            </w:r>
          </w:p>
          <w:p w14:paraId="5FB41AE6" w14:textId="77777777" w:rsidR="00442D99" w:rsidRPr="00192F81" w:rsidRDefault="00442D99" w:rsidP="00BC105B">
            <w:pPr>
              <w:jc w:val="center"/>
              <w:rPr>
                <w:rFonts w:eastAsia="Times New Roman" w:cstheme="minorHAnsi"/>
                <w:sz w:val="20"/>
                <w:szCs w:val="20"/>
              </w:rPr>
            </w:pPr>
            <w:r>
              <w:rPr>
                <w:rFonts w:eastAsia="Times New Roman" w:cstheme="minorHAnsi"/>
                <w:sz w:val="20"/>
                <w:szCs w:val="20"/>
              </w:rPr>
              <w:t>4 (22.2)</w:t>
            </w:r>
          </w:p>
        </w:tc>
      </w:tr>
      <w:tr w:rsidR="00442D99" w:rsidRPr="00192F81" w14:paraId="3857FE16" w14:textId="77777777" w:rsidTr="00BC105B">
        <w:trPr>
          <w:cantSplit/>
          <w:trHeight w:val="495"/>
        </w:trPr>
        <w:tc>
          <w:tcPr>
            <w:tcW w:w="2784" w:type="dxa"/>
            <w:vAlign w:val="center"/>
            <w:hideMark/>
          </w:tcPr>
          <w:p w14:paraId="046E110A" w14:textId="77777777" w:rsidR="00442D99" w:rsidRPr="00192F81" w:rsidRDefault="00442D99" w:rsidP="00BC105B">
            <w:pPr>
              <w:rPr>
                <w:rFonts w:eastAsia="Times New Roman" w:cstheme="minorHAnsi"/>
                <w:b/>
                <w:bCs/>
                <w:sz w:val="20"/>
                <w:szCs w:val="20"/>
              </w:rPr>
            </w:pPr>
            <w:r w:rsidRPr="00192F81">
              <w:rPr>
                <w:rFonts w:eastAsia="Times New Roman" w:cstheme="minorHAnsi"/>
                <w:b/>
                <w:bCs/>
                <w:sz w:val="20"/>
                <w:szCs w:val="20"/>
              </w:rPr>
              <w:t>Refractory to prior immunotherapy</w:t>
            </w:r>
            <w:r w:rsidRPr="00FD1617">
              <w:rPr>
                <w:rFonts w:eastAsia="Times New Roman" w:cstheme="minorHAnsi"/>
                <w:b/>
                <w:bCs/>
                <w:sz w:val="20"/>
                <w:szCs w:val="20"/>
                <w:vertAlign w:val="superscript"/>
              </w:rPr>
              <w:t>1</w:t>
            </w:r>
            <w:r w:rsidRPr="00192F81">
              <w:rPr>
                <w:rFonts w:eastAsia="Times New Roman" w:cstheme="minorHAnsi"/>
                <w:b/>
                <w:bCs/>
                <w:sz w:val="20"/>
                <w:szCs w:val="20"/>
              </w:rPr>
              <w:t xml:space="preserve"> n (%)</w:t>
            </w:r>
          </w:p>
        </w:tc>
        <w:tc>
          <w:tcPr>
            <w:tcW w:w="1981" w:type="dxa"/>
            <w:vAlign w:val="center"/>
            <w:hideMark/>
          </w:tcPr>
          <w:p w14:paraId="0D906DD3" w14:textId="77777777" w:rsidR="00442D99" w:rsidRPr="00192F81" w:rsidRDefault="00442D99" w:rsidP="00BC105B">
            <w:pPr>
              <w:jc w:val="center"/>
              <w:rPr>
                <w:rFonts w:eastAsia="Times New Roman" w:cstheme="minorHAnsi"/>
                <w:sz w:val="20"/>
                <w:szCs w:val="20"/>
              </w:rPr>
            </w:pPr>
            <w:r w:rsidRPr="00192F81">
              <w:rPr>
                <w:rFonts w:eastAsia="Times New Roman" w:cstheme="minorHAnsi"/>
                <w:sz w:val="20"/>
                <w:szCs w:val="20"/>
              </w:rPr>
              <w:t>1 (50.0)</w:t>
            </w:r>
          </w:p>
        </w:tc>
        <w:tc>
          <w:tcPr>
            <w:tcW w:w="1982" w:type="dxa"/>
            <w:vAlign w:val="center"/>
            <w:hideMark/>
          </w:tcPr>
          <w:p w14:paraId="78D1EC2D" w14:textId="77777777" w:rsidR="00442D99" w:rsidRPr="00192F81" w:rsidRDefault="00442D99" w:rsidP="00BC105B">
            <w:pPr>
              <w:jc w:val="center"/>
              <w:rPr>
                <w:rFonts w:eastAsia="Times New Roman" w:cstheme="minorHAnsi"/>
                <w:sz w:val="20"/>
                <w:szCs w:val="20"/>
              </w:rPr>
            </w:pPr>
            <w:r>
              <w:rPr>
                <w:rFonts w:eastAsia="Times New Roman" w:cstheme="minorHAnsi"/>
                <w:sz w:val="20"/>
                <w:szCs w:val="20"/>
              </w:rPr>
              <w:t>1</w:t>
            </w:r>
            <w:r w:rsidRPr="00192F81">
              <w:rPr>
                <w:rFonts w:eastAsia="Times New Roman" w:cstheme="minorHAnsi"/>
                <w:sz w:val="20"/>
                <w:szCs w:val="20"/>
              </w:rPr>
              <w:t xml:space="preserve"> (</w:t>
            </w:r>
            <w:r>
              <w:rPr>
                <w:rFonts w:eastAsia="Times New Roman" w:cstheme="minorHAnsi"/>
                <w:sz w:val="20"/>
                <w:szCs w:val="20"/>
              </w:rPr>
              <w:t>33.3</w:t>
            </w:r>
            <w:r w:rsidRPr="00192F81">
              <w:rPr>
                <w:rFonts w:eastAsia="Times New Roman" w:cstheme="minorHAnsi"/>
                <w:sz w:val="20"/>
                <w:szCs w:val="20"/>
              </w:rPr>
              <w:t>)</w:t>
            </w:r>
          </w:p>
        </w:tc>
        <w:tc>
          <w:tcPr>
            <w:tcW w:w="1981" w:type="dxa"/>
            <w:vAlign w:val="center"/>
            <w:hideMark/>
          </w:tcPr>
          <w:p w14:paraId="285E60DA" w14:textId="77777777" w:rsidR="00442D99" w:rsidRPr="00192F81" w:rsidRDefault="00442D99" w:rsidP="00BC105B">
            <w:pPr>
              <w:jc w:val="center"/>
              <w:rPr>
                <w:rFonts w:eastAsia="Times New Roman" w:cstheme="minorHAnsi"/>
                <w:sz w:val="20"/>
                <w:szCs w:val="20"/>
              </w:rPr>
            </w:pPr>
            <w:r w:rsidRPr="00192F81">
              <w:rPr>
                <w:rFonts w:eastAsia="Times New Roman" w:cstheme="minorHAnsi"/>
                <w:sz w:val="20"/>
                <w:szCs w:val="20"/>
              </w:rPr>
              <w:t>1 (14.3)</w:t>
            </w:r>
          </w:p>
        </w:tc>
        <w:tc>
          <w:tcPr>
            <w:tcW w:w="1982" w:type="dxa"/>
            <w:vAlign w:val="center"/>
            <w:hideMark/>
          </w:tcPr>
          <w:p w14:paraId="47B65141" w14:textId="77777777" w:rsidR="00442D99" w:rsidRPr="00192F81" w:rsidRDefault="00442D99" w:rsidP="00BC105B">
            <w:pPr>
              <w:jc w:val="center"/>
              <w:rPr>
                <w:rFonts w:eastAsia="Times New Roman" w:cstheme="minorHAnsi"/>
                <w:sz w:val="20"/>
                <w:szCs w:val="20"/>
              </w:rPr>
            </w:pPr>
            <w:r w:rsidRPr="00192F81">
              <w:rPr>
                <w:rFonts w:eastAsia="Times New Roman" w:cstheme="minorHAnsi"/>
                <w:sz w:val="20"/>
                <w:szCs w:val="20"/>
              </w:rPr>
              <w:t>4 (57.1)</w:t>
            </w:r>
          </w:p>
        </w:tc>
      </w:tr>
      <w:tr w:rsidR="00442D99" w:rsidRPr="00B45AA5" w14:paraId="1269EA86" w14:textId="77777777" w:rsidTr="00BC105B">
        <w:trPr>
          <w:trHeight w:val="507"/>
        </w:trPr>
        <w:tc>
          <w:tcPr>
            <w:tcW w:w="2784" w:type="dxa"/>
            <w:vMerge w:val="restart"/>
            <w:vAlign w:val="center"/>
            <w:hideMark/>
          </w:tcPr>
          <w:p w14:paraId="22BB52CF" w14:textId="77777777" w:rsidR="00442D99" w:rsidRPr="00192F81" w:rsidRDefault="00442D99" w:rsidP="00BC105B">
            <w:pPr>
              <w:rPr>
                <w:rFonts w:eastAsia="Times New Roman" w:cstheme="minorHAnsi"/>
                <w:b/>
                <w:bCs/>
                <w:sz w:val="20"/>
                <w:szCs w:val="20"/>
              </w:rPr>
            </w:pPr>
            <w:proofErr w:type="spellStart"/>
            <w:r w:rsidRPr="00192F81">
              <w:rPr>
                <w:rFonts w:eastAsia="Times New Roman" w:cstheme="minorHAnsi"/>
                <w:b/>
                <w:bCs/>
                <w:sz w:val="20"/>
                <w:szCs w:val="20"/>
              </w:rPr>
              <w:t>Tumor</w:t>
            </w:r>
            <w:proofErr w:type="spellEnd"/>
            <w:r w:rsidRPr="00192F81">
              <w:rPr>
                <w:rFonts w:eastAsia="Times New Roman" w:cstheme="minorHAnsi"/>
                <w:b/>
                <w:bCs/>
                <w:sz w:val="20"/>
                <w:szCs w:val="20"/>
              </w:rPr>
              <w:t xml:space="preserve"> type, n (%)</w:t>
            </w:r>
          </w:p>
        </w:tc>
        <w:tc>
          <w:tcPr>
            <w:tcW w:w="1981" w:type="dxa"/>
            <w:vAlign w:val="center"/>
            <w:hideMark/>
          </w:tcPr>
          <w:p w14:paraId="07648740" w14:textId="77777777" w:rsidR="00442D99" w:rsidRPr="00B45AA5" w:rsidRDefault="00442D99" w:rsidP="00BC105B">
            <w:pPr>
              <w:jc w:val="center"/>
              <w:rPr>
                <w:rFonts w:eastAsia="Times New Roman" w:cstheme="minorHAnsi"/>
                <w:sz w:val="20"/>
                <w:szCs w:val="20"/>
              </w:rPr>
            </w:pPr>
            <w:r w:rsidRPr="00B45AA5">
              <w:rPr>
                <w:rFonts w:eastAsia="Times New Roman" w:cstheme="minorHAnsi"/>
                <w:sz w:val="20"/>
                <w:szCs w:val="20"/>
              </w:rPr>
              <w:t>Gastric n=1 (25.0)</w:t>
            </w:r>
          </w:p>
        </w:tc>
        <w:tc>
          <w:tcPr>
            <w:tcW w:w="1982" w:type="dxa"/>
            <w:vAlign w:val="center"/>
            <w:hideMark/>
          </w:tcPr>
          <w:p w14:paraId="36A550A2" w14:textId="77777777" w:rsidR="00442D99" w:rsidRPr="00B45AA5" w:rsidRDefault="00442D99" w:rsidP="00BC105B">
            <w:pPr>
              <w:jc w:val="center"/>
              <w:rPr>
                <w:rFonts w:eastAsia="Times New Roman" w:cstheme="minorHAnsi"/>
                <w:sz w:val="20"/>
                <w:szCs w:val="20"/>
              </w:rPr>
            </w:pPr>
            <w:r w:rsidRPr="00B45AA5">
              <w:rPr>
                <w:rFonts w:eastAsia="Times New Roman" w:cstheme="minorHAnsi"/>
                <w:sz w:val="20"/>
                <w:szCs w:val="20"/>
              </w:rPr>
              <w:t>Gastric n=0</w:t>
            </w:r>
          </w:p>
        </w:tc>
        <w:tc>
          <w:tcPr>
            <w:tcW w:w="1981" w:type="dxa"/>
            <w:vAlign w:val="center"/>
            <w:hideMark/>
          </w:tcPr>
          <w:p w14:paraId="7F131B08" w14:textId="77777777" w:rsidR="00442D99" w:rsidRPr="00B45AA5" w:rsidRDefault="00442D99" w:rsidP="00BC105B">
            <w:pPr>
              <w:jc w:val="center"/>
              <w:rPr>
                <w:rFonts w:eastAsia="Times New Roman" w:cstheme="minorHAnsi"/>
                <w:sz w:val="20"/>
                <w:szCs w:val="20"/>
              </w:rPr>
            </w:pPr>
            <w:r w:rsidRPr="00B45AA5">
              <w:rPr>
                <w:rFonts w:eastAsia="Times New Roman" w:cstheme="minorHAnsi"/>
                <w:sz w:val="20"/>
                <w:szCs w:val="20"/>
              </w:rPr>
              <w:t>Gastric n=8 (50.0)</w:t>
            </w:r>
          </w:p>
        </w:tc>
        <w:tc>
          <w:tcPr>
            <w:tcW w:w="1982" w:type="dxa"/>
            <w:vAlign w:val="center"/>
            <w:hideMark/>
          </w:tcPr>
          <w:p w14:paraId="1B010D5A" w14:textId="77777777" w:rsidR="00442D99" w:rsidRPr="00B45AA5" w:rsidRDefault="00442D99" w:rsidP="00BC105B">
            <w:pPr>
              <w:jc w:val="center"/>
              <w:rPr>
                <w:rFonts w:eastAsia="Times New Roman" w:cstheme="minorHAnsi"/>
                <w:sz w:val="20"/>
                <w:szCs w:val="20"/>
              </w:rPr>
            </w:pPr>
            <w:r w:rsidRPr="00B45AA5">
              <w:rPr>
                <w:rFonts w:eastAsia="Times New Roman" w:cstheme="minorHAnsi"/>
                <w:sz w:val="20"/>
                <w:szCs w:val="20"/>
              </w:rPr>
              <w:t>Gastric n=7 (38.9)</w:t>
            </w:r>
          </w:p>
        </w:tc>
      </w:tr>
      <w:tr w:rsidR="00442D99" w:rsidRPr="00B45AA5" w14:paraId="60F2F031" w14:textId="77777777" w:rsidTr="00BC105B">
        <w:trPr>
          <w:trHeight w:val="507"/>
        </w:trPr>
        <w:tc>
          <w:tcPr>
            <w:tcW w:w="2784" w:type="dxa"/>
            <w:vMerge/>
            <w:hideMark/>
          </w:tcPr>
          <w:p w14:paraId="0456CC55" w14:textId="77777777" w:rsidR="00442D99" w:rsidRPr="00E511F1" w:rsidRDefault="00442D99" w:rsidP="00BC105B">
            <w:pPr>
              <w:rPr>
                <w:rFonts w:eastAsia="Times New Roman" w:cstheme="minorHAnsi"/>
                <w:b/>
                <w:bCs/>
                <w:sz w:val="21"/>
                <w:szCs w:val="21"/>
              </w:rPr>
            </w:pPr>
          </w:p>
        </w:tc>
        <w:tc>
          <w:tcPr>
            <w:tcW w:w="1981" w:type="dxa"/>
            <w:vAlign w:val="center"/>
            <w:hideMark/>
          </w:tcPr>
          <w:p w14:paraId="10E98E75" w14:textId="77777777" w:rsidR="00442D99" w:rsidRPr="00B45AA5" w:rsidRDefault="00442D99" w:rsidP="00BC105B">
            <w:pPr>
              <w:jc w:val="center"/>
              <w:rPr>
                <w:rFonts w:eastAsia="Times New Roman" w:cstheme="minorHAnsi"/>
                <w:sz w:val="20"/>
                <w:szCs w:val="20"/>
              </w:rPr>
            </w:pPr>
            <w:r w:rsidRPr="00B45AA5">
              <w:rPr>
                <w:rFonts w:eastAsia="Times New Roman" w:cstheme="minorHAnsi"/>
                <w:sz w:val="20"/>
                <w:szCs w:val="20"/>
              </w:rPr>
              <w:t>NSCLC n=1 (25.0)</w:t>
            </w:r>
          </w:p>
        </w:tc>
        <w:tc>
          <w:tcPr>
            <w:tcW w:w="1982" w:type="dxa"/>
            <w:vAlign w:val="center"/>
            <w:hideMark/>
          </w:tcPr>
          <w:p w14:paraId="6B0ACD1B" w14:textId="77777777" w:rsidR="00442D99" w:rsidRPr="00B45AA5" w:rsidRDefault="00442D99" w:rsidP="00BC105B">
            <w:pPr>
              <w:jc w:val="center"/>
              <w:rPr>
                <w:rFonts w:eastAsia="Times New Roman" w:cstheme="minorHAnsi"/>
                <w:sz w:val="20"/>
                <w:szCs w:val="20"/>
              </w:rPr>
            </w:pPr>
            <w:r w:rsidRPr="00B45AA5">
              <w:rPr>
                <w:rFonts w:eastAsia="Times New Roman" w:cstheme="minorHAnsi"/>
                <w:sz w:val="20"/>
                <w:szCs w:val="20"/>
              </w:rPr>
              <w:t>NSCLC n=0</w:t>
            </w:r>
          </w:p>
        </w:tc>
        <w:tc>
          <w:tcPr>
            <w:tcW w:w="1981" w:type="dxa"/>
            <w:vAlign w:val="center"/>
            <w:hideMark/>
          </w:tcPr>
          <w:p w14:paraId="186B8444" w14:textId="77777777" w:rsidR="00442D99" w:rsidRPr="00B45AA5" w:rsidRDefault="00442D99" w:rsidP="00BC105B">
            <w:pPr>
              <w:jc w:val="center"/>
              <w:rPr>
                <w:rFonts w:eastAsia="Times New Roman" w:cstheme="minorHAnsi"/>
                <w:sz w:val="20"/>
                <w:szCs w:val="20"/>
              </w:rPr>
            </w:pPr>
            <w:r w:rsidRPr="00B45AA5">
              <w:rPr>
                <w:rFonts w:eastAsia="Times New Roman" w:cstheme="minorHAnsi"/>
                <w:sz w:val="20"/>
                <w:szCs w:val="20"/>
              </w:rPr>
              <w:t>NSCLC n=4 (25.0)</w:t>
            </w:r>
          </w:p>
        </w:tc>
        <w:tc>
          <w:tcPr>
            <w:tcW w:w="1982" w:type="dxa"/>
            <w:vAlign w:val="center"/>
            <w:hideMark/>
          </w:tcPr>
          <w:p w14:paraId="6FBDD721" w14:textId="77777777" w:rsidR="00442D99" w:rsidRPr="00B45AA5" w:rsidRDefault="00442D99" w:rsidP="00BC105B">
            <w:pPr>
              <w:jc w:val="center"/>
              <w:rPr>
                <w:rFonts w:eastAsia="Times New Roman" w:cstheme="minorHAnsi"/>
                <w:sz w:val="20"/>
                <w:szCs w:val="20"/>
              </w:rPr>
            </w:pPr>
            <w:r w:rsidRPr="00B45AA5">
              <w:rPr>
                <w:rFonts w:eastAsia="Times New Roman" w:cstheme="minorHAnsi"/>
                <w:sz w:val="20"/>
                <w:szCs w:val="20"/>
              </w:rPr>
              <w:t>NSCLC n=3 (16.7)</w:t>
            </w:r>
          </w:p>
        </w:tc>
      </w:tr>
      <w:tr w:rsidR="00442D99" w:rsidRPr="00B45AA5" w14:paraId="62A41025" w14:textId="77777777" w:rsidTr="00BC105B">
        <w:trPr>
          <w:trHeight w:val="507"/>
        </w:trPr>
        <w:tc>
          <w:tcPr>
            <w:tcW w:w="2784" w:type="dxa"/>
            <w:vMerge/>
            <w:hideMark/>
          </w:tcPr>
          <w:p w14:paraId="62F57485" w14:textId="77777777" w:rsidR="00442D99" w:rsidRPr="00E511F1" w:rsidRDefault="00442D99" w:rsidP="00BC105B">
            <w:pPr>
              <w:rPr>
                <w:rFonts w:eastAsia="Times New Roman" w:cstheme="minorHAnsi"/>
                <w:b/>
                <w:bCs/>
                <w:sz w:val="21"/>
                <w:szCs w:val="21"/>
              </w:rPr>
            </w:pPr>
          </w:p>
        </w:tc>
        <w:tc>
          <w:tcPr>
            <w:tcW w:w="1981" w:type="dxa"/>
            <w:vAlign w:val="center"/>
            <w:hideMark/>
          </w:tcPr>
          <w:p w14:paraId="7D8401A8" w14:textId="77777777" w:rsidR="00442D99" w:rsidRPr="00B45AA5" w:rsidRDefault="00442D99" w:rsidP="00BC105B">
            <w:pPr>
              <w:jc w:val="center"/>
              <w:rPr>
                <w:rFonts w:eastAsia="Times New Roman" w:cstheme="minorHAnsi"/>
                <w:sz w:val="20"/>
                <w:szCs w:val="20"/>
              </w:rPr>
            </w:pPr>
            <w:r w:rsidRPr="00B45AA5">
              <w:rPr>
                <w:rFonts w:eastAsia="Times New Roman" w:cstheme="minorHAnsi"/>
                <w:sz w:val="20"/>
                <w:szCs w:val="20"/>
              </w:rPr>
              <w:t>TNBC n=0</w:t>
            </w:r>
          </w:p>
        </w:tc>
        <w:tc>
          <w:tcPr>
            <w:tcW w:w="1982" w:type="dxa"/>
            <w:vAlign w:val="center"/>
            <w:hideMark/>
          </w:tcPr>
          <w:p w14:paraId="4C408716" w14:textId="77777777" w:rsidR="00442D99" w:rsidRPr="00B45AA5" w:rsidRDefault="00442D99" w:rsidP="00BC105B">
            <w:pPr>
              <w:jc w:val="center"/>
              <w:rPr>
                <w:rFonts w:eastAsia="Times New Roman" w:cstheme="minorHAnsi"/>
                <w:sz w:val="20"/>
                <w:szCs w:val="20"/>
              </w:rPr>
            </w:pPr>
            <w:r w:rsidRPr="00B45AA5">
              <w:rPr>
                <w:rFonts w:eastAsia="Times New Roman" w:cstheme="minorHAnsi"/>
                <w:sz w:val="20"/>
                <w:szCs w:val="20"/>
              </w:rPr>
              <w:t>TNBC n=0</w:t>
            </w:r>
          </w:p>
        </w:tc>
        <w:tc>
          <w:tcPr>
            <w:tcW w:w="1981" w:type="dxa"/>
            <w:vAlign w:val="center"/>
            <w:hideMark/>
          </w:tcPr>
          <w:p w14:paraId="628B36F9" w14:textId="77777777" w:rsidR="00442D99" w:rsidRPr="00B45AA5" w:rsidRDefault="00442D99" w:rsidP="00BC105B">
            <w:pPr>
              <w:jc w:val="center"/>
              <w:rPr>
                <w:rFonts w:eastAsia="Times New Roman" w:cstheme="minorHAnsi"/>
                <w:sz w:val="20"/>
                <w:szCs w:val="20"/>
              </w:rPr>
            </w:pPr>
            <w:r w:rsidRPr="00B45AA5">
              <w:rPr>
                <w:rFonts w:eastAsia="Times New Roman" w:cstheme="minorHAnsi"/>
                <w:sz w:val="20"/>
                <w:szCs w:val="20"/>
              </w:rPr>
              <w:t>TNBC n=1 (6.3)</w:t>
            </w:r>
          </w:p>
        </w:tc>
        <w:tc>
          <w:tcPr>
            <w:tcW w:w="1982" w:type="dxa"/>
            <w:vAlign w:val="center"/>
            <w:hideMark/>
          </w:tcPr>
          <w:p w14:paraId="11C8E273" w14:textId="77777777" w:rsidR="00442D99" w:rsidRPr="00B45AA5" w:rsidRDefault="00442D99" w:rsidP="00BC105B">
            <w:pPr>
              <w:jc w:val="center"/>
              <w:rPr>
                <w:rFonts w:eastAsia="Times New Roman" w:cstheme="minorHAnsi"/>
                <w:sz w:val="20"/>
                <w:szCs w:val="20"/>
              </w:rPr>
            </w:pPr>
            <w:r w:rsidRPr="00B45AA5">
              <w:rPr>
                <w:rFonts w:eastAsia="Times New Roman" w:cstheme="minorHAnsi"/>
                <w:sz w:val="20"/>
                <w:szCs w:val="20"/>
              </w:rPr>
              <w:t>TNBC n=3 (16.7)</w:t>
            </w:r>
          </w:p>
        </w:tc>
      </w:tr>
      <w:tr w:rsidR="00442D99" w:rsidRPr="00B45AA5" w14:paraId="6B96CDCD" w14:textId="77777777" w:rsidTr="00BC105B">
        <w:trPr>
          <w:trHeight w:val="507"/>
        </w:trPr>
        <w:tc>
          <w:tcPr>
            <w:tcW w:w="2784" w:type="dxa"/>
            <w:vMerge/>
            <w:hideMark/>
          </w:tcPr>
          <w:p w14:paraId="4B0C4863" w14:textId="77777777" w:rsidR="00442D99" w:rsidRPr="00E511F1" w:rsidRDefault="00442D99" w:rsidP="00BC105B">
            <w:pPr>
              <w:rPr>
                <w:rFonts w:eastAsia="Times New Roman" w:cstheme="minorHAnsi"/>
                <w:b/>
                <w:bCs/>
                <w:sz w:val="21"/>
                <w:szCs w:val="21"/>
              </w:rPr>
            </w:pPr>
          </w:p>
        </w:tc>
        <w:tc>
          <w:tcPr>
            <w:tcW w:w="1981" w:type="dxa"/>
            <w:vAlign w:val="center"/>
            <w:hideMark/>
          </w:tcPr>
          <w:p w14:paraId="3141DBDA" w14:textId="77777777" w:rsidR="00442D99" w:rsidRPr="00B45AA5" w:rsidRDefault="00442D99" w:rsidP="00BC105B">
            <w:pPr>
              <w:jc w:val="center"/>
              <w:rPr>
                <w:rFonts w:eastAsia="Times New Roman" w:cstheme="minorHAnsi"/>
                <w:sz w:val="20"/>
                <w:szCs w:val="20"/>
              </w:rPr>
            </w:pPr>
            <w:r w:rsidRPr="00B45AA5">
              <w:rPr>
                <w:rFonts w:eastAsia="Times New Roman" w:cstheme="minorHAnsi"/>
                <w:sz w:val="20"/>
                <w:szCs w:val="20"/>
              </w:rPr>
              <w:t>HNSCC</w:t>
            </w:r>
            <w:r>
              <w:rPr>
                <w:rFonts w:eastAsia="Times New Roman" w:cstheme="minorHAnsi"/>
                <w:sz w:val="20"/>
                <w:szCs w:val="20"/>
              </w:rPr>
              <w:t xml:space="preserve"> n</w:t>
            </w:r>
            <w:r w:rsidRPr="00B45AA5">
              <w:rPr>
                <w:rFonts w:eastAsia="Times New Roman" w:cstheme="minorHAnsi"/>
                <w:sz w:val="20"/>
                <w:szCs w:val="20"/>
              </w:rPr>
              <w:t>=0</w:t>
            </w:r>
          </w:p>
        </w:tc>
        <w:tc>
          <w:tcPr>
            <w:tcW w:w="1982" w:type="dxa"/>
            <w:vAlign w:val="center"/>
            <w:hideMark/>
          </w:tcPr>
          <w:p w14:paraId="469C0486" w14:textId="77777777" w:rsidR="00442D99" w:rsidRPr="00B45AA5" w:rsidRDefault="00442D99" w:rsidP="00BC105B">
            <w:pPr>
              <w:jc w:val="center"/>
              <w:rPr>
                <w:rFonts w:eastAsia="Times New Roman" w:cstheme="minorHAnsi"/>
                <w:sz w:val="20"/>
                <w:szCs w:val="20"/>
              </w:rPr>
            </w:pPr>
            <w:r w:rsidRPr="00B45AA5">
              <w:rPr>
                <w:rFonts w:eastAsia="Times New Roman" w:cstheme="minorHAnsi"/>
                <w:sz w:val="20"/>
                <w:szCs w:val="20"/>
              </w:rPr>
              <w:t>HNSCC</w:t>
            </w:r>
            <w:r>
              <w:rPr>
                <w:rFonts w:eastAsia="Times New Roman" w:cstheme="minorHAnsi"/>
                <w:sz w:val="20"/>
                <w:szCs w:val="20"/>
              </w:rPr>
              <w:t xml:space="preserve"> n</w:t>
            </w:r>
            <w:r w:rsidRPr="00B45AA5">
              <w:rPr>
                <w:rFonts w:eastAsia="Times New Roman" w:cstheme="minorHAnsi"/>
                <w:sz w:val="20"/>
                <w:szCs w:val="20"/>
              </w:rPr>
              <w:t>=0</w:t>
            </w:r>
          </w:p>
        </w:tc>
        <w:tc>
          <w:tcPr>
            <w:tcW w:w="1981" w:type="dxa"/>
            <w:vAlign w:val="center"/>
            <w:hideMark/>
          </w:tcPr>
          <w:p w14:paraId="6A6669B6" w14:textId="77777777" w:rsidR="00442D99" w:rsidRPr="00B45AA5" w:rsidRDefault="00442D99" w:rsidP="00BC105B">
            <w:pPr>
              <w:jc w:val="center"/>
              <w:rPr>
                <w:rFonts w:eastAsia="Times New Roman" w:cstheme="minorHAnsi"/>
                <w:sz w:val="20"/>
                <w:szCs w:val="20"/>
              </w:rPr>
            </w:pPr>
            <w:r w:rsidRPr="00B45AA5">
              <w:rPr>
                <w:rFonts w:eastAsia="Times New Roman" w:cstheme="minorHAnsi"/>
                <w:sz w:val="20"/>
                <w:szCs w:val="20"/>
              </w:rPr>
              <w:t>HNSCC</w:t>
            </w:r>
            <w:r>
              <w:rPr>
                <w:rFonts w:eastAsia="Times New Roman" w:cstheme="minorHAnsi"/>
                <w:sz w:val="20"/>
                <w:szCs w:val="20"/>
              </w:rPr>
              <w:t xml:space="preserve"> n=</w:t>
            </w:r>
            <w:r w:rsidRPr="00B45AA5">
              <w:rPr>
                <w:rFonts w:eastAsia="Times New Roman" w:cstheme="minorHAnsi"/>
                <w:sz w:val="20"/>
                <w:szCs w:val="20"/>
              </w:rPr>
              <w:t>1 (6.3)</w:t>
            </w:r>
          </w:p>
        </w:tc>
        <w:tc>
          <w:tcPr>
            <w:tcW w:w="1982" w:type="dxa"/>
            <w:vAlign w:val="center"/>
            <w:hideMark/>
          </w:tcPr>
          <w:p w14:paraId="75F24D92" w14:textId="77777777" w:rsidR="00442D99" w:rsidRPr="00B45AA5" w:rsidRDefault="00442D99" w:rsidP="00BC105B">
            <w:pPr>
              <w:jc w:val="center"/>
              <w:rPr>
                <w:rFonts w:eastAsia="Times New Roman" w:cstheme="minorHAnsi"/>
                <w:sz w:val="20"/>
                <w:szCs w:val="20"/>
              </w:rPr>
            </w:pPr>
            <w:r w:rsidRPr="00B45AA5">
              <w:rPr>
                <w:rFonts w:eastAsia="Times New Roman" w:cstheme="minorHAnsi"/>
                <w:sz w:val="20"/>
                <w:szCs w:val="20"/>
              </w:rPr>
              <w:t>HNSCC</w:t>
            </w:r>
            <w:r>
              <w:rPr>
                <w:rFonts w:eastAsia="Times New Roman" w:cstheme="minorHAnsi"/>
                <w:sz w:val="20"/>
                <w:szCs w:val="20"/>
              </w:rPr>
              <w:t xml:space="preserve"> n</w:t>
            </w:r>
            <w:r w:rsidRPr="00B45AA5">
              <w:rPr>
                <w:rFonts w:eastAsia="Times New Roman" w:cstheme="minorHAnsi"/>
                <w:sz w:val="20"/>
                <w:szCs w:val="20"/>
              </w:rPr>
              <w:t>=3 (16.7)</w:t>
            </w:r>
          </w:p>
        </w:tc>
      </w:tr>
      <w:tr w:rsidR="00442D99" w:rsidRPr="00692952" w14:paraId="6206BF0D" w14:textId="77777777" w:rsidTr="00BC105B">
        <w:trPr>
          <w:trHeight w:val="576"/>
        </w:trPr>
        <w:tc>
          <w:tcPr>
            <w:tcW w:w="2784" w:type="dxa"/>
            <w:vMerge/>
            <w:hideMark/>
          </w:tcPr>
          <w:p w14:paraId="136223BE" w14:textId="77777777" w:rsidR="00442D99" w:rsidRPr="00E511F1" w:rsidRDefault="00442D99" w:rsidP="00BC105B">
            <w:pPr>
              <w:rPr>
                <w:rFonts w:eastAsia="Times New Roman" w:cstheme="minorHAnsi"/>
                <w:b/>
                <w:bCs/>
                <w:sz w:val="21"/>
                <w:szCs w:val="21"/>
              </w:rPr>
            </w:pPr>
          </w:p>
        </w:tc>
        <w:tc>
          <w:tcPr>
            <w:tcW w:w="1981" w:type="dxa"/>
            <w:hideMark/>
          </w:tcPr>
          <w:p w14:paraId="3701E3A6" w14:textId="77777777" w:rsidR="00442D99" w:rsidRPr="00692952" w:rsidRDefault="00442D99" w:rsidP="00BC105B">
            <w:pPr>
              <w:jc w:val="center"/>
              <w:rPr>
                <w:rFonts w:eastAsia="Times New Roman" w:cstheme="minorHAnsi"/>
                <w:sz w:val="20"/>
                <w:szCs w:val="20"/>
              </w:rPr>
            </w:pPr>
            <w:r w:rsidRPr="00692952">
              <w:rPr>
                <w:rFonts w:eastAsia="Times New Roman" w:cstheme="minorHAnsi"/>
                <w:sz w:val="20"/>
                <w:szCs w:val="20"/>
              </w:rPr>
              <w:t>Other:</w:t>
            </w:r>
            <w:r>
              <w:rPr>
                <w:rFonts w:eastAsia="Times New Roman" w:cstheme="minorHAnsi"/>
                <w:sz w:val="20"/>
                <w:szCs w:val="20"/>
              </w:rPr>
              <w:t xml:space="preserve"> </w:t>
            </w:r>
            <w:r w:rsidRPr="00692952">
              <w:rPr>
                <w:rFonts w:eastAsia="Times New Roman" w:cstheme="minorHAnsi"/>
                <w:sz w:val="20"/>
                <w:szCs w:val="20"/>
              </w:rPr>
              <w:t>neuroendocrine n=1 (25</w:t>
            </w:r>
            <w:r>
              <w:rPr>
                <w:rFonts w:eastAsia="Times New Roman" w:cstheme="minorHAnsi"/>
                <w:sz w:val="20"/>
                <w:szCs w:val="20"/>
              </w:rPr>
              <w:t>.0</w:t>
            </w:r>
            <w:r w:rsidRPr="00692952">
              <w:rPr>
                <w:rFonts w:eastAsia="Times New Roman" w:cstheme="minorHAnsi"/>
                <w:sz w:val="20"/>
                <w:szCs w:val="20"/>
              </w:rPr>
              <w:t>),</w:t>
            </w:r>
          </w:p>
          <w:p w14:paraId="5E8736E9" w14:textId="77777777" w:rsidR="00442D99" w:rsidRPr="00692952" w:rsidRDefault="00442D99" w:rsidP="00BC105B">
            <w:pPr>
              <w:jc w:val="center"/>
              <w:rPr>
                <w:rFonts w:eastAsia="Times New Roman" w:cstheme="minorHAnsi"/>
                <w:sz w:val="20"/>
                <w:szCs w:val="20"/>
              </w:rPr>
            </w:pPr>
            <w:r w:rsidRPr="00692952">
              <w:rPr>
                <w:rFonts w:eastAsia="Times New Roman" w:cstheme="minorHAnsi"/>
                <w:sz w:val="20"/>
                <w:szCs w:val="20"/>
              </w:rPr>
              <w:t>prostate n=1 (25</w:t>
            </w:r>
            <w:r>
              <w:rPr>
                <w:rFonts w:eastAsia="Times New Roman" w:cstheme="minorHAnsi"/>
                <w:sz w:val="20"/>
                <w:szCs w:val="20"/>
              </w:rPr>
              <w:t>.0</w:t>
            </w:r>
            <w:r w:rsidRPr="00692952">
              <w:rPr>
                <w:rFonts w:eastAsia="Times New Roman" w:cstheme="minorHAnsi"/>
                <w:sz w:val="20"/>
                <w:szCs w:val="20"/>
              </w:rPr>
              <w:t>)</w:t>
            </w:r>
          </w:p>
        </w:tc>
        <w:tc>
          <w:tcPr>
            <w:tcW w:w="1982" w:type="dxa"/>
            <w:hideMark/>
          </w:tcPr>
          <w:p w14:paraId="04528029" w14:textId="77777777" w:rsidR="00442D99" w:rsidRPr="00692952" w:rsidRDefault="00442D99" w:rsidP="00BC105B">
            <w:pPr>
              <w:jc w:val="center"/>
              <w:rPr>
                <w:rFonts w:eastAsia="Times New Roman" w:cstheme="minorHAnsi"/>
                <w:sz w:val="20"/>
                <w:szCs w:val="20"/>
              </w:rPr>
            </w:pPr>
            <w:r w:rsidRPr="00692952">
              <w:rPr>
                <w:rFonts w:eastAsia="Times New Roman" w:cstheme="minorHAnsi"/>
                <w:sz w:val="20"/>
                <w:szCs w:val="20"/>
              </w:rPr>
              <w:t>Other:</w:t>
            </w:r>
          </w:p>
          <w:p w14:paraId="6C0B4D81" w14:textId="77777777" w:rsidR="00442D99" w:rsidRPr="00692952" w:rsidRDefault="00442D99" w:rsidP="00BC105B">
            <w:pPr>
              <w:jc w:val="center"/>
              <w:rPr>
                <w:rFonts w:eastAsia="Times New Roman" w:cstheme="minorHAnsi"/>
                <w:sz w:val="20"/>
                <w:szCs w:val="20"/>
              </w:rPr>
            </w:pPr>
            <w:r w:rsidRPr="00692952">
              <w:rPr>
                <w:rFonts w:eastAsia="Times New Roman" w:cstheme="minorHAnsi"/>
                <w:sz w:val="20"/>
                <w:szCs w:val="20"/>
              </w:rPr>
              <w:t>cholangiocarcinoma n=1 (16.7), HNSCC n=2 (33.4),</w:t>
            </w:r>
            <w:r>
              <w:rPr>
                <w:rFonts w:eastAsia="Times New Roman" w:cstheme="minorHAnsi"/>
                <w:sz w:val="20"/>
                <w:szCs w:val="20"/>
              </w:rPr>
              <w:t xml:space="preserve"> </w:t>
            </w:r>
            <w:r w:rsidRPr="00692952">
              <w:rPr>
                <w:rFonts w:eastAsia="Times New Roman" w:cstheme="minorHAnsi"/>
                <w:sz w:val="20"/>
                <w:szCs w:val="20"/>
              </w:rPr>
              <w:t>melanoma n=1 (16.7),</w:t>
            </w:r>
            <w:r>
              <w:rPr>
                <w:rFonts w:eastAsia="Times New Roman" w:cstheme="minorHAnsi"/>
                <w:sz w:val="20"/>
                <w:szCs w:val="20"/>
              </w:rPr>
              <w:t xml:space="preserve"> </w:t>
            </w:r>
            <w:r w:rsidRPr="00692952">
              <w:rPr>
                <w:rFonts w:eastAsia="Times New Roman" w:cstheme="minorHAnsi"/>
                <w:sz w:val="20"/>
                <w:szCs w:val="20"/>
              </w:rPr>
              <w:t>sarcoma n=1 (16.7),</w:t>
            </w:r>
            <w:r>
              <w:rPr>
                <w:rFonts w:eastAsia="Times New Roman" w:cstheme="minorHAnsi"/>
                <w:sz w:val="20"/>
                <w:szCs w:val="20"/>
              </w:rPr>
              <w:t xml:space="preserve"> </w:t>
            </w:r>
            <w:r w:rsidRPr="00692952">
              <w:rPr>
                <w:rFonts w:eastAsia="Times New Roman" w:cstheme="minorHAnsi"/>
                <w:sz w:val="20"/>
                <w:szCs w:val="20"/>
              </w:rPr>
              <w:t>TNBC n=1</w:t>
            </w:r>
            <w:r>
              <w:rPr>
                <w:rFonts w:eastAsia="Times New Roman" w:cstheme="minorHAnsi"/>
                <w:sz w:val="20"/>
                <w:szCs w:val="20"/>
              </w:rPr>
              <w:t xml:space="preserve"> </w:t>
            </w:r>
            <w:r w:rsidRPr="00692952">
              <w:rPr>
                <w:rFonts w:eastAsia="Times New Roman" w:cstheme="minorHAnsi"/>
                <w:sz w:val="20"/>
                <w:szCs w:val="20"/>
              </w:rPr>
              <w:t>(16.7)</w:t>
            </w:r>
          </w:p>
        </w:tc>
        <w:tc>
          <w:tcPr>
            <w:tcW w:w="1981" w:type="dxa"/>
            <w:hideMark/>
          </w:tcPr>
          <w:p w14:paraId="08A938F1" w14:textId="77777777" w:rsidR="00442D99" w:rsidRPr="00692952" w:rsidRDefault="00442D99" w:rsidP="00BC105B">
            <w:pPr>
              <w:jc w:val="center"/>
              <w:rPr>
                <w:rFonts w:eastAsia="Times New Roman" w:cstheme="minorHAnsi"/>
                <w:sz w:val="20"/>
                <w:szCs w:val="20"/>
              </w:rPr>
            </w:pPr>
            <w:r w:rsidRPr="00692952">
              <w:rPr>
                <w:rFonts w:eastAsia="Times New Roman" w:cstheme="minorHAnsi"/>
                <w:sz w:val="20"/>
                <w:szCs w:val="20"/>
              </w:rPr>
              <w:t>Other:</w:t>
            </w:r>
          </w:p>
          <w:p w14:paraId="5EFA1864" w14:textId="77777777" w:rsidR="00442D99" w:rsidRPr="00692952" w:rsidRDefault="00442D99" w:rsidP="00BC105B">
            <w:pPr>
              <w:jc w:val="center"/>
              <w:rPr>
                <w:rFonts w:eastAsia="Times New Roman" w:cstheme="minorHAnsi"/>
                <w:sz w:val="20"/>
                <w:szCs w:val="20"/>
              </w:rPr>
            </w:pPr>
            <w:r w:rsidRPr="00692952">
              <w:rPr>
                <w:rFonts w:eastAsia="Times New Roman" w:cstheme="minorHAnsi"/>
                <w:sz w:val="20"/>
                <w:szCs w:val="20"/>
              </w:rPr>
              <w:t>endometrial n=1 (6.3),</w:t>
            </w:r>
          </w:p>
          <w:p w14:paraId="3B869FED" w14:textId="77777777" w:rsidR="00442D99" w:rsidRPr="00692952" w:rsidRDefault="00442D99" w:rsidP="00BC105B">
            <w:pPr>
              <w:jc w:val="center"/>
              <w:rPr>
                <w:rFonts w:eastAsia="Times New Roman" w:cstheme="minorHAnsi"/>
                <w:sz w:val="20"/>
                <w:szCs w:val="20"/>
              </w:rPr>
            </w:pPr>
            <w:r w:rsidRPr="00692952">
              <w:rPr>
                <w:rFonts w:eastAsia="Times New Roman" w:cstheme="minorHAnsi"/>
                <w:sz w:val="20"/>
                <w:szCs w:val="20"/>
              </w:rPr>
              <w:t>cervical n=1 (6.3)</w:t>
            </w:r>
          </w:p>
          <w:p w14:paraId="36B21AA5" w14:textId="77777777" w:rsidR="00442D99" w:rsidRPr="00692952" w:rsidRDefault="00442D99" w:rsidP="00BC105B">
            <w:pPr>
              <w:jc w:val="center"/>
              <w:rPr>
                <w:rFonts w:eastAsia="Times New Roman" w:cstheme="minorHAnsi"/>
                <w:sz w:val="20"/>
                <w:szCs w:val="20"/>
              </w:rPr>
            </w:pPr>
          </w:p>
        </w:tc>
        <w:tc>
          <w:tcPr>
            <w:tcW w:w="1982" w:type="dxa"/>
            <w:hideMark/>
          </w:tcPr>
          <w:p w14:paraId="69B4F3B8" w14:textId="77777777" w:rsidR="00442D99" w:rsidRPr="00692952" w:rsidRDefault="00442D99" w:rsidP="00BC105B">
            <w:pPr>
              <w:jc w:val="center"/>
              <w:rPr>
                <w:rFonts w:eastAsia="Times New Roman" w:cstheme="minorHAnsi"/>
                <w:sz w:val="20"/>
                <w:szCs w:val="20"/>
              </w:rPr>
            </w:pPr>
            <w:r w:rsidRPr="00692952">
              <w:rPr>
                <w:rFonts w:eastAsia="Times New Roman" w:cstheme="minorHAnsi"/>
                <w:sz w:val="20"/>
                <w:szCs w:val="20"/>
              </w:rPr>
              <w:t>Other:</w:t>
            </w:r>
          </w:p>
          <w:p w14:paraId="5DF6DA7E" w14:textId="77777777" w:rsidR="00442D99" w:rsidRPr="00692952" w:rsidRDefault="00442D99" w:rsidP="00BC105B">
            <w:pPr>
              <w:jc w:val="center"/>
              <w:rPr>
                <w:rFonts w:eastAsia="Times New Roman" w:cstheme="minorHAnsi"/>
                <w:sz w:val="20"/>
                <w:szCs w:val="20"/>
              </w:rPr>
            </w:pPr>
            <w:r w:rsidRPr="00692952">
              <w:rPr>
                <w:rFonts w:eastAsia="Times New Roman" w:cstheme="minorHAnsi"/>
                <w:sz w:val="20"/>
                <w:szCs w:val="20"/>
              </w:rPr>
              <w:t>ovarian n=1 (5.6),</w:t>
            </w:r>
          </w:p>
          <w:p w14:paraId="62290F41" w14:textId="77777777" w:rsidR="00442D99" w:rsidRPr="00692952" w:rsidRDefault="00442D99" w:rsidP="00BC105B">
            <w:pPr>
              <w:jc w:val="center"/>
              <w:rPr>
                <w:rFonts w:eastAsia="Times New Roman" w:cstheme="minorHAnsi"/>
                <w:sz w:val="20"/>
                <w:szCs w:val="20"/>
              </w:rPr>
            </w:pPr>
            <w:r w:rsidRPr="00692952">
              <w:rPr>
                <w:rFonts w:eastAsia="Times New Roman" w:cstheme="minorHAnsi"/>
                <w:sz w:val="20"/>
                <w:szCs w:val="20"/>
              </w:rPr>
              <w:t>sarcoma n=1 (5.6)</w:t>
            </w:r>
          </w:p>
          <w:p w14:paraId="5C3B17A3" w14:textId="77777777" w:rsidR="00442D99" w:rsidRPr="00692952" w:rsidRDefault="00442D99" w:rsidP="00BC105B">
            <w:pPr>
              <w:jc w:val="center"/>
              <w:rPr>
                <w:rFonts w:eastAsia="Times New Roman" w:cstheme="minorHAnsi"/>
                <w:sz w:val="20"/>
                <w:szCs w:val="20"/>
              </w:rPr>
            </w:pPr>
          </w:p>
        </w:tc>
      </w:tr>
    </w:tbl>
    <w:p w14:paraId="37DC32B6" w14:textId="77777777" w:rsidR="00442D99" w:rsidRDefault="00442D99" w:rsidP="00442D99">
      <w:pPr>
        <w:rPr>
          <w:b/>
          <w:bCs/>
          <w:sz w:val="24"/>
          <w:szCs w:val="24"/>
        </w:rPr>
      </w:pPr>
    </w:p>
    <w:p w14:paraId="1592338E" w14:textId="77777777" w:rsidR="00442D99" w:rsidRDefault="00442D99" w:rsidP="00442D99">
      <w:pPr>
        <w:rPr>
          <w:b/>
          <w:bCs/>
        </w:rPr>
      </w:pPr>
    </w:p>
    <w:p w14:paraId="15CDFDEA" w14:textId="77777777" w:rsidR="00442D99" w:rsidRDefault="00442D99"/>
    <w:sectPr w:rsidR="00442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99"/>
    <w:rsid w:val="001342DA"/>
    <w:rsid w:val="00193CB3"/>
    <w:rsid w:val="00376916"/>
    <w:rsid w:val="003D64A1"/>
    <w:rsid w:val="00442D99"/>
    <w:rsid w:val="00732377"/>
    <w:rsid w:val="00C46A37"/>
    <w:rsid w:val="00E0375C"/>
    <w:rsid w:val="00EB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1C97"/>
  <w15:chartTrackingRefBased/>
  <w15:docId w15:val="{2536C2A3-74A0-4D54-9B84-1A40F89A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42D99"/>
    <w:pPr>
      <w:spacing w:before="80" w:after="200" w:line="240" w:lineRule="auto"/>
      <w:outlineLvl w:val="1"/>
    </w:pPr>
    <w:rPr>
      <w:rFonts w:ascii="Times New Roman" w:eastAsia="MS Mincho" w:hAnsi="Times New Roman" w:cs="Times New Roman"/>
      <w:b/>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D99"/>
    <w:rPr>
      <w:rFonts w:ascii="Times New Roman" w:eastAsia="MS Mincho" w:hAnsi="Times New Roman" w:cs="Times New Roman"/>
      <w:b/>
      <w:sz w:val="20"/>
      <w:szCs w:val="20"/>
      <w:lang w:eastAsia="ja-JP"/>
    </w:rPr>
  </w:style>
  <w:style w:type="table" w:styleId="TableGrid">
    <w:name w:val="Table Grid"/>
    <w:basedOn w:val="TableNormal"/>
    <w:uiPriority w:val="39"/>
    <w:rsid w:val="00442D9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Jimenez</dc:creator>
  <cp:keywords/>
  <dc:description/>
  <cp:lastModifiedBy>Judy Jimenez</cp:lastModifiedBy>
  <cp:revision>9</cp:revision>
  <dcterms:created xsi:type="dcterms:W3CDTF">2022-02-24T17:47:00Z</dcterms:created>
  <dcterms:modified xsi:type="dcterms:W3CDTF">2022-03-11T19:55:00Z</dcterms:modified>
</cp:coreProperties>
</file>