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FFD7" w14:textId="6A7BF0CB" w:rsidR="007144E9" w:rsidRPr="00100F40" w:rsidRDefault="007144E9" w:rsidP="007144E9">
      <w:pPr>
        <w:pStyle w:val="SMText"/>
        <w:ind w:firstLine="0"/>
      </w:pPr>
      <w:r>
        <w:rPr>
          <w:b/>
        </w:rPr>
        <w:t>SUPPLEMENTARY TABLES</w:t>
      </w:r>
    </w:p>
    <w:p w14:paraId="10256F0B" w14:textId="77777777" w:rsidR="008C0F33" w:rsidRPr="00100F40" w:rsidRDefault="008C0F33" w:rsidP="006039D0">
      <w:pPr>
        <w:rPr>
          <w:b/>
        </w:rPr>
      </w:pPr>
    </w:p>
    <w:p w14:paraId="2FCA9F5E" w14:textId="48E6B152" w:rsidR="006039D0" w:rsidRPr="00100F40" w:rsidRDefault="006039D0" w:rsidP="00100F40">
      <w:pPr>
        <w:jc w:val="both"/>
        <w:rPr>
          <w:b/>
        </w:rPr>
      </w:pPr>
      <w:r w:rsidRPr="00100F40">
        <w:rPr>
          <w:b/>
        </w:rPr>
        <w:t xml:space="preserve">Table S1. </w:t>
      </w:r>
      <w:r w:rsidR="00681613" w:rsidRPr="00100F40">
        <w:rPr>
          <w:b/>
        </w:rPr>
        <w:t>Representative</w:t>
      </w:r>
      <w:r w:rsidRPr="00100F40">
        <w:rPr>
          <w:b/>
        </w:rPr>
        <w:t xml:space="preserve"> </w:t>
      </w:r>
      <w:r w:rsidR="00681613" w:rsidRPr="00100F40">
        <w:rPr>
          <w:b/>
        </w:rPr>
        <w:t>c</w:t>
      </w:r>
      <w:r w:rsidRPr="00100F40">
        <w:rPr>
          <w:b/>
        </w:rPr>
        <w:t xml:space="preserve">linical </w:t>
      </w:r>
      <w:r w:rsidR="00681613" w:rsidRPr="00100F40">
        <w:rPr>
          <w:b/>
        </w:rPr>
        <w:t>t</w:t>
      </w:r>
      <w:r w:rsidRPr="00100F40">
        <w:rPr>
          <w:b/>
        </w:rPr>
        <w:t xml:space="preserve">rials </w:t>
      </w:r>
      <w:r w:rsidR="008C0F33" w:rsidRPr="00100F40">
        <w:rPr>
          <w:b/>
        </w:rPr>
        <w:t>in high-grade gliomas, brain metastases, and other solid tumors treated with</w:t>
      </w:r>
      <w:r w:rsidRPr="00100F40">
        <w:rPr>
          <w:b/>
        </w:rPr>
        <w:t xml:space="preserve"> </w:t>
      </w:r>
      <w:proofErr w:type="spellStart"/>
      <w:r w:rsidR="008C0F33" w:rsidRPr="00100F40">
        <w:rPr>
          <w:b/>
        </w:rPr>
        <w:t>nanoformulated</w:t>
      </w:r>
      <w:proofErr w:type="spellEnd"/>
      <w:r w:rsidR="008C0F33" w:rsidRPr="00100F40">
        <w:rPr>
          <w:b/>
        </w:rPr>
        <w:t xml:space="preserve"> or free </w:t>
      </w:r>
      <w:r w:rsidRPr="00100F40">
        <w:rPr>
          <w:b/>
        </w:rPr>
        <w:t xml:space="preserve">doxorubicin </w:t>
      </w:r>
      <w:r w:rsidR="008C0F33" w:rsidRPr="00100F40">
        <w:rPr>
          <w:b/>
        </w:rPr>
        <w:t>and other selected therapies</w:t>
      </w:r>
    </w:p>
    <w:p w14:paraId="0B50A61A" w14:textId="77777777" w:rsidR="006039D0" w:rsidRPr="00100F40" w:rsidRDefault="006039D0" w:rsidP="006039D0">
      <w:pPr>
        <w:ind w:left="180"/>
        <w:rPr>
          <w:b/>
        </w:rPr>
      </w:pPr>
    </w:p>
    <w:tbl>
      <w:tblPr>
        <w:tblStyle w:val="TableGrid"/>
        <w:tblW w:w="99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582"/>
        <w:gridCol w:w="3278"/>
        <w:gridCol w:w="990"/>
        <w:gridCol w:w="2520"/>
        <w:gridCol w:w="1530"/>
      </w:tblGrid>
      <w:tr w:rsidR="00F5263C" w:rsidRPr="00100F40" w14:paraId="43C88021" w14:textId="77777777" w:rsidTr="00AC6FD7">
        <w:trPr>
          <w:trHeight w:val="590"/>
        </w:trPr>
        <w:tc>
          <w:tcPr>
            <w:tcW w:w="158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000FBD4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0F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Identifier</w:t>
            </w:r>
          </w:p>
        </w:tc>
        <w:tc>
          <w:tcPr>
            <w:tcW w:w="327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30C9B953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0F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990" w:type="dxa"/>
            <w:tcBorders>
              <w:bottom w:val="thinThickSmallGap" w:sz="24" w:space="0" w:color="auto"/>
            </w:tcBorders>
            <w:vAlign w:val="center"/>
          </w:tcPr>
          <w:p w14:paraId="45D77FAA" w14:textId="02F28A09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0F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Phase</w:t>
            </w:r>
            <w:r w:rsidR="00A5287F" w:rsidRPr="00100F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  <w:p w14:paraId="774986C7" w14:textId="4363872D" w:rsidR="006039D0" w:rsidRPr="00100F40" w:rsidRDefault="001C66AC" w:rsidP="00256AD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0F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6039D0" w:rsidRPr="00100F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tatus</w:t>
            </w:r>
          </w:p>
        </w:tc>
        <w:tc>
          <w:tcPr>
            <w:tcW w:w="2520" w:type="dxa"/>
            <w:tcBorders>
              <w:bottom w:val="thinThickSmallGap" w:sz="24" w:space="0" w:color="auto"/>
            </w:tcBorders>
            <w:vAlign w:val="center"/>
          </w:tcPr>
          <w:p w14:paraId="5AC48151" w14:textId="192B8402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0F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Rationale</w:t>
            </w:r>
            <w:r w:rsidR="009A5D7D" w:rsidRPr="00100F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Pr="00100F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Goals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vAlign w:val="center"/>
          </w:tcPr>
          <w:p w14:paraId="3FA1F889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00F4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Location</w:t>
            </w:r>
          </w:p>
        </w:tc>
      </w:tr>
      <w:tr w:rsidR="00F5263C" w:rsidRPr="00100F40" w14:paraId="6FC9FA4B" w14:textId="77777777" w:rsidTr="004E225E">
        <w:trPr>
          <w:trHeight w:val="1251"/>
        </w:trPr>
        <w:tc>
          <w:tcPr>
            <w:tcW w:w="158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DE83C17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NCT00795678</w:t>
            </w:r>
          </w:p>
        </w:tc>
        <w:tc>
          <w:tcPr>
            <w:tcW w:w="327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15630D8" w14:textId="4C96D9C7" w:rsidR="006039D0" w:rsidRPr="00100F40" w:rsidRDefault="006039D0" w:rsidP="00256AD4">
            <w:pPr>
              <w:ind w:right="-109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Clinical Study to Assess Entry of Chemotherapeutic Agents into Brain Metastases in </w:t>
            </w:r>
            <w:r w:rsidR="00CC2A18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Women with 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Breast Cancer</w:t>
            </w:r>
            <w:r w:rsidR="00CC2A18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90" w:type="dxa"/>
            <w:tcBorders>
              <w:top w:val="thinThickSmallGap" w:sz="24" w:space="0" w:color="auto"/>
            </w:tcBorders>
            <w:vAlign w:val="center"/>
          </w:tcPr>
          <w:p w14:paraId="729CBD49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P1</w:t>
            </w:r>
          </w:p>
          <w:p w14:paraId="02168C2A" w14:textId="379A7BF2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F5263C" w:rsidRPr="00100F40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  <w:vAlign w:val="center"/>
          </w:tcPr>
          <w:p w14:paraId="360BD770" w14:textId="77777777" w:rsidR="006039D0" w:rsidRPr="00100F40" w:rsidRDefault="006039D0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Assess target tissue penetration, inform future rational drug designs and regimens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vAlign w:val="center"/>
          </w:tcPr>
          <w:p w14:paraId="7F54B5A8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MSK, Cleveland Clinic</w:t>
            </w:r>
          </w:p>
        </w:tc>
      </w:tr>
      <w:tr w:rsidR="00F5263C" w:rsidRPr="00100F40" w14:paraId="13DFE043" w14:textId="77777777" w:rsidTr="004E225E">
        <w:trPr>
          <w:trHeight w:val="1781"/>
        </w:trPr>
        <w:tc>
          <w:tcPr>
            <w:tcW w:w="1582" w:type="dxa"/>
            <w:tcBorders>
              <w:right w:val="thinThickSmallGap" w:sz="24" w:space="0" w:color="auto"/>
            </w:tcBorders>
            <w:vAlign w:val="center"/>
          </w:tcPr>
          <w:p w14:paraId="329410A6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NCT01702129</w:t>
            </w:r>
          </w:p>
        </w:tc>
        <w:tc>
          <w:tcPr>
            <w:tcW w:w="3278" w:type="dxa"/>
            <w:tcBorders>
              <w:left w:val="thinThickSmallGap" w:sz="24" w:space="0" w:color="auto"/>
            </w:tcBorders>
            <w:vAlign w:val="center"/>
          </w:tcPr>
          <w:p w14:paraId="754F7E74" w14:textId="2B0A3A2C" w:rsidR="006039D0" w:rsidRPr="00100F40" w:rsidRDefault="001C66AC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Clinical </w:t>
            </w:r>
            <w:r w:rsidR="00CC2A18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Study of </w:t>
            </w:r>
            <w:r w:rsidR="008E5749" w:rsidRPr="00100F40">
              <w:rPr>
                <w:rFonts w:ascii="Times New Roman" w:hAnsi="Times New Roman" w:cs="Times New Roman"/>
                <w:sz w:val="21"/>
                <w:szCs w:val="21"/>
              </w:rPr>
              <w:t>DOX</w:t>
            </w:r>
            <w:r w:rsidR="00F5263C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C2A18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Loaded </w:t>
            </w:r>
            <w:r w:rsidR="006039D0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Anti-EGFR Immunoliposomes </w:t>
            </w:r>
            <w:r w:rsidR="00CC2A18" w:rsidRPr="00100F40">
              <w:rPr>
                <w:rFonts w:ascii="Times New Roman" w:hAnsi="Times New Roman" w:cs="Times New Roman"/>
                <w:sz w:val="21"/>
                <w:szCs w:val="21"/>
              </w:rPr>
              <w:t>in Patients with Advanced Solid Tumors</w:t>
            </w:r>
          </w:p>
        </w:tc>
        <w:tc>
          <w:tcPr>
            <w:tcW w:w="990" w:type="dxa"/>
            <w:vAlign w:val="center"/>
          </w:tcPr>
          <w:p w14:paraId="05B3134B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P1</w:t>
            </w:r>
          </w:p>
          <w:p w14:paraId="41F7CE22" w14:textId="4528DBF3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F5263C" w:rsidRPr="00100F40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  <w:vAlign w:val="center"/>
          </w:tcPr>
          <w:p w14:paraId="1ABB8680" w14:textId="479F536F" w:rsidR="008E5749" w:rsidRPr="00100F40" w:rsidRDefault="006039D0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Antibody-coated immunoliposomes attach </w:t>
            </w:r>
            <w:r w:rsidR="008E5749" w:rsidRPr="00100F40">
              <w:rPr>
                <w:rFonts w:ascii="Times New Roman" w:hAnsi="Times New Roman" w:cs="Times New Roman"/>
                <w:sz w:val="21"/>
                <w:szCs w:val="21"/>
              </w:rPr>
              <w:t>selectively</w:t>
            </w:r>
          </w:p>
          <w:p w14:paraId="5AABB66E" w14:textId="15989C94" w:rsidR="006039D0" w:rsidRPr="00100F40" w:rsidRDefault="006039D0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to antigens expressed on target cells and are internalized efficiently.</w:t>
            </w:r>
          </w:p>
        </w:tc>
        <w:tc>
          <w:tcPr>
            <w:tcW w:w="1530" w:type="dxa"/>
            <w:vAlign w:val="center"/>
          </w:tcPr>
          <w:p w14:paraId="08829020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University Hospital, Basel, Switzerland</w:t>
            </w:r>
          </w:p>
        </w:tc>
      </w:tr>
      <w:tr w:rsidR="00F5263C" w:rsidRPr="00100F40" w14:paraId="5C99CD3D" w14:textId="77777777" w:rsidTr="004E225E">
        <w:trPr>
          <w:trHeight w:val="1880"/>
        </w:trPr>
        <w:tc>
          <w:tcPr>
            <w:tcW w:w="1582" w:type="dxa"/>
            <w:tcBorders>
              <w:right w:val="thinThickSmallGap" w:sz="24" w:space="0" w:color="auto"/>
            </w:tcBorders>
            <w:vAlign w:val="center"/>
          </w:tcPr>
          <w:p w14:paraId="0EAB2C81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NCT00011414</w:t>
            </w:r>
          </w:p>
        </w:tc>
        <w:tc>
          <w:tcPr>
            <w:tcW w:w="3278" w:type="dxa"/>
            <w:tcBorders>
              <w:left w:val="thinThickSmallGap" w:sz="24" w:space="0" w:color="auto"/>
            </w:tcBorders>
            <w:vAlign w:val="center"/>
          </w:tcPr>
          <w:p w14:paraId="57D71340" w14:textId="0FB3ECF3" w:rsidR="006039D0" w:rsidRPr="00100F40" w:rsidRDefault="006039D0" w:rsidP="00F5263C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Pharmacokinetic Study of Tariquidar (</w:t>
            </w:r>
            <w:r w:rsidR="00CC2A18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P-Glycoprotein Inhibitor) </w:t>
            </w:r>
            <w:r w:rsidR="00CC2A18" w:rsidRPr="00100F40">
              <w:rPr>
                <w:rFonts w:ascii="Times New Roman" w:hAnsi="Times New Roman" w:cs="Times New Roman"/>
                <w:sz w:val="21"/>
                <w:szCs w:val="21"/>
              </w:rPr>
              <w:t>in Combination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with</w:t>
            </w:r>
            <w:r w:rsidR="00CC2A18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E5749" w:rsidRPr="00100F40">
              <w:rPr>
                <w:rFonts w:ascii="Times New Roman" w:hAnsi="Times New Roman" w:cs="Times New Roman"/>
                <w:sz w:val="21"/>
                <w:szCs w:val="21"/>
              </w:rPr>
              <w:t>DOX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F5263C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Vinorelbine or Docetaxel in Pediatric Patients with Refractory Solid Tumors</w:t>
            </w:r>
            <w:r w:rsidR="00CC2A18" w:rsidRPr="00100F40">
              <w:rPr>
                <w:rFonts w:ascii="Times New Roman" w:hAnsi="Times New Roman" w:cs="Times New Roman"/>
                <w:sz w:val="21"/>
                <w:szCs w:val="21"/>
              </w:rPr>
              <w:t>, Including Brain Tumors</w:t>
            </w:r>
          </w:p>
        </w:tc>
        <w:tc>
          <w:tcPr>
            <w:tcW w:w="990" w:type="dxa"/>
            <w:vAlign w:val="center"/>
          </w:tcPr>
          <w:p w14:paraId="710A558A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P1</w:t>
            </w:r>
          </w:p>
          <w:p w14:paraId="3480806D" w14:textId="25E38DD1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F5263C" w:rsidRPr="00100F40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</w:tcPr>
          <w:p w14:paraId="5F054527" w14:textId="654C7135" w:rsidR="00CC2A18" w:rsidRPr="00100F40" w:rsidRDefault="006039D0" w:rsidP="00CC2A18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Evaluate tolerance and effects of tariquidar, combined with </w:t>
            </w:r>
            <w:r w:rsidR="001C66AC" w:rsidRPr="00100F40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anticancer drugs </w:t>
            </w:r>
            <w:r w:rsidR="001C66AC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(DOX, vinorelbine, docetaxel) 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for treating solid tumor</w:t>
            </w:r>
            <w:r w:rsidR="001C66AC" w:rsidRPr="00100F40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. </w:t>
            </w:r>
          </w:p>
        </w:tc>
        <w:tc>
          <w:tcPr>
            <w:tcW w:w="1530" w:type="dxa"/>
            <w:vAlign w:val="center"/>
          </w:tcPr>
          <w:p w14:paraId="683ADFED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NIH</w:t>
            </w:r>
          </w:p>
          <w:p w14:paraId="35AD837B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Clinical Center</w:t>
            </w:r>
          </w:p>
        </w:tc>
      </w:tr>
      <w:tr w:rsidR="00F5263C" w:rsidRPr="00100F40" w14:paraId="0B8B554D" w14:textId="77777777" w:rsidTr="004E225E">
        <w:trPr>
          <w:trHeight w:val="1979"/>
        </w:trPr>
        <w:tc>
          <w:tcPr>
            <w:tcW w:w="1582" w:type="dxa"/>
            <w:tcBorders>
              <w:right w:val="thinThickSmallGap" w:sz="24" w:space="0" w:color="auto"/>
            </w:tcBorders>
            <w:vAlign w:val="center"/>
          </w:tcPr>
          <w:p w14:paraId="136388E9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NCT00019630</w:t>
            </w:r>
          </w:p>
        </w:tc>
        <w:tc>
          <w:tcPr>
            <w:tcW w:w="3278" w:type="dxa"/>
            <w:tcBorders>
              <w:left w:val="thinThickSmallGap" w:sz="24" w:space="0" w:color="auto"/>
            </w:tcBorders>
            <w:vAlign w:val="center"/>
          </w:tcPr>
          <w:p w14:paraId="6C880DC3" w14:textId="7A9F4906" w:rsidR="006039D0" w:rsidRPr="00100F40" w:rsidRDefault="00F5263C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Study of </w:t>
            </w:r>
            <w:r w:rsidR="008E5749" w:rsidRPr="00100F40">
              <w:rPr>
                <w:rFonts w:ascii="Times New Roman" w:hAnsi="Times New Roman" w:cs="Times New Roman"/>
                <w:sz w:val="21"/>
                <w:szCs w:val="21"/>
              </w:rPr>
              <w:t>DOX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HCl Liposome in Pediatric Patients with Refractory Solid Tumors</w:t>
            </w:r>
          </w:p>
        </w:tc>
        <w:tc>
          <w:tcPr>
            <w:tcW w:w="990" w:type="dxa"/>
            <w:vAlign w:val="center"/>
          </w:tcPr>
          <w:p w14:paraId="3A84D7BE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P1</w:t>
            </w:r>
          </w:p>
          <w:p w14:paraId="15556F10" w14:textId="7746E84F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F5263C" w:rsidRPr="00100F40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</w:tcPr>
          <w:p w14:paraId="554D96A5" w14:textId="280A32A0" w:rsidR="006039D0" w:rsidRPr="00100F40" w:rsidRDefault="006039D0" w:rsidP="00F5263C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Determine tolerance</w:t>
            </w:r>
            <w:r w:rsidR="008E5749" w:rsidRPr="00100F4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toxicity of </w:t>
            </w:r>
            <w:r w:rsidR="008E5749" w:rsidRPr="00100F40">
              <w:rPr>
                <w:rFonts w:ascii="Times New Roman" w:hAnsi="Times New Roman" w:cs="Times New Roman"/>
                <w:sz w:val="21"/>
                <w:szCs w:val="21"/>
              </w:rPr>
              <w:t>DOX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HCl liposome, MTD, PK, and </w:t>
            </w:r>
            <w:r w:rsidR="00F5263C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whether 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serum troponin T </w:t>
            </w:r>
            <w:r w:rsidR="00F5263C" w:rsidRPr="00100F40">
              <w:rPr>
                <w:rFonts w:ascii="Times New Roman" w:hAnsi="Times New Roman" w:cs="Times New Roman"/>
                <w:sz w:val="21"/>
                <w:szCs w:val="21"/>
              </w:rPr>
              <w:t>is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a useful biomarker </w:t>
            </w:r>
            <w:r w:rsidR="008E5749" w:rsidRPr="00100F40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E5749" w:rsidRPr="00100F40">
              <w:rPr>
                <w:rFonts w:ascii="Times New Roman" w:hAnsi="Times New Roman" w:cs="Times New Roman"/>
                <w:sz w:val="21"/>
                <w:szCs w:val="21"/>
              </w:rPr>
              <w:t>DOX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-induced myocardial damage</w:t>
            </w:r>
            <w:r w:rsidR="00F5263C" w:rsidRPr="00100F4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30" w:type="dxa"/>
            <w:vAlign w:val="center"/>
          </w:tcPr>
          <w:p w14:paraId="1C990C2A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Children’s</w:t>
            </w:r>
          </w:p>
          <w:p w14:paraId="36746107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Hospital of Philadelphia,</w:t>
            </w:r>
          </w:p>
          <w:p w14:paraId="29BB251B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Pediatric Oncology</w:t>
            </w:r>
          </w:p>
        </w:tc>
      </w:tr>
      <w:tr w:rsidR="00F5263C" w:rsidRPr="00100F40" w14:paraId="0212917B" w14:textId="77777777" w:rsidTr="004E225E">
        <w:trPr>
          <w:trHeight w:val="620"/>
        </w:trPr>
        <w:tc>
          <w:tcPr>
            <w:tcW w:w="1582" w:type="dxa"/>
            <w:tcBorders>
              <w:right w:val="thinThickSmallGap" w:sz="24" w:space="0" w:color="auto"/>
            </w:tcBorders>
            <w:vAlign w:val="center"/>
          </w:tcPr>
          <w:p w14:paraId="7B54324D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NCT01386580</w:t>
            </w:r>
          </w:p>
        </w:tc>
        <w:tc>
          <w:tcPr>
            <w:tcW w:w="3278" w:type="dxa"/>
            <w:tcBorders>
              <w:left w:val="thinThickSmallGap" w:sz="24" w:space="0" w:color="auto"/>
            </w:tcBorders>
            <w:vAlign w:val="center"/>
          </w:tcPr>
          <w:p w14:paraId="681AB12D" w14:textId="77777777" w:rsidR="006039D0" w:rsidRPr="00100F40" w:rsidRDefault="006039D0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An Open-label, Dose Escalating Study of 2B3-101 in Patients with Solid Tumors and Brain Metastases or Recurrent Malignant Glioma</w:t>
            </w:r>
          </w:p>
        </w:tc>
        <w:tc>
          <w:tcPr>
            <w:tcW w:w="990" w:type="dxa"/>
            <w:vAlign w:val="center"/>
          </w:tcPr>
          <w:p w14:paraId="630BF944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P1/2a</w:t>
            </w:r>
          </w:p>
          <w:p w14:paraId="5D669173" w14:textId="40CD4E20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9A5D7D" w:rsidRPr="00100F40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</w:tcPr>
          <w:p w14:paraId="2AEA2BE1" w14:textId="22C496DF" w:rsidR="006039D0" w:rsidRPr="00100F40" w:rsidRDefault="006039D0" w:rsidP="00CC2A18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Determine safety, tolerability and PK of glutathione PEG- liposomal DOX </w:t>
            </w:r>
            <w:r w:rsidR="008E5749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as a 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single agent </w:t>
            </w:r>
            <w:r w:rsidR="001C66AC" w:rsidRPr="00100F40">
              <w:rPr>
                <w:rFonts w:ascii="Times New Roman" w:hAnsi="Times New Roman" w:cs="Times New Roman"/>
                <w:sz w:val="21"/>
                <w:szCs w:val="21"/>
              </w:rPr>
              <w:t>or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C66AC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combined 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with trastuzumab. </w:t>
            </w:r>
          </w:p>
          <w:p w14:paraId="74A231C6" w14:textId="5A9DD557" w:rsidR="006039D0" w:rsidRPr="00100F40" w:rsidRDefault="006039D0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Assess antitumor activity as a single agent in brain metastases or recurrent malignant glioma </w:t>
            </w:r>
            <w:r w:rsidR="00CC2A18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or 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combined with trastuzumab in HER2+ breast cancer with brain metastases.</w:t>
            </w:r>
          </w:p>
        </w:tc>
        <w:tc>
          <w:tcPr>
            <w:tcW w:w="1530" w:type="dxa"/>
            <w:vAlign w:val="center"/>
          </w:tcPr>
          <w:p w14:paraId="0D5C6D5F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United States, Belgium, France, Netherlands</w:t>
            </w:r>
          </w:p>
          <w:p w14:paraId="2DDC937B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(multiple locations)</w:t>
            </w:r>
          </w:p>
        </w:tc>
      </w:tr>
      <w:tr w:rsidR="00F5263C" w:rsidRPr="00100F40" w14:paraId="61F75583" w14:textId="77777777" w:rsidTr="00AC6FD7">
        <w:trPr>
          <w:trHeight w:val="1120"/>
        </w:trPr>
        <w:tc>
          <w:tcPr>
            <w:tcW w:w="1582" w:type="dxa"/>
            <w:tcBorders>
              <w:right w:val="thinThickSmallGap" w:sz="24" w:space="0" w:color="auto"/>
            </w:tcBorders>
            <w:vAlign w:val="center"/>
          </w:tcPr>
          <w:p w14:paraId="1D63CD37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NCT00002608</w:t>
            </w:r>
          </w:p>
        </w:tc>
        <w:tc>
          <w:tcPr>
            <w:tcW w:w="3278" w:type="dxa"/>
            <w:tcBorders>
              <w:left w:val="thinThickSmallGap" w:sz="24" w:space="0" w:color="auto"/>
            </w:tcBorders>
            <w:vAlign w:val="center"/>
          </w:tcPr>
          <w:p w14:paraId="18C46CEF" w14:textId="77777777" w:rsidR="006039D0" w:rsidRPr="00100F40" w:rsidRDefault="006039D0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Cisplatin, DOX, and Tamoxifen in the Treatment of Incurable Soft Tissue and Endocrine Malignancies </w:t>
            </w:r>
          </w:p>
        </w:tc>
        <w:tc>
          <w:tcPr>
            <w:tcW w:w="990" w:type="dxa"/>
            <w:vAlign w:val="center"/>
          </w:tcPr>
          <w:p w14:paraId="4293CEE9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P2</w:t>
            </w:r>
          </w:p>
          <w:p w14:paraId="3B75A26D" w14:textId="3557CFB2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9A5D7D" w:rsidRPr="00100F40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  <w:vAlign w:val="center"/>
          </w:tcPr>
          <w:p w14:paraId="2AE50B03" w14:textId="554CB6F0" w:rsidR="006039D0" w:rsidRPr="00100F40" w:rsidRDefault="006039D0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Assess effectiveness of cisplatin</w:t>
            </w:r>
            <w:r w:rsidR="008E5749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and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E5749" w:rsidRPr="00100F40">
              <w:rPr>
                <w:rFonts w:ascii="Times New Roman" w:hAnsi="Times New Roman" w:cs="Times New Roman"/>
                <w:sz w:val="21"/>
                <w:szCs w:val="21"/>
              </w:rPr>
              <w:t>DOX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together with tamoxifen in solid tumors</w:t>
            </w:r>
          </w:p>
        </w:tc>
        <w:tc>
          <w:tcPr>
            <w:tcW w:w="1530" w:type="dxa"/>
            <w:vAlign w:val="center"/>
          </w:tcPr>
          <w:p w14:paraId="2FE43CA5" w14:textId="235BB560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Ottawa Regional Cancer</w:t>
            </w:r>
            <w:r w:rsidR="004E225E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Ctr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, Ottawa Hosp, Canada, Ontario</w:t>
            </w:r>
          </w:p>
        </w:tc>
      </w:tr>
      <w:tr w:rsidR="00F5263C" w:rsidRPr="00100F40" w14:paraId="3E3FC6FA" w14:textId="77777777" w:rsidTr="00AC6FD7">
        <w:trPr>
          <w:trHeight w:val="1816"/>
        </w:trPr>
        <w:tc>
          <w:tcPr>
            <w:tcW w:w="1582" w:type="dxa"/>
            <w:tcBorders>
              <w:right w:val="thinThickSmallGap" w:sz="24" w:space="0" w:color="auto"/>
            </w:tcBorders>
            <w:vAlign w:val="center"/>
          </w:tcPr>
          <w:p w14:paraId="68987F0B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NCT02766699</w:t>
            </w:r>
          </w:p>
        </w:tc>
        <w:tc>
          <w:tcPr>
            <w:tcW w:w="3278" w:type="dxa"/>
            <w:tcBorders>
              <w:left w:val="thinThickSmallGap" w:sz="24" w:space="0" w:color="auto"/>
            </w:tcBorders>
            <w:vAlign w:val="center"/>
          </w:tcPr>
          <w:p w14:paraId="3D4EBDE2" w14:textId="276772D6" w:rsidR="006039D0" w:rsidRPr="00100F40" w:rsidRDefault="006039D0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Study to </w:t>
            </w:r>
            <w:r w:rsidR="00A5287F" w:rsidRPr="00100F40">
              <w:rPr>
                <w:rFonts w:ascii="Times New Roman" w:hAnsi="Times New Roman" w:cs="Times New Roman"/>
                <w:sz w:val="21"/>
                <w:szCs w:val="21"/>
              </w:rPr>
              <w:t>Evaluate the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Safety, Tolerability</w:t>
            </w:r>
            <w:r w:rsidR="00A5287F" w:rsidRPr="00100F4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5287F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and 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Immunogenicity of EGFR (</w:t>
            </w:r>
            <w:proofErr w:type="spellStart"/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Vectibix</w:t>
            </w:r>
            <w:proofErr w:type="spellEnd"/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® Seq</w:t>
            </w:r>
            <w:r w:rsidR="00A5287F" w:rsidRPr="00100F40">
              <w:rPr>
                <w:rFonts w:ascii="Times New Roman" w:hAnsi="Times New Roman" w:cs="Times New Roman"/>
                <w:sz w:val="21"/>
                <w:szCs w:val="21"/>
              </w:rPr>
              <w:t>uence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)-Targeted </w:t>
            </w:r>
            <w:proofErr w:type="spellStart"/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EnGeneIC</w:t>
            </w:r>
            <w:proofErr w:type="spellEnd"/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Dream Vectors Containing DOX (EGFR(V)-EDV-DOX) in </w:t>
            </w:r>
            <w:r w:rsidR="00A5287F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Subjects with 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Recurrent GBM</w:t>
            </w:r>
          </w:p>
        </w:tc>
        <w:tc>
          <w:tcPr>
            <w:tcW w:w="990" w:type="dxa"/>
            <w:vAlign w:val="center"/>
          </w:tcPr>
          <w:p w14:paraId="10D76EBB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P1</w:t>
            </w:r>
          </w:p>
          <w:p w14:paraId="33BFB76E" w14:textId="7C2D26A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9A5D7D" w:rsidRPr="00100F40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</w:tcPr>
          <w:p w14:paraId="5CECB2FA" w14:textId="77777777" w:rsidR="006039D0" w:rsidRPr="00100F40" w:rsidRDefault="006039D0" w:rsidP="00256AD4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Assess safety, tolerability, dosing of EGFR(V)-EDV-DOX; immune responses, effectiveness in recurrent GBM. (</w:t>
            </w:r>
            <w:proofErr w:type="spellStart"/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n.b.</w:t>
            </w:r>
            <w:proofErr w:type="spellEnd"/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EGFR(V)-EDV-DOX uses </w:t>
            </w:r>
            <w:proofErr w:type="spellStart"/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EnGeneIC</w:t>
            </w:r>
            <w:proofErr w:type="spellEnd"/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EDV, bacterial-derived minicells packaging DOX in 400 nm particles adapted with bispecific antibodies)</w:t>
            </w:r>
          </w:p>
          <w:p w14:paraId="7F9B0D9D" w14:textId="77777777" w:rsidR="006039D0" w:rsidRPr="00100F40" w:rsidRDefault="006039D0" w:rsidP="00256AD4">
            <w:pPr>
              <w:spacing w:before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7A663658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John Hopkins Hospital; Lenox Hill Hospital</w:t>
            </w:r>
          </w:p>
        </w:tc>
      </w:tr>
      <w:tr w:rsidR="00F5263C" w:rsidRPr="00100F40" w14:paraId="64845851" w14:textId="77777777" w:rsidTr="00AC6FD7">
        <w:trPr>
          <w:trHeight w:val="2416"/>
        </w:trPr>
        <w:tc>
          <w:tcPr>
            <w:tcW w:w="1582" w:type="dxa"/>
            <w:tcBorders>
              <w:right w:val="thinThickSmallGap" w:sz="24" w:space="0" w:color="auto"/>
            </w:tcBorders>
            <w:vAlign w:val="center"/>
          </w:tcPr>
          <w:p w14:paraId="2FC14C26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NCT02343991</w:t>
            </w:r>
          </w:p>
        </w:tc>
        <w:tc>
          <w:tcPr>
            <w:tcW w:w="3278" w:type="dxa"/>
            <w:tcBorders>
              <w:left w:val="thinThickSmallGap" w:sz="24" w:space="0" w:color="auto"/>
            </w:tcBorders>
            <w:vAlign w:val="center"/>
          </w:tcPr>
          <w:p w14:paraId="259313CA" w14:textId="798F7576" w:rsidR="006039D0" w:rsidRPr="00100F40" w:rsidRDefault="00A5287F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r w:rsidR="006039D0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Study to Evaluate 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the </w:t>
            </w:r>
            <w:r w:rsidR="006039D0" w:rsidRPr="00100F40">
              <w:rPr>
                <w:rFonts w:ascii="Times New Roman" w:hAnsi="Times New Roman" w:cs="Times New Roman"/>
                <w:sz w:val="21"/>
                <w:szCs w:val="21"/>
              </w:rPr>
              <w:t>Safety and Feasibility of Blood-Brain Barrier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039D0" w:rsidRPr="00100F40">
              <w:rPr>
                <w:rFonts w:ascii="Times New Roman" w:hAnsi="Times New Roman" w:cs="Times New Roman"/>
                <w:sz w:val="21"/>
                <w:szCs w:val="21"/>
              </w:rPr>
              <w:t>Disruption Using Transcranial MRI-Guided Focused Ultrasound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039D0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with Intravenous </w:t>
            </w:r>
            <w:r w:rsidR="00644217" w:rsidRPr="00100F40">
              <w:rPr>
                <w:rFonts w:ascii="Times New Roman" w:hAnsi="Times New Roman" w:cs="Times New Roman"/>
                <w:sz w:val="21"/>
                <w:szCs w:val="21"/>
              </w:rPr>
              <w:t>Ultrasound</w:t>
            </w:r>
            <w:r w:rsidR="006039D0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Contrast Agents in the Treatment of Brain Tumors with DOX</w:t>
            </w:r>
          </w:p>
        </w:tc>
        <w:tc>
          <w:tcPr>
            <w:tcW w:w="990" w:type="dxa"/>
            <w:vAlign w:val="center"/>
          </w:tcPr>
          <w:p w14:paraId="166AF8E3" w14:textId="7C954CAC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P1, active, (</w:t>
            </w:r>
            <w:r w:rsidR="00F5263C" w:rsidRPr="00100F40">
              <w:rPr>
                <w:rFonts w:ascii="Times New Roman" w:hAnsi="Times New Roman" w:cs="Times New Roman"/>
                <w:sz w:val="21"/>
                <w:szCs w:val="21"/>
              </w:rPr>
              <w:t>NR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  <w:vAlign w:val="center"/>
          </w:tcPr>
          <w:p w14:paraId="20DAE167" w14:textId="77777777" w:rsidR="006039D0" w:rsidRPr="00100F40" w:rsidRDefault="006039D0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805E418" w14:textId="70D82AD6" w:rsidR="006039D0" w:rsidRPr="00100F40" w:rsidRDefault="00F5263C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Assess s</w:t>
            </w:r>
            <w:r w:rsidR="006039D0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afety, BBB disruption using transcranial MRI-guided focused U/S </w:t>
            </w:r>
            <w:r w:rsidR="00AC6FD7" w:rsidRPr="00100F40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r w:rsidR="006039D0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an IV U/S contrast agent to increase 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uptake </w:t>
            </w:r>
            <w:r w:rsidR="006039D0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of </w:t>
            </w:r>
            <w:r w:rsidR="00AC6FD7" w:rsidRPr="00100F40">
              <w:rPr>
                <w:rFonts w:ascii="Times New Roman" w:hAnsi="Times New Roman" w:cs="Times New Roman"/>
                <w:sz w:val="21"/>
                <w:szCs w:val="21"/>
              </w:rPr>
              <w:t>DOX</w:t>
            </w:r>
            <w:r w:rsidR="006039D0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in brain tumors and adjacent brain. Data will inform efficacy studies.</w:t>
            </w:r>
          </w:p>
          <w:p w14:paraId="650C1E9E" w14:textId="77777777" w:rsidR="006039D0" w:rsidRPr="00100F40" w:rsidRDefault="006039D0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1CFF928E" w14:textId="6ADD4912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Sunnybrook Health Sciences C</w:t>
            </w:r>
            <w:r w:rsidR="004E225E" w:rsidRPr="00100F40">
              <w:rPr>
                <w:rFonts w:ascii="Times New Roman" w:hAnsi="Times New Roman" w:cs="Times New Roman"/>
                <w:sz w:val="21"/>
                <w:szCs w:val="21"/>
              </w:rPr>
              <w:t>tr</w:t>
            </w:r>
          </w:p>
          <w:p w14:paraId="13A60E6E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Canada, Ontario</w:t>
            </w:r>
          </w:p>
        </w:tc>
      </w:tr>
      <w:tr w:rsidR="00F5263C" w:rsidRPr="00100F40" w14:paraId="06654E02" w14:textId="77777777" w:rsidTr="00AC6FD7">
        <w:trPr>
          <w:trHeight w:val="1070"/>
        </w:trPr>
        <w:tc>
          <w:tcPr>
            <w:tcW w:w="1582" w:type="dxa"/>
            <w:tcBorders>
              <w:right w:val="thinThickSmallGap" w:sz="24" w:space="0" w:color="auto"/>
            </w:tcBorders>
            <w:vAlign w:val="center"/>
          </w:tcPr>
          <w:p w14:paraId="443D0AC5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NCT02372409</w:t>
            </w:r>
          </w:p>
        </w:tc>
        <w:tc>
          <w:tcPr>
            <w:tcW w:w="3278" w:type="dxa"/>
            <w:tcBorders>
              <w:left w:val="thinThickSmallGap" w:sz="24" w:space="0" w:color="auto"/>
            </w:tcBorders>
            <w:vAlign w:val="center"/>
          </w:tcPr>
          <w:p w14:paraId="74D2FE41" w14:textId="2FEE8F01" w:rsidR="006039D0" w:rsidRPr="00100F40" w:rsidRDefault="00A5287F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A Pilot </w:t>
            </w:r>
            <w:r w:rsidR="006039D0" w:rsidRPr="00100F40">
              <w:rPr>
                <w:rFonts w:ascii="Times New Roman" w:hAnsi="Times New Roman" w:cs="Times New Roman"/>
                <w:sz w:val="21"/>
                <w:szCs w:val="21"/>
              </w:rPr>
              <w:t>Study Using MRI-Guided Laser Heat Ablation to Induce Disruption of the Peritumoral Blood-Brain Barrier to Enhance Delivery and Efficacy of Treatment of Pediatric Brain Tumors</w:t>
            </w:r>
          </w:p>
        </w:tc>
        <w:tc>
          <w:tcPr>
            <w:tcW w:w="990" w:type="dxa"/>
            <w:vAlign w:val="center"/>
          </w:tcPr>
          <w:p w14:paraId="5D7109E2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P1</w:t>
            </w:r>
          </w:p>
          <w:p w14:paraId="5495101F" w14:textId="2E03B2FB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F5263C" w:rsidRPr="00100F40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20" w:type="dxa"/>
            <w:vAlign w:val="center"/>
          </w:tcPr>
          <w:p w14:paraId="75985A1D" w14:textId="77777777" w:rsidR="006039D0" w:rsidRPr="00100F40" w:rsidRDefault="006039D0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A5A84A" w14:textId="6EE2AD64" w:rsidR="006039D0" w:rsidRPr="00100F40" w:rsidRDefault="006039D0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Correlate advanced MRI with serum biomarkers of BBB disruption to identify the window of maximal BBB disruption post </w:t>
            </w:r>
            <w:r w:rsidR="00AC6FD7" w:rsidRPr="00100F40">
              <w:rPr>
                <w:rFonts w:ascii="Times New Roman" w:hAnsi="Times New Roman" w:cs="Times New Roman"/>
                <w:sz w:val="21"/>
                <w:szCs w:val="21"/>
              </w:rPr>
              <w:t>MRI-guided laser ablation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to allow for alternative</w:t>
            </w:r>
            <w:r w:rsidR="001C66AC" w:rsidRPr="00100F40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to surgery in incompletely resected tumors, improv</w:t>
            </w:r>
            <w:r w:rsidR="00AC6FD7" w:rsidRPr="00100F40">
              <w:rPr>
                <w:rFonts w:ascii="Times New Roman" w:hAnsi="Times New Roman" w:cs="Times New Roman"/>
                <w:sz w:val="21"/>
                <w:szCs w:val="21"/>
              </w:rPr>
              <w:t>ing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benefits and risks using optimal chemotherapy doses and</w:t>
            </w:r>
            <w:r w:rsidR="00AC6FD7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distinguish</w:t>
            </w:r>
            <w:r w:rsidR="001C66AC" w:rsidRPr="00100F40">
              <w:rPr>
                <w:rFonts w:ascii="Times New Roman" w:hAnsi="Times New Roman" w:cs="Times New Roman"/>
                <w:sz w:val="21"/>
                <w:szCs w:val="21"/>
              </w:rPr>
              <w:t>ing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tumor progression from long-term</w:t>
            </w:r>
            <w:r w:rsidR="00AC6FD7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effects of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C6FD7" w:rsidRPr="00100F40">
              <w:rPr>
                <w:rFonts w:ascii="Times New Roman" w:hAnsi="Times New Roman" w:cs="Times New Roman"/>
                <w:sz w:val="21"/>
                <w:szCs w:val="21"/>
              </w:rPr>
              <w:t>laser treatment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530" w:type="dxa"/>
            <w:vAlign w:val="center"/>
          </w:tcPr>
          <w:p w14:paraId="6F3604DC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Washington University School of Medicine</w:t>
            </w:r>
          </w:p>
        </w:tc>
      </w:tr>
      <w:tr w:rsidR="00F5263C" w:rsidRPr="00100F40" w14:paraId="79172118" w14:textId="77777777" w:rsidTr="00AC6FD7">
        <w:trPr>
          <w:trHeight w:val="3050"/>
        </w:trPr>
        <w:tc>
          <w:tcPr>
            <w:tcW w:w="1582" w:type="dxa"/>
            <w:tcBorders>
              <w:right w:val="thinThickSmallGap" w:sz="24" w:space="0" w:color="auto"/>
            </w:tcBorders>
            <w:vAlign w:val="center"/>
          </w:tcPr>
          <w:p w14:paraId="776E4D5C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NCT02735798</w:t>
            </w:r>
          </w:p>
        </w:tc>
        <w:tc>
          <w:tcPr>
            <w:tcW w:w="3278" w:type="dxa"/>
            <w:tcBorders>
              <w:left w:val="thinThickSmallGap" w:sz="24" w:space="0" w:color="auto"/>
            </w:tcBorders>
            <w:vAlign w:val="center"/>
          </w:tcPr>
          <w:p w14:paraId="5D9AA9D2" w14:textId="112038DA" w:rsidR="006039D0" w:rsidRPr="00100F40" w:rsidRDefault="00AC6FD7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A Pilot S</w:t>
            </w:r>
            <w:r w:rsidR="006039D0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tudy of </w:t>
            </w:r>
            <w:r w:rsidR="006039D0" w:rsidRPr="00100F4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64</w:t>
            </w:r>
            <w:r w:rsidR="006039D0" w:rsidRPr="00100F40">
              <w:rPr>
                <w:rFonts w:ascii="Times New Roman" w:hAnsi="Times New Roman" w:cs="Times New Roman"/>
                <w:sz w:val="21"/>
                <w:szCs w:val="21"/>
              </w:rPr>
              <w:t>Cu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-labeled</w:t>
            </w:r>
            <w:r w:rsidR="006039D0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Brain PET/MRI for MM-302, a Novel HER2-Targeting Agent in Advanced HER2+ Cancer with Brain Metastases</w:t>
            </w:r>
          </w:p>
        </w:tc>
        <w:tc>
          <w:tcPr>
            <w:tcW w:w="990" w:type="dxa"/>
            <w:vAlign w:val="center"/>
          </w:tcPr>
          <w:p w14:paraId="1171D09B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P1</w:t>
            </w:r>
          </w:p>
          <w:p w14:paraId="565C92B0" w14:textId="77D06D70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F5263C" w:rsidRPr="00100F40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, not funded)</w:t>
            </w:r>
          </w:p>
        </w:tc>
        <w:tc>
          <w:tcPr>
            <w:tcW w:w="2520" w:type="dxa"/>
            <w:vAlign w:val="center"/>
          </w:tcPr>
          <w:p w14:paraId="3874559C" w14:textId="14C8FD18" w:rsidR="006039D0" w:rsidRPr="00100F40" w:rsidRDefault="006039D0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Assess new</w:t>
            </w:r>
            <w:r w:rsidR="008E5749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 and 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progressive HER2+ cancers with brain metastases using PET-MRI imaging, </w:t>
            </w:r>
            <w:r w:rsidRPr="00100F4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64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Cu-MM-302 </w:t>
            </w:r>
            <w:r w:rsidR="00AC6FD7"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(HER2-targeted antibody–liposomal DOX conjugate) 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and unlabeled MM-302 combined with trastuzumab </w:t>
            </w:r>
          </w:p>
        </w:tc>
        <w:tc>
          <w:tcPr>
            <w:tcW w:w="1530" w:type="dxa"/>
            <w:vAlign w:val="center"/>
          </w:tcPr>
          <w:p w14:paraId="62051C2F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No Contacts or Locations Provided</w:t>
            </w:r>
          </w:p>
        </w:tc>
      </w:tr>
      <w:tr w:rsidR="00F5263C" w:rsidRPr="00100F40" w14:paraId="3C1333E1" w14:textId="77777777" w:rsidTr="004E225E">
        <w:trPr>
          <w:trHeight w:val="1700"/>
        </w:trPr>
        <w:tc>
          <w:tcPr>
            <w:tcW w:w="1582" w:type="dxa"/>
            <w:tcBorders>
              <w:right w:val="thinThickSmallGap" w:sz="24" w:space="0" w:color="auto"/>
            </w:tcBorders>
            <w:vAlign w:val="center"/>
          </w:tcPr>
          <w:p w14:paraId="075D96C0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NCT00465673</w:t>
            </w:r>
          </w:p>
        </w:tc>
        <w:tc>
          <w:tcPr>
            <w:tcW w:w="3278" w:type="dxa"/>
            <w:tcBorders>
              <w:left w:val="thinThickSmallGap" w:sz="24" w:space="0" w:color="auto"/>
            </w:tcBorders>
            <w:vAlign w:val="center"/>
          </w:tcPr>
          <w:p w14:paraId="2C6CEF23" w14:textId="55A870C3" w:rsidR="006039D0" w:rsidRPr="00100F40" w:rsidRDefault="006039D0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 xml:space="preserve">Study of Liposomal Doxorubicin (Lipo-Dox) in Patients with Brain Metastasis </w:t>
            </w:r>
            <w:r w:rsidR="004E225E" w:rsidRPr="00100F40">
              <w:rPr>
                <w:rFonts w:ascii="Times New Roman" w:hAnsi="Times New Roman" w:cs="Times New Roman"/>
                <w:sz w:val="21"/>
                <w:szCs w:val="21"/>
              </w:rPr>
              <w:t>f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rom Breast Cancer</w:t>
            </w:r>
          </w:p>
        </w:tc>
        <w:tc>
          <w:tcPr>
            <w:tcW w:w="990" w:type="dxa"/>
            <w:vAlign w:val="center"/>
          </w:tcPr>
          <w:p w14:paraId="6A1ECBB5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P2</w:t>
            </w:r>
          </w:p>
          <w:p w14:paraId="3A79CF39" w14:textId="255C6A56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F5263C" w:rsidRPr="00100F40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, low recruit)</w:t>
            </w:r>
          </w:p>
        </w:tc>
        <w:tc>
          <w:tcPr>
            <w:tcW w:w="2520" w:type="dxa"/>
            <w:vAlign w:val="center"/>
          </w:tcPr>
          <w:p w14:paraId="6E0F89D5" w14:textId="77777777" w:rsidR="006039D0" w:rsidRPr="00100F40" w:rsidRDefault="006039D0" w:rsidP="00256AD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Assess treatment response rate of Lipo-Dox in breast cancer patients with brain metastasis</w:t>
            </w:r>
          </w:p>
        </w:tc>
        <w:tc>
          <w:tcPr>
            <w:tcW w:w="1530" w:type="dxa"/>
            <w:vAlign w:val="center"/>
          </w:tcPr>
          <w:p w14:paraId="6DB484A5" w14:textId="77777777" w:rsidR="006039D0" w:rsidRPr="00100F40" w:rsidRDefault="006039D0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00F40">
              <w:rPr>
                <w:rFonts w:ascii="Times New Roman" w:hAnsi="Times New Roman" w:cs="Times New Roman"/>
                <w:sz w:val="21"/>
                <w:szCs w:val="21"/>
              </w:rPr>
              <w:t>Johns Hopkins Singapore International Medical Center, Singapore</w:t>
            </w:r>
          </w:p>
          <w:p w14:paraId="65279F32" w14:textId="16203C43" w:rsidR="004E225E" w:rsidRPr="00100F40" w:rsidRDefault="004E225E" w:rsidP="00256AD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7BA1C19" w14:textId="77777777" w:rsidR="006039D0" w:rsidRPr="00100F40" w:rsidRDefault="006039D0" w:rsidP="006039D0">
      <w:pPr>
        <w:ind w:left="180"/>
        <w:rPr>
          <w:b/>
        </w:rPr>
      </w:pPr>
    </w:p>
    <w:p w14:paraId="4A7BB011" w14:textId="0F9A3039" w:rsidR="00073D38" w:rsidRPr="00100F40" w:rsidRDefault="00073D38" w:rsidP="00073D38">
      <w:pPr>
        <w:rPr>
          <w:i/>
          <w:iCs/>
          <w:sz w:val="18"/>
          <w:szCs w:val="18"/>
        </w:rPr>
      </w:pPr>
      <w:r w:rsidRPr="00100F40">
        <w:rPr>
          <w:b/>
          <w:i/>
          <w:color w:val="000000" w:themeColor="text1"/>
          <w:sz w:val="18"/>
          <w:szCs w:val="18"/>
          <w:u w:val="single"/>
        </w:rPr>
        <w:t>Legend:</w:t>
      </w:r>
      <w:r w:rsidRPr="00100F40">
        <w:rPr>
          <w:i/>
          <w:color w:val="000000" w:themeColor="text1"/>
          <w:sz w:val="18"/>
          <w:szCs w:val="18"/>
        </w:rPr>
        <w:t xml:space="preserve"> </w:t>
      </w:r>
      <w:r w:rsidRPr="00100F40">
        <w:rPr>
          <w:i/>
          <w:iCs/>
          <w:sz w:val="18"/>
          <w:szCs w:val="18"/>
        </w:rPr>
        <w:t>C, completed; R, recruiting; NR, not recruiting; W, withdrawn; T, terminated; DOX, doxorubicin; ma; BCBM, breast cancer brain metastases; GBM, glioblastoma multiforme; PK, pharmacokinetics; MTD, maximum tolerated dose; BBB, blood-brain barrier</w:t>
      </w:r>
      <w:r w:rsidR="00644217" w:rsidRPr="00100F40">
        <w:rPr>
          <w:i/>
          <w:iCs/>
          <w:sz w:val="18"/>
          <w:szCs w:val="18"/>
        </w:rPr>
        <w:t>; U/S, Ultrasound</w:t>
      </w:r>
    </w:p>
    <w:p w14:paraId="061E53C5" w14:textId="77777777" w:rsidR="00073D38" w:rsidRPr="00100F40" w:rsidRDefault="00073D38" w:rsidP="00073D38">
      <w:pPr>
        <w:rPr>
          <w:sz w:val="21"/>
          <w:szCs w:val="21"/>
        </w:rPr>
      </w:pPr>
    </w:p>
    <w:p w14:paraId="49D4D15C" w14:textId="77777777" w:rsidR="006039D0" w:rsidRPr="00100F40" w:rsidRDefault="006039D0" w:rsidP="006039D0">
      <w:pPr>
        <w:ind w:left="180"/>
        <w:rPr>
          <w:b/>
        </w:rPr>
      </w:pPr>
    </w:p>
    <w:p w14:paraId="04708DF1" w14:textId="77777777" w:rsidR="006039D0" w:rsidRPr="00100F40" w:rsidRDefault="006039D0" w:rsidP="006039D0">
      <w:pPr>
        <w:ind w:left="180"/>
        <w:rPr>
          <w:b/>
        </w:rPr>
      </w:pPr>
    </w:p>
    <w:p w14:paraId="6D021005" w14:textId="77777777" w:rsidR="006039D0" w:rsidRPr="00100F40" w:rsidRDefault="006039D0" w:rsidP="006039D0">
      <w:pPr>
        <w:ind w:left="180"/>
        <w:rPr>
          <w:b/>
        </w:rPr>
      </w:pPr>
    </w:p>
    <w:p w14:paraId="7203B52E" w14:textId="77777777" w:rsidR="00DF34C2" w:rsidRPr="00100F40" w:rsidRDefault="00DF34C2" w:rsidP="006039D0">
      <w:pPr>
        <w:rPr>
          <w:b/>
        </w:rPr>
        <w:sectPr w:rsidR="00DF34C2" w:rsidRPr="00100F40" w:rsidSect="008F4210"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2D75DF" w14:textId="436AC491" w:rsidR="006039D0" w:rsidRPr="00100F40" w:rsidRDefault="006039D0" w:rsidP="006039D0">
      <w:pPr>
        <w:rPr>
          <w:b/>
        </w:rPr>
      </w:pPr>
    </w:p>
    <w:p w14:paraId="020FAEC7" w14:textId="77777777" w:rsidR="006039D0" w:rsidRPr="00100F40" w:rsidRDefault="006039D0" w:rsidP="006039D0">
      <w:pPr>
        <w:rPr>
          <w:b/>
        </w:rPr>
      </w:pPr>
      <w:r w:rsidRPr="00100F40">
        <w:rPr>
          <w:b/>
        </w:rPr>
        <w:t xml:space="preserve">Table S2. The cumulative clearance of </w:t>
      </w:r>
      <w:r w:rsidRPr="00100F40">
        <w:rPr>
          <w:b/>
          <w:vertAlign w:val="superscript"/>
        </w:rPr>
        <w:t>89</w:t>
      </w:r>
      <w:r w:rsidRPr="00100F40">
        <w:rPr>
          <w:b/>
        </w:rPr>
        <w:t>Zr-DFO-DOX-C’ dots in mouse urine and feces at different post-injection time points (n=3). Note, the radioactivity in both urine and feces was measured using a CRC®-55tR Dose Calibrator and presented as %ID (mean ± SD).</w:t>
      </w:r>
    </w:p>
    <w:p w14:paraId="2EB0B5B4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4C3787B6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tbl>
      <w:tblPr>
        <w:tblW w:w="8144" w:type="dxa"/>
        <w:jc w:val="center"/>
        <w:tblLook w:val="04A0" w:firstRow="1" w:lastRow="0" w:firstColumn="1" w:lastColumn="0" w:noHBand="0" w:noVBand="1"/>
      </w:tblPr>
      <w:tblGrid>
        <w:gridCol w:w="1628"/>
        <w:gridCol w:w="1822"/>
        <w:gridCol w:w="1436"/>
        <w:gridCol w:w="1822"/>
        <w:gridCol w:w="1436"/>
      </w:tblGrid>
      <w:tr w:rsidR="006039D0" w:rsidRPr="00100F40" w14:paraId="274334D2" w14:textId="77777777" w:rsidTr="00DF34C2">
        <w:trPr>
          <w:trHeight w:val="391"/>
          <w:jc w:val="center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34B3" w14:textId="77777777" w:rsidR="006039D0" w:rsidRPr="00100F40" w:rsidRDefault="006039D0" w:rsidP="00256AD4"/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79DC" w14:textId="77777777" w:rsidR="006039D0" w:rsidRPr="00100F40" w:rsidRDefault="006039D0" w:rsidP="00256AD4">
            <w:pPr>
              <w:jc w:val="center"/>
              <w:rPr>
                <w:b/>
                <w:bCs/>
                <w:color w:val="000000"/>
              </w:rPr>
            </w:pPr>
            <w:r w:rsidRPr="00100F40">
              <w:rPr>
                <w:b/>
                <w:bCs/>
                <w:color w:val="000000"/>
              </w:rPr>
              <w:t>Urine (%ID)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EE07" w14:textId="77777777" w:rsidR="006039D0" w:rsidRPr="00100F40" w:rsidRDefault="006039D0" w:rsidP="00256AD4">
            <w:pPr>
              <w:jc w:val="center"/>
              <w:rPr>
                <w:b/>
                <w:bCs/>
                <w:color w:val="000000"/>
              </w:rPr>
            </w:pPr>
            <w:r w:rsidRPr="00100F40">
              <w:rPr>
                <w:b/>
                <w:bCs/>
                <w:color w:val="000000"/>
              </w:rPr>
              <w:t>Feces (%ID)</w:t>
            </w:r>
          </w:p>
        </w:tc>
      </w:tr>
      <w:tr w:rsidR="006039D0" w:rsidRPr="00100F40" w14:paraId="78945C42" w14:textId="77777777" w:rsidTr="00DF34C2">
        <w:trPr>
          <w:trHeight w:val="391"/>
          <w:jc w:val="center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318E" w14:textId="77777777" w:rsidR="006039D0" w:rsidRPr="00100F40" w:rsidRDefault="006039D0" w:rsidP="00256A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098C" w14:textId="77777777" w:rsidR="006039D0" w:rsidRPr="00100F40" w:rsidRDefault="006039D0" w:rsidP="00256AD4">
            <w:pPr>
              <w:rPr>
                <w:color w:val="000000"/>
              </w:rPr>
            </w:pPr>
            <w:r w:rsidRPr="00100F40">
              <w:rPr>
                <w:color w:val="000000"/>
              </w:rPr>
              <w:t>Ave.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2E75" w14:textId="77777777" w:rsidR="006039D0" w:rsidRPr="00100F40" w:rsidRDefault="006039D0" w:rsidP="00256AD4">
            <w:pPr>
              <w:rPr>
                <w:color w:val="000000"/>
              </w:rPr>
            </w:pPr>
            <w:r w:rsidRPr="00100F40">
              <w:rPr>
                <w:color w:val="000000"/>
              </w:rPr>
              <w:t>SD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F5E1" w14:textId="77777777" w:rsidR="006039D0" w:rsidRPr="00100F40" w:rsidRDefault="006039D0" w:rsidP="00256AD4">
            <w:pPr>
              <w:rPr>
                <w:color w:val="000000"/>
              </w:rPr>
            </w:pPr>
            <w:r w:rsidRPr="00100F40">
              <w:rPr>
                <w:color w:val="000000"/>
              </w:rPr>
              <w:t>Ave.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7522" w14:textId="77777777" w:rsidR="006039D0" w:rsidRPr="00100F40" w:rsidRDefault="006039D0" w:rsidP="00256AD4">
            <w:pPr>
              <w:rPr>
                <w:color w:val="000000"/>
              </w:rPr>
            </w:pPr>
            <w:r w:rsidRPr="00100F40">
              <w:rPr>
                <w:color w:val="000000"/>
              </w:rPr>
              <w:t>SD</w:t>
            </w:r>
          </w:p>
        </w:tc>
      </w:tr>
      <w:tr w:rsidR="006039D0" w:rsidRPr="00100F40" w14:paraId="58E378C9" w14:textId="77777777" w:rsidTr="00DF34C2">
        <w:trPr>
          <w:trHeight w:val="391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580B" w14:textId="77777777" w:rsidR="006039D0" w:rsidRPr="00100F40" w:rsidRDefault="006039D0" w:rsidP="00256AD4">
            <w:pPr>
              <w:rPr>
                <w:i/>
                <w:iCs/>
                <w:color w:val="000000"/>
              </w:rPr>
            </w:pPr>
            <w:r w:rsidRPr="00100F40">
              <w:rPr>
                <w:i/>
                <w:iCs/>
                <w:color w:val="000000"/>
              </w:rPr>
              <w:t>6 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D298CE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13.9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3CE595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1.2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4081A8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1.0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BB060A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1.5</w:t>
            </w:r>
          </w:p>
        </w:tc>
      </w:tr>
      <w:tr w:rsidR="006039D0" w:rsidRPr="00100F40" w14:paraId="4A1774CA" w14:textId="77777777" w:rsidTr="00DF34C2">
        <w:trPr>
          <w:trHeight w:val="391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97FA" w14:textId="77777777" w:rsidR="006039D0" w:rsidRPr="00100F40" w:rsidRDefault="006039D0" w:rsidP="00256AD4">
            <w:pPr>
              <w:rPr>
                <w:i/>
                <w:iCs/>
                <w:color w:val="000000"/>
              </w:rPr>
            </w:pPr>
            <w:r w:rsidRPr="00100F40">
              <w:rPr>
                <w:i/>
                <w:iCs/>
                <w:color w:val="000000"/>
              </w:rPr>
              <w:t>24 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DC2D4F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28.4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C30139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0.7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12B329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8.8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70025D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1.3</w:t>
            </w:r>
          </w:p>
        </w:tc>
      </w:tr>
      <w:tr w:rsidR="006039D0" w:rsidRPr="00100F40" w14:paraId="1B398D90" w14:textId="77777777" w:rsidTr="00DF34C2">
        <w:trPr>
          <w:trHeight w:val="391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3C68" w14:textId="77777777" w:rsidR="006039D0" w:rsidRPr="00100F40" w:rsidRDefault="006039D0" w:rsidP="00256AD4">
            <w:pPr>
              <w:rPr>
                <w:i/>
                <w:iCs/>
                <w:color w:val="000000"/>
              </w:rPr>
            </w:pPr>
            <w:r w:rsidRPr="00100F40">
              <w:rPr>
                <w:i/>
                <w:iCs/>
                <w:color w:val="000000"/>
              </w:rPr>
              <w:t>48 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621F25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38.3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51C595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1.2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159CBA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19.0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2A5CDE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6.3</w:t>
            </w:r>
          </w:p>
        </w:tc>
      </w:tr>
      <w:tr w:rsidR="006039D0" w:rsidRPr="00100F40" w14:paraId="5A3AE4C9" w14:textId="77777777" w:rsidTr="00DF34C2">
        <w:trPr>
          <w:trHeight w:val="391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89C9" w14:textId="77777777" w:rsidR="006039D0" w:rsidRPr="00100F40" w:rsidRDefault="006039D0" w:rsidP="00256AD4">
            <w:pPr>
              <w:rPr>
                <w:i/>
                <w:iCs/>
                <w:color w:val="000000"/>
              </w:rPr>
            </w:pPr>
            <w:r w:rsidRPr="00100F40">
              <w:rPr>
                <w:i/>
                <w:iCs/>
                <w:color w:val="000000"/>
              </w:rPr>
              <w:t>72 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CA878A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41.1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BE705B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2.7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E927E0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20.5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ABADE4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7.6</w:t>
            </w:r>
          </w:p>
        </w:tc>
      </w:tr>
      <w:tr w:rsidR="006039D0" w:rsidRPr="00100F40" w14:paraId="6A37EC9E" w14:textId="77777777" w:rsidTr="00DF34C2">
        <w:trPr>
          <w:trHeight w:val="391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CE82" w14:textId="77777777" w:rsidR="006039D0" w:rsidRPr="00100F40" w:rsidRDefault="006039D0" w:rsidP="00256AD4">
            <w:pPr>
              <w:rPr>
                <w:i/>
                <w:iCs/>
                <w:color w:val="000000"/>
              </w:rPr>
            </w:pPr>
            <w:r w:rsidRPr="00100F40">
              <w:rPr>
                <w:i/>
                <w:iCs/>
                <w:color w:val="000000"/>
              </w:rPr>
              <w:t>120 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6A22C0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44.7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C3EB35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2.5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23005D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21.7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D1946E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7.9</w:t>
            </w:r>
          </w:p>
        </w:tc>
      </w:tr>
      <w:tr w:rsidR="006039D0" w:rsidRPr="00100F40" w14:paraId="4FD30C9B" w14:textId="77777777" w:rsidTr="00DF34C2">
        <w:trPr>
          <w:trHeight w:val="391"/>
          <w:jc w:val="center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6421" w14:textId="77777777" w:rsidR="006039D0" w:rsidRPr="00100F40" w:rsidRDefault="006039D0" w:rsidP="00256AD4">
            <w:pPr>
              <w:rPr>
                <w:i/>
                <w:iCs/>
                <w:color w:val="000000"/>
              </w:rPr>
            </w:pPr>
            <w:r w:rsidRPr="00100F40">
              <w:rPr>
                <w:i/>
                <w:iCs/>
                <w:color w:val="000000"/>
              </w:rPr>
              <w:t>168 h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77340F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47.3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14F6D9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2.7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4E9CAE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22.2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DD7B61" w14:textId="77777777" w:rsidR="006039D0" w:rsidRPr="00100F40" w:rsidRDefault="006039D0" w:rsidP="00256AD4">
            <w:pPr>
              <w:jc w:val="right"/>
              <w:rPr>
                <w:color w:val="000000"/>
              </w:rPr>
            </w:pPr>
            <w:r w:rsidRPr="00100F40">
              <w:rPr>
                <w:color w:val="000000"/>
              </w:rPr>
              <w:t>8.2</w:t>
            </w:r>
          </w:p>
        </w:tc>
      </w:tr>
    </w:tbl>
    <w:p w14:paraId="6E978460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45BE508F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26CA71DE" w14:textId="77777777" w:rsidR="00DF34C2" w:rsidRPr="00100F40" w:rsidRDefault="00DF34C2" w:rsidP="006039D0">
      <w:pPr>
        <w:ind w:left="180" w:right="360"/>
        <w:jc w:val="both"/>
        <w:rPr>
          <w:b/>
        </w:rPr>
        <w:sectPr w:rsidR="00DF34C2" w:rsidRPr="00100F40" w:rsidSect="008F42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8F3268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51E7E3CF" w14:textId="3F7F1143" w:rsidR="006039D0" w:rsidRPr="00100F40" w:rsidRDefault="006039D0" w:rsidP="00DF34C2">
      <w:pPr>
        <w:ind w:left="180" w:right="360"/>
        <w:jc w:val="both"/>
        <w:rPr>
          <w:b/>
        </w:rPr>
      </w:pPr>
      <w:r w:rsidRPr="00100F40">
        <w:rPr>
          <w:b/>
        </w:rPr>
        <w:t>Table S3.</w:t>
      </w:r>
      <w:r w:rsidRPr="00100F40">
        <w:rPr>
          <w:b/>
          <w:i/>
        </w:rPr>
        <w:t xml:space="preserve"> Ex vivo </w:t>
      </w:r>
      <w:r w:rsidRPr="00100F40">
        <w:rPr>
          <w:b/>
        </w:rPr>
        <w:t xml:space="preserve">biodistribution data of </w:t>
      </w:r>
      <w:r w:rsidRPr="00100F40">
        <w:rPr>
          <w:b/>
          <w:vertAlign w:val="superscript"/>
        </w:rPr>
        <w:t>89</w:t>
      </w:r>
      <w:r w:rsidRPr="00100F40">
        <w:rPr>
          <w:b/>
        </w:rPr>
        <w:t>Zr-DFO-DOX-C’ dots at 168 h (on Day 7) post-injection (n=3, from a metabolic cage study). Radioactivity in major organs and tissues was measured using a gamma-counter and presented as %ID (mean ± SD).</w:t>
      </w:r>
    </w:p>
    <w:p w14:paraId="481B5EA8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5D0B206E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tbl>
      <w:tblPr>
        <w:tblW w:w="6618" w:type="dxa"/>
        <w:jc w:val="center"/>
        <w:tblLook w:val="04A0" w:firstRow="1" w:lastRow="0" w:firstColumn="1" w:lastColumn="0" w:noHBand="0" w:noVBand="1"/>
      </w:tblPr>
      <w:tblGrid>
        <w:gridCol w:w="2206"/>
        <w:gridCol w:w="2206"/>
        <w:gridCol w:w="2206"/>
      </w:tblGrid>
      <w:tr w:rsidR="006039D0" w:rsidRPr="00100F40" w14:paraId="3C9602A7" w14:textId="77777777" w:rsidTr="00256AD4">
        <w:trPr>
          <w:trHeight w:val="318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0E28" w14:textId="77777777" w:rsidR="006039D0" w:rsidRPr="00100F40" w:rsidRDefault="006039D0" w:rsidP="00256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F40">
              <w:rPr>
                <w:b/>
                <w:bCs/>
                <w:color w:val="000000"/>
                <w:sz w:val="22"/>
                <w:szCs w:val="22"/>
              </w:rPr>
              <w:t>Organ (%ID)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C11C" w14:textId="77777777" w:rsidR="006039D0" w:rsidRPr="00100F40" w:rsidRDefault="006039D0" w:rsidP="00256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F40">
              <w:rPr>
                <w:b/>
                <w:bCs/>
                <w:color w:val="000000"/>
                <w:sz w:val="22"/>
                <w:szCs w:val="22"/>
              </w:rPr>
              <w:t>Ave.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524C" w14:textId="77777777" w:rsidR="006039D0" w:rsidRPr="00100F40" w:rsidRDefault="006039D0" w:rsidP="00256A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0F40">
              <w:rPr>
                <w:b/>
                <w:bCs/>
                <w:color w:val="000000"/>
                <w:sz w:val="22"/>
                <w:szCs w:val="22"/>
              </w:rPr>
              <w:t>SD</w:t>
            </w:r>
          </w:p>
        </w:tc>
      </w:tr>
      <w:tr w:rsidR="006039D0" w:rsidRPr="00100F40" w14:paraId="3B79D0F8" w14:textId="77777777" w:rsidTr="00256AD4">
        <w:trPr>
          <w:trHeight w:val="31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A0B9" w14:textId="77777777" w:rsidR="006039D0" w:rsidRPr="00100F40" w:rsidRDefault="006039D0" w:rsidP="00256AD4">
            <w:pPr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Blood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52D42A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A22BDE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0.1</w:t>
            </w:r>
          </w:p>
        </w:tc>
      </w:tr>
      <w:tr w:rsidR="006039D0" w:rsidRPr="00100F40" w14:paraId="0EBC58E5" w14:textId="77777777" w:rsidTr="00256AD4">
        <w:trPr>
          <w:trHeight w:val="31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9488" w14:textId="77777777" w:rsidR="006039D0" w:rsidRPr="00100F40" w:rsidRDefault="006039D0" w:rsidP="00256AD4">
            <w:pPr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Heart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190876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6675A6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0.1</w:t>
            </w:r>
          </w:p>
        </w:tc>
      </w:tr>
      <w:tr w:rsidR="006039D0" w:rsidRPr="00100F40" w14:paraId="1A5A7866" w14:textId="77777777" w:rsidTr="00256AD4">
        <w:trPr>
          <w:trHeight w:val="31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F8C5" w14:textId="77777777" w:rsidR="006039D0" w:rsidRPr="00100F40" w:rsidRDefault="006039D0" w:rsidP="00256AD4">
            <w:pPr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Lungs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168485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E6ABD2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0.1</w:t>
            </w:r>
          </w:p>
        </w:tc>
      </w:tr>
      <w:tr w:rsidR="006039D0" w:rsidRPr="00100F40" w14:paraId="57408C6E" w14:textId="77777777" w:rsidTr="00256AD4">
        <w:trPr>
          <w:trHeight w:val="31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A41E" w14:textId="77777777" w:rsidR="006039D0" w:rsidRPr="00100F40" w:rsidRDefault="006039D0" w:rsidP="00256AD4">
            <w:pPr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Liver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A9DC2E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709CEB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0.8</w:t>
            </w:r>
          </w:p>
        </w:tc>
      </w:tr>
      <w:tr w:rsidR="006039D0" w:rsidRPr="00100F40" w14:paraId="5F0BD4A4" w14:textId="77777777" w:rsidTr="00256AD4">
        <w:trPr>
          <w:trHeight w:val="31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467A" w14:textId="77777777" w:rsidR="006039D0" w:rsidRPr="00100F40" w:rsidRDefault="006039D0" w:rsidP="00256AD4">
            <w:pPr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Spleen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94B373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B529A8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0.1</w:t>
            </w:r>
          </w:p>
        </w:tc>
      </w:tr>
      <w:tr w:rsidR="006039D0" w:rsidRPr="00100F40" w14:paraId="5191CC5E" w14:textId="77777777" w:rsidTr="00256AD4">
        <w:trPr>
          <w:trHeight w:val="31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83C6" w14:textId="77777777" w:rsidR="006039D0" w:rsidRPr="00100F40" w:rsidRDefault="006039D0" w:rsidP="00256AD4">
            <w:pPr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Stomach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7127DC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12F019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0.1</w:t>
            </w:r>
          </w:p>
        </w:tc>
      </w:tr>
      <w:tr w:rsidR="006039D0" w:rsidRPr="00100F40" w14:paraId="4496FE58" w14:textId="77777777" w:rsidTr="00256AD4">
        <w:trPr>
          <w:trHeight w:val="31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1175" w14:textId="77777777" w:rsidR="006039D0" w:rsidRPr="00100F40" w:rsidRDefault="006039D0" w:rsidP="00256AD4">
            <w:pPr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Sm. Int.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5C9124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38F18A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0.4</w:t>
            </w:r>
          </w:p>
        </w:tc>
      </w:tr>
      <w:tr w:rsidR="006039D0" w:rsidRPr="00100F40" w14:paraId="0B016B6C" w14:textId="77777777" w:rsidTr="00256AD4">
        <w:trPr>
          <w:trHeight w:val="31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4D2F" w14:textId="77777777" w:rsidR="006039D0" w:rsidRPr="00100F40" w:rsidRDefault="006039D0" w:rsidP="00256AD4">
            <w:pPr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Lg. Int.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A5EE66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B78F4E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0.1</w:t>
            </w:r>
          </w:p>
        </w:tc>
      </w:tr>
      <w:tr w:rsidR="006039D0" w:rsidRPr="00100F40" w14:paraId="072138FD" w14:textId="77777777" w:rsidTr="00256AD4">
        <w:trPr>
          <w:trHeight w:val="31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B7AB" w14:textId="77777777" w:rsidR="006039D0" w:rsidRPr="00100F40" w:rsidRDefault="006039D0" w:rsidP="00256AD4">
            <w:pPr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Kidneys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CD061E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70956C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0.1</w:t>
            </w:r>
          </w:p>
        </w:tc>
      </w:tr>
      <w:tr w:rsidR="006039D0" w:rsidRPr="00100F40" w14:paraId="0BD5580C" w14:textId="77777777" w:rsidTr="00256AD4">
        <w:trPr>
          <w:trHeight w:val="31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F2FE" w14:textId="77777777" w:rsidR="006039D0" w:rsidRPr="00100F40" w:rsidRDefault="006039D0" w:rsidP="00256AD4">
            <w:pPr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Brain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DDACC6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3A121A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6039D0" w:rsidRPr="00100F40" w14:paraId="59573DFD" w14:textId="77777777" w:rsidTr="00256AD4">
        <w:trPr>
          <w:trHeight w:val="31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8DB8" w14:textId="77777777" w:rsidR="006039D0" w:rsidRPr="00100F40" w:rsidRDefault="006039D0" w:rsidP="00256AD4">
            <w:pPr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Carcass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0C78A7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30.1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7D69F9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0.7</w:t>
            </w:r>
          </w:p>
        </w:tc>
      </w:tr>
      <w:tr w:rsidR="006039D0" w:rsidRPr="00100F40" w14:paraId="65E16082" w14:textId="77777777" w:rsidTr="00256AD4">
        <w:trPr>
          <w:trHeight w:val="31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E629" w14:textId="77777777" w:rsidR="006039D0" w:rsidRPr="00100F40" w:rsidRDefault="006039D0" w:rsidP="00256AD4">
            <w:pPr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Feces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175ECE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22.2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9CC940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8.2</w:t>
            </w:r>
          </w:p>
        </w:tc>
      </w:tr>
      <w:tr w:rsidR="006039D0" w:rsidRPr="00100F40" w14:paraId="0556AE35" w14:textId="77777777" w:rsidTr="00256AD4">
        <w:trPr>
          <w:trHeight w:val="31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4747" w14:textId="77777777" w:rsidR="006039D0" w:rsidRPr="00100F40" w:rsidRDefault="006039D0" w:rsidP="00256AD4">
            <w:pPr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Urine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FB1F6C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47.3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F147A7" w14:textId="77777777" w:rsidR="006039D0" w:rsidRPr="00100F40" w:rsidRDefault="006039D0" w:rsidP="00256AD4">
            <w:pPr>
              <w:jc w:val="right"/>
              <w:rPr>
                <w:color w:val="000000"/>
                <w:sz w:val="22"/>
                <w:szCs w:val="22"/>
              </w:rPr>
            </w:pPr>
            <w:r w:rsidRPr="00100F40">
              <w:rPr>
                <w:color w:val="000000"/>
                <w:sz w:val="22"/>
                <w:szCs w:val="22"/>
              </w:rPr>
              <w:t>2.7</w:t>
            </w:r>
          </w:p>
        </w:tc>
      </w:tr>
    </w:tbl>
    <w:p w14:paraId="6965E73E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05651403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11BD6C71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2AF5EB1E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37499CFD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1E186D81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2A2DAE4E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3584A1E8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3C440445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18648D61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6490928F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19536D5D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30975477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38901E3D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0BE4EF2B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68B7F266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73DB3294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3B305DD0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498BCCC1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133AD9F0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53C78D26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297ED727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0210BFAD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5795EE6B" w14:textId="77777777" w:rsidR="006039D0" w:rsidRPr="00100F40" w:rsidRDefault="006039D0" w:rsidP="006039D0">
      <w:pPr>
        <w:ind w:right="360"/>
        <w:jc w:val="both"/>
        <w:rPr>
          <w:b/>
        </w:rPr>
      </w:pPr>
    </w:p>
    <w:p w14:paraId="2DE85CE9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46411F8D" w14:textId="77777777" w:rsidR="006039D0" w:rsidRPr="00100F40" w:rsidRDefault="006039D0" w:rsidP="006039D0">
      <w:pPr>
        <w:ind w:right="360"/>
        <w:jc w:val="both"/>
        <w:rPr>
          <w:b/>
        </w:rPr>
      </w:pPr>
      <w:r w:rsidRPr="00100F40">
        <w:rPr>
          <w:b/>
        </w:rPr>
        <w:t xml:space="preserve">Table S4. Radiation dosimetry of </w:t>
      </w:r>
      <w:r w:rsidRPr="00100F40">
        <w:rPr>
          <w:b/>
          <w:vertAlign w:val="superscript"/>
        </w:rPr>
        <w:t>89</w:t>
      </w:r>
      <w:r w:rsidRPr="00100F40">
        <w:rPr>
          <w:b/>
        </w:rPr>
        <w:t>Zr-DFO-DOX-C’ dots (DPR=30) in a 70-kg standard man estimated by using the OLINDA dosimetry program.</w:t>
      </w:r>
    </w:p>
    <w:p w14:paraId="00294033" w14:textId="14CC697B" w:rsidR="006039D0" w:rsidRPr="00100F40" w:rsidRDefault="006039D0" w:rsidP="004053C2">
      <w:pPr>
        <w:ind w:right="360"/>
        <w:jc w:val="both"/>
        <w:rPr>
          <w:b/>
        </w:rPr>
      </w:pPr>
    </w:p>
    <w:p w14:paraId="354A6E3B" w14:textId="3734A458" w:rsidR="004053C2" w:rsidRPr="004053C2" w:rsidRDefault="004053C2" w:rsidP="004053C2">
      <w:pPr>
        <w:rPr>
          <w:szCs w:val="24"/>
        </w:rPr>
      </w:pPr>
      <w:r w:rsidRPr="004053C2">
        <w:rPr>
          <w:noProof/>
          <w:szCs w:val="24"/>
          <w:bdr w:val="none" w:sz="0" w:space="0" w:color="auto" w:frame="1"/>
        </w:rPr>
        <w:drawing>
          <wp:anchor distT="0" distB="0" distL="114300" distR="114300" simplePos="0" relativeHeight="251689984" behindDoc="0" locked="0" layoutInCell="1" allowOverlap="1" wp14:anchorId="5EA68508" wp14:editId="22EF04D0">
            <wp:simplePos x="0" y="0"/>
            <wp:positionH relativeFrom="column">
              <wp:posOffset>452755</wp:posOffset>
            </wp:positionH>
            <wp:positionV relativeFrom="paragraph">
              <wp:posOffset>122555</wp:posOffset>
            </wp:positionV>
            <wp:extent cx="3947795" cy="4969510"/>
            <wp:effectExtent l="0" t="0" r="1905" b="0"/>
            <wp:wrapSquare wrapText="bothSides"/>
            <wp:docPr id="92" name="Picture 9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49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3C2">
        <w:rPr>
          <w:szCs w:val="24"/>
          <w:bdr w:val="none" w:sz="0" w:space="0" w:color="auto" w:frame="1"/>
        </w:rPr>
        <w:fldChar w:fldCharType="begin"/>
      </w:r>
      <w:r w:rsidRPr="004053C2">
        <w:rPr>
          <w:szCs w:val="24"/>
          <w:bdr w:val="none" w:sz="0" w:space="0" w:color="auto" w:frame="1"/>
        </w:rPr>
        <w:instrText xml:space="preserve"> INCLUDEPICTURE "https://lh4.googleusercontent.com/OumKxSfp943bkKB5mojLK9DPq8-7-WeaPqQJ03FRI-z6aE6-l17AX5j4864kUXVP5u7T3JnoeuEjm80zh50q_TQ0GYvUB3Z3g9XiEp_teJFdjxeaDqffdjk9RN3OJ4jCe9mRMhc" \* MERGEFORMATINET </w:instrText>
      </w:r>
      <w:r w:rsidRPr="004053C2">
        <w:rPr>
          <w:szCs w:val="24"/>
          <w:bdr w:val="none" w:sz="0" w:space="0" w:color="auto" w:frame="1"/>
        </w:rPr>
        <w:fldChar w:fldCharType="end"/>
      </w:r>
    </w:p>
    <w:p w14:paraId="4990A68A" w14:textId="7C2F4758" w:rsidR="006039D0" w:rsidRPr="00100F40" w:rsidRDefault="006039D0" w:rsidP="006039D0">
      <w:pPr>
        <w:ind w:left="180" w:right="360"/>
        <w:jc w:val="both"/>
        <w:rPr>
          <w:b/>
        </w:rPr>
      </w:pPr>
    </w:p>
    <w:p w14:paraId="4D51D6F2" w14:textId="74997E62" w:rsidR="006039D0" w:rsidRPr="00100F40" w:rsidRDefault="006039D0" w:rsidP="006039D0">
      <w:pPr>
        <w:ind w:left="180" w:right="360"/>
        <w:jc w:val="both"/>
        <w:rPr>
          <w:b/>
        </w:rPr>
      </w:pPr>
    </w:p>
    <w:p w14:paraId="57AFEFD5" w14:textId="48251209" w:rsidR="006039D0" w:rsidRPr="00100F40" w:rsidRDefault="006039D0" w:rsidP="006039D0">
      <w:pPr>
        <w:ind w:left="180" w:right="360"/>
        <w:jc w:val="both"/>
        <w:rPr>
          <w:b/>
        </w:rPr>
      </w:pPr>
    </w:p>
    <w:p w14:paraId="1390AA21" w14:textId="5D222F74" w:rsidR="006039D0" w:rsidRPr="00100F40" w:rsidRDefault="006039D0" w:rsidP="006039D0">
      <w:pPr>
        <w:ind w:left="180" w:right="360"/>
        <w:jc w:val="both"/>
        <w:rPr>
          <w:b/>
        </w:rPr>
      </w:pPr>
    </w:p>
    <w:p w14:paraId="2FDB6F1C" w14:textId="1CF654AD" w:rsidR="006039D0" w:rsidRPr="00100F40" w:rsidRDefault="006039D0" w:rsidP="006039D0">
      <w:pPr>
        <w:ind w:left="180" w:right="360"/>
        <w:jc w:val="both"/>
        <w:rPr>
          <w:b/>
        </w:rPr>
      </w:pPr>
    </w:p>
    <w:p w14:paraId="104244B7" w14:textId="3C794E85" w:rsidR="006039D0" w:rsidRPr="00100F40" w:rsidRDefault="006039D0" w:rsidP="006039D0">
      <w:pPr>
        <w:ind w:left="180" w:right="360"/>
        <w:jc w:val="both"/>
        <w:rPr>
          <w:b/>
        </w:rPr>
      </w:pPr>
    </w:p>
    <w:p w14:paraId="5952D527" w14:textId="527936D1" w:rsidR="006039D0" w:rsidRPr="00100F40" w:rsidRDefault="006039D0" w:rsidP="006039D0">
      <w:pPr>
        <w:ind w:left="180" w:right="360"/>
        <w:jc w:val="both"/>
        <w:rPr>
          <w:b/>
        </w:rPr>
      </w:pPr>
    </w:p>
    <w:p w14:paraId="59C82D9B" w14:textId="48714073" w:rsidR="006039D0" w:rsidRPr="00100F40" w:rsidRDefault="006039D0" w:rsidP="006039D0">
      <w:pPr>
        <w:ind w:left="180" w:right="360"/>
        <w:jc w:val="both"/>
        <w:rPr>
          <w:b/>
        </w:rPr>
      </w:pPr>
    </w:p>
    <w:p w14:paraId="6F8A777C" w14:textId="5FF987BD" w:rsidR="006039D0" w:rsidRPr="00100F40" w:rsidRDefault="006039D0" w:rsidP="006039D0">
      <w:pPr>
        <w:ind w:left="180" w:right="360"/>
        <w:jc w:val="both"/>
        <w:rPr>
          <w:b/>
        </w:rPr>
      </w:pPr>
    </w:p>
    <w:p w14:paraId="2E16CAA2" w14:textId="631F9864" w:rsidR="006039D0" w:rsidRPr="00100F40" w:rsidRDefault="006039D0" w:rsidP="006039D0">
      <w:pPr>
        <w:ind w:left="180" w:right="360"/>
        <w:jc w:val="both"/>
        <w:rPr>
          <w:b/>
        </w:rPr>
      </w:pPr>
    </w:p>
    <w:p w14:paraId="3B68629F" w14:textId="2B5BCDEB" w:rsidR="006039D0" w:rsidRPr="00100F40" w:rsidRDefault="006039D0" w:rsidP="006039D0">
      <w:pPr>
        <w:ind w:left="180" w:right="360"/>
        <w:jc w:val="both"/>
        <w:rPr>
          <w:b/>
        </w:rPr>
      </w:pPr>
    </w:p>
    <w:p w14:paraId="2E9C4953" w14:textId="79E51C50" w:rsidR="006039D0" w:rsidRPr="00100F40" w:rsidRDefault="006039D0" w:rsidP="006039D0">
      <w:pPr>
        <w:ind w:left="180" w:right="360"/>
        <w:jc w:val="both"/>
        <w:rPr>
          <w:b/>
        </w:rPr>
      </w:pPr>
    </w:p>
    <w:p w14:paraId="3CB5CDA5" w14:textId="625B9637" w:rsidR="006039D0" w:rsidRPr="00100F40" w:rsidRDefault="006039D0" w:rsidP="006039D0">
      <w:pPr>
        <w:ind w:left="180" w:right="360"/>
        <w:jc w:val="both"/>
        <w:rPr>
          <w:b/>
        </w:rPr>
      </w:pPr>
    </w:p>
    <w:p w14:paraId="259EFA46" w14:textId="186ED738" w:rsidR="006039D0" w:rsidRPr="00100F40" w:rsidRDefault="006039D0" w:rsidP="006039D0">
      <w:pPr>
        <w:ind w:left="180" w:right="360"/>
        <w:jc w:val="both"/>
        <w:rPr>
          <w:b/>
        </w:rPr>
      </w:pPr>
    </w:p>
    <w:p w14:paraId="5EF42645" w14:textId="7C9B1248" w:rsidR="006039D0" w:rsidRPr="00100F40" w:rsidRDefault="006039D0" w:rsidP="006039D0">
      <w:pPr>
        <w:ind w:left="180" w:right="360"/>
        <w:jc w:val="both"/>
        <w:rPr>
          <w:b/>
        </w:rPr>
      </w:pPr>
    </w:p>
    <w:p w14:paraId="576D12E9" w14:textId="528C23F6" w:rsidR="006039D0" w:rsidRPr="00100F40" w:rsidRDefault="006039D0" w:rsidP="006039D0">
      <w:pPr>
        <w:ind w:left="180" w:right="360"/>
        <w:jc w:val="both"/>
        <w:rPr>
          <w:b/>
        </w:rPr>
      </w:pPr>
    </w:p>
    <w:p w14:paraId="0E7B596D" w14:textId="1EE895BC" w:rsidR="006039D0" w:rsidRPr="00100F40" w:rsidRDefault="006039D0" w:rsidP="006039D0">
      <w:pPr>
        <w:ind w:left="180" w:right="360"/>
        <w:jc w:val="both"/>
        <w:rPr>
          <w:b/>
        </w:rPr>
      </w:pPr>
    </w:p>
    <w:p w14:paraId="2D2269D7" w14:textId="3C043DE4" w:rsidR="006039D0" w:rsidRPr="00100F40" w:rsidRDefault="006039D0" w:rsidP="006039D0">
      <w:pPr>
        <w:ind w:left="180" w:right="360"/>
        <w:jc w:val="both"/>
        <w:rPr>
          <w:b/>
        </w:rPr>
      </w:pPr>
    </w:p>
    <w:p w14:paraId="1C431C46" w14:textId="078C1334" w:rsidR="006039D0" w:rsidRPr="00100F40" w:rsidRDefault="006039D0" w:rsidP="006039D0">
      <w:pPr>
        <w:ind w:left="180" w:right="360"/>
        <w:jc w:val="both"/>
        <w:rPr>
          <w:b/>
        </w:rPr>
      </w:pPr>
    </w:p>
    <w:p w14:paraId="55A061A0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04CE19CF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71C0D624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0DE408E9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0036806E" w14:textId="5BA46A81" w:rsidR="006039D0" w:rsidRPr="00100F40" w:rsidRDefault="006039D0" w:rsidP="006039D0">
      <w:pPr>
        <w:ind w:left="180" w:right="360"/>
        <w:jc w:val="both"/>
        <w:rPr>
          <w:b/>
        </w:rPr>
      </w:pPr>
    </w:p>
    <w:p w14:paraId="45E9AEC3" w14:textId="210AE0FB" w:rsidR="006039D0" w:rsidRPr="00100F40" w:rsidRDefault="006039D0" w:rsidP="006039D0">
      <w:pPr>
        <w:ind w:left="180" w:right="360"/>
        <w:jc w:val="both"/>
        <w:rPr>
          <w:b/>
        </w:rPr>
      </w:pPr>
    </w:p>
    <w:p w14:paraId="30E24E87" w14:textId="05D4B6F0" w:rsidR="006039D0" w:rsidRPr="00100F40" w:rsidRDefault="006039D0" w:rsidP="006039D0">
      <w:pPr>
        <w:ind w:left="180" w:right="360"/>
        <w:jc w:val="both"/>
        <w:rPr>
          <w:b/>
        </w:rPr>
      </w:pPr>
    </w:p>
    <w:p w14:paraId="74EB512E" w14:textId="4B2FDD68" w:rsidR="006039D0" w:rsidRPr="00100F40" w:rsidRDefault="006039D0" w:rsidP="006039D0">
      <w:pPr>
        <w:ind w:left="180" w:right="360"/>
        <w:jc w:val="both"/>
        <w:rPr>
          <w:b/>
        </w:rPr>
      </w:pPr>
    </w:p>
    <w:p w14:paraId="02963E23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568D7088" w14:textId="0EB01EE2" w:rsidR="006039D0" w:rsidRPr="00100F40" w:rsidRDefault="006039D0" w:rsidP="004053C2">
      <w:pPr>
        <w:ind w:right="360"/>
        <w:jc w:val="both"/>
        <w:rPr>
          <w:b/>
        </w:rPr>
      </w:pPr>
    </w:p>
    <w:p w14:paraId="4A4A165E" w14:textId="7F833F27" w:rsidR="00073D38" w:rsidRPr="00100F40" w:rsidRDefault="006039D0" w:rsidP="008A0CD7">
      <w:pPr>
        <w:ind w:left="180" w:right="360"/>
        <w:jc w:val="both"/>
        <w:rPr>
          <w:bCs/>
        </w:rPr>
      </w:pPr>
      <w:r w:rsidRPr="00100F40">
        <w:rPr>
          <w:b/>
        </w:rPr>
        <w:t xml:space="preserve">         </w:t>
      </w:r>
      <w:proofErr w:type="spellStart"/>
      <w:r w:rsidRPr="00100F40">
        <w:rPr>
          <w:bCs/>
        </w:rPr>
        <w:t>n.b.</w:t>
      </w:r>
      <w:proofErr w:type="spellEnd"/>
      <w:r w:rsidRPr="00100F40">
        <w:rPr>
          <w:bCs/>
        </w:rPr>
        <w:t xml:space="preserve"> Mouse absorbed doses were calculated assuming complete loca</w:t>
      </w:r>
      <w:r w:rsidR="00073D38" w:rsidRPr="00100F40">
        <w:rPr>
          <w:bCs/>
        </w:rPr>
        <w:t xml:space="preserve">l </w:t>
      </w:r>
    </w:p>
    <w:p w14:paraId="59567723" w14:textId="464C616C" w:rsidR="006039D0" w:rsidRPr="00100F40" w:rsidRDefault="00073D38" w:rsidP="00073D38">
      <w:pPr>
        <w:ind w:left="180" w:right="360"/>
        <w:jc w:val="both"/>
        <w:rPr>
          <w:bCs/>
        </w:rPr>
      </w:pPr>
      <w:r w:rsidRPr="00100F40">
        <w:rPr>
          <w:bCs/>
        </w:rPr>
        <w:tab/>
      </w:r>
      <w:r w:rsidR="006039D0" w:rsidRPr="00100F40">
        <w:rPr>
          <w:bCs/>
        </w:rPr>
        <w:t>absorption of the particulate radiations only.</w:t>
      </w:r>
    </w:p>
    <w:p w14:paraId="65257079" w14:textId="77777777" w:rsidR="006039D0" w:rsidRPr="00100F40" w:rsidRDefault="006039D0" w:rsidP="006039D0">
      <w:pPr>
        <w:ind w:left="180" w:right="360"/>
        <w:jc w:val="both"/>
        <w:rPr>
          <w:b/>
        </w:rPr>
      </w:pPr>
      <w:r w:rsidRPr="00100F40">
        <w:rPr>
          <w:b/>
        </w:rPr>
        <w:tab/>
      </w:r>
      <w:r w:rsidRPr="00100F40">
        <w:rPr>
          <w:b/>
        </w:rPr>
        <w:tab/>
      </w:r>
    </w:p>
    <w:p w14:paraId="6858CE56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31F0A72A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7849BBA3" w14:textId="799192CA" w:rsidR="006039D0" w:rsidRDefault="006039D0" w:rsidP="006039D0">
      <w:pPr>
        <w:ind w:left="180" w:right="360"/>
        <w:jc w:val="both"/>
        <w:rPr>
          <w:b/>
        </w:rPr>
      </w:pPr>
    </w:p>
    <w:p w14:paraId="60B952E1" w14:textId="77777777" w:rsidR="004053C2" w:rsidRPr="00100F40" w:rsidRDefault="004053C2" w:rsidP="006039D0">
      <w:pPr>
        <w:ind w:left="180" w:right="360"/>
        <w:jc w:val="both"/>
        <w:rPr>
          <w:b/>
        </w:rPr>
      </w:pPr>
    </w:p>
    <w:p w14:paraId="3FB0640F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6CFB796D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4964D15B" w14:textId="77777777" w:rsidR="006039D0" w:rsidRPr="00100F40" w:rsidRDefault="006039D0" w:rsidP="00DF34C2">
      <w:pPr>
        <w:ind w:right="360"/>
        <w:jc w:val="both"/>
        <w:rPr>
          <w:b/>
        </w:rPr>
      </w:pPr>
    </w:p>
    <w:p w14:paraId="3BC06D7F" w14:textId="77777777" w:rsidR="006039D0" w:rsidRPr="00100F40" w:rsidRDefault="006039D0" w:rsidP="006039D0">
      <w:pPr>
        <w:ind w:left="180" w:right="360"/>
        <w:jc w:val="both"/>
        <w:rPr>
          <w:b/>
        </w:rPr>
      </w:pPr>
    </w:p>
    <w:p w14:paraId="60356804" w14:textId="77777777" w:rsidR="006039D0" w:rsidRPr="00100F40" w:rsidRDefault="006039D0" w:rsidP="006039D0">
      <w:pPr>
        <w:ind w:left="180" w:right="360"/>
        <w:jc w:val="both"/>
        <w:rPr>
          <w:b/>
        </w:rPr>
      </w:pPr>
      <w:r w:rsidRPr="00100F40">
        <w:rPr>
          <w:b/>
        </w:rPr>
        <w:lastRenderedPageBreak/>
        <w:t xml:space="preserve">Table S5. </w:t>
      </w:r>
      <w:r w:rsidRPr="00100F40">
        <w:rPr>
          <w:b/>
          <w:i/>
          <w:iCs/>
        </w:rPr>
        <w:t>Ex vivo</w:t>
      </w:r>
      <w:r w:rsidRPr="00100F40">
        <w:rPr>
          <w:b/>
        </w:rPr>
        <w:t xml:space="preserve"> biodistribution data of </w:t>
      </w:r>
      <w:r w:rsidRPr="00100F40">
        <w:rPr>
          <w:b/>
          <w:vertAlign w:val="superscript"/>
        </w:rPr>
        <w:t>89</w:t>
      </w:r>
      <w:r w:rsidRPr="00100F40">
        <w:rPr>
          <w:b/>
        </w:rPr>
        <w:t>Zr-DFO-DOX-C’ dots at 48- and 72-h post-injection (n=3 mice/time point) in PDGF-B glioma mice.  Radioactivity in major organs and tissues were measured using a gamma counter and presented as %ID/g (mean ± SD).</w:t>
      </w:r>
    </w:p>
    <w:p w14:paraId="7BE45B35" w14:textId="77777777" w:rsidR="006039D0" w:rsidRPr="00100F40" w:rsidRDefault="006039D0" w:rsidP="006039D0">
      <w:pPr>
        <w:jc w:val="both"/>
        <w:rPr>
          <w:b/>
        </w:rPr>
      </w:pPr>
    </w:p>
    <w:p w14:paraId="028C06D4" w14:textId="77777777" w:rsidR="006039D0" w:rsidRPr="00100F40" w:rsidRDefault="006039D0" w:rsidP="006039D0">
      <w:pPr>
        <w:jc w:val="both"/>
        <w:rPr>
          <w:b/>
        </w:rPr>
      </w:pPr>
    </w:p>
    <w:tbl>
      <w:tblPr>
        <w:tblW w:w="8535" w:type="dxa"/>
        <w:jc w:val="center"/>
        <w:tblBorders>
          <w:top w:val="single" w:sz="12" w:space="0" w:color="000000"/>
          <w:bottom w:val="single" w:sz="12" w:space="0" w:color="000000"/>
          <w:insideH w:val="single" w:sz="12" w:space="0" w:color="000000"/>
        </w:tblBorders>
        <w:tblLook w:val="0420" w:firstRow="1" w:lastRow="0" w:firstColumn="0" w:lastColumn="0" w:noHBand="0" w:noVBand="1"/>
      </w:tblPr>
      <w:tblGrid>
        <w:gridCol w:w="1546"/>
        <w:gridCol w:w="2058"/>
        <w:gridCol w:w="1256"/>
        <w:gridCol w:w="2419"/>
        <w:gridCol w:w="1256"/>
      </w:tblGrid>
      <w:tr w:rsidR="006039D0" w:rsidRPr="00100F40" w14:paraId="563980CD" w14:textId="77777777" w:rsidTr="00256AD4">
        <w:trPr>
          <w:trHeight w:val="300"/>
          <w:jc w:val="center"/>
        </w:trPr>
        <w:tc>
          <w:tcPr>
            <w:tcW w:w="15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0EEAF2F" w14:textId="77777777" w:rsidR="006039D0" w:rsidRPr="00100F40" w:rsidRDefault="006039D0" w:rsidP="00256AD4">
            <w:pPr>
              <w:jc w:val="center"/>
              <w:rPr>
                <w:b/>
                <w:bCs/>
                <w:i/>
              </w:rPr>
            </w:pPr>
          </w:p>
          <w:p w14:paraId="6FC37271" w14:textId="77777777" w:rsidR="006039D0" w:rsidRPr="00100F40" w:rsidRDefault="006039D0" w:rsidP="00256AD4">
            <w:pPr>
              <w:jc w:val="center"/>
              <w:rPr>
                <w:b/>
                <w:bCs/>
                <w:i/>
              </w:rPr>
            </w:pPr>
            <w:r w:rsidRPr="00100F40">
              <w:rPr>
                <w:b/>
                <w:bCs/>
                <w:i/>
              </w:rPr>
              <w:t>%ID/g</w:t>
            </w:r>
          </w:p>
        </w:tc>
        <w:tc>
          <w:tcPr>
            <w:tcW w:w="33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80A5E20" w14:textId="77777777" w:rsidR="006039D0" w:rsidRPr="00100F40" w:rsidRDefault="006039D0" w:rsidP="00256AD4">
            <w:pPr>
              <w:jc w:val="center"/>
              <w:rPr>
                <w:b/>
                <w:bCs/>
                <w:u w:val="single"/>
                <w:lang w:val="de-DE"/>
              </w:rPr>
            </w:pPr>
            <w:r w:rsidRPr="00100F40">
              <w:rPr>
                <w:b/>
                <w:bCs/>
                <w:u w:val="single"/>
                <w:lang w:val="de-DE"/>
              </w:rPr>
              <w:t>48 h</w:t>
            </w:r>
          </w:p>
        </w:tc>
        <w:tc>
          <w:tcPr>
            <w:tcW w:w="36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C9BBE2" w14:textId="77777777" w:rsidR="006039D0" w:rsidRPr="00100F40" w:rsidRDefault="006039D0" w:rsidP="00256AD4">
            <w:pPr>
              <w:jc w:val="center"/>
              <w:rPr>
                <w:b/>
                <w:bCs/>
                <w:u w:val="single"/>
                <w:lang w:val="de-DE"/>
              </w:rPr>
            </w:pPr>
            <w:r w:rsidRPr="00100F40">
              <w:rPr>
                <w:b/>
                <w:bCs/>
                <w:u w:val="single"/>
                <w:lang w:val="de-DE"/>
              </w:rPr>
              <w:t>72 h</w:t>
            </w:r>
          </w:p>
        </w:tc>
      </w:tr>
      <w:tr w:rsidR="006039D0" w:rsidRPr="00100F40" w14:paraId="77781ED1" w14:textId="77777777" w:rsidTr="00256AD4">
        <w:trPr>
          <w:trHeight w:val="300"/>
          <w:jc w:val="center"/>
        </w:trPr>
        <w:tc>
          <w:tcPr>
            <w:tcW w:w="154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70F1F0C" w14:textId="77777777" w:rsidR="006039D0" w:rsidRPr="00100F40" w:rsidRDefault="006039D0" w:rsidP="00256AD4">
            <w:pPr>
              <w:jc w:val="center"/>
              <w:rPr>
                <w:b/>
                <w:i/>
                <w:lang w:val="de-DE"/>
              </w:rPr>
            </w:pPr>
          </w:p>
        </w:tc>
        <w:tc>
          <w:tcPr>
            <w:tcW w:w="20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A270E37" w14:textId="77777777" w:rsidR="006039D0" w:rsidRPr="00100F40" w:rsidRDefault="006039D0" w:rsidP="00256AD4">
            <w:pPr>
              <w:jc w:val="center"/>
              <w:rPr>
                <w:b/>
                <w:i/>
              </w:rPr>
            </w:pPr>
            <w:r w:rsidRPr="00100F40">
              <w:rPr>
                <w:b/>
                <w:i/>
              </w:rPr>
              <w:t>Ave.</w:t>
            </w:r>
          </w:p>
        </w:tc>
        <w:tc>
          <w:tcPr>
            <w:tcW w:w="125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591B63" w14:textId="77777777" w:rsidR="006039D0" w:rsidRPr="00100F40" w:rsidRDefault="006039D0" w:rsidP="00256AD4">
            <w:pPr>
              <w:jc w:val="center"/>
              <w:rPr>
                <w:b/>
                <w:i/>
              </w:rPr>
            </w:pPr>
            <w:r w:rsidRPr="00100F40">
              <w:rPr>
                <w:b/>
                <w:i/>
              </w:rPr>
              <w:t>SD</w:t>
            </w:r>
          </w:p>
        </w:tc>
        <w:tc>
          <w:tcPr>
            <w:tcW w:w="24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7C82C6" w14:textId="77777777" w:rsidR="006039D0" w:rsidRPr="00100F40" w:rsidRDefault="006039D0" w:rsidP="00256AD4">
            <w:pPr>
              <w:jc w:val="center"/>
              <w:rPr>
                <w:b/>
                <w:i/>
              </w:rPr>
            </w:pPr>
            <w:r w:rsidRPr="00100F40">
              <w:rPr>
                <w:b/>
                <w:i/>
              </w:rPr>
              <w:t>Ave.</w:t>
            </w:r>
          </w:p>
        </w:tc>
        <w:tc>
          <w:tcPr>
            <w:tcW w:w="125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B1CFA8" w14:textId="77777777" w:rsidR="006039D0" w:rsidRPr="00100F40" w:rsidRDefault="006039D0" w:rsidP="00256AD4">
            <w:pPr>
              <w:jc w:val="center"/>
              <w:rPr>
                <w:b/>
                <w:i/>
              </w:rPr>
            </w:pPr>
            <w:r w:rsidRPr="00100F40">
              <w:rPr>
                <w:b/>
                <w:i/>
              </w:rPr>
              <w:t>SD</w:t>
            </w:r>
          </w:p>
        </w:tc>
      </w:tr>
      <w:tr w:rsidR="006039D0" w:rsidRPr="00100F40" w14:paraId="40CEBEA2" w14:textId="77777777" w:rsidTr="00256AD4">
        <w:trPr>
          <w:trHeight w:val="300"/>
          <w:jc w:val="center"/>
        </w:trPr>
        <w:tc>
          <w:tcPr>
            <w:tcW w:w="15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643405F" w14:textId="77777777" w:rsidR="006039D0" w:rsidRPr="00100F40" w:rsidRDefault="006039D0" w:rsidP="00256AD4">
            <w:pPr>
              <w:jc w:val="center"/>
              <w:rPr>
                <w:b/>
                <w:i/>
              </w:rPr>
            </w:pPr>
            <w:r w:rsidRPr="00100F40">
              <w:rPr>
                <w:b/>
              </w:rPr>
              <w:t>Blood</w:t>
            </w:r>
          </w:p>
        </w:tc>
        <w:tc>
          <w:tcPr>
            <w:tcW w:w="20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bottom"/>
          </w:tcPr>
          <w:p w14:paraId="6D094D82" w14:textId="77777777" w:rsidR="006039D0" w:rsidRPr="00100F40" w:rsidRDefault="006039D0" w:rsidP="00256AD4">
            <w:pPr>
              <w:jc w:val="center"/>
              <w:rPr>
                <w:highlight w:val="yellow"/>
              </w:rPr>
            </w:pPr>
            <w:r w:rsidRPr="00100F40">
              <w:t>3.9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18EF5BA1" w14:textId="77777777" w:rsidR="006039D0" w:rsidRPr="00100F40" w:rsidRDefault="006039D0" w:rsidP="00256AD4">
            <w:pPr>
              <w:jc w:val="center"/>
            </w:pPr>
            <w:r w:rsidRPr="00100F40">
              <w:t>0.2</w:t>
            </w:r>
          </w:p>
        </w:tc>
        <w:tc>
          <w:tcPr>
            <w:tcW w:w="24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319AFC71" w14:textId="77777777" w:rsidR="006039D0" w:rsidRPr="00100F40" w:rsidRDefault="006039D0" w:rsidP="00256AD4">
            <w:pPr>
              <w:jc w:val="center"/>
            </w:pPr>
            <w:r w:rsidRPr="00100F40">
              <w:t>2.8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21D3436F" w14:textId="77777777" w:rsidR="006039D0" w:rsidRPr="00100F40" w:rsidRDefault="006039D0" w:rsidP="00256AD4">
            <w:pPr>
              <w:jc w:val="center"/>
            </w:pPr>
            <w:r w:rsidRPr="00100F40">
              <w:t>0.5</w:t>
            </w:r>
          </w:p>
        </w:tc>
      </w:tr>
      <w:tr w:rsidR="006039D0" w:rsidRPr="00100F40" w14:paraId="7C341D06" w14:textId="77777777" w:rsidTr="00256AD4">
        <w:trPr>
          <w:trHeight w:val="300"/>
          <w:jc w:val="center"/>
        </w:trPr>
        <w:tc>
          <w:tcPr>
            <w:tcW w:w="15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674275D" w14:textId="77777777" w:rsidR="006039D0" w:rsidRPr="00100F40" w:rsidRDefault="006039D0" w:rsidP="00256AD4">
            <w:pPr>
              <w:jc w:val="center"/>
              <w:rPr>
                <w:b/>
              </w:rPr>
            </w:pPr>
            <w:r w:rsidRPr="00100F40">
              <w:rPr>
                <w:b/>
              </w:rPr>
              <w:t>Tumor</w:t>
            </w:r>
          </w:p>
        </w:tc>
        <w:tc>
          <w:tcPr>
            <w:tcW w:w="20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bottom"/>
          </w:tcPr>
          <w:p w14:paraId="411704CF" w14:textId="77777777" w:rsidR="006039D0" w:rsidRPr="00100F40" w:rsidRDefault="006039D0" w:rsidP="00256AD4">
            <w:pPr>
              <w:jc w:val="center"/>
            </w:pPr>
            <w:r w:rsidRPr="00100F40">
              <w:t>3.0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2B2053DD" w14:textId="77777777" w:rsidR="006039D0" w:rsidRPr="00100F40" w:rsidRDefault="006039D0" w:rsidP="00256AD4">
            <w:pPr>
              <w:jc w:val="center"/>
              <w:rPr>
                <w:color w:val="000000"/>
              </w:rPr>
            </w:pPr>
            <w:r w:rsidRPr="00100F40">
              <w:t>0.2</w:t>
            </w:r>
          </w:p>
        </w:tc>
        <w:tc>
          <w:tcPr>
            <w:tcW w:w="24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123E16E3" w14:textId="77777777" w:rsidR="006039D0" w:rsidRPr="00100F40" w:rsidRDefault="006039D0" w:rsidP="00256AD4">
            <w:pPr>
              <w:jc w:val="center"/>
              <w:rPr>
                <w:color w:val="000000"/>
              </w:rPr>
            </w:pPr>
            <w:r w:rsidRPr="00100F40">
              <w:t>3.3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7300AE85" w14:textId="77777777" w:rsidR="006039D0" w:rsidRPr="00100F40" w:rsidRDefault="006039D0" w:rsidP="00256AD4">
            <w:pPr>
              <w:jc w:val="center"/>
              <w:rPr>
                <w:color w:val="000000"/>
              </w:rPr>
            </w:pPr>
            <w:r w:rsidRPr="00100F40">
              <w:t>0.1</w:t>
            </w:r>
          </w:p>
        </w:tc>
      </w:tr>
      <w:tr w:rsidR="006039D0" w:rsidRPr="00100F40" w14:paraId="5DEDC402" w14:textId="77777777" w:rsidTr="00256AD4">
        <w:trPr>
          <w:trHeight w:val="300"/>
          <w:jc w:val="center"/>
        </w:trPr>
        <w:tc>
          <w:tcPr>
            <w:tcW w:w="15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64A60FE" w14:textId="77777777" w:rsidR="006039D0" w:rsidRPr="00100F40" w:rsidRDefault="006039D0" w:rsidP="00256AD4">
            <w:pPr>
              <w:jc w:val="center"/>
              <w:rPr>
                <w:b/>
                <w:i/>
                <w:u w:val="single"/>
              </w:rPr>
            </w:pPr>
            <w:r w:rsidRPr="00100F40">
              <w:rPr>
                <w:b/>
              </w:rPr>
              <w:t>Heart</w:t>
            </w:r>
          </w:p>
        </w:tc>
        <w:tc>
          <w:tcPr>
            <w:tcW w:w="20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bottom"/>
          </w:tcPr>
          <w:p w14:paraId="1E77ED2E" w14:textId="77777777" w:rsidR="006039D0" w:rsidRPr="00100F40" w:rsidRDefault="006039D0" w:rsidP="00256AD4">
            <w:pPr>
              <w:jc w:val="center"/>
            </w:pPr>
            <w:r w:rsidRPr="00100F40">
              <w:t>3.4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79D2CFC1" w14:textId="77777777" w:rsidR="006039D0" w:rsidRPr="00100F40" w:rsidRDefault="006039D0" w:rsidP="00256AD4">
            <w:pPr>
              <w:jc w:val="center"/>
            </w:pPr>
            <w:r w:rsidRPr="00100F40">
              <w:t>0.5</w:t>
            </w:r>
          </w:p>
        </w:tc>
        <w:tc>
          <w:tcPr>
            <w:tcW w:w="24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27791B59" w14:textId="77777777" w:rsidR="006039D0" w:rsidRPr="00100F40" w:rsidRDefault="006039D0" w:rsidP="00256AD4">
            <w:pPr>
              <w:jc w:val="center"/>
            </w:pPr>
            <w:r w:rsidRPr="00100F40">
              <w:t>3.5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6C1ADF19" w14:textId="77777777" w:rsidR="006039D0" w:rsidRPr="00100F40" w:rsidRDefault="006039D0" w:rsidP="00256AD4">
            <w:pPr>
              <w:jc w:val="center"/>
            </w:pPr>
            <w:r w:rsidRPr="00100F40">
              <w:t>0.3</w:t>
            </w:r>
          </w:p>
        </w:tc>
      </w:tr>
      <w:tr w:rsidR="006039D0" w:rsidRPr="00100F40" w14:paraId="417D1ABD" w14:textId="77777777" w:rsidTr="00256AD4">
        <w:trPr>
          <w:trHeight w:val="300"/>
          <w:jc w:val="center"/>
        </w:trPr>
        <w:tc>
          <w:tcPr>
            <w:tcW w:w="15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585595F" w14:textId="77777777" w:rsidR="006039D0" w:rsidRPr="00100F40" w:rsidRDefault="006039D0" w:rsidP="00256AD4">
            <w:pPr>
              <w:jc w:val="center"/>
              <w:rPr>
                <w:b/>
                <w:i/>
                <w:u w:val="single"/>
              </w:rPr>
            </w:pPr>
            <w:r w:rsidRPr="00100F40">
              <w:rPr>
                <w:b/>
              </w:rPr>
              <w:t>Lungs</w:t>
            </w:r>
          </w:p>
        </w:tc>
        <w:tc>
          <w:tcPr>
            <w:tcW w:w="20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bottom"/>
          </w:tcPr>
          <w:p w14:paraId="67C2406A" w14:textId="77777777" w:rsidR="006039D0" w:rsidRPr="00100F40" w:rsidRDefault="006039D0" w:rsidP="00256AD4">
            <w:pPr>
              <w:jc w:val="center"/>
            </w:pPr>
            <w:r w:rsidRPr="00100F40">
              <w:t>3.5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222E1779" w14:textId="77777777" w:rsidR="006039D0" w:rsidRPr="00100F40" w:rsidRDefault="006039D0" w:rsidP="00256AD4">
            <w:pPr>
              <w:jc w:val="center"/>
            </w:pPr>
            <w:r w:rsidRPr="00100F40">
              <w:t>0.3</w:t>
            </w:r>
          </w:p>
        </w:tc>
        <w:tc>
          <w:tcPr>
            <w:tcW w:w="24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5D474530" w14:textId="77777777" w:rsidR="006039D0" w:rsidRPr="00100F40" w:rsidRDefault="006039D0" w:rsidP="00256AD4">
            <w:pPr>
              <w:jc w:val="center"/>
            </w:pPr>
            <w:r w:rsidRPr="00100F40">
              <w:t>2.9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1236202D" w14:textId="77777777" w:rsidR="006039D0" w:rsidRPr="00100F40" w:rsidRDefault="006039D0" w:rsidP="00256AD4">
            <w:pPr>
              <w:jc w:val="center"/>
            </w:pPr>
            <w:r w:rsidRPr="00100F40">
              <w:t>0.6</w:t>
            </w:r>
          </w:p>
        </w:tc>
      </w:tr>
      <w:tr w:rsidR="006039D0" w:rsidRPr="00100F40" w14:paraId="4CCF47F9" w14:textId="77777777" w:rsidTr="00256AD4">
        <w:trPr>
          <w:trHeight w:val="300"/>
          <w:jc w:val="center"/>
        </w:trPr>
        <w:tc>
          <w:tcPr>
            <w:tcW w:w="15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777ADEE" w14:textId="77777777" w:rsidR="006039D0" w:rsidRPr="00100F40" w:rsidRDefault="006039D0" w:rsidP="00256AD4">
            <w:pPr>
              <w:jc w:val="center"/>
              <w:rPr>
                <w:b/>
                <w:i/>
              </w:rPr>
            </w:pPr>
            <w:r w:rsidRPr="00100F40">
              <w:rPr>
                <w:b/>
              </w:rPr>
              <w:t>Liver</w:t>
            </w:r>
          </w:p>
        </w:tc>
        <w:tc>
          <w:tcPr>
            <w:tcW w:w="20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bottom"/>
          </w:tcPr>
          <w:p w14:paraId="45588B88" w14:textId="77777777" w:rsidR="006039D0" w:rsidRPr="00100F40" w:rsidRDefault="006039D0" w:rsidP="00256AD4">
            <w:pPr>
              <w:jc w:val="center"/>
            </w:pPr>
            <w:r w:rsidRPr="00100F40">
              <w:t>4.2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70EDB4D9" w14:textId="77777777" w:rsidR="006039D0" w:rsidRPr="00100F40" w:rsidRDefault="006039D0" w:rsidP="00256AD4">
            <w:pPr>
              <w:jc w:val="center"/>
            </w:pPr>
            <w:r w:rsidRPr="00100F40">
              <w:t>0.3</w:t>
            </w:r>
          </w:p>
        </w:tc>
        <w:tc>
          <w:tcPr>
            <w:tcW w:w="24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6A3FDDDE" w14:textId="77777777" w:rsidR="006039D0" w:rsidRPr="00100F40" w:rsidRDefault="006039D0" w:rsidP="00256AD4">
            <w:pPr>
              <w:jc w:val="center"/>
            </w:pPr>
            <w:r w:rsidRPr="00100F40">
              <w:t>4.2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2F2F835D" w14:textId="77777777" w:rsidR="006039D0" w:rsidRPr="00100F40" w:rsidRDefault="006039D0" w:rsidP="00256AD4">
            <w:pPr>
              <w:jc w:val="center"/>
            </w:pPr>
            <w:r w:rsidRPr="00100F40">
              <w:t>0.1</w:t>
            </w:r>
          </w:p>
        </w:tc>
      </w:tr>
      <w:tr w:rsidR="006039D0" w:rsidRPr="00100F40" w14:paraId="300A850E" w14:textId="77777777" w:rsidTr="00256AD4">
        <w:trPr>
          <w:trHeight w:val="300"/>
          <w:jc w:val="center"/>
        </w:trPr>
        <w:tc>
          <w:tcPr>
            <w:tcW w:w="15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708F658" w14:textId="77777777" w:rsidR="006039D0" w:rsidRPr="00100F40" w:rsidRDefault="006039D0" w:rsidP="00256AD4">
            <w:pPr>
              <w:jc w:val="center"/>
              <w:rPr>
                <w:b/>
                <w:i/>
              </w:rPr>
            </w:pPr>
            <w:r w:rsidRPr="00100F40">
              <w:rPr>
                <w:b/>
              </w:rPr>
              <w:t>Spleen</w:t>
            </w:r>
          </w:p>
        </w:tc>
        <w:tc>
          <w:tcPr>
            <w:tcW w:w="20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bottom"/>
          </w:tcPr>
          <w:p w14:paraId="3DDF7479" w14:textId="77777777" w:rsidR="006039D0" w:rsidRPr="00100F40" w:rsidRDefault="006039D0" w:rsidP="00256AD4">
            <w:pPr>
              <w:jc w:val="center"/>
            </w:pPr>
            <w:r w:rsidRPr="00100F40">
              <w:t>3.3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40840C04" w14:textId="77777777" w:rsidR="006039D0" w:rsidRPr="00100F40" w:rsidRDefault="006039D0" w:rsidP="00256AD4">
            <w:pPr>
              <w:jc w:val="center"/>
            </w:pPr>
            <w:r w:rsidRPr="00100F40">
              <w:t>0.2</w:t>
            </w:r>
          </w:p>
        </w:tc>
        <w:tc>
          <w:tcPr>
            <w:tcW w:w="24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24CDC8ED" w14:textId="77777777" w:rsidR="006039D0" w:rsidRPr="00100F40" w:rsidRDefault="006039D0" w:rsidP="00256AD4">
            <w:pPr>
              <w:jc w:val="center"/>
            </w:pPr>
            <w:r w:rsidRPr="00100F40">
              <w:t>2.6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05A1ECEA" w14:textId="77777777" w:rsidR="006039D0" w:rsidRPr="00100F40" w:rsidRDefault="006039D0" w:rsidP="00256AD4">
            <w:pPr>
              <w:jc w:val="center"/>
            </w:pPr>
            <w:r w:rsidRPr="00100F40">
              <w:t>0.4</w:t>
            </w:r>
          </w:p>
        </w:tc>
      </w:tr>
      <w:tr w:rsidR="006039D0" w:rsidRPr="00100F40" w14:paraId="499C1DC7" w14:textId="77777777" w:rsidTr="00256AD4">
        <w:trPr>
          <w:trHeight w:val="300"/>
          <w:jc w:val="center"/>
        </w:trPr>
        <w:tc>
          <w:tcPr>
            <w:tcW w:w="15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9F3ED5" w14:textId="77777777" w:rsidR="006039D0" w:rsidRPr="00100F40" w:rsidRDefault="006039D0" w:rsidP="00256AD4">
            <w:pPr>
              <w:jc w:val="center"/>
              <w:rPr>
                <w:b/>
                <w:i/>
              </w:rPr>
            </w:pPr>
            <w:r w:rsidRPr="00100F40">
              <w:rPr>
                <w:b/>
              </w:rPr>
              <w:t>Stomach</w:t>
            </w:r>
          </w:p>
        </w:tc>
        <w:tc>
          <w:tcPr>
            <w:tcW w:w="20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bottom"/>
          </w:tcPr>
          <w:p w14:paraId="5E3A3590" w14:textId="77777777" w:rsidR="006039D0" w:rsidRPr="00100F40" w:rsidRDefault="006039D0" w:rsidP="00256AD4">
            <w:pPr>
              <w:jc w:val="center"/>
            </w:pPr>
            <w:r w:rsidRPr="00100F40">
              <w:t>1.7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7A25BA63" w14:textId="77777777" w:rsidR="006039D0" w:rsidRPr="00100F40" w:rsidRDefault="006039D0" w:rsidP="00256AD4">
            <w:pPr>
              <w:jc w:val="center"/>
            </w:pPr>
            <w:r w:rsidRPr="00100F40">
              <w:t>0.3</w:t>
            </w:r>
          </w:p>
        </w:tc>
        <w:tc>
          <w:tcPr>
            <w:tcW w:w="24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146C6972" w14:textId="77777777" w:rsidR="006039D0" w:rsidRPr="00100F40" w:rsidRDefault="006039D0" w:rsidP="00256AD4">
            <w:pPr>
              <w:jc w:val="center"/>
            </w:pPr>
            <w:r w:rsidRPr="00100F40">
              <w:t>1.3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1E15E919" w14:textId="77777777" w:rsidR="006039D0" w:rsidRPr="00100F40" w:rsidRDefault="006039D0" w:rsidP="00256AD4">
            <w:pPr>
              <w:jc w:val="center"/>
            </w:pPr>
            <w:r w:rsidRPr="00100F40">
              <w:t>0.3</w:t>
            </w:r>
          </w:p>
        </w:tc>
      </w:tr>
      <w:tr w:rsidR="006039D0" w:rsidRPr="00100F40" w14:paraId="36813BEC" w14:textId="77777777" w:rsidTr="00256AD4">
        <w:trPr>
          <w:trHeight w:val="300"/>
          <w:jc w:val="center"/>
        </w:trPr>
        <w:tc>
          <w:tcPr>
            <w:tcW w:w="15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52F2FE4" w14:textId="77777777" w:rsidR="006039D0" w:rsidRPr="00100F40" w:rsidRDefault="006039D0" w:rsidP="00256AD4">
            <w:pPr>
              <w:jc w:val="center"/>
              <w:rPr>
                <w:b/>
                <w:i/>
              </w:rPr>
            </w:pPr>
            <w:r w:rsidRPr="00100F40">
              <w:rPr>
                <w:b/>
              </w:rPr>
              <w:t>Sm. Int.</w:t>
            </w:r>
          </w:p>
        </w:tc>
        <w:tc>
          <w:tcPr>
            <w:tcW w:w="20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bottom"/>
          </w:tcPr>
          <w:p w14:paraId="7E4CF413" w14:textId="77777777" w:rsidR="006039D0" w:rsidRPr="00100F40" w:rsidRDefault="006039D0" w:rsidP="00256AD4">
            <w:pPr>
              <w:jc w:val="center"/>
            </w:pPr>
            <w:r w:rsidRPr="00100F40">
              <w:t>2.3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693C6A38" w14:textId="77777777" w:rsidR="006039D0" w:rsidRPr="00100F40" w:rsidRDefault="006039D0" w:rsidP="00256AD4">
            <w:pPr>
              <w:jc w:val="center"/>
            </w:pPr>
            <w:r w:rsidRPr="00100F40">
              <w:t>0.4</w:t>
            </w:r>
          </w:p>
        </w:tc>
        <w:tc>
          <w:tcPr>
            <w:tcW w:w="24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4DC3E725" w14:textId="77777777" w:rsidR="006039D0" w:rsidRPr="00100F40" w:rsidRDefault="006039D0" w:rsidP="00256AD4">
            <w:pPr>
              <w:jc w:val="center"/>
            </w:pPr>
            <w:r w:rsidRPr="00100F40">
              <w:t>2.1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6F87597E" w14:textId="77777777" w:rsidR="006039D0" w:rsidRPr="00100F40" w:rsidRDefault="006039D0" w:rsidP="00256AD4">
            <w:pPr>
              <w:jc w:val="center"/>
            </w:pPr>
            <w:r w:rsidRPr="00100F40">
              <w:t>0.9</w:t>
            </w:r>
          </w:p>
        </w:tc>
      </w:tr>
      <w:tr w:rsidR="006039D0" w:rsidRPr="00100F40" w14:paraId="46BE53C3" w14:textId="77777777" w:rsidTr="00256AD4">
        <w:trPr>
          <w:trHeight w:val="300"/>
          <w:jc w:val="center"/>
        </w:trPr>
        <w:tc>
          <w:tcPr>
            <w:tcW w:w="15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6E49E09" w14:textId="77777777" w:rsidR="006039D0" w:rsidRPr="00100F40" w:rsidRDefault="006039D0" w:rsidP="00256AD4">
            <w:pPr>
              <w:jc w:val="center"/>
              <w:rPr>
                <w:b/>
                <w:i/>
              </w:rPr>
            </w:pPr>
            <w:r w:rsidRPr="00100F40">
              <w:rPr>
                <w:b/>
              </w:rPr>
              <w:t>Lg. Int.</w:t>
            </w:r>
          </w:p>
        </w:tc>
        <w:tc>
          <w:tcPr>
            <w:tcW w:w="20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bottom"/>
          </w:tcPr>
          <w:p w14:paraId="5B8F75D1" w14:textId="77777777" w:rsidR="006039D0" w:rsidRPr="00100F40" w:rsidRDefault="006039D0" w:rsidP="00256AD4">
            <w:pPr>
              <w:jc w:val="center"/>
            </w:pPr>
            <w:r w:rsidRPr="00100F40">
              <w:t>1.2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29A7B5C2" w14:textId="77777777" w:rsidR="006039D0" w:rsidRPr="00100F40" w:rsidRDefault="006039D0" w:rsidP="00256AD4">
            <w:pPr>
              <w:jc w:val="center"/>
            </w:pPr>
            <w:r w:rsidRPr="00100F40">
              <w:t>0.1</w:t>
            </w:r>
          </w:p>
        </w:tc>
        <w:tc>
          <w:tcPr>
            <w:tcW w:w="24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21F49D5C" w14:textId="77777777" w:rsidR="006039D0" w:rsidRPr="00100F40" w:rsidRDefault="006039D0" w:rsidP="00256AD4">
            <w:pPr>
              <w:jc w:val="center"/>
            </w:pPr>
            <w:r w:rsidRPr="00100F40">
              <w:t>1.4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404589A5" w14:textId="77777777" w:rsidR="006039D0" w:rsidRPr="00100F40" w:rsidRDefault="006039D0" w:rsidP="00256AD4">
            <w:pPr>
              <w:jc w:val="center"/>
            </w:pPr>
            <w:r w:rsidRPr="00100F40">
              <w:t>0.1</w:t>
            </w:r>
          </w:p>
        </w:tc>
      </w:tr>
      <w:tr w:rsidR="006039D0" w:rsidRPr="00100F40" w14:paraId="0605E982" w14:textId="77777777" w:rsidTr="00256AD4">
        <w:trPr>
          <w:trHeight w:val="300"/>
          <w:jc w:val="center"/>
        </w:trPr>
        <w:tc>
          <w:tcPr>
            <w:tcW w:w="15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EA02AFF" w14:textId="77777777" w:rsidR="006039D0" w:rsidRPr="00100F40" w:rsidRDefault="006039D0" w:rsidP="00256AD4">
            <w:pPr>
              <w:jc w:val="center"/>
              <w:rPr>
                <w:b/>
              </w:rPr>
            </w:pPr>
            <w:r w:rsidRPr="00100F40">
              <w:rPr>
                <w:b/>
              </w:rPr>
              <w:t>Feces</w:t>
            </w:r>
          </w:p>
        </w:tc>
        <w:tc>
          <w:tcPr>
            <w:tcW w:w="20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bottom"/>
          </w:tcPr>
          <w:p w14:paraId="319E333B" w14:textId="77777777" w:rsidR="006039D0" w:rsidRPr="00100F40" w:rsidRDefault="006039D0" w:rsidP="00256AD4">
            <w:pPr>
              <w:jc w:val="center"/>
            </w:pPr>
            <w:r w:rsidRPr="00100F40">
              <w:t>0.9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1D2039EC" w14:textId="77777777" w:rsidR="006039D0" w:rsidRPr="00100F40" w:rsidRDefault="006039D0" w:rsidP="00256AD4">
            <w:pPr>
              <w:jc w:val="center"/>
              <w:rPr>
                <w:color w:val="000000"/>
              </w:rPr>
            </w:pPr>
            <w:r w:rsidRPr="00100F40">
              <w:t>0.1</w:t>
            </w:r>
          </w:p>
        </w:tc>
        <w:tc>
          <w:tcPr>
            <w:tcW w:w="24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785AE441" w14:textId="77777777" w:rsidR="006039D0" w:rsidRPr="00100F40" w:rsidRDefault="006039D0" w:rsidP="00256AD4">
            <w:pPr>
              <w:jc w:val="center"/>
              <w:rPr>
                <w:color w:val="000000"/>
              </w:rPr>
            </w:pPr>
            <w:r w:rsidRPr="00100F40">
              <w:t>0.7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51F3836E" w14:textId="77777777" w:rsidR="006039D0" w:rsidRPr="00100F40" w:rsidRDefault="006039D0" w:rsidP="00256AD4">
            <w:pPr>
              <w:jc w:val="center"/>
              <w:rPr>
                <w:color w:val="000000"/>
              </w:rPr>
            </w:pPr>
            <w:r w:rsidRPr="00100F40">
              <w:t>0.1</w:t>
            </w:r>
          </w:p>
        </w:tc>
      </w:tr>
      <w:tr w:rsidR="006039D0" w:rsidRPr="00100F40" w14:paraId="4DBDB179" w14:textId="77777777" w:rsidTr="00256AD4">
        <w:trPr>
          <w:trHeight w:val="300"/>
          <w:jc w:val="center"/>
        </w:trPr>
        <w:tc>
          <w:tcPr>
            <w:tcW w:w="15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BDBCBD6" w14:textId="77777777" w:rsidR="006039D0" w:rsidRPr="00100F40" w:rsidRDefault="006039D0" w:rsidP="00256AD4">
            <w:pPr>
              <w:jc w:val="center"/>
              <w:rPr>
                <w:b/>
                <w:i/>
                <w:u w:val="single"/>
              </w:rPr>
            </w:pPr>
            <w:r w:rsidRPr="00100F40">
              <w:rPr>
                <w:b/>
              </w:rPr>
              <w:t>Kidneys</w:t>
            </w:r>
          </w:p>
        </w:tc>
        <w:tc>
          <w:tcPr>
            <w:tcW w:w="20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bottom"/>
          </w:tcPr>
          <w:p w14:paraId="2A279FA5" w14:textId="77777777" w:rsidR="006039D0" w:rsidRPr="00100F40" w:rsidRDefault="006039D0" w:rsidP="00256AD4">
            <w:pPr>
              <w:jc w:val="center"/>
            </w:pPr>
            <w:r w:rsidRPr="00100F40">
              <w:t>3.3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4D243AAF" w14:textId="77777777" w:rsidR="006039D0" w:rsidRPr="00100F40" w:rsidRDefault="006039D0" w:rsidP="00256AD4">
            <w:pPr>
              <w:jc w:val="center"/>
            </w:pPr>
            <w:r w:rsidRPr="00100F40">
              <w:t>0.2</w:t>
            </w:r>
          </w:p>
        </w:tc>
        <w:tc>
          <w:tcPr>
            <w:tcW w:w="24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01EC18D4" w14:textId="77777777" w:rsidR="006039D0" w:rsidRPr="00100F40" w:rsidRDefault="006039D0" w:rsidP="00256AD4">
            <w:pPr>
              <w:jc w:val="center"/>
            </w:pPr>
            <w:r w:rsidRPr="00100F40">
              <w:t>1.6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59813AE8" w14:textId="77777777" w:rsidR="006039D0" w:rsidRPr="00100F40" w:rsidRDefault="006039D0" w:rsidP="00256AD4">
            <w:pPr>
              <w:jc w:val="center"/>
            </w:pPr>
            <w:r w:rsidRPr="00100F40">
              <w:t>0.3</w:t>
            </w:r>
          </w:p>
        </w:tc>
      </w:tr>
      <w:tr w:rsidR="006039D0" w:rsidRPr="00100F40" w14:paraId="2FDDA896" w14:textId="77777777" w:rsidTr="00256AD4">
        <w:trPr>
          <w:trHeight w:val="300"/>
          <w:jc w:val="center"/>
        </w:trPr>
        <w:tc>
          <w:tcPr>
            <w:tcW w:w="15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14E3B9D" w14:textId="77777777" w:rsidR="006039D0" w:rsidRPr="00100F40" w:rsidRDefault="006039D0" w:rsidP="00256AD4">
            <w:pPr>
              <w:jc w:val="center"/>
              <w:rPr>
                <w:b/>
                <w:i/>
                <w:u w:val="single"/>
              </w:rPr>
            </w:pPr>
            <w:r w:rsidRPr="00100F40">
              <w:rPr>
                <w:b/>
              </w:rPr>
              <w:t>Muscle</w:t>
            </w:r>
          </w:p>
        </w:tc>
        <w:tc>
          <w:tcPr>
            <w:tcW w:w="20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bottom"/>
          </w:tcPr>
          <w:p w14:paraId="3151A28B" w14:textId="77777777" w:rsidR="006039D0" w:rsidRPr="00100F40" w:rsidRDefault="006039D0" w:rsidP="00256AD4">
            <w:pPr>
              <w:jc w:val="center"/>
              <w:rPr>
                <w:b/>
                <w:u w:val="single"/>
              </w:rPr>
            </w:pPr>
            <w:r w:rsidRPr="00100F40">
              <w:t>0.6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23D5844B" w14:textId="77777777" w:rsidR="006039D0" w:rsidRPr="00100F40" w:rsidRDefault="006039D0" w:rsidP="00256AD4">
            <w:pPr>
              <w:jc w:val="center"/>
            </w:pPr>
            <w:r w:rsidRPr="00100F40">
              <w:t>0.2</w:t>
            </w:r>
          </w:p>
        </w:tc>
        <w:tc>
          <w:tcPr>
            <w:tcW w:w="24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5140EF66" w14:textId="77777777" w:rsidR="006039D0" w:rsidRPr="00100F40" w:rsidRDefault="006039D0" w:rsidP="00256AD4">
            <w:pPr>
              <w:jc w:val="center"/>
            </w:pPr>
            <w:r w:rsidRPr="00100F40">
              <w:t>1.3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432CFC73" w14:textId="77777777" w:rsidR="006039D0" w:rsidRPr="00100F40" w:rsidRDefault="006039D0" w:rsidP="00256AD4">
            <w:pPr>
              <w:jc w:val="center"/>
            </w:pPr>
            <w:r w:rsidRPr="00100F40">
              <w:t>0.2</w:t>
            </w:r>
          </w:p>
        </w:tc>
      </w:tr>
      <w:tr w:rsidR="006039D0" w:rsidRPr="00100F40" w14:paraId="0167FF0B" w14:textId="77777777" w:rsidTr="00256AD4">
        <w:trPr>
          <w:trHeight w:val="300"/>
          <w:jc w:val="center"/>
        </w:trPr>
        <w:tc>
          <w:tcPr>
            <w:tcW w:w="154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599500A" w14:textId="77777777" w:rsidR="006039D0" w:rsidRPr="00100F40" w:rsidRDefault="006039D0" w:rsidP="00256AD4">
            <w:pPr>
              <w:jc w:val="center"/>
              <w:rPr>
                <w:b/>
                <w:u w:val="single"/>
              </w:rPr>
            </w:pPr>
            <w:r w:rsidRPr="00100F40">
              <w:rPr>
                <w:b/>
              </w:rPr>
              <w:t>Bone</w:t>
            </w:r>
          </w:p>
        </w:tc>
        <w:tc>
          <w:tcPr>
            <w:tcW w:w="20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bottom"/>
          </w:tcPr>
          <w:p w14:paraId="45A08FC3" w14:textId="77777777" w:rsidR="006039D0" w:rsidRPr="00100F40" w:rsidRDefault="006039D0" w:rsidP="00256AD4">
            <w:pPr>
              <w:jc w:val="center"/>
              <w:rPr>
                <w:b/>
                <w:u w:val="single"/>
              </w:rPr>
            </w:pPr>
            <w:r w:rsidRPr="00100F40">
              <w:t>1.6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14:paraId="3BB7F68B" w14:textId="77777777" w:rsidR="006039D0" w:rsidRPr="00100F40" w:rsidRDefault="006039D0" w:rsidP="00256AD4">
            <w:pPr>
              <w:jc w:val="center"/>
            </w:pPr>
            <w:r w:rsidRPr="00100F40">
              <w:t>0.3</w:t>
            </w:r>
          </w:p>
        </w:tc>
        <w:tc>
          <w:tcPr>
            <w:tcW w:w="24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1B7A1002" w14:textId="77777777" w:rsidR="006039D0" w:rsidRPr="00100F40" w:rsidRDefault="006039D0" w:rsidP="00256AD4">
            <w:pPr>
              <w:jc w:val="center"/>
            </w:pPr>
            <w:r w:rsidRPr="00100F40">
              <w:t>1.6</w:t>
            </w:r>
          </w:p>
        </w:tc>
        <w:tc>
          <w:tcPr>
            <w:tcW w:w="12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  <w:vAlign w:val="bottom"/>
          </w:tcPr>
          <w:p w14:paraId="34C4EA94" w14:textId="77777777" w:rsidR="006039D0" w:rsidRPr="00100F40" w:rsidRDefault="006039D0" w:rsidP="00256AD4">
            <w:pPr>
              <w:jc w:val="center"/>
            </w:pPr>
            <w:r w:rsidRPr="00100F40">
              <w:t>0.1</w:t>
            </w:r>
          </w:p>
        </w:tc>
      </w:tr>
    </w:tbl>
    <w:p w14:paraId="0DB00338" w14:textId="77777777" w:rsidR="006039D0" w:rsidRPr="00100F40" w:rsidRDefault="006039D0" w:rsidP="006039D0">
      <w:pPr>
        <w:jc w:val="both"/>
        <w:rPr>
          <w:b/>
        </w:rPr>
      </w:pPr>
    </w:p>
    <w:p w14:paraId="347833FE" w14:textId="77777777" w:rsidR="006039D0" w:rsidRPr="00100F40" w:rsidRDefault="006039D0" w:rsidP="006039D0">
      <w:pPr>
        <w:jc w:val="both"/>
        <w:rPr>
          <w:b/>
        </w:rPr>
      </w:pPr>
    </w:p>
    <w:p w14:paraId="026F628B" w14:textId="77777777" w:rsidR="006039D0" w:rsidRPr="00100F40" w:rsidRDefault="006039D0" w:rsidP="006039D0">
      <w:pPr>
        <w:jc w:val="both"/>
        <w:rPr>
          <w:b/>
        </w:rPr>
      </w:pPr>
    </w:p>
    <w:p w14:paraId="0624205D" w14:textId="77777777" w:rsidR="006039D0" w:rsidRPr="00100F40" w:rsidRDefault="006039D0" w:rsidP="006039D0">
      <w:pPr>
        <w:jc w:val="both"/>
        <w:rPr>
          <w:b/>
        </w:rPr>
      </w:pPr>
    </w:p>
    <w:p w14:paraId="32FA51EA" w14:textId="77777777" w:rsidR="006039D0" w:rsidRPr="00100F40" w:rsidRDefault="006039D0" w:rsidP="006039D0">
      <w:pPr>
        <w:jc w:val="both"/>
        <w:rPr>
          <w:b/>
        </w:rPr>
      </w:pPr>
    </w:p>
    <w:p w14:paraId="482540B9" w14:textId="77777777" w:rsidR="006039D0" w:rsidRPr="00100F40" w:rsidRDefault="006039D0" w:rsidP="006039D0">
      <w:pPr>
        <w:jc w:val="both"/>
        <w:rPr>
          <w:b/>
        </w:rPr>
      </w:pPr>
    </w:p>
    <w:p w14:paraId="5830CD6D" w14:textId="77777777" w:rsidR="006039D0" w:rsidRPr="00100F40" w:rsidRDefault="006039D0" w:rsidP="006039D0">
      <w:pPr>
        <w:jc w:val="both"/>
        <w:rPr>
          <w:b/>
        </w:rPr>
      </w:pPr>
    </w:p>
    <w:p w14:paraId="6345AEBB" w14:textId="77777777" w:rsidR="006039D0" w:rsidRPr="00100F40" w:rsidRDefault="006039D0" w:rsidP="006039D0">
      <w:pPr>
        <w:jc w:val="both"/>
        <w:rPr>
          <w:b/>
        </w:rPr>
      </w:pPr>
    </w:p>
    <w:p w14:paraId="034D1780" w14:textId="77777777" w:rsidR="006039D0" w:rsidRPr="00100F40" w:rsidRDefault="006039D0" w:rsidP="006039D0">
      <w:pPr>
        <w:jc w:val="both"/>
        <w:rPr>
          <w:b/>
        </w:rPr>
      </w:pPr>
    </w:p>
    <w:p w14:paraId="3F8B3BA1" w14:textId="77777777" w:rsidR="006039D0" w:rsidRPr="00100F40" w:rsidRDefault="006039D0" w:rsidP="006039D0">
      <w:pPr>
        <w:jc w:val="both"/>
        <w:rPr>
          <w:b/>
        </w:rPr>
      </w:pPr>
    </w:p>
    <w:p w14:paraId="5B7B56D2" w14:textId="77777777" w:rsidR="006039D0" w:rsidRPr="00100F40" w:rsidRDefault="006039D0" w:rsidP="006039D0">
      <w:pPr>
        <w:jc w:val="both"/>
        <w:rPr>
          <w:b/>
        </w:rPr>
      </w:pPr>
    </w:p>
    <w:p w14:paraId="25BEA423" w14:textId="77777777" w:rsidR="006039D0" w:rsidRPr="00100F40" w:rsidRDefault="006039D0" w:rsidP="006039D0">
      <w:pPr>
        <w:jc w:val="both"/>
        <w:rPr>
          <w:b/>
        </w:rPr>
      </w:pPr>
    </w:p>
    <w:p w14:paraId="1DAB9122" w14:textId="77777777" w:rsidR="006039D0" w:rsidRPr="00100F40" w:rsidRDefault="006039D0" w:rsidP="006039D0">
      <w:pPr>
        <w:jc w:val="both"/>
        <w:rPr>
          <w:b/>
        </w:rPr>
      </w:pPr>
    </w:p>
    <w:p w14:paraId="59EB8497" w14:textId="77777777" w:rsidR="006039D0" w:rsidRPr="00100F40" w:rsidRDefault="006039D0" w:rsidP="006039D0">
      <w:pPr>
        <w:jc w:val="both"/>
        <w:rPr>
          <w:b/>
        </w:rPr>
      </w:pPr>
    </w:p>
    <w:p w14:paraId="3B4A7A62" w14:textId="77777777" w:rsidR="006039D0" w:rsidRPr="00100F40" w:rsidRDefault="006039D0" w:rsidP="006039D0">
      <w:pPr>
        <w:jc w:val="both"/>
        <w:rPr>
          <w:b/>
        </w:rPr>
      </w:pPr>
    </w:p>
    <w:p w14:paraId="3345E02A" w14:textId="77777777" w:rsidR="006039D0" w:rsidRPr="00100F40" w:rsidRDefault="006039D0" w:rsidP="006039D0">
      <w:pPr>
        <w:jc w:val="both"/>
        <w:rPr>
          <w:b/>
        </w:rPr>
      </w:pPr>
    </w:p>
    <w:p w14:paraId="1AB56794" w14:textId="77777777" w:rsidR="006039D0" w:rsidRPr="00100F40" w:rsidRDefault="006039D0" w:rsidP="006039D0">
      <w:pPr>
        <w:jc w:val="both"/>
        <w:rPr>
          <w:b/>
        </w:rPr>
      </w:pPr>
    </w:p>
    <w:p w14:paraId="3C5354B5" w14:textId="77777777" w:rsidR="006039D0" w:rsidRPr="00100F40" w:rsidRDefault="006039D0" w:rsidP="006039D0">
      <w:pPr>
        <w:jc w:val="both"/>
        <w:rPr>
          <w:b/>
        </w:rPr>
      </w:pPr>
    </w:p>
    <w:p w14:paraId="63E58994" w14:textId="77777777" w:rsidR="006039D0" w:rsidRPr="00100F40" w:rsidRDefault="006039D0" w:rsidP="006039D0">
      <w:pPr>
        <w:jc w:val="both"/>
        <w:rPr>
          <w:b/>
        </w:rPr>
      </w:pPr>
    </w:p>
    <w:p w14:paraId="77DBED32" w14:textId="77777777" w:rsidR="006039D0" w:rsidRPr="00100F40" w:rsidRDefault="006039D0" w:rsidP="006039D0">
      <w:pPr>
        <w:jc w:val="both"/>
        <w:rPr>
          <w:b/>
        </w:rPr>
      </w:pPr>
    </w:p>
    <w:p w14:paraId="4B278FB9" w14:textId="77777777" w:rsidR="006039D0" w:rsidRPr="00100F40" w:rsidRDefault="006039D0" w:rsidP="006039D0">
      <w:pPr>
        <w:jc w:val="both"/>
        <w:rPr>
          <w:b/>
        </w:rPr>
      </w:pPr>
    </w:p>
    <w:p w14:paraId="4B28EAF2" w14:textId="651D20CA" w:rsidR="00D612CE" w:rsidRPr="00100F40" w:rsidRDefault="00D612CE" w:rsidP="00D612CE">
      <w:pPr>
        <w:jc w:val="both"/>
        <w:rPr>
          <w:color w:val="000000" w:themeColor="text1"/>
        </w:rPr>
      </w:pPr>
      <w:r w:rsidRPr="00100F40">
        <w:rPr>
          <w:b/>
          <w:color w:val="000000" w:themeColor="text1"/>
        </w:rPr>
        <w:lastRenderedPageBreak/>
        <w:t>Table S6</w:t>
      </w:r>
      <w:r w:rsidR="00944684">
        <w:rPr>
          <w:b/>
          <w:color w:val="000000" w:themeColor="text1"/>
        </w:rPr>
        <w:t>.</w:t>
      </w:r>
      <w:r w:rsidRPr="00100F40">
        <w:rPr>
          <w:color w:val="000000" w:themeColor="text1"/>
        </w:rPr>
        <w:t xml:space="preserve"> Triple-dose toxicity testing in tumor-bearing mice after systemic administration of saline vehicle (</w:t>
      </w:r>
      <w:r w:rsidRPr="00100F40">
        <w:rPr>
          <w:b/>
          <w:color w:val="000000" w:themeColor="text1"/>
        </w:rPr>
        <w:t>Control group</w:t>
      </w:r>
      <w:r w:rsidRPr="00100F40">
        <w:rPr>
          <w:color w:val="000000" w:themeColor="text1"/>
        </w:rPr>
        <w:t xml:space="preserve">, </w:t>
      </w:r>
      <w:r w:rsidRPr="00100F40">
        <w:rPr>
          <w:i/>
          <w:iCs/>
          <w:color w:val="000000" w:themeColor="text1"/>
        </w:rPr>
        <w:t>n</w:t>
      </w:r>
      <w:r w:rsidRPr="00100F40">
        <w:rPr>
          <w:color w:val="000000" w:themeColor="text1"/>
        </w:rPr>
        <w:t>=3), DOX alone (</w:t>
      </w:r>
      <w:r w:rsidRPr="00100F40">
        <w:rPr>
          <w:b/>
          <w:color w:val="000000" w:themeColor="text1"/>
        </w:rPr>
        <w:t>Treatment group #1</w:t>
      </w:r>
      <w:r w:rsidRPr="00100F40">
        <w:rPr>
          <w:color w:val="000000" w:themeColor="text1"/>
        </w:rPr>
        <w:t xml:space="preserve">, 7 mg/kg/dose, cumulative dose 21 mg/kg, </w:t>
      </w:r>
      <w:r w:rsidRPr="00100F40">
        <w:rPr>
          <w:i/>
          <w:iCs/>
          <w:color w:val="000000" w:themeColor="text1"/>
        </w:rPr>
        <w:t>n</w:t>
      </w:r>
      <w:r w:rsidRPr="00100F40">
        <w:rPr>
          <w:color w:val="000000" w:themeColor="text1"/>
        </w:rPr>
        <w:t>=3), or Dox-NDC (</w:t>
      </w:r>
      <w:r w:rsidRPr="00100F40">
        <w:rPr>
          <w:b/>
          <w:color w:val="000000" w:themeColor="text1"/>
        </w:rPr>
        <w:t>Treatment group #2</w:t>
      </w:r>
      <w:r w:rsidRPr="00100F40">
        <w:rPr>
          <w:color w:val="000000" w:themeColor="text1"/>
        </w:rPr>
        <w:t xml:space="preserve">, 7 mg/kg/dose, cumulative dose 21 mg/kg, </w:t>
      </w:r>
      <w:r w:rsidRPr="00100F40">
        <w:rPr>
          <w:i/>
          <w:iCs/>
          <w:color w:val="000000" w:themeColor="text1"/>
        </w:rPr>
        <w:t>n</w:t>
      </w:r>
      <w:r w:rsidRPr="00100F40">
        <w:rPr>
          <w:color w:val="000000" w:themeColor="text1"/>
        </w:rPr>
        <w:t>=3)</w:t>
      </w:r>
    </w:p>
    <w:p w14:paraId="47C19016" w14:textId="77777777" w:rsidR="006039D0" w:rsidRPr="00100F40" w:rsidRDefault="006039D0" w:rsidP="006039D0">
      <w:pPr>
        <w:jc w:val="both"/>
        <w:rPr>
          <w:b/>
        </w:rPr>
      </w:pPr>
    </w:p>
    <w:tbl>
      <w:tblPr>
        <w:tblW w:w="9330" w:type="dxa"/>
        <w:tblLook w:val="04A0" w:firstRow="1" w:lastRow="0" w:firstColumn="1" w:lastColumn="0" w:noHBand="0" w:noVBand="1"/>
      </w:tblPr>
      <w:tblGrid>
        <w:gridCol w:w="1418"/>
        <w:gridCol w:w="687"/>
        <w:gridCol w:w="687"/>
        <w:gridCol w:w="746"/>
        <w:gridCol w:w="746"/>
        <w:gridCol w:w="746"/>
        <w:gridCol w:w="1365"/>
        <w:gridCol w:w="1333"/>
        <w:gridCol w:w="746"/>
        <w:gridCol w:w="856"/>
      </w:tblGrid>
      <w:tr w:rsidR="00D612CE" w:rsidRPr="00100F40" w14:paraId="3BA7F18D" w14:textId="77777777" w:rsidTr="00D612CE">
        <w:trPr>
          <w:trHeight w:val="1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F940E8" w14:textId="77777777" w:rsidR="00D612CE" w:rsidRPr="00100F40" w:rsidRDefault="00D612CE" w:rsidP="00256A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>Test Name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D3BEA69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#1 Saline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E9C87CC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#2 Saline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6128C27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#3 Saline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0979559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#4</w:t>
            </w:r>
          </w:p>
          <w:p w14:paraId="024967BB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Saline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51D0FBA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#1</w:t>
            </w:r>
          </w:p>
          <w:p w14:paraId="56F14583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1049580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#2</w:t>
            </w:r>
          </w:p>
          <w:p w14:paraId="27E7F9FC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96E1204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#3</w:t>
            </w:r>
          </w:p>
          <w:p w14:paraId="5EB5DDC9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20A3E4E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#4</w:t>
            </w:r>
          </w:p>
          <w:p w14:paraId="5E04DCB3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B9398DE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#5</w:t>
            </w:r>
          </w:p>
          <w:p w14:paraId="685C6552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</w:t>
            </w:r>
          </w:p>
        </w:tc>
      </w:tr>
      <w:tr w:rsidR="00D612CE" w:rsidRPr="00100F40" w14:paraId="1A418E2A" w14:textId="77777777" w:rsidTr="00D612CE">
        <w:trPr>
          <w:trHeight w:val="1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A843E" w14:textId="77777777" w:rsidR="00D612CE" w:rsidRPr="00100F40" w:rsidRDefault="00D612CE" w:rsidP="00256AD4">
            <w:pPr>
              <w:rPr>
                <w:b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00615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1903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A6992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EBF0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85797" w14:textId="77777777" w:rsidR="00D612CE" w:rsidRPr="00100F40" w:rsidRDefault="00D612CE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Female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509EE" w14:textId="77777777" w:rsidR="00D612CE" w:rsidRPr="00100F40" w:rsidRDefault="00D612CE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Male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AD3A4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60ECB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2883F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Female</w:t>
            </w:r>
          </w:p>
        </w:tc>
      </w:tr>
      <w:tr w:rsidR="00D612CE" w:rsidRPr="00100F40" w14:paraId="286B81D5" w14:textId="77777777" w:rsidTr="00D612CE">
        <w:trPr>
          <w:trHeight w:val="1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79A5A" w14:textId="77777777" w:rsidR="00D612CE" w:rsidRPr="00100F40" w:rsidRDefault="00D612CE" w:rsidP="00256AD4">
            <w:pPr>
              <w:rPr>
                <w:b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Sacrifice Day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5845" w14:textId="77777777" w:rsidR="00D612CE" w:rsidRPr="00100F40" w:rsidRDefault="00D612CE" w:rsidP="00256AD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C2648" w14:textId="77777777" w:rsidR="00D612CE" w:rsidRPr="00100F40" w:rsidRDefault="00D612CE" w:rsidP="00256AD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5827C" w14:textId="77777777" w:rsidR="00D612CE" w:rsidRPr="00100F40" w:rsidRDefault="00D612CE" w:rsidP="00256AD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B78EF" w14:textId="77777777" w:rsidR="00D612CE" w:rsidRPr="00100F40" w:rsidRDefault="00D612CE" w:rsidP="00256AD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B30E9" w14:textId="77777777" w:rsidR="00D612CE" w:rsidRPr="00100F40" w:rsidRDefault="00D612CE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00F95" w14:textId="77777777" w:rsidR="00D612CE" w:rsidRPr="00100F40" w:rsidRDefault="00D612CE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29A6A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A970B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6639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</w:tr>
      <w:tr w:rsidR="00D612CE" w:rsidRPr="00100F40" w14:paraId="0741D250" w14:textId="77777777" w:rsidTr="00D612CE">
        <w:trPr>
          <w:trHeight w:val="1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F609C26" w14:textId="77777777" w:rsidR="00D612CE" w:rsidRPr="00100F40" w:rsidRDefault="00D612CE" w:rsidP="00256AD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8533A7D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BF7C1B3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ACEC645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9992187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2A8176E" w14:textId="77777777" w:rsidR="00D612CE" w:rsidRPr="00100F40" w:rsidRDefault="00D612CE" w:rsidP="0025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5979334" w14:textId="77777777" w:rsidR="00D612CE" w:rsidRPr="00100F40" w:rsidRDefault="00D612CE" w:rsidP="0025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F70D3B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C3540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7B1783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612CE" w:rsidRPr="00100F40" w14:paraId="4D4611D7" w14:textId="77777777" w:rsidTr="00D612CE">
        <w:trPr>
          <w:trHeight w:val="1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32DF2C0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FFFFFF" w:themeColor="background1"/>
                <w:sz w:val="18"/>
                <w:szCs w:val="18"/>
              </w:rPr>
              <w:t>Gross Examination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4C65F42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941209A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28C723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1065949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9C0D14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CAE7DA6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D172AC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CD146FE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39D86B9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D612CE" w:rsidRPr="00100F40" w14:paraId="7679C034" w14:textId="77777777" w:rsidTr="00073D38">
        <w:trPr>
          <w:trHeight w:val="1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74C82" w14:textId="77777777" w:rsidR="00D612CE" w:rsidRPr="00100F40" w:rsidRDefault="00D612CE" w:rsidP="00256A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0F40">
              <w:rPr>
                <w:b/>
                <w:color w:val="000000"/>
                <w:sz w:val="16"/>
                <w:szCs w:val="16"/>
              </w:rPr>
              <w:t>Body weight (g)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EE42E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21.5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48117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19.23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3B06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20.71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A560F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21.08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4411C" w14:textId="77777777" w:rsidR="00D612CE" w:rsidRPr="00100F40" w:rsidRDefault="00D612CE" w:rsidP="00073D38">
            <w:pPr>
              <w:jc w:val="center"/>
              <w:rPr>
                <w:color w:val="FF0000"/>
                <w:sz w:val="18"/>
                <w:szCs w:val="18"/>
              </w:rPr>
            </w:pPr>
            <w:r w:rsidRPr="00100F40">
              <w:rPr>
                <w:color w:val="FF0000"/>
                <w:sz w:val="18"/>
                <w:szCs w:val="18"/>
              </w:rPr>
              <w:t>17.06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2A9D6" w14:textId="77777777" w:rsidR="00D612CE" w:rsidRPr="00100F40" w:rsidRDefault="00D612CE" w:rsidP="00256AD4">
            <w:pPr>
              <w:jc w:val="center"/>
              <w:rPr>
                <w:color w:val="FF0000"/>
                <w:sz w:val="18"/>
                <w:szCs w:val="18"/>
              </w:rPr>
            </w:pPr>
            <w:r w:rsidRPr="00100F40">
              <w:rPr>
                <w:color w:val="FF0000"/>
                <w:sz w:val="18"/>
                <w:szCs w:val="18"/>
              </w:rPr>
              <w:t>16.57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A4856" w14:textId="77777777" w:rsidR="00D612CE" w:rsidRPr="00100F40" w:rsidRDefault="00D612CE" w:rsidP="00256AD4">
            <w:pPr>
              <w:jc w:val="center"/>
              <w:rPr>
                <w:color w:val="FF0000"/>
                <w:sz w:val="18"/>
                <w:szCs w:val="18"/>
              </w:rPr>
            </w:pPr>
            <w:r w:rsidRPr="00100F40">
              <w:rPr>
                <w:color w:val="FF0000"/>
                <w:sz w:val="18"/>
                <w:szCs w:val="18"/>
              </w:rPr>
              <w:t>17.95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60407" w14:textId="77777777" w:rsidR="00D612CE" w:rsidRPr="00100F40" w:rsidRDefault="00D612CE" w:rsidP="00256AD4">
            <w:pPr>
              <w:jc w:val="center"/>
              <w:rPr>
                <w:iCs/>
                <w:color w:val="FF0000"/>
                <w:sz w:val="18"/>
                <w:szCs w:val="18"/>
              </w:rPr>
            </w:pPr>
            <w:r w:rsidRPr="00100F40">
              <w:rPr>
                <w:color w:val="FF0000"/>
                <w:sz w:val="18"/>
                <w:szCs w:val="18"/>
              </w:rPr>
              <w:t>13.11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F552E3" w14:textId="77777777" w:rsidR="00D612CE" w:rsidRPr="00100F40" w:rsidRDefault="00D612CE" w:rsidP="00256AD4">
            <w:pPr>
              <w:jc w:val="center"/>
              <w:rPr>
                <w:iCs/>
                <w:color w:val="FF0000"/>
                <w:sz w:val="18"/>
                <w:szCs w:val="18"/>
              </w:rPr>
            </w:pPr>
            <w:r w:rsidRPr="00100F40">
              <w:rPr>
                <w:color w:val="FF0000"/>
                <w:sz w:val="18"/>
                <w:szCs w:val="18"/>
              </w:rPr>
              <w:t>14.19</w:t>
            </w:r>
          </w:p>
        </w:tc>
      </w:tr>
      <w:tr w:rsidR="00D612CE" w:rsidRPr="00100F40" w14:paraId="509FA352" w14:textId="77777777" w:rsidTr="00073D38">
        <w:trPr>
          <w:trHeight w:val="1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F80E7" w14:textId="77777777" w:rsidR="00D612CE" w:rsidRPr="00100F40" w:rsidRDefault="00D612CE" w:rsidP="00256A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0F40">
              <w:rPr>
                <w:b/>
                <w:color w:val="000000"/>
                <w:sz w:val="16"/>
                <w:szCs w:val="16"/>
              </w:rPr>
              <w:t>Heart weight (g)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0FB0E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C1976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98163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0.128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6B4F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2A652" w14:textId="77777777" w:rsidR="00D612CE" w:rsidRPr="00100F40" w:rsidRDefault="00D612CE" w:rsidP="00073D38">
            <w:pPr>
              <w:jc w:val="center"/>
              <w:rPr>
                <w:color w:val="FF0000"/>
                <w:sz w:val="18"/>
                <w:szCs w:val="18"/>
              </w:rPr>
            </w:pPr>
            <w:r w:rsidRPr="00100F40">
              <w:rPr>
                <w:color w:val="FF0000"/>
                <w:sz w:val="18"/>
                <w:szCs w:val="18"/>
              </w:rPr>
              <w:t>0.104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34B7E" w14:textId="77777777" w:rsidR="00D612CE" w:rsidRPr="00100F40" w:rsidRDefault="00D612CE" w:rsidP="00256AD4">
            <w:pPr>
              <w:jc w:val="center"/>
              <w:rPr>
                <w:color w:val="FF0000"/>
                <w:sz w:val="18"/>
                <w:szCs w:val="18"/>
              </w:rPr>
            </w:pPr>
            <w:r w:rsidRPr="00100F40">
              <w:rPr>
                <w:color w:val="FF0000"/>
                <w:sz w:val="18"/>
                <w:szCs w:val="18"/>
              </w:rPr>
              <w:t>0.130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3E0FC" w14:textId="77777777" w:rsidR="00D612CE" w:rsidRPr="00100F40" w:rsidRDefault="00D612CE" w:rsidP="00256AD4">
            <w:pPr>
              <w:jc w:val="center"/>
              <w:rPr>
                <w:color w:val="FF0000"/>
                <w:sz w:val="18"/>
                <w:szCs w:val="18"/>
              </w:rPr>
            </w:pPr>
            <w:r w:rsidRPr="00100F40">
              <w:rPr>
                <w:color w:val="FF0000"/>
                <w:sz w:val="18"/>
                <w:szCs w:val="18"/>
              </w:rPr>
              <w:t>0.109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B16F0" w14:textId="77777777" w:rsidR="00D612CE" w:rsidRPr="00100F40" w:rsidRDefault="00D612CE" w:rsidP="00256AD4">
            <w:pPr>
              <w:jc w:val="center"/>
              <w:rPr>
                <w:color w:val="FF0000"/>
                <w:sz w:val="18"/>
                <w:szCs w:val="18"/>
              </w:rPr>
            </w:pPr>
            <w:r w:rsidRPr="00100F40">
              <w:rPr>
                <w:color w:val="FF0000"/>
                <w:sz w:val="18"/>
                <w:szCs w:val="18"/>
              </w:rPr>
              <w:t>0.083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BC489" w14:textId="77777777" w:rsidR="00D612CE" w:rsidRPr="00100F40" w:rsidRDefault="00D612CE" w:rsidP="00256AD4">
            <w:pPr>
              <w:jc w:val="center"/>
              <w:rPr>
                <w:color w:val="FF0000"/>
                <w:sz w:val="18"/>
                <w:szCs w:val="18"/>
              </w:rPr>
            </w:pPr>
            <w:r w:rsidRPr="00100F40">
              <w:rPr>
                <w:color w:val="FF0000"/>
                <w:sz w:val="18"/>
                <w:szCs w:val="18"/>
              </w:rPr>
              <w:t>0.095</w:t>
            </w:r>
          </w:p>
        </w:tc>
      </w:tr>
      <w:tr w:rsidR="00D612CE" w:rsidRPr="00100F40" w14:paraId="6136D4E1" w14:textId="77777777" w:rsidTr="00D612CE">
        <w:trPr>
          <w:trHeight w:val="1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7495BAE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FFFFFF" w:themeColor="background1"/>
                <w:sz w:val="18"/>
                <w:szCs w:val="18"/>
              </w:rPr>
              <w:t>Histologic examination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744EE259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9.80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114E5CC2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8.10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06492BAA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5.40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401CBA2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8.90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1F2AA3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BB38456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0E897E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6186FC2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42841C19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D612CE" w:rsidRPr="00100F40" w14:paraId="5AB8B021" w14:textId="77777777" w:rsidTr="00D612CE">
        <w:trPr>
          <w:trHeight w:val="1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A7DD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>Heart TUNEL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80E1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A2F67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938F7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B3E90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E430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E0962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AEFDD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09D1F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86BB3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N</w:t>
            </w:r>
          </w:p>
        </w:tc>
      </w:tr>
      <w:tr w:rsidR="00D612CE" w:rsidRPr="00100F40" w14:paraId="7079F4CA" w14:textId="77777777" w:rsidTr="00D612CE">
        <w:trPr>
          <w:trHeight w:val="1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D6B9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 xml:space="preserve">Heart Cleaved </w:t>
            </w:r>
            <w:proofErr w:type="gramStart"/>
            <w:r w:rsidRPr="00100F40">
              <w:rPr>
                <w:b/>
                <w:bCs/>
                <w:color w:val="000000"/>
                <w:sz w:val="18"/>
                <w:szCs w:val="18"/>
              </w:rPr>
              <w:t>caspase-3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7742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0927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DF7B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4202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15C7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3EF9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100F40">
              <w:rPr>
                <w:iCs/>
                <w:color w:val="000000"/>
                <w:sz w:val="16"/>
                <w:szCs w:val="16"/>
              </w:rPr>
              <w:t>Left/right atrium: Positive myocardial cells, MF, 2.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59B78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6"/>
                <w:szCs w:val="16"/>
              </w:rPr>
              <w:t>Left/right atrium: Positive myocardial cells, MF, 2.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A093B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116F1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N</w:t>
            </w:r>
          </w:p>
        </w:tc>
      </w:tr>
      <w:tr w:rsidR="00D612CE" w:rsidRPr="00100F40" w14:paraId="0DEF5C97" w14:textId="77777777" w:rsidTr="00D612CE">
        <w:trPr>
          <w:trHeight w:val="18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D00A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BD6A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64A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FA2A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1BBC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EC84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491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3AA1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1E670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23099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</w:tbl>
    <w:p w14:paraId="33843502" w14:textId="0F4C24A9" w:rsidR="006039D0" w:rsidRPr="00100F40" w:rsidRDefault="006039D0" w:rsidP="006039D0">
      <w:pPr>
        <w:jc w:val="both"/>
        <w:rPr>
          <w:b/>
        </w:rPr>
      </w:pPr>
    </w:p>
    <w:tbl>
      <w:tblPr>
        <w:tblW w:w="9342" w:type="dxa"/>
        <w:tblLook w:val="04A0" w:firstRow="1" w:lastRow="0" w:firstColumn="1" w:lastColumn="0" w:noHBand="0" w:noVBand="1"/>
      </w:tblPr>
      <w:tblGrid>
        <w:gridCol w:w="1338"/>
        <w:gridCol w:w="1058"/>
        <w:gridCol w:w="1050"/>
        <w:gridCol w:w="758"/>
        <w:gridCol w:w="1322"/>
        <w:gridCol w:w="758"/>
        <w:gridCol w:w="796"/>
        <w:gridCol w:w="746"/>
        <w:gridCol w:w="758"/>
        <w:gridCol w:w="758"/>
      </w:tblGrid>
      <w:tr w:rsidR="00D612CE" w:rsidRPr="00100F40" w14:paraId="3CBDB17A" w14:textId="77777777" w:rsidTr="00CD0F6D">
        <w:trPr>
          <w:trHeight w:val="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18F6213" w14:textId="77777777" w:rsidR="00D612CE" w:rsidRPr="00100F40" w:rsidRDefault="00D612CE" w:rsidP="00256A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>Test Name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4B249E4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#6 </w:t>
            </w:r>
          </w:p>
          <w:p w14:paraId="26C9AB9D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1C95C36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#7 </w:t>
            </w:r>
          </w:p>
          <w:p w14:paraId="44E3439B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DA56FCB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#8 </w:t>
            </w:r>
          </w:p>
          <w:p w14:paraId="2EBE9A76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</w:t>
            </w:r>
          </w:p>
          <w:p w14:paraId="613860EE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AEB6FEA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#9</w:t>
            </w:r>
          </w:p>
          <w:p w14:paraId="45313B99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CC84363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#1</w:t>
            </w:r>
          </w:p>
          <w:p w14:paraId="79CDE888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Dox-C’ dots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B5E92C1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#2</w:t>
            </w:r>
          </w:p>
          <w:p w14:paraId="38441E88" w14:textId="77777777" w:rsidR="00CD0F6D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Dox-</w:t>
            </w:r>
          </w:p>
          <w:p w14:paraId="2630DEF1" w14:textId="48F9F54B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C’ dots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3BE57B86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#3</w:t>
            </w:r>
          </w:p>
          <w:p w14:paraId="6DC09174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Dox-C’ dots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F98FDD0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#4</w:t>
            </w:r>
          </w:p>
          <w:p w14:paraId="7B4DD2F9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Dox-C’ dots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3A3A66C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#5</w:t>
            </w:r>
          </w:p>
          <w:p w14:paraId="683462C3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Dox-C’ dots</w:t>
            </w:r>
          </w:p>
        </w:tc>
      </w:tr>
      <w:tr w:rsidR="00D612CE" w:rsidRPr="00100F40" w14:paraId="3753A5FD" w14:textId="77777777" w:rsidTr="00CD0F6D">
        <w:trPr>
          <w:trHeight w:val="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E589B" w14:textId="77777777" w:rsidR="00D612CE" w:rsidRPr="00100F40" w:rsidRDefault="00D612CE" w:rsidP="00256AD4">
            <w:pPr>
              <w:rPr>
                <w:b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A107E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797FB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E225E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541C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6633" w14:textId="77777777" w:rsidR="00D612CE" w:rsidRPr="00100F40" w:rsidRDefault="00D612CE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Female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99CED" w14:textId="77777777" w:rsidR="00D612CE" w:rsidRPr="00100F40" w:rsidRDefault="00D612CE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Male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6073E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09285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1A640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Female</w:t>
            </w:r>
          </w:p>
        </w:tc>
      </w:tr>
      <w:tr w:rsidR="00D612CE" w:rsidRPr="00100F40" w14:paraId="6DAF3A6C" w14:textId="77777777" w:rsidTr="00CD0F6D">
        <w:trPr>
          <w:trHeight w:val="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B25B" w14:textId="77777777" w:rsidR="00D612CE" w:rsidRPr="00100F40" w:rsidRDefault="00D612CE" w:rsidP="00256AD4">
            <w:pPr>
              <w:rPr>
                <w:b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Sacrifice Day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E0B06" w14:textId="77777777" w:rsidR="00D612CE" w:rsidRPr="00100F40" w:rsidRDefault="00D612CE" w:rsidP="00256AD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9C757" w14:textId="77777777" w:rsidR="00D612CE" w:rsidRPr="00100F40" w:rsidRDefault="00D612CE" w:rsidP="00256AD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10622" w14:textId="77777777" w:rsidR="00D612CE" w:rsidRPr="00100F40" w:rsidRDefault="00D612CE" w:rsidP="00256AD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522AB" w14:textId="77777777" w:rsidR="00D612CE" w:rsidRPr="00100F40" w:rsidRDefault="00D612CE" w:rsidP="00256AD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A535" w14:textId="77777777" w:rsidR="00D612CE" w:rsidRPr="00100F40" w:rsidRDefault="00D612CE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A6BE" w14:textId="77777777" w:rsidR="00D612CE" w:rsidRPr="00100F40" w:rsidRDefault="00D612CE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67B40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310E3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B7549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  <w:tr w:rsidR="00D612CE" w:rsidRPr="00100F40" w14:paraId="613EB35C" w14:textId="77777777" w:rsidTr="00CD0F6D">
        <w:trPr>
          <w:trHeight w:val="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66142C8" w14:textId="77777777" w:rsidR="00D612CE" w:rsidRPr="00100F40" w:rsidRDefault="00D612CE" w:rsidP="00256AD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C4BF51C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906EFCA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A29F032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35F0A9DF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6CB1A5A7" w14:textId="77777777" w:rsidR="00D612CE" w:rsidRPr="00100F40" w:rsidRDefault="00D612CE" w:rsidP="0025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62CE91B" w14:textId="77777777" w:rsidR="00D612CE" w:rsidRPr="00100F40" w:rsidRDefault="00D612CE" w:rsidP="0025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F7B150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5A1152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5746A9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612CE" w:rsidRPr="00100F40" w14:paraId="6FC1BF2E" w14:textId="77777777" w:rsidTr="00CD0F6D">
        <w:trPr>
          <w:trHeight w:val="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D73B4D4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FFFFFF" w:themeColor="background1"/>
                <w:sz w:val="18"/>
                <w:szCs w:val="18"/>
              </w:rPr>
              <w:t>Gross Examination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AECEBC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E1E0511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0B51380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DB9E36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56A2D7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49B1EE91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4A1A100F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4E6F20E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AE0DE6D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D612CE" w:rsidRPr="00100F40" w14:paraId="420EBAA3" w14:textId="77777777" w:rsidTr="00CD0F6D">
        <w:trPr>
          <w:trHeight w:val="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041C4" w14:textId="77777777" w:rsidR="00D612CE" w:rsidRPr="00100F40" w:rsidRDefault="00D612CE" w:rsidP="00256A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0F40">
              <w:rPr>
                <w:b/>
                <w:color w:val="000000"/>
                <w:sz w:val="16"/>
                <w:szCs w:val="16"/>
              </w:rPr>
              <w:t>Body weight (g)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7F85C" w14:textId="77777777" w:rsidR="00D612CE" w:rsidRPr="00100F40" w:rsidRDefault="00D612CE" w:rsidP="00256AD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100F40">
              <w:rPr>
                <w:color w:val="FF0000"/>
                <w:sz w:val="18"/>
                <w:szCs w:val="18"/>
              </w:rPr>
              <w:t>12.88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FBA83" w14:textId="77777777" w:rsidR="00D612CE" w:rsidRPr="00100F40" w:rsidRDefault="00D612CE" w:rsidP="00256AD4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100F40">
              <w:rPr>
                <w:color w:val="FF0000"/>
                <w:sz w:val="18"/>
                <w:szCs w:val="18"/>
              </w:rPr>
              <w:t>13.90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0C4D" w14:textId="77777777" w:rsidR="00D612CE" w:rsidRPr="00100F40" w:rsidRDefault="00D612CE" w:rsidP="00256AD4">
            <w:pPr>
              <w:jc w:val="center"/>
              <w:rPr>
                <w:color w:val="FF0000"/>
                <w:sz w:val="18"/>
                <w:szCs w:val="18"/>
              </w:rPr>
            </w:pPr>
            <w:r w:rsidRPr="00100F40">
              <w:rPr>
                <w:color w:val="FF0000"/>
                <w:sz w:val="18"/>
                <w:szCs w:val="18"/>
              </w:rPr>
              <w:t>18.03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BE893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21.33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619F4" w14:textId="77777777" w:rsidR="00D612CE" w:rsidRPr="00100F40" w:rsidRDefault="00D612CE" w:rsidP="00073D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22.46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9B94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23.12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35301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21.60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45030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21.20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520F9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25.07</w:t>
            </w:r>
          </w:p>
        </w:tc>
      </w:tr>
      <w:tr w:rsidR="00D612CE" w:rsidRPr="00100F40" w14:paraId="71D3C071" w14:textId="77777777" w:rsidTr="00CD0F6D">
        <w:trPr>
          <w:trHeight w:val="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AD24F" w14:textId="77777777" w:rsidR="00D612CE" w:rsidRPr="00100F40" w:rsidRDefault="00D612CE" w:rsidP="00256A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0F40">
              <w:rPr>
                <w:b/>
                <w:color w:val="000000"/>
                <w:sz w:val="16"/>
                <w:szCs w:val="16"/>
              </w:rPr>
              <w:t>Heart weight (g)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30B67" w14:textId="77777777" w:rsidR="00D612CE" w:rsidRPr="00100F40" w:rsidRDefault="00D612CE" w:rsidP="00256AD4">
            <w:pPr>
              <w:jc w:val="center"/>
              <w:rPr>
                <w:color w:val="FF0000"/>
                <w:sz w:val="18"/>
                <w:szCs w:val="18"/>
              </w:rPr>
            </w:pPr>
            <w:r w:rsidRPr="00100F40">
              <w:rPr>
                <w:color w:val="FF0000"/>
                <w:sz w:val="18"/>
                <w:szCs w:val="18"/>
              </w:rPr>
              <w:t>0.092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914B5" w14:textId="77777777" w:rsidR="00D612CE" w:rsidRPr="00100F40" w:rsidRDefault="00D612CE" w:rsidP="00256AD4">
            <w:pPr>
              <w:jc w:val="center"/>
              <w:rPr>
                <w:color w:val="FF0000"/>
                <w:sz w:val="18"/>
                <w:szCs w:val="18"/>
              </w:rPr>
            </w:pPr>
            <w:r w:rsidRPr="00100F40">
              <w:rPr>
                <w:color w:val="FF0000"/>
                <w:sz w:val="18"/>
                <w:szCs w:val="18"/>
              </w:rPr>
              <w:t>0.087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C36A1" w14:textId="77777777" w:rsidR="00D612CE" w:rsidRPr="00100F40" w:rsidRDefault="00D612CE" w:rsidP="00256AD4">
            <w:pPr>
              <w:jc w:val="center"/>
              <w:rPr>
                <w:color w:val="FF0000"/>
                <w:sz w:val="18"/>
                <w:szCs w:val="18"/>
              </w:rPr>
            </w:pPr>
            <w:r w:rsidRPr="00100F40">
              <w:rPr>
                <w:color w:val="FF0000"/>
                <w:sz w:val="18"/>
                <w:szCs w:val="18"/>
              </w:rPr>
              <w:t>0.119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884ED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021AF" w14:textId="77777777" w:rsidR="00D612CE" w:rsidRPr="00100F40" w:rsidRDefault="00D612CE" w:rsidP="00073D38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0.122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90926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0.129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0B0BA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0.136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92B5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0.126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0FA01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0.136</w:t>
            </w:r>
          </w:p>
        </w:tc>
      </w:tr>
      <w:tr w:rsidR="00D612CE" w:rsidRPr="00100F40" w14:paraId="79731525" w14:textId="77777777" w:rsidTr="00CD0F6D">
        <w:trPr>
          <w:trHeight w:val="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38AA536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FFFFFF" w:themeColor="background1"/>
                <w:sz w:val="18"/>
                <w:szCs w:val="18"/>
              </w:rPr>
              <w:t>Histologic examination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58F0F3B0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9.80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2EC1966F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8.10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53B4DE97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5.40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14:paraId="5CCC1E8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8.90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BBC217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4711A3C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AC5D933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32A3851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65BF5D81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D612CE" w:rsidRPr="00100F40" w14:paraId="705549AD" w14:textId="77777777" w:rsidTr="00CD0F6D">
        <w:trPr>
          <w:trHeight w:val="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333D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>Heart TUNEL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D7C4F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B1AD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FE8E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7D14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F4CE6" w14:textId="77777777" w:rsidR="00D612CE" w:rsidRPr="00100F40" w:rsidRDefault="00D612CE" w:rsidP="00073D38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C4EE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0D334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3255F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D58D2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NE</w:t>
            </w:r>
          </w:p>
        </w:tc>
      </w:tr>
      <w:tr w:rsidR="00D612CE" w:rsidRPr="00100F40" w14:paraId="2DB3EF1C" w14:textId="77777777" w:rsidTr="00CD0F6D">
        <w:trPr>
          <w:trHeight w:val="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6670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 xml:space="preserve">Heart Cleaved </w:t>
            </w:r>
            <w:proofErr w:type="gramStart"/>
            <w:r w:rsidRPr="00100F40">
              <w:rPr>
                <w:b/>
                <w:bCs/>
                <w:color w:val="000000"/>
                <w:sz w:val="18"/>
                <w:szCs w:val="18"/>
              </w:rPr>
              <w:t>caspase-3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A270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6"/>
                <w:szCs w:val="16"/>
              </w:rPr>
              <w:t>Left ventricular wall: Positive myocardial cells, MF, 2.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A9507" w14:textId="04EE7142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6"/>
                <w:szCs w:val="16"/>
              </w:rPr>
              <w:t xml:space="preserve">Left atrium/ ventricular wall: Positive myocardial cells, MF, </w:t>
            </w:r>
            <w:r w:rsidRPr="00100F4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0E6C" w14:textId="77777777" w:rsidR="00D612CE" w:rsidRPr="00100F40" w:rsidRDefault="00D612CE" w:rsidP="00256AD4">
            <w:pPr>
              <w:jc w:val="center"/>
              <w:rPr>
                <w:color w:val="000000"/>
                <w:sz w:val="16"/>
                <w:szCs w:val="16"/>
              </w:rPr>
            </w:pPr>
            <w:r w:rsidRPr="00100F40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401F" w14:textId="77777777" w:rsidR="00D612CE" w:rsidRPr="00100F40" w:rsidRDefault="00D612CE" w:rsidP="00256AD4">
            <w:pPr>
              <w:jc w:val="center"/>
              <w:rPr>
                <w:color w:val="000000"/>
                <w:sz w:val="16"/>
                <w:szCs w:val="16"/>
              </w:rPr>
            </w:pPr>
            <w:r w:rsidRPr="00100F40">
              <w:rPr>
                <w:color w:val="000000"/>
                <w:sz w:val="16"/>
                <w:szCs w:val="16"/>
              </w:rPr>
              <w:t>Left/right atrium: Positive myocardial cells, MF, 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948A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6392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5D864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B5402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2CF35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NE</w:t>
            </w:r>
          </w:p>
        </w:tc>
      </w:tr>
      <w:tr w:rsidR="00D612CE" w:rsidRPr="00100F40" w14:paraId="37C249FA" w14:textId="77777777" w:rsidTr="00CD0F6D">
        <w:trPr>
          <w:trHeight w:val="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CA41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0B9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4997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0670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CD5B3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F3CA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7C53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6D643B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AEA72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10E67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</w:tbl>
    <w:p w14:paraId="7727164C" w14:textId="0D0AC10F" w:rsidR="00D612CE" w:rsidRPr="00100F40" w:rsidRDefault="00D612CE" w:rsidP="006039D0">
      <w:pPr>
        <w:jc w:val="both"/>
        <w:rPr>
          <w:b/>
        </w:rPr>
      </w:pPr>
    </w:p>
    <w:p w14:paraId="571B9C1B" w14:textId="77777777" w:rsidR="00162DF6" w:rsidRPr="00100F40" w:rsidRDefault="00162DF6" w:rsidP="00162DF6">
      <w:pPr>
        <w:jc w:val="both"/>
        <w:rPr>
          <w:i/>
          <w:iCs/>
          <w:sz w:val="18"/>
          <w:szCs w:val="18"/>
        </w:rPr>
      </w:pPr>
      <w:r w:rsidRPr="00100F40">
        <w:rPr>
          <w:b/>
          <w:i/>
          <w:color w:val="000000" w:themeColor="text1"/>
          <w:sz w:val="18"/>
          <w:szCs w:val="18"/>
          <w:u w:val="single"/>
        </w:rPr>
        <w:t>Legend</w:t>
      </w:r>
      <w:r w:rsidRPr="00100F40">
        <w:rPr>
          <w:b/>
          <w:i/>
          <w:color w:val="000000" w:themeColor="text1"/>
          <w:sz w:val="18"/>
          <w:szCs w:val="18"/>
        </w:rPr>
        <w:t>:</w:t>
      </w:r>
      <w:r w:rsidRPr="00100F40">
        <w:rPr>
          <w:i/>
          <w:color w:val="000000" w:themeColor="text1"/>
          <w:sz w:val="18"/>
          <w:szCs w:val="18"/>
        </w:rPr>
        <w:t xml:space="preserve"> N: Normal; MF: Multifocal; </w:t>
      </w:r>
      <w:r w:rsidRPr="00100F40">
        <w:rPr>
          <w:i/>
          <w:iCs/>
          <w:sz w:val="18"/>
          <w:szCs w:val="18"/>
        </w:rPr>
        <w:t>NE: not evaluated</w:t>
      </w:r>
    </w:p>
    <w:p w14:paraId="709D1265" w14:textId="77777777" w:rsidR="00D612CE" w:rsidRPr="00100F40" w:rsidRDefault="00D612CE" w:rsidP="006039D0">
      <w:pPr>
        <w:jc w:val="both"/>
        <w:rPr>
          <w:b/>
        </w:rPr>
      </w:pPr>
    </w:p>
    <w:p w14:paraId="71F24DF0" w14:textId="10727A2B" w:rsidR="006039D0" w:rsidRPr="00100F40" w:rsidRDefault="006039D0" w:rsidP="006039D0">
      <w:pPr>
        <w:rPr>
          <w:b/>
        </w:rPr>
      </w:pPr>
    </w:p>
    <w:p w14:paraId="12C57D2C" w14:textId="3D5FACC8" w:rsidR="00162DF6" w:rsidRPr="00100F40" w:rsidRDefault="00162DF6" w:rsidP="006039D0">
      <w:pPr>
        <w:rPr>
          <w:b/>
        </w:rPr>
      </w:pPr>
    </w:p>
    <w:p w14:paraId="1A7441CC" w14:textId="4696A918" w:rsidR="00162DF6" w:rsidRDefault="00162DF6" w:rsidP="006039D0">
      <w:pPr>
        <w:rPr>
          <w:b/>
        </w:rPr>
      </w:pPr>
    </w:p>
    <w:p w14:paraId="1CE1E19A" w14:textId="2098894B" w:rsidR="00100F40" w:rsidRDefault="00100F40" w:rsidP="006039D0">
      <w:pPr>
        <w:rPr>
          <w:b/>
        </w:rPr>
      </w:pPr>
    </w:p>
    <w:p w14:paraId="16D7CC81" w14:textId="6FCD2490" w:rsidR="00100F40" w:rsidRDefault="00100F40" w:rsidP="006039D0">
      <w:pPr>
        <w:rPr>
          <w:b/>
        </w:rPr>
      </w:pPr>
    </w:p>
    <w:p w14:paraId="2C008EE4" w14:textId="2C768DEE" w:rsidR="00100F40" w:rsidRDefault="00100F40" w:rsidP="006039D0">
      <w:pPr>
        <w:rPr>
          <w:b/>
        </w:rPr>
      </w:pPr>
    </w:p>
    <w:p w14:paraId="5B2FB9C7" w14:textId="1DB1B659" w:rsidR="00100F40" w:rsidRDefault="00100F40" w:rsidP="006039D0">
      <w:pPr>
        <w:rPr>
          <w:b/>
        </w:rPr>
      </w:pPr>
    </w:p>
    <w:p w14:paraId="45AD239D" w14:textId="77777777" w:rsidR="000C2782" w:rsidRDefault="000C2782" w:rsidP="006039D0">
      <w:pPr>
        <w:rPr>
          <w:b/>
        </w:rPr>
      </w:pPr>
    </w:p>
    <w:p w14:paraId="2B979679" w14:textId="71745C92" w:rsidR="00100F40" w:rsidRDefault="00100F40" w:rsidP="006039D0">
      <w:pPr>
        <w:rPr>
          <w:b/>
        </w:rPr>
      </w:pPr>
    </w:p>
    <w:p w14:paraId="18104B39" w14:textId="77777777" w:rsidR="00100F40" w:rsidRPr="00100F40" w:rsidRDefault="00100F40" w:rsidP="006039D0">
      <w:pPr>
        <w:rPr>
          <w:b/>
        </w:rPr>
      </w:pPr>
    </w:p>
    <w:p w14:paraId="0E052B61" w14:textId="4071283B" w:rsidR="006039D0" w:rsidRPr="00100F40" w:rsidRDefault="00D612CE" w:rsidP="006039D0">
      <w:pPr>
        <w:rPr>
          <w:b/>
        </w:rPr>
      </w:pPr>
      <w:r w:rsidRPr="00100F40">
        <w:rPr>
          <w:b/>
        </w:rPr>
        <w:lastRenderedPageBreak/>
        <w:t>Table S7. Evaluation of Hematological Parameters</w:t>
      </w:r>
    </w:p>
    <w:p w14:paraId="50214962" w14:textId="77777777" w:rsidR="00D612CE" w:rsidRPr="00100F40" w:rsidRDefault="00D612CE" w:rsidP="006039D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12CE" w:rsidRPr="00100F40" w14:paraId="0B5D964A" w14:textId="77777777" w:rsidTr="00D612CE">
        <w:tc>
          <w:tcPr>
            <w:tcW w:w="4675" w:type="dxa"/>
          </w:tcPr>
          <w:p w14:paraId="1D637BC5" w14:textId="5FE5204C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Red Blood Cell Count (RBC)</w:t>
            </w:r>
          </w:p>
        </w:tc>
        <w:tc>
          <w:tcPr>
            <w:tcW w:w="4675" w:type="dxa"/>
          </w:tcPr>
          <w:p w14:paraId="0C900006" w14:textId="6A854D30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Platelet Count (PLT)</w:t>
            </w:r>
          </w:p>
        </w:tc>
      </w:tr>
      <w:tr w:rsidR="00D612CE" w:rsidRPr="00100F40" w14:paraId="201A62C2" w14:textId="77777777" w:rsidTr="00D612CE">
        <w:tc>
          <w:tcPr>
            <w:tcW w:w="4675" w:type="dxa"/>
          </w:tcPr>
          <w:p w14:paraId="205B3986" w14:textId="1FEA93AD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Hemoglobin (HGB)</w:t>
            </w:r>
          </w:p>
        </w:tc>
        <w:tc>
          <w:tcPr>
            <w:tcW w:w="4675" w:type="dxa"/>
          </w:tcPr>
          <w:p w14:paraId="66BA9CB3" w14:textId="048671B1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Platelet distribution width (PDW)</w:t>
            </w:r>
          </w:p>
        </w:tc>
      </w:tr>
      <w:tr w:rsidR="00D612CE" w:rsidRPr="00100F40" w14:paraId="6671C2B3" w14:textId="77777777" w:rsidTr="00D612CE">
        <w:tc>
          <w:tcPr>
            <w:tcW w:w="4675" w:type="dxa"/>
          </w:tcPr>
          <w:p w14:paraId="2F4B7D40" w14:textId="053029F2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Hematocrit (HCT)</w:t>
            </w:r>
          </w:p>
        </w:tc>
        <w:tc>
          <w:tcPr>
            <w:tcW w:w="4675" w:type="dxa"/>
          </w:tcPr>
          <w:p w14:paraId="7E10D2BE" w14:textId="34C457F0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 xml:space="preserve">Mean Platelet Volume (MPV) </w:t>
            </w:r>
          </w:p>
        </w:tc>
      </w:tr>
      <w:tr w:rsidR="00D612CE" w:rsidRPr="00100F40" w14:paraId="40A32A50" w14:textId="77777777" w:rsidTr="00D612CE">
        <w:tc>
          <w:tcPr>
            <w:tcW w:w="4675" w:type="dxa"/>
          </w:tcPr>
          <w:p w14:paraId="35473AA6" w14:textId="23C5D114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Mean Corpuscular Volume (MCV)</w:t>
            </w:r>
          </w:p>
        </w:tc>
        <w:tc>
          <w:tcPr>
            <w:tcW w:w="4675" w:type="dxa"/>
          </w:tcPr>
          <w:p w14:paraId="08A1C22F" w14:textId="6B6E5459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White Blood Cell Count (WBC)</w:t>
            </w:r>
          </w:p>
        </w:tc>
      </w:tr>
      <w:tr w:rsidR="00D612CE" w:rsidRPr="00100F40" w14:paraId="631EF7D4" w14:textId="77777777" w:rsidTr="00D612CE">
        <w:tc>
          <w:tcPr>
            <w:tcW w:w="4675" w:type="dxa"/>
          </w:tcPr>
          <w:p w14:paraId="4E9B2377" w14:textId="76F2AD86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Mean Corpuscular Hemoglobin (MCH)</w:t>
            </w:r>
          </w:p>
        </w:tc>
        <w:tc>
          <w:tcPr>
            <w:tcW w:w="4675" w:type="dxa"/>
          </w:tcPr>
          <w:p w14:paraId="30AC755B" w14:textId="02A6C316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Neutrophil Count (NEUT)</w:t>
            </w:r>
          </w:p>
        </w:tc>
      </w:tr>
      <w:tr w:rsidR="00D612CE" w:rsidRPr="00100F40" w14:paraId="7D9080AA" w14:textId="77777777" w:rsidTr="00D612CE">
        <w:tc>
          <w:tcPr>
            <w:tcW w:w="4675" w:type="dxa"/>
          </w:tcPr>
          <w:p w14:paraId="36165CB4" w14:textId="56F7F5E6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Mean Corpuscular Hemoglobin Concentration (MCHC)</w:t>
            </w:r>
          </w:p>
        </w:tc>
        <w:tc>
          <w:tcPr>
            <w:tcW w:w="4675" w:type="dxa"/>
          </w:tcPr>
          <w:p w14:paraId="12EF3352" w14:textId="5296D412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Lymphocyte Count (LYMPH)</w:t>
            </w:r>
          </w:p>
        </w:tc>
      </w:tr>
      <w:tr w:rsidR="00D612CE" w:rsidRPr="00100F40" w14:paraId="4717A6F0" w14:textId="77777777" w:rsidTr="00D612CE">
        <w:tc>
          <w:tcPr>
            <w:tcW w:w="4675" w:type="dxa"/>
          </w:tcPr>
          <w:p w14:paraId="2BA4FC96" w14:textId="01A15B17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Red Blood Cell Distribution Width-standard deviation (RDW-SD)</w:t>
            </w:r>
          </w:p>
        </w:tc>
        <w:tc>
          <w:tcPr>
            <w:tcW w:w="4675" w:type="dxa"/>
          </w:tcPr>
          <w:p w14:paraId="737ABFA9" w14:textId="7F528F67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Monocyte Count (MONO)</w:t>
            </w:r>
          </w:p>
        </w:tc>
      </w:tr>
      <w:tr w:rsidR="00D612CE" w:rsidRPr="00100F40" w14:paraId="17A5AE25" w14:textId="77777777" w:rsidTr="00D612CE">
        <w:tc>
          <w:tcPr>
            <w:tcW w:w="4675" w:type="dxa"/>
          </w:tcPr>
          <w:p w14:paraId="716C186E" w14:textId="26302F5D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Red Blood Cell Distribution Width-standard deviation-CV</w:t>
            </w:r>
          </w:p>
        </w:tc>
        <w:tc>
          <w:tcPr>
            <w:tcW w:w="4675" w:type="dxa"/>
          </w:tcPr>
          <w:p w14:paraId="5AF22C98" w14:textId="1D546399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Eosinophil Count (EO)</w:t>
            </w:r>
          </w:p>
        </w:tc>
      </w:tr>
      <w:tr w:rsidR="00D612CE" w:rsidRPr="00100F40" w14:paraId="46717320" w14:textId="77777777" w:rsidTr="00D612CE">
        <w:tc>
          <w:tcPr>
            <w:tcW w:w="4675" w:type="dxa"/>
          </w:tcPr>
          <w:p w14:paraId="4A167CA2" w14:textId="2195CA7F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Reticulocyte Number per Volume (RET#)</w:t>
            </w:r>
          </w:p>
        </w:tc>
        <w:tc>
          <w:tcPr>
            <w:tcW w:w="4675" w:type="dxa"/>
          </w:tcPr>
          <w:p w14:paraId="5BB83FB9" w14:textId="497D9DC1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Basophil Count (BASO)</w:t>
            </w:r>
          </w:p>
        </w:tc>
      </w:tr>
      <w:tr w:rsidR="00D612CE" w:rsidRPr="00100F40" w14:paraId="35E1B1ED" w14:textId="77777777" w:rsidTr="00D612CE">
        <w:tc>
          <w:tcPr>
            <w:tcW w:w="4675" w:type="dxa"/>
          </w:tcPr>
          <w:p w14:paraId="095A6114" w14:textId="0A862299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Percent Reticulocytes (RET %)</w:t>
            </w:r>
          </w:p>
        </w:tc>
        <w:tc>
          <w:tcPr>
            <w:tcW w:w="4675" w:type="dxa"/>
          </w:tcPr>
          <w:p w14:paraId="6B4AF68F" w14:textId="7319BF4A" w:rsidR="00D612CE" w:rsidRPr="00100F40" w:rsidRDefault="00D612CE" w:rsidP="00D612CE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  <w:bCs/>
              </w:rPr>
              <w:t>Neutrophil Percentage (NEUT %)</w:t>
            </w:r>
          </w:p>
        </w:tc>
      </w:tr>
    </w:tbl>
    <w:p w14:paraId="7883273F" w14:textId="77777777" w:rsidR="00D612CE" w:rsidRPr="00100F40" w:rsidRDefault="00D612CE" w:rsidP="006039D0">
      <w:pPr>
        <w:rPr>
          <w:b/>
        </w:rPr>
      </w:pPr>
    </w:p>
    <w:p w14:paraId="65E36DA6" w14:textId="77777777" w:rsidR="00D612CE" w:rsidRPr="00100F40" w:rsidRDefault="00D612CE" w:rsidP="006039D0">
      <w:pPr>
        <w:rPr>
          <w:b/>
        </w:rPr>
        <w:sectPr w:rsidR="00D612CE" w:rsidRPr="00100F40" w:rsidSect="008F42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F27529" w14:textId="77777777" w:rsidR="00D612CE" w:rsidRPr="00100F40" w:rsidRDefault="00D612CE" w:rsidP="00D612CE">
      <w:pPr>
        <w:adjustRightInd w:val="0"/>
        <w:ind w:right="402"/>
        <w:contextualSpacing/>
        <w:jc w:val="both"/>
        <w:rPr>
          <w:bCs/>
        </w:rPr>
      </w:pPr>
      <w:r w:rsidRPr="00100F40">
        <w:rPr>
          <w:b/>
        </w:rPr>
        <w:lastRenderedPageBreak/>
        <w:t xml:space="preserve">Table S8. </w:t>
      </w:r>
      <w:r w:rsidRPr="00100F40">
        <w:rPr>
          <w:bCs/>
        </w:rPr>
        <w:t>Complete blood counts of mice injected with saline vehicle (</w:t>
      </w:r>
      <w:r w:rsidRPr="00100F40">
        <w:rPr>
          <w:b/>
        </w:rPr>
        <w:t>Control group</w:t>
      </w:r>
      <w:r w:rsidRPr="00100F40">
        <w:rPr>
          <w:bCs/>
        </w:rPr>
        <w:t xml:space="preserve">, </w:t>
      </w:r>
      <w:r w:rsidRPr="00100F40">
        <w:rPr>
          <w:bCs/>
          <w:i/>
          <w:iCs/>
        </w:rPr>
        <w:t>n</w:t>
      </w:r>
      <w:r w:rsidRPr="00100F40">
        <w:rPr>
          <w:bCs/>
        </w:rPr>
        <w:t>=3),</w:t>
      </w:r>
      <w:r w:rsidRPr="00100F40">
        <w:rPr>
          <w:b/>
        </w:rPr>
        <w:t xml:space="preserve"> </w:t>
      </w:r>
      <w:r w:rsidRPr="00100F40">
        <w:rPr>
          <w:bCs/>
        </w:rPr>
        <w:t>DOX alone</w:t>
      </w:r>
      <w:r w:rsidRPr="00100F40">
        <w:rPr>
          <w:b/>
        </w:rPr>
        <w:t xml:space="preserve"> </w:t>
      </w:r>
      <w:r w:rsidRPr="00100F40">
        <w:rPr>
          <w:bCs/>
        </w:rPr>
        <w:t>(</w:t>
      </w:r>
      <w:r w:rsidRPr="00100F40">
        <w:rPr>
          <w:b/>
        </w:rPr>
        <w:t>Treatment group #1</w:t>
      </w:r>
      <w:r w:rsidRPr="00100F40">
        <w:rPr>
          <w:bCs/>
        </w:rPr>
        <w:t>,</w:t>
      </w:r>
      <w:r w:rsidRPr="00100F40">
        <w:rPr>
          <w:b/>
        </w:rPr>
        <w:t xml:space="preserve"> </w:t>
      </w:r>
      <w:r w:rsidRPr="00100F40">
        <w:rPr>
          <w:bCs/>
        </w:rPr>
        <w:t>7 mg/kg/dose,</w:t>
      </w:r>
      <w:r w:rsidRPr="00100F40">
        <w:rPr>
          <w:b/>
        </w:rPr>
        <w:t xml:space="preserve"> </w:t>
      </w:r>
      <w:r w:rsidRPr="00100F40">
        <w:rPr>
          <w:bCs/>
        </w:rPr>
        <w:t xml:space="preserve">cumulative dose 21 mg/kg, </w:t>
      </w:r>
      <w:r w:rsidRPr="00100F40">
        <w:rPr>
          <w:bCs/>
          <w:i/>
          <w:iCs/>
        </w:rPr>
        <w:t>n</w:t>
      </w:r>
      <w:r w:rsidRPr="00100F40">
        <w:rPr>
          <w:bCs/>
        </w:rPr>
        <w:t>=3), or DOX-C’ dots (</w:t>
      </w:r>
      <w:r w:rsidRPr="00100F40">
        <w:rPr>
          <w:b/>
        </w:rPr>
        <w:t>Treatment group #2</w:t>
      </w:r>
      <w:r w:rsidRPr="00100F40">
        <w:rPr>
          <w:bCs/>
        </w:rPr>
        <w:t>,</w:t>
      </w:r>
      <w:r w:rsidRPr="00100F40">
        <w:rPr>
          <w:b/>
        </w:rPr>
        <w:t xml:space="preserve"> </w:t>
      </w:r>
      <w:r w:rsidRPr="00100F40">
        <w:rPr>
          <w:bCs/>
        </w:rPr>
        <w:t xml:space="preserve">7 mg/kg/dose, cumulative dose 21 mg/kg, </w:t>
      </w:r>
      <w:r w:rsidRPr="00100F40">
        <w:rPr>
          <w:bCs/>
          <w:i/>
          <w:iCs/>
        </w:rPr>
        <w:t>n</w:t>
      </w:r>
      <w:r w:rsidRPr="00100F40">
        <w:rPr>
          <w:bCs/>
        </w:rPr>
        <w:t>=3)</w:t>
      </w:r>
    </w:p>
    <w:p w14:paraId="4F246D04" w14:textId="36F55ECA" w:rsidR="00D612CE" w:rsidRPr="00100F40" w:rsidRDefault="00D612CE" w:rsidP="006039D0">
      <w:pPr>
        <w:rPr>
          <w:b/>
        </w:rPr>
      </w:pPr>
    </w:p>
    <w:tbl>
      <w:tblPr>
        <w:tblpPr w:leftFromText="180" w:rightFromText="180" w:vertAnchor="text" w:horzAnchor="margin" w:tblpY="93"/>
        <w:tblOverlap w:val="never"/>
        <w:tblW w:w="4584" w:type="pct"/>
        <w:tblLook w:val="04A0" w:firstRow="1" w:lastRow="0" w:firstColumn="1" w:lastColumn="0" w:noHBand="0" w:noVBand="1"/>
      </w:tblPr>
      <w:tblGrid>
        <w:gridCol w:w="976"/>
        <w:gridCol w:w="986"/>
        <w:gridCol w:w="687"/>
        <w:gridCol w:w="687"/>
        <w:gridCol w:w="746"/>
        <w:gridCol w:w="746"/>
        <w:gridCol w:w="746"/>
        <w:gridCol w:w="801"/>
        <w:gridCol w:w="746"/>
        <w:gridCol w:w="746"/>
        <w:gridCol w:w="746"/>
      </w:tblGrid>
      <w:tr w:rsidR="00D612CE" w:rsidRPr="00100F40" w14:paraId="7F11BDE2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74CCBB" w14:textId="77777777" w:rsidR="00D612CE" w:rsidRPr="00100F40" w:rsidRDefault="00D612CE" w:rsidP="00256A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>Test Name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EDF0D28" w14:textId="77777777" w:rsidR="00D612CE" w:rsidRPr="00100F40" w:rsidRDefault="00D612CE" w:rsidP="00256A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 xml:space="preserve"> Reference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E088E99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#1 Saline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9535FF9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#2 Saline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E958582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#3 Saline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92FB2F4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#1</w:t>
            </w:r>
          </w:p>
          <w:p w14:paraId="25F1159B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CD6A26B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#2</w:t>
            </w:r>
          </w:p>
          <w:p w14:paraId="4121A4CF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2BC6D0B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#3</w:t>
            </w:r>
          </w:p>
          <w:p w14:paraId="51B022A6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6D2E2A78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#1</w:t>
            </w:r>
          </w:p>
          <w:p w14:paraId="1F203A94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DOX-C’ dots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3273F258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#2</w:t>
            </w:r>
          </w:p>
          <w:p w14:paraId="2524E4C0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DOX-C’ dots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36857DE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#3</w:t>
            </w:r>
          </w:p>
          <w:p w14:paraId="24FFA961" w14:textId="77777777" w:rsidR="00D612CE" w:rsidRPr="00100F40" w:rsidRDefault="00D612CE" w:rsidP="00256A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100F40">
              <w:rPr>
                <w:b/>
                <w:bCs/>
                <w:i/>
                <w:iCs/>
                <w:color w:val="000000"/>
                <w:sz w:val="18"/>
                <w:szCs w:val="18"/>
              </w:rPr>
              <w:t>Dox-C’ dots</w:t>
            </w:r>
          </w:p>
        </w:tc>
      </w:tr>
      <w:tr w:rsidR="00D612CE" w:rsidRPr="00100F40" w14:paraId="72274626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8A86" w14:textId="77777777" w:rsidR="00D612CE" w:rsidRPr="00100F40" w:rsidRDefault="00D612CE" w:rsidP="00256AD4">
            <w:pPr>
              <w:rPr>
                <w:b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52799" w14:textId="77777777" w:rsidR="00D612CE" w:rsidRPr="00100F40" w:rsidRDefault="00D612CE" w:rsidP="00256AD4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E828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1CA0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DF4A7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F6BEF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C6B52" w14:textId="77777777" w:rsidR="00D612CE" w:rsidRPr="00100F40" w:rsidRDefault="00D612CE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Female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DE4CE" w14:textId="77777777" w:rsidR="00D612CE" w:rsidRPr="00100F40" w:rsidRDefault="00D612CE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Male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F9FA1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BD9CD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F601F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iCs/>
                <w:color w:val="000000"/>
                <w:sz w:val="18"/>
                <w:szCs w:val="18"/>
              </w:rPr>
              <w:t>Female</w:t>
            </w:r>
          </w:p>
        </w:tc>
      </w:tr>
      <w:tr w:rsidR="00D612CE" w:rsidRPr="00100F40" w14:paraId="62316ED8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B052E" w14:textId="77777777" w:rsidR="00D612CE" w:rsidRPr="00100F40" w:rsidRDefault="00D612CE" w:rsidP="00256AD4">
            <w:pPr>
              <w:rPr>
                <w:b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Sacrifice Day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ACC7" w14:textId="77777777" w:rsidR="00D612CE" w:rsidRPr="00100F40" w:rsidRDefault="00D612CE" w:rsidP="00256AD4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F376" w14:textId="77777777" w:rsidR="00D612CE" w:rsidRPr="00100F40" w:rsidRDefault="00D612CE" w:rsidP="00256AD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AACF0" w14:textId="77777777" w:rsidR="00D612CE" w:rsidRPr="00100F40" w:rsidRDefault="00D612CE" w:rsidP="00256AD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6070" w14:textId="77777777" w:rsidR="00D612CE" w:rsidRPr="00100F40" w:rsidRDefault="00D612CE" w:rsidP="00256AD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55B8" w14:textId="77777777" w:rsidR="00D612CE" w:rsidRPr="00100F40" w:rsidRDefault="00D612CE" w:rsidP="00256AD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540D" w14:textId="77777777" w:rsidR="00D612CE" w:rsidRPr="00100F40" w:rsidRDefault="00D612CE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35940" w14:textId="77777777" w:rsidR="00D612CE" w:rsidRPr="00100F40" w:rsidRDefault="00D612CE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E6FC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11967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865A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  <w:tr w:rsidR="00D612CE" w:rsidRPr="00100F40" w14:paraId="79B03031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D763BDF" w14:textId="77777777" w:rsidR="00D612CE" w:rsidRPr="00100F40" w:rsidRDefault="00D612CE" w:rsidP="00256AD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5BE3A6F6" w14:textId="77777777" w:rsidR="00D612CE" w:rsidRPr="00100F40" w:rsidRDefault="00D612CE" w:rsidP="00256AD4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7891A1C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1BB8FD7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438A2BFB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6C62636" w14:textId="77777777" w:rsidR="00D612CE" w:rsidRPr="00100F40" w:rsidRDefault="00D612CE" w:rsidP="00256A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AB499EB" w14:textId="77777777" w:rsidR="00D612CE" w:rsidRPr="00100F40" w:rsidRDefault="00D612CE" w:rsidP="0025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D819DF8" w14:textId="77777777" w:rsidR="00D612CE" w:rsidRPr="00100F40" w:rsidRDefault="00D612CE" w:rsidP="0025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96058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5E6B4C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47345A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D612CE" w:rsidRPr="00100F40" w14:paraId="204F862D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BD49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RBC (M/</w:t>
            </w:r>
            <w:proofErr w:type="spellStart"/>
            <w:r w:rsidRPr="00100F40">
              <w:rPr>
                <w:b/>
                <w:color w:val="000000"/>
                <w:sz w:val="18"/>
                <w:szCs w:val="18"/>
              </w:rPr>
              <w:t>uL</w:t>
            </w:r>
            <w:proofErr w:type="spellEnd"/>
            <w:r w:rsidRPr="00100F40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9287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7.14-12.20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12C5E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8.85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FFE7F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9.76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31AA3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8.54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1CA82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7.37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E19F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8.08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8F77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8.78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AA810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8.68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E53DD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8.55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642E42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8.01</w:t>
            </w:r>
          </w:p>
        </w:tc>
      </w:tr>
      <w:tr w:rsidR="00D612CE" w:rsidRPr="00100F40" w14:paraId="6C53E8CD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B2AEA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HGB (g/dL)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A202F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10.8-19.2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1885B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13.8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910BB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15.8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B192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00D7F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11.6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AAB6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13.0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BDF56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13.40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3AA34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14.3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55D11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14.30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0164A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13.60</w:t>
            </w:r>
          </w:p>
        </w:tc>
      </w:tr>
      <w:tr w:rsidR="00D612CE" w:rsidRPr="00100F40" w14:paraId="7FBA5547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6EB18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HCT (%)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E3D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37.2-62.0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28D10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46.4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A9679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52.6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B7CF2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47.6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51359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2974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41.1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7252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44.10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A079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44.1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B2EAD4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48.00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783DB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47.00</w:t>
            </w:r>
          </w:p>
        </w:tc>
      </w:tr>
      <w:tr w:rsidR="00D612CE" w:rsidRPr="00100F40" w14:paraId="2414B193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67423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MCV (</w:t>
            </w:r>
            <w:proofErr w:type="spellStart"/>
            <w:r w:rsidRPr="00100F40">
              <w:rPr>
                <w:b/>
                <w:color w:val="000000"/>
                <w:sz w:val="18"/>
                <w:szCs w:val="18"/>
              </w:rPr>
              <w:t>fL</w:t>
            </w:r>
            <w:proofErr w:type="spellEnd"/>
            <w:r w:rsidRPr="00100F40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2398F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42.6-56.0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6EA6F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52.4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C62B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53.9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D244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55.7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339D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51.6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D83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50.9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4C1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50.20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1B1DF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50.8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1959A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56.10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4E367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58.70</w:t>
            </w:r>
          </w:p>
        </w:tc>
      </w:tr>
      <w:tr w:rsidR="00D612CE" w:rsidRPr="00100F40" w14:paraId="60FA6DC5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D0EFF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MCH (</w:t>
            </w:r>
            <w:proofErr w:type="spellStart"/>
            <w:r w:rsidRPr="00100F40">
              <w:rPr>
                <w:b/>
                <w:color w:val="000000"/>
                <w:sz w:val="18"/>
                <w:szCs w:val="18"/>
              </w:rPr>
              <w:t>pg</w:t>
            </w:r>
            <w:proofErr w:type="spellEnd"/>
            <w:r w:rsidRPr="00100F40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52820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11.7-16.8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12526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15.6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EE42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16.2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33073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6506B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15.7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EBE4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16.1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848F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15.30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7502B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16.5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B62E0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16.70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D22BD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17.00</w:t>
            </w:r>
          </w:p>
        </w:tc>
      </w:tr>
      <w:tr w:rsidR="00D612CE" w:rsidRPr="00100F40" w14:paraId="3DB750B1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218DA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MCHC (g/dL)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0277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24.6-35.9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7931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29.7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4146F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0B2A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37436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30.5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FB89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31.6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767E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30.40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AA892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32.4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1A8BA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29.80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2D08B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28.90</w:t>
            </w:r>
          </w:p>
        </w:tc>
      </w:tr>
      <w:tr w:rsidR="00D612CE" w:rsidRPr="00100F40" w14:paraId="21F68E84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7B3B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RDW-SD (</w:t>
            </w:r>
            <w:proofErr w:type="spellStart"/>
            <w:r w:rsidRPr="00100F40">
              <w:rPr>
                <w:b/>
                <w:color w:val="000000"/>
                <w:sz w:val="18"/>
                <w:szCs w:val="18"/>
              </w:rPr>
              <w:t>fL</w:t>
            </w:r>
            <w:proofErr w:type="spellEnd"/>
            <w:r w:rsidRPr="00100F40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7539C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--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64F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29.3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0EA51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31.9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DAB4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31.7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7E47C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28.1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529F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27.3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74FA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28.40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278526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27.3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BAC9E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35.90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9EA84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39.50</w:t>
            </w:r>
          </w:p>
        </w:tc>
      </w:tr>
      <w:tr w:rsidR="00D612CE" w:rsidRPr="00100F40" w14:paraId="785D1C93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61926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RDW-CV (%)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8D4F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15.9-21.1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D0CFC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21.7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C7A3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22.9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27281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21.2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FCB34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19.7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6BF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20.2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20061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21.80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569AB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21.3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3BC8E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23.00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5821C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22.80</w:t>
            </w:r>
          </w:p>
        </w:tc>
      </w:tr>
      <w:tr w:rsidR="00D612CE" w:rsidRPr="00100F40" w14:paraId="2FE29586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1A48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RET# (K/</w:t>
            </w:r>
            <w:proofErr w:type="spellStart"/>
            <w:r w:rsidRPr="00100F40">
              <w:rPr>
                <w:b/>
                <w:color w:val="000000"/>
                <w:sz w:val="18"/>
                <w:szCs w:val="18"/>
              </w:rPr>
              <w:t>uL</w:t>
            </w:r>
            <w:proofErr w:type="spellEnd"/>
            <w:r w:rsidRPr="00100F40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2FEC4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294-444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9166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DAFC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382.6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FC2B9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637.1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E107F" w14:textId="77777777" w:rsidR="00D612CE" w:rsidRPr="00100F40" w:rsidRDefault="00D612CE" w:rsidP="00256AD4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00F40">
              <w:rPr>
                <w:b/>
                <w:bCs/>
                <w:color w:val="000000" w:themeColor="text1"/>
                <w:sz w:val="18"/>
                <w:szCs w:val="18"/>
              </w:rPr>
              <w:t>14.7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9116" w14:textId="77777777" w:rsidR="00D612CE" w:rsidRPr="00100F40" w:rsidRDefault="00D612CE" w:rsidP="00256AD4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100F40">
              <w:rPr>
                <w:b/>
                <w:color w:val="000000" w:themeColor="text1"/>
                <w:sz w:val="18"/>
                <w:szCs w:val="18"/>
              </w:rPr>
              <w:t>16.2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9AE44" w14:textId="77777777" w:rsidR="00D612CE" w:rsidRPr="00100F40" w:rsidRDefault="00D612CE" w:rsidP="00256AD4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00F40">
              <w:rPr>
                <w:b/>
                <w:bCs/>
                <w:color w:val="000000" w:themeColor="text1"/>
                <w:sz w:val="18"/>
                <w:szCs w:val="18"/>
              </w:rPr>
              <w:t>64.10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F4629" w14:textId="77777777" w:rsidR="00D612CE" w:rsidRPr="00100F40" w:rsidRDefault="00D612CE" w:rsidP="00256AD4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00F40">
              <w:rPr>
                <w:b/>
                <w:bCs/>
                <w:color w:val="000000" w:themeColor="text1"/>
                <w:sz w:val="18"/>
                <w:szCs w:val="18"/>
              </w:rPr>
              <w:t>27.8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37C77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877.20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ADECF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696.10</w:t>
            </w:r>
          </w:p>
        </w:tc>
      </w:tr>
      <w:tr w:rsidR="00D612CE" w:rsidRPr="00100F40" w14:paraId="282A66A6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F05DB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RET (%)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063AB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2.56-4.56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C916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3.65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3070B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3.92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1F6AE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7.46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14834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C84F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0.20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5B3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0.73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8F327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0.32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4D74A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10.26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40D98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8.69</w:t>
            </w:r>
          </w:p>
        </w:tc>
      </w:tr>
      <w:tr w:rsidR="00D612CE" w:rsidRPr="00100F40" w14:paraId="5B571CE1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0AD64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PLT (K/</w:t>
            </w:r>
            <w:proofErr w:type="spellStart"/>
            <w:r w:rsidRPr="00100F40">
              <w:rPr>
                <w:b/>
                <w:color w:val="000000"/>
                <w:sz w:val="18"/>
                <w:szCs w:val="18"/>
              </w:rPr>
              <w:t>uL</w:t>
            </w:r>
            <w:proofErr w:type="spellEnd"/>
            <w:r w:rsidRPr="00100F40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8D347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565-2159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E580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858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13E3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B8AF0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DD7C0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1134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E1EC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858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A20A1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1209.00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2B11B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661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132E0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866.00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97B96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839.00</w:t>
            </w:r>
          </w:p>
        </w:tc>
      </w:tr>
      <w:tr w:rsidR="00D612CE" w:rsidRPr="00100F40" w14:paraId="44F51FC4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BD974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PDW (</w:t>
            </w:r>
            <w:proofErr w:type="spellStart"/>
            <w:r w:rsidRPr="00100F40">
              <w:rPr>
                <w:b/>
                <w:color w:val="000000"/>
                <w:sz w:val="18"/>
                <w:szCs w:val="18"/>
              </w:rPr>
              <w:t>fL</w:t>
            </w:r>
            <w:proofErr w:type="spellEnd"/>
            <w:r w:rsidRPr="00100F40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1F854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--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0896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41AEC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95CB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4603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0527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6.1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EADF1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10.10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3CB4B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8.1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AE6CB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7.40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4DED4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7.10</w:t>
            </w:r>
          </w:p>
        </w:tc>
      </w:tr>
      <w:tr w:rsidR="00D612CE" w:rsidRPr="00100F40" w14:paraId="6DF62EA3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07740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color w:val="000000"/>
                <w:sz w:val="18"/>
                <w:szCs w:val="18"/>
              </w:rPr>
              <w:t>MPV (</w:t>
            </w:r>
            <w:proofErr w:type="spellStart"/>
            <w:r w:rsidRPr="00100F40">
              <w:rPr>
                <w:b/>
                <w:color w:val="000000"/>
                <w:sz w:val="18"/>
                <w:szCs w:val="18"/>
              </w:rPr>
              <w:t>fL</w:t>
            </w:r>
            <w:proofErr w:type="spellEnd"/>
            <w:r w:rsidRPr="00100F40">
              <w:rPr>
                <w:b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B8BF1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4.3-6.1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49781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32E9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F0902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96EEF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C58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5.5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3ABCE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7.70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2B68F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7.2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25E2F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6.70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40525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6.30</w:t>
            </w:r>
          </w:p>
        </w:tc>
      </w:tr>
      <w:tr w:rsidR="00D612CE" w:rsidRPr="00100F40" w14:paraId="1293BE50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0706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>WBC# (K/</w:t>
            </w:r>
            <w:proofErr w:type="spellStart"/>
            <w:r w:rsidRPr="00100F40">
              <w:rPr>
                <w:b/>
                <w:bCs/>
                <w:color w:val="000000"/>
                <w:sz w:val="18"/>
                <w:szCs w:val="18"/>
              </w:rPr>
              <w:t>uL</w:t>
            </w:r>
            <w:proofErr w:type="spellEnd"/>
            <w:r w:rsidRPr="00100F40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228E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3.90-13.96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9654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C7D7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8.56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6D34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5.78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458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5.86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F32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5.52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187A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10.39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1BDD1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6.24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D4386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4.99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143DCD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4.46</w:t>
            </w:r>
          </w:p>
        </w:tc>
      </w:tr>
      <w:tr w:rsidR="00D612CE" w:rsidRPr="00100F40" w14:paraId="714969C4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B890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>NEUT# (K/</w:t>
            </w:r>
            <w:proofErr w:type="spellStart"/>
            <w:r w:rsidRPr="00100F40">
              <w:rPr>
                <w:b/>
                <w:bCs/>
                <w:color w:val="000000"/>
                <w:sz w:val="18"/>
                <w:szCs w:val="18"/>
              </w:rPr>
              <w:t>uL</w:t>
            </w:r>
            <w:proofErr w:type="spellEnd"/>
            <w:r w:rsidRPr="00100F40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3A51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0.42-3.09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EC46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11C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1.36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9252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0.47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593C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3FF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0.66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D98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6.59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6A7A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0.94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A4719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1.24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661FA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0.59</w:t>
            </w:r>
          </w:p>
        </w:tc>
      </w:tr>
      <w:tr w:rsidR="00D612CE" w:rsidRPr="00100F40" w14:paraId="18C77AB4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7C04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>LYMPH# (K/</w:t>
            </w:r>
            <w:proofErr w:type="spellStart"/>
            <w:r w:rsidRPr="00100F40">
              <w:rPr>
                <w:b/>
                <w:bCs/>
                <w:color w:val="000000"/>
                <w:sz w:val="18"/>
                <w:szCs w:val="18"/>
              </w:rPr>
              <w:t>uL</w:t>
            </w:r>
            <w:proofErr w:type="spellEnd"/>
            <w:r w:rsidRPr="00100F40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6A03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2.88-11.15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D6A6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1.52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64D1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6.42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567C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4.93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7B21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4.50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A803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4.54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4917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2.43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BD491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5.00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69705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3.58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C5436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3.32</w:t>
            </w:r>
          </w:p>
        </w:tc>
      </w:tr>
      <w:tr w:rsidR="00D612CE" w:rsidRPr="00100F40" w14:paraId="0026B74C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1233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>MONO# (K/</w:t>
            </w:r>
            <w:proofErr w:type="spellStart"/>
            <w:r w:rsidRPr="00100F40">
              <w:rPr>
                <w:b/>
                <w:bCs/>
                <w:color w:val="000000"/>
                <w:sz w:val="18"/>
                <w:szCs w:val="18"/>
              </w:rPr>
              <w:t>uL</w:t>
            </w:r>
            <w:proofErr w:type="spellEnd"/>
            <w:r w:rsidRPr="00100F40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FAF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0.15-0.94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46F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0.29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7A40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C12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5E63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F3C6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0.31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DDC7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1.37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DF5E1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0.28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4EA9BC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0.14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2417A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0.41</w:t>
            </w:r>
          </w:p>
        </w:tc>
      </w:tr>
      <w:tr w:rsidR="00D612CE" w:rsidRPr="00100F40" w14:paraId="4BFD6DA4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8725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>EO# (K/</w:t>
            </w:r>
            <w:proofErr w:type="spellStart"/>
            <w:r w:rsidRPr="00100F40">
              <w:rPr>
                <w:b/>
                <w:bCs/>
                <w:color w:val="000000"/>
                <w:sz w:val="18"/>
                <w:szCs w:val="18"/>
              </w:rPr>
              <w:t>uL</w:t>
            </w:r>
            <w:proofErr w:type="spellEnd"/>
            <w:r w:rsidRPr="00100F40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7A8C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0.01-0.50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287F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6F9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03CB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5A0A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FC90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0.01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EC5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293A3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0.01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6A49D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0.02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5F10E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0.13</w:t>
            </w:r>
          </w:p>
        </w:tc>
      </w:tr>
      <w:tr w:rsidR="00D612CE" w:rsidRPr="00100F40" w14:paraId="71A9EF8C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1853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>BASO# (K/</w:t>
            </w:r>
            <w:proofErr w:type="spellStart"/>
            <w:r w:rsidRPr="00100F40">
              <w:rPr>
                <w:b/>
                <w:bCs/>
                <w:color w:val="000000"/>
                <w:sz w:val="18"/>
                <w:szCs w:val="18"/>
              </w:rPr>
              <w:t>uL</w:t>
            </w:r>
            <w:proofErr w:type="spellEnd"/>
            <w:r w:rsidRPr="00100F40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09A3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0.00-0.14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71C1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D42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AA3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F0B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FDB0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09AE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1094A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0.01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E34C0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0.01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A6D8F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0.01</w:t>
            </w:r>
          </w:p>
        </w:tc>
      </w:tr>
      <w:tr w:rsidR="00D612CE" w:rsidRPr="00100F40" w14:paraId="0E8042E0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BD94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>NEUT (%)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AA04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7.36-28.59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075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38.70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3F32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15.80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34C9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8.10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D1C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48BB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12.00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29CB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63.40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B0DE4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15.00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09FB2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24.90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B4E86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13.30</w:t>
            </w:r>
          </w:p>
        </w:tc>
      </w:tr>
      <w:tr w:rsidR="00D612CE" w:rsidRPr="00100F40" w14:paraId="3752BA10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36D5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>LYMPH (%)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70B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61.26-87.12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95B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51.50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4029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5032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85.30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45D6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76.80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FB02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82.20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548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23.40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22F2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80.10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7FE40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71.70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1CC98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74.40</w:t>
            </w:r>
          </w:p>
        </w:tc>
      </w:tr>
      <w:tr w:rsidR="00D612CE" w:rsidRPr="00100F40" w14:paraId="37F0B508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BF4A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>MONO (%)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850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2.18-11.02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F1CDC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9.80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EA22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8.10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D56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5.40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62A0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8.90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7349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5.60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8539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13.20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D9D0C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4.50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E97D2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2.80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3318C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9.20</w:t>
            </w:r>
          </w:p>
        </w:tc>
      </w:tr>
      <w:tr w:rsidR="00D612CE" w:rsidRPr="00100F40" w14:paraId="2854312B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C056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>EO (%)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6136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0.13-4.51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106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0640A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8995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1.20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EA93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F440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0.20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15D7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4A3BD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A39D7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E9BF14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2.90</w:t>
            </w:r>
          </w:p>
        </w:tc>
      </w:tr>
      <w:tr w:rsidR="00D612CE" w:rsidRPr="00100F40" w14:paraId="75352356" w14:textId="77777777" w:rsidTr="00D612CE">
        <w:trPr>
          <w:trHeight w:val="19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FC5D" w14:textId="77777777" w:rsidR="00D612CE" w:rsidRPr="00100F40" w:rsidRDefault="00D612CE" w:rsidP="00256AD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F40">
              <w:rPr>
                <w:b/>
                <w:bCs/>
                <w:color w:val="000000"/>
                <w:sz w:val="18"/>
                <w:szCs w:val="18"/>
              </w:rPr>
              <w:t>BASO (%)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490A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0.01-1.26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C286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69DE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45A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4056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D1EC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2ACB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48258" w14:textId="77777777" w:rsidR="00D612CE" w:rsidRPr="00100F40" w:rsidRDefault="00D612CE" w:rsidP="00256AD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492039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0.20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5CB4C" w14:textId="77777777" w:rsidR="00D612CE" w:rsidRPr="00100F40" w:rsidRDefault="00D612CE" w:rsidP="00256AD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0.20</w:t>
            </w:r>
          </w:p>
        </w:tc>
      </w:tr>
    </w:tbl>
    <w:p w14:paraId="7E424598" w14:textId="77777777" w:rsidR="00D612CE" w:rsidRPr="00100F40" w:rsidRDefault="00D612CE" w:rsidP="006039D0">
      <w:pPr>
        <w:rPr>
          <w:b/>
        </w:rPr>
      </w:pPr>
    </w:p>
    <w:p w14:paraId="00D46C5E" w14:textId="77777777" w:rsidR="00EC51B6" w:rsidRPr="00100F40" w:rsidRDefault="00EC51B6" w:rsidP="006039D0">
      <w:pPr>
        <w:rPr>
          <w:b/>
        </w:rPr>
        <w:sectPr w:rsidR="00EC51B6" w:rsidRPr="00100F40" w:rsidSect="008F42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A3D328" w14:textId="4364F7DB" w:rsidR="00EC51B6" w:rsidRPr="00100F40" w:rsidRDefault="00EC51B6" w:rsidP="00EC51B6">
      <w:pPr>
        <w:ind w:right="-945"/>
        <w:contextualSpacing/>
        <w:rPr>
          <w:b/>
        </w:rPr>
      </w:pPr>
      <w:r w:rsidRPr="00100F40">
        <w:rPr>
          <w:b/>
        </w:rPr>
        <w:lastRenderedPageBreak/>
        <w:t>Table S9. List of serum chemistry parameters evaluated by toxicology</w:t>
      </w:r>
    </w:p>
    <w:p w14:paraId="13856594" w14:textId="77777777" w:rsidR="00EC51B6" w:rsidRPr="00100F40" w:rsidRDefault="00EC51B6" w:rsidP="00EC51B6">
      <w:pPr>
        <w:ind w:right="-945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51B6" w:rsidRPr="00100F40" w14:paraId="139C53B3" w14:textId="77777777" w:rsidTr="00EC51B6">
        <w:tc>
          <w:tcPr>
            <w:tcW w:w="4675" w:type="dxa"/>
          </w:tcPr>
          <w:p w14:paraId="515EA73D" w14:textId="611AEFC1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>Blood Urea Nitrogen (</w:t>
            </w:r>
            <w:proofErr w:type="gramStart"/>
            <w:r w:rsidRPr="00100F40">
              <w:rPr>
                <w:rFonts w:ascii="Times New Roman" w:hAnsi="Times New Roman" w:cs="Times New Roman"/>
              </w:rPr>
              <w:t xml:space="preserve">BUN)   </w:t>
            </w:r>
            <w:proofErr w:type="gramEnd"/>
            <w:r w:rsidRPr="00100F40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4675" w:type="dxa"/>
          </w:tcPr>
          <w:p w14:paraId="3742AAB9" w14:textId="57B1E3C2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>Albumin (ALB)</w:t>
            </w:r>
          </w:p>
        </w:tc>
      </w:tr>
      <w:tr w:rsidR="00EC51B6" w:rsidRPr="00100F40" w14:paraId="4832A142" w14:textId="77777777" w:rsidTr="00EC51B6">
        <w:tc>
          <w:tcPr>
            <w:tcW w:w="4675" w:type="dxa"/>
          </w:tcPr>
          <w:p w14:paraId="6F43C15B" w14:textId="5E7B62DD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>Creatinine (</w:t>
            </w:r>
            <w:proofErr w:type="gramStart"/>
            <w:r w:rsidRPr="00100F40">
              <w:rPr>
                <w:rFonts w:ascii="Times New Roman" w:hAnsi="Times New Roman" w:cs="Times New Roman"/>
              </w:rPr>
              <w:t xml:space="preserve">CREA)   </w:t>
            </w:r>
            <w:proofErr w:type="gramEnd"/>
            <w:r w:rsidRPr="00100F40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4675" w:type="dxa"/>
          </w:tcPr>
          <w:p w14:paraId="155DBD44" w14:textId="3E8CACE0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>Globulin (GLOB)</w:t>
            </w:r>
          </w:p>
        </w:tc>
      </w:tr>
      <w:tr w:rsidR="00EC51B6" w:rsidRPr="00100F40" w14:paraId="3643E3D7" w14:textId="77777777" w:rsidTr="00EC51B6">
        <w:tc>
          <w:tcPr>
            <w:tcW w:w="4675" w:type="dxa"/>
          </w:tcPr>
          <w:p w14:paraId="59614CB9" w14:textId="35D0D921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 xml:space="preserve">BUN/CREA Ratio                                  </w:t>
            </w:r>
          </w:p>
        </w:tc>
        <w:tc>
          <w:tcPr>
            <w:tcW w:w="4675" w:type="dxa"/>
          </w:tcPr>
          <w:p w14:paraId="04C936B1" w14:textId="282692F8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>Albumin/Globulin (A/G) ratio)</w:t>
            </w:r>
          </w:p>
        </w:tc>
      </w:tr>
      <w:tr w:rsidR="00EC51B6" w:rsidRPr="00100F40" w14:paraId="26175B22" w14:textId="77777777" w:rsidTr="00EC51B6">
        <w:tc>
          <w:tcPr>
            <w:tcW w:w="4675" w:type="dxa"/>
          </w:tcPr>
          <w:p w14:paraId="65888A24" w14:textId="6AE0EE9C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>Alkaline Phosphatase (</w:t>
            </w:r>
            <w:proofErr w:type="gramStart"/>
            <w:r w:rsidRPr="00100F40">
              <w:rPr>
                <w:rFonts w:ascii="Times New Roman" w:hAnsi="Times New Roman" w:cs="Times New Roman"/>
              </w:rPr>
              <w:t xml:space="preserve">ALP)   </w:t>
            </w:r>
            <w:proofErr w:type="gramEnd"/>
            <w:r w:rsidRPr="00100F40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4675" w:type="dxa"/>
          </w:tcPr>
          <w:p w14:paraId="42287B84" w14:textId="522ED18E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>Phosphorus (P)</w:t>
            </w:r>
          </w:p>
        </w:tc>
      </w:tr>
      <w:tr w:rsidR="00EC51B6" w:rsidRPr="00100F40" w14:paraId="2E34A38C" w14:textId="77777777" w:rsidTr="00EC51B6">
        <w:tc>
          <w:tcPr>
            <w:tcW w:w="4675" w:type="dxa"/>
          </w:tcPr>
          <w:p w14:paraId="690FFB92" w14:textId="692A0A3A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>Alkaline Aminotransferase (</w:t>
            </w:r>
            <w:proofErr w:type="gramStart"/>
            <w:r w:rsidRPr="00100F40">
              <w:rPr>
                <w:rFonts w:ascii="Times New Roman" w:hAnsi="Times New Roman" w:cs="Times New Roman"/>
              </w:rPr>
              <w:t xml:space="preserve">ALT)   </w:t>
            </w:r>
            <w:proofErr w:type="gramEnd"/>
            <w:r w:rsidRPr="00100F4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675" w:type="dxa"/>
          </w:tcPr>
          <w:p w14:paraId="2532F02D" w14:textId="0CD74484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>Calcium (CA)</w:t>
            </w:r>
          </w:p>
        </w:tc>
      </w:tr>
      <w:tr w:rsidR="00EC51B6" w:rsidRPr="00100F40" w14:paraId="6C657162" w14:textId="77777777" w:rsidTr="00EC51B6">
        <w:tc>
          <w:tcPr>
            <w:tcW w:w="4675" w:type="dxa"/>
          </w:tcPr>
          <w:p w14:paraId="34730A5A" w14:textId="396C2F94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>Aspartate Aminotransferase (</w:t>
            </w:r>
            <w:proofErr w:type="gramStart"/>
            <w:r w:rsidRPr="00100F40">
              <w:rPr>
                <w:rFonts w:ascii="Times New Roman" w:hAnsi="Times New Roman" w:cs="Times New Roman"/>
              </w:rPr>
              <w:t xml:space="preserve">AST)   </w:t>
            </w:r>
            <w:proofErr w:type="gramEnd"/>
            <w:r w:rsidRPr="00100F4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675" w:type="dxa"/>
          </w:tcPr>
          <w:p w14:paraId="3C60E607" w14:textId="066A2061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>Glucose (GLU)</w:t>
            </w:r>
          </w:p>
        </w:tc>
      </w:tr>
      <w:tr w:rsidR="00EC51B6" w:rsidRPr="00100F40" w14:paraId="37F44925" w14:textId="77777777" w:rsidTr="00EC51B6">
        <w:tc>
          <w:tcPr>
            <w:tcW w:w="4675" w:type="dxa"/>
          </w:tcPr>
          <w:p w14:paraId="0ABBAA73" w14:textId="3068D406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 xml:space="preserve">Gamma-Glutamyl Transferase (GGT)  </w:t>
            </w:r>
          </w:p>
        </w:tc>
        <w:tc>
          <w:tcPr>
            <w:tcW w:w="4675" w:type="dxa"/>
          </w:tcPr>
          <w:p w14:paraId="5C86BC57" w14:textId="409AB928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>Cholesterol (CHOL)</w:t>
            </w:r>
          </w:p>
        </w:tc>
      </w:tr>
      <w:tr w:rsidR="00EC51B6" w:rsidRPr="00100F40" w14:paraId="1138AE61" w14:textId="77777777" w:rsidTr="00EC51B6">
        <w:tc>
          <w:tcPr>
            <w:tcW w:w="4675" w:type="dxa"/>
          </w:tcPr>
          <w:p w14:paraId="31A6EDBA" w14:textId="0ABDF83E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>Direct Bilirubin (</w:t>
            </w:r>
            <w:proofErr w:type="gramStart"/>
            <w:r w:rsidRPr="00100F40">
              <w:rPr>
                <w:rFonts w:ascii="Times New Roman" w:hAnsi="Times New Roman" w:cs="Times New Roman"/>
              </w:rPr>
              <w:t xml:space="preserve">DBIL)   </w:t>
            </w:r>
            <w:proofErr w:type="gramEnd"/>
            <w:r w:rsidRPr="00100F40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4675" w:type="dxa"/>
          </w:tcPr>
          <w:p w14:paraId="6BFAD7E0" w14:textId="34E92BA8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>Triglycerides (TRIG)</w:t>
            </w:r>
          </w:p>
        </w:tc>
      </w:tr>
      <w:tr w:rsidR="00EC51B6" w:rsidRPr="00100F40" w14:paraId="5E86293F" w14:textId="77777777" w:rsidTr="00EC51B6">
        <w:tc>
          <w:tcPr>
            <w:tcW w:w="4675" w:type="dxa"/>
          </w:tcPr>
          <w:p w14:paraId="46867869" w14:textId="703C8A4B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>Total Protein (</w:t>
            </w:r>
            <w:proofErr w:type="gramStart"/>
            <w:r w:rsidRPr="00100F40">
              <w:rPr>
                <w:rFonts w:ascii="Times New Roman" w:hAnsi="Times New Roman" w:cs="Times New Roman"/>
              </w:rPr>
              <w:t xml:space="preserve">TP)   </w:t>
            </w:r>
            <w:proofErr w:type="gramEnd"/>
            <w:r w:rsidRPr="00100F40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4675" w:type="dxa"/>
          </w:tcPr>
          <w:p w14:paraId="2FC61E53" w14:textId="5D925D46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>Creatine Kinase (CK)</w:t>
            </w:r>
          </w:p>
        </w:tc>
      </w:tr>
      <w:tr w:rsidR="00EC51B6" w:rsidRPr="00100F40" w14:paraId="51D06950" w14:textId="77777777" w:rsidTr="00EC51B6">
        <w:tc>
          <w:tcPr>
            <w:tcW w:w="4675" w:type="dxa"/>
          </w:tcPr>
          <w:p w14:paraId="5BE94095" w14:textId="53113459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 xml:space="preserve">Total Carbon Dioxide (TCO2)              </w:t>
            </w:r>
          </w:p>
        </w:tc>
        <w:tc>
          <w:tcPr>
            <w:tcW w:w="4675" w:type="dxa"/>
          </w:tcPr>
          <w:p w14:paraId="1E5F8725" w14:textId="56122614" w:rsidR="00EC51B6" w:rsidRPr="00100F40" w:rsidRDefault="00EC51B6" w:rsidP="00EC51B6">
            <w:pPr>
              <w:rPr>
                <w:rFonts w:ascii="Times New Roman" w:hAnsi="Times New Roman" w:cs="Times New Roman"/>
                <w:b/>
              </w:rPr>
            </w:pPr>
            <w:r w:rsidRPr="00100F40">
              <w:rPr>
                <w:rFonts w:ascii="Times New Roman" w:hAnsi="Times New Roman" w:cs="Times New Roman"/>
              </w:rPr>
              <w:t>Chloride (Cl)</w:t>
            </w:r>
          </w:p>
        </w:tc>
      </w:tr>
      <w:tr w:rsidR="00EC51B6" w:rsidRPr="00100F40" w14:paraId="4C496861" w14:textId="77777777" w:rsidTr="00EC51B6">
        <w:tc>
          <w:tcPr>
            <w:tcW w:w="4675" w:type="dxa"/>
          </w:tcPr>
          <w:p w14:paraId="68CCE0EB" w14:textId="4E34B076" w:rsidR="00EC51B6" w:rsidRPr="00100F40" w:rsidRDefault="00EC51B6" w:rsidP="00EC51B6">
            <w:pPr>
              <w:rPr>
                <w:rFonts w:ascii="Times New Roman" w:hAnsi="Times New Roman" w:cs="Times New Roman"/>
              </w:rPr>
            </w:pPr>
            <w:r w:rsidRPr="00100F40">
              <w:rPr>
                <w:rFonts w:ascii="Times New Roman" w:hAnsi="Times New Roman" w:cs="Times New Roman"/>
              </w:rPr>
              <w:t>Sodium (</w:t>
            </w:r>
            <w:proofErr w:type="gramStart"/>
            <w:r w:rsidRPr="00100F40">
              <w:rPr>
                <w:rFonts w:ascii="Times New Roman" w:hAnsi="Times New Roman" w:cs="Times New Roman"/>
              </w:rPr>
              <w:t xml:space="preserve">Na)   </w:t>
            </w:r>
            <w:proofErr w:type="gramEnd"/>
            <w:r w:rsidRPr="00100F40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4675" w:type="dxa"/>
          </w:tcPr>
          <w:p w14:paraId="16DD8BD0" w14:textId="2DEC4D50" w:rsidR="00EC51B6" w:rsidRPr="00100F40" w:rsidRDefault="00EC51B6" w:rsidP="00EC51B6">
            <w:pPr>
              <w:rPr>
                <w:rFonts w:ascii="Times New Roman" w:hAnsi="Times New Roman" w:cs="Times New Roman"/>
              </w:rPr>
            </w:pPr>
            <w:r w:rsidRPr="00100F40">
              <w:rPr>
                <w:rFonts w:ascii="Times New Roman" w:hAnsi="Times New Roman" w:cs="Times New Roman"/>
              </w:rPr>
              <w:t>Potassium (K)</w:t>
            </w:r>
          </w:p>
        </w:tc>
      </w:tr>
      <w:tr w:rsidR="00EC51B6" w:rsidRPr="00100F40" w14:paraId="5A436D5A" w14:textId="77777777" w:rsidTr="00EC51B6">
        <w:tc>
          <w:tcPr>
            <w:tcW w:w="4675" w:type="dxa"/>
          </w:tcPr>
          <w:p w14:paraId="66751DC6" w14:textId="5D5EB9A5" w:rsidR="00EC51B6" w:rsidRPr="00100F40" w:rsidRDefault="00EC51B6" w:rsidP="00EC51B6">
            <w:pPr>
              <w:rPr>
                <w:rFonts w:ascii="Times New Roman" w:hAnsi="Times New Roman" w:cs="Times New Roman"/>
              </w:rPr>
            </w:pPr>
            <w:r w:rsidRPr="00100F40">
              <w:rPr>
                <w:rFonts w:ascii="Times New Roman" w:hAnsi="Times New Roman" w:cs="Times New Roman"/>
              </w:rPr>
              <w:t xml:space="preserve">Na/K Ratio                                             </w:t>
            </w:r>
          </w:p>
        </w:tc>
        <w:tc>
          <w:tcPr>
            <w:tcW w:w="4675" w:type="dxa"/>
          </w:tcPr>
          <w:p w14:paraId="360433C9" w14:textId="1604E901" w:rsidR="00EC51B6" w:rsidRPr="00100F40" w:rsidRDefault="00EC51B6" w:rsidP="00EC51B6">
            <w:pPr>
              <w:rPr>
                <w:rFonts w:ascii="Times New Roman" w:hAnsi="Times New Roman" w:cs="Times New Roman"/>
              </w:rPr>
            </w:pPr>
            <w:r w:rsidRPr="00100F40">
              <w:rPr>
                <w:rFonts w:ascii="Times New Roman" w:hAnsi="Times New Roman" w:cs="Times New Roman"/>
              </w:rPr>
              <w:t>Anion gap</w:t>
            </w:r>
          </w:p>
        </w:tc>
      </w:tr>
    </w:tbl>
    <w:p w14:paraId="48089776" w14:textId="002404AF" w:rsidR="00D612CE" w:rsidRPr="00100F40" w:rsidRDefault="00D612CE" w:rsidP="006039D0">
      <w:pPr>
        <w:rPr>
          <w:b/>
        </w:rPr>
      </w:pPr>
    </w:p>
    <w:p w14:paraId="40354283" w14:textId="77777777" w:rsidR="00140E12" w:rsidRPr="00100F40" w:rsidRDefault="00140E12" w:rsidP="006039D0">
      <w:pPr>
        <w:rPr>
          <w:b/>
        </w:rPr>
        <w:sectPr w:rsidR="00140E12" w:rsidRPr="00100F40" w:rsidSect="008F42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4560E6" w14:textId="21B44611" w:rsidR="00140E12" w:rsidRPr="00100F40" w:rsidRDefault="00140E12" w:rsidP="00140E12">
      <w:pPr>
        <w:jc w:val="both"/>
        <w:rPr>
          <w:color w:val="000000" w:themeColor="text1"/>
        </w:rPr>
      </w:pPr>
      <w:r w:rsidRPr="00100F40">
        <w:rPr>
          <w:b/>
        </w:rPr>
        <w:lastRenderedPageBreak/>
        <w:t xml:space="preserve">Table S10. </w:t>
      </w:r>
      <w:r w:rsidRPr="00100F40">
        <w:rPr>
          <w:color w:val="000000" w:themeColor="text1"/>
        </w:rPr>
        <w:t>Complete metabolic profiles of female mice injected with saline vehicle (</w:t>
      </w:r>
      <w:r w:rsidRPr="00100F40">
        <w:rPr>
          <w:b/>
          <w:color w:val="000000" w:themeColor="text1"/>
        </w:rPr>
        <w:t>Control group</w:t>
      </w:r>
      <w:r w:rsidRPr="00100F40">
        <w:rPr>
          <w:color w:val="000000" w:themeColor="text1"/>
        </w:rPr>
        <w:t xml:space="preserve">, </w:t>
      </w:r>
      <w:r w:rsidRPr="00100F40">
        <w:rPr>
          <w:i/>
          <w:iCs/>
          <w:color w:val="000000" w:themeColor="text1"/>
        </w:rPr>
        <w:t>n</w:t>
      </w:r>
      <w:r w:rsidRPr="00100F40">
        <w:rPr>
          <w:color w:val="000000" w:themeColor="text1"/>
        </w:rPr>
        <w:t>=3), DOX alone (</w:t>
      </w:r>
      <w:r w:rsidRPr="00100F40">
        <w:rPr>
          <w:b/>
          <w:color w:val="000000" w:themeColor="text1"/>
        </w:rPr>
        <w:t>Treatment group #1</w:t>
      </w:r>
      <w:r w:rsidRPr="00100F40">
        <w:rPr>
          <w:color w:val="000000" w:themeColor="text1"/>
        </w:rPr>
        <w:t xml:space="preserve">, 7 mg/kg/dose, cumulative dose 21 mg/kg, </w:t>
      </w:r>
      <w:r w:rsidRPr="00100F40">
        <w:rPr>
          <w:i/>
          <w:iCs/>
          <w:color w:val="000000" w:themeColor="text1"/>
        </w:rPr>
        <w:t>n</w:t>
      </w:r>
      <w:r w:rsidRPr="00100F40">
        <w:rPr>
          <w:color w:val="000000" w:themeColor="text1"/>
        </w:rPr>
        <w:t>=3), or DOX-C’ dots (</w:t>
      </w:r>
      <w:r w:rsidRPr="00100F40">
        <w:rPr>
          <w:b/>
          <w:color w:val="000000" w:themeColor="text1"/>
        </w:rPr>
        <w:t>Treatment group #2</w:t>
      </w:r>
      <w:r w:rsidRPr="00100F40">
        <w:rPr>
          <w:color w:val="000000" w:themeColor="text1"/>
        </w:rPr>
        <w:t xml:space="preserve">, 7 mg/kg/dose, cumulative dose 21 mg/kg, </w:t>
      </w:r>
      <w:r w:rsidRPr="00100F40">
        <w:rPr>
          <w:i/>
          <w:iCs/>
          <w:color w:val="000000" w:themeColor="text1"/>
        </w:rPr>
        <w:t>n</w:t>
      </w:r>
      <w:r w:rsidRPr="00100F40">
        <w:rPr>
          <w:color w:val="000000" w:themeColor="text1"/>
        </w:rPr>
        <w:t>=3)</w:t>
      </w:r>
      <w:r w:rsidR="009963BD" w:rsidRPr="00100F40">
        <w:rPr>
          <w:color w:val="000000" w:themeColor="text1"/>
        </w:rPr>
        <w:t>.</w:t>
      </w:r>
    </w:p>
    <w:p w14:paraId="0F01AD66" w14:textId="7B7C7450" w:rsidR="00D612CE" w:rsidRPr="00100F40" w:rsidRDefault="00D612CE" w:rsidP="006039D0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2"/>
        <w:gridCol w:w="1357"/>
        <w:gridCol w:w="963"/>
        <w:gridCol w:w="655"/>
        <w:gridCol w:w="655"/>
        <w:gridCol w:w="655"/>
        <w:gridCol w:w="655"/>
        <w:gridCol w:w="655"/>
        <w:gridCol w:w="655"/>
        <w:gridCol w:w="879"/>
        <w:gridCol w:w="877"/>
        <w:gridCol w:w="877"/>
      </w:tblGrid>
      <w:tr w:rsidR="00140E12" w:rsidRPr="00100F40" w14:paraId="725AB03C" w14:textId="77777777" w:rsidTr="004F4E6C">
        <w:trPr>
          <w:trHeight w:val="26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16C80" w14:textId="77777777" w:rsidR="00140E12" w:rsidRPr="00100F40" w:rsidRDefault="00140E12" w:rsidP="00256AD4">
            <w:pPr>
              <w:ind w:right="-480"/>
              <w:rPr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1117" w14:textId="77777777" w:rsidR="00140E12" w:rsidRPr="00100F40" w:rsidRDefault="00140E12" w:rsidP="00256AD4">
            <w:pPr>
              <w:rPr>
                <w:b/>
                <w:bCs/>
                <w:sz w:val="16"/>
                <w:szCs w:val="16"/>
              </w:rPr>
            </w:pPr>
            <w:r w:rsidRPr="00100F40">
              <w:rPr>
                <w:b/>
                <w:bCs/>
                <w:sz w:val="16"/>
                <w:szCs w:val="16"/>
              </w:rPr>
              <w:t>Sample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867BC" w14:textId="77777777" w:rsidR="00140E12" w:rsidRPr="00100F40" w:rsidRDefault="00140E12" w:rsidP="004F4E6C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3"/>
                <w:szCs w:val="13"/>
              </w:rPr>
              <w:t>Reference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82F7" w14:textId="77777777" w:rsidR="00140E12" w:rsidRPr="00100F40" w:rsidRDefault="00140E12" w:rsidP="004F4E6C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3"/>
                <w:szCs w:val="13"/>
              </w:rPr>
              <w:t>#1</w:t>
            </w:r>
          </w:p>
          <w:p w14:paraId="6AAD3E9B" w14:textId="77777777" w:rsidR="00140E12" w:rsidRPr="00100F40" w:rsidRDefault="00140E12" w:rsidP="004F4E6C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3"/>
                <w:szCs w:val="13"/>
              </w:rPr>
              <w:t>Saline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AA56" w14:textId="77777777" w:rsidR="00140E12" w:rsidRPr="00100F40" w:rsidRDefault="00140E12" w:rsidP="004F4E6C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3"/>
                <w:szCs w:val="13"/>
              </w:rPr>
              <w:t>#2</w:t>
            </w:r>
          </w:p>
          <w:p w14:paraId="3F5E598B" w14:textId="77777777" w:rsidR="00140E12" w:rsidRPr="00100F40" w:rsidRDefault="00140E12" w:rsidP="004F4E6C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3"/>
                <w:szCs w:val="13"/>
              </w:rPr>
              <w:t>Saline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FB18" w14:textId="77777777" w:rsidR="00140E12" w:rsidRPr="00100F40" w:rsidRDefault="00140E12" w:rsidP="004F4E6C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3"/>
                <w:szCs w:val="13"/>
              </w:rPr>
              <w:t>#3</w:t>
            </w:r>
          </w:p>
          <w:p w14:paraId="44B69A24" w14:textId="77777777" w:rsidR="00140E12" w:rsidRPr="00100F40" w:rsidRDefault="00140E12" w:rsidP="004F4E6C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3"/>
                <w:szCs w:val="13"/>
              </w:rPr>
              <w:t>Saline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296D" w14:textId="77777777" w:rsidR="00140E12" w:rsidRPr="00100F40" w:rsidRDefault="00140E12" w:rsidP="004F4E6C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3"/>
                <w:szCs w:val="13"/>
              </w:rPr>
              <w:t>#1</w:t>
            </w:r>
          </w:p>
          <w:p w14:paraId="4DF605FA" w14:textId="77777777" w:rsidR="00140E12" w:rsidRPr="00100F40" w:rsidRDefault="00140E12" w:rsidP="004F4E6C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3"/>
                <w:szCs w:val="13"/>
              </w:rPr>
              <w:t>DOX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1751" w14:textId="77777777" w:rsidR="00140E12" w:rsidRPr="00100F40" w:rsidRDefault="00140E12" w:rsidP="004F4E6C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3"/>
                <w:szCs w:val="13"/>
              </w:rPr>
              <w:t>#2</w:t>
            </w:r>
          </w:p>
          <w:p w14:paraId="059B73EB" w14:textId="77777777" w:rsidR="00140E12" w:rsidRPr="00100F40" w:rsidRDefault="00140E12" w:rsidP="004F4E6C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3"/>
                <w:szCs w:val="13"/>
              </w:rPr>
              <w:t>DOX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AAA8" w14:textId="77777777" w:rsidR="00140E12" w:rsidRPr="00100F40" w:rsidRDefault="00140E12" w:rsidP="004F4E6C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3"/>
                <w:szCs w:val="13"/>
              </w:rPr>
              <w:t>#3</w:t>
            </w:r>
          </w:p>
          <w:p w14:paraId="0F31AFEC" w14:textId="77777777" w:rsidR="00140E12" w:rsidRPr="00100F40" w:rsidRDefault="00140E12" w:rsidP="004F4E6C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3"/>
                <w:szCs w:val="13"/>
              </w:rPr>
              <w:t>DOX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6AFC1" w14:textId="77777777" w:rsidR="00140E12" w:rsidRPr="00100F40" w:rsidRDefault="00140E12" w:rsidP="00256AD4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3"/>
                <w:szCs w:val="13"/>
              </w:rPr>
              <w:t>#1</w:t>
            </w:r>
          </w:p>
          <w:p w14:paraId="4D01295F" w14:textId="77777777" w:rsidR="00140E12" w:rsidRPr="00100F40" w:rsidRDefault="00140E12" w:rsidP="00256AD4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1"/>
                <w:szCs w:val="11"/>
              </w:rPr>
              <w:t>DOX-C’ dots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D0C70" w14:textId="77777777" w:rsidR="00140E12" w:rsidRPr="00100F40" w:rsidRDefault="00140E12" w:rsidP="00256AD4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3"/>
                <w:szCs w:val="13"/>
              </w:rPr>
              <w:t>#2</w:t>
            </w:r>
          </w:p>
          <w:p w14:paraId="63F2EE44" w14:textId="77777777" w:rsidR="00140E12" w:rsidRPr="00100F40" w:rsidRDefault="00140E12" w:rsidP="00256AD4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1"/>
                <w:szCs w:val="11"/>
              </w:rPr>
              <w:t>DOX-C’ dots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B8EC6" w14:textId="77777777" w:rsidR="00140E12" w:rsidRPr="00100F40" w:rsidRDefault="00140E12" w:rsidP="00256AD4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3"/>
                <w:szCs w:val="13"/>
              </w:rPr>
              <w:t>#3</w:t>
            </w:r>
          </w:p>
          <w:p w14:paraId="45914D99" w14:textId="77777777" w:rsidR="00140E12" w:rsidRPr="00100F40" w:rsidRDefault="00140E12" w:rsidP="00256AD4">
            <w:pPr>
              <w:jc w:val="center"/>
              <w:rPr>
                <w:b/>
                <w:i/>
                <w:sz w:val="13"/>
                <w:szCs w:val="13"/>
              </w:rPr>
            </w:pPr>
            <w:r w:rsidRPr="00100F40">
              <w:rPr>
                <w:b/>
                <w:i/>
                <w:sz w:val="11"/>
                <w:szCs w:val="11"/>
              </w:rPr>
              <w:t>DOX-C’ dots</w:t>
            </w:r>
          </w:p>
        </w:tc>
      </w:tr>
      <w:tr w:rsidR="00140E12" w:rsidRPr="00100F40" w14:paraId="0678D84C" w14:textId="77777777" w:rsidTr="00256AD4">
        <w:trPr>
          <w:trHeight w:val="30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DCD8" w14:textId="77777777" w:rsidR="00140E12" w:rsidRPr="00100F40" w:rsidRDefault="00140E12" w:rsidP="00256AD4">
            <w:pPr>
              <w:rPr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0570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Gender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D71A7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6F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959B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202B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F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E8A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F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845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F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3CA4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0C4D45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F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D4D46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F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A3DF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F</w:t>
            </w:r>
          </w:p>
        </w:tc>
      </w:tr>
      <w:tr w:rsidR="00140E12" w:rsidRPr="00100F40" w14:paraId="0B3B9AEF" w14:textId="77777777" w:rsidTr="00256AD4">
        <w:trPr>
          <w:trHeight w:val="26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E96BA" w14:textId="77777777" w:rsidR="00140E12" w:rsidRPr="00100F40" w:rsidRDefault="00140E12" w:rsidP="00256AD4">
            <w:pPr>
              <w:rPr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4378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Sacrifice Day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E5400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2BC9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A92B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A6DF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8118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4584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C3F4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B29CD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F8639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D1000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12</w:t>
            </w:r>
          </w:p>
        </w:tc>
      </w:tr>
      <w:tr w:rsidR="00140E12" w:rsidRPr="00100F40" w14:paraId="4304AF80" w14:textId="77777777" w:rsidTr="00256AD4">
        <w:trPr>
          <w:trHeight w:val="26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textDirection w:val="btLr"/>
            <w:vAlign w:val="center"/>
            <w:hideMark/>
          </w:tcPr>
          <w:p w14:paraId="08B36884" w14:textId="77777777" w:rsidR="00140E12" w:rsidRPr="00100F40" w:rsidRDefault="00140E12" w:rsidP="00256AD4">
            <w:pPr>
              <w:jc w:val="center"/>
              <w:rPr>
                <w:b/>
                <w:sz w:val="15"/>
                <w:szCs w:val="15"/>
              </w:rPr>
            </w:pPr>
            <w:r w:rsidRPr="00100F40">
              <w:rPr>
                <w:b/>
                <w:sz w:val="15"/>
                <w:szCs w:val="15"/>
              </w:rPr>
              <w:t>Urinary function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BD5170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BUN (mg/dL)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AEA2C73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5.0-28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B80DCB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35.0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F612AA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36EF95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91E938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ACC4C2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054841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21.0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30B1B02B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BC03132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072C214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20</w:t>
            </w:r>
          </w:p>
        </w:tc>
      </w:tr>
      <w:tr w:rsidR="00140E12" w:rsidRPr="00100F40" w14:paraId="2F57C8B4" w14:textId="77777777" w:rsidTr="00256AD4">
        <w:trPr>
          <w:trHeight w:val="296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CDA921" w14:textId="77777777" w:rsidR="00140E12" w:rsidRPr="00100F40" w:rsidRDefault="00140E12" w:rsidP="00256AD4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DE127B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CREA (mg/dL)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B77DB11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0.2-0.5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1BE19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AAED9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6ABF56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3B0029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820E64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6F08F1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0AB6CDB6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1FE6F86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39092832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0.14</w:t>
            </w:r>
          </w:p>
        </w:tc>
      </w:tr>
      <w:tr w:rsidR="00140E12" w:rsidRPr="00100F40" w14:paraId="0254AE87" w14:textId="77777777" w:rsidTr="00256AD4">
        <w:trPr>
          <w:trHeight w:val="26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BB6041" w14:textId="77777777" w:rsidR="00140E12" w:rsidRPr="00100F40" w:rsidRDefault="00140E12" w:rsidP="00256AD4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6886AA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 xml:space="preserve">BUN/CREA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502F490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6CF2C2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194.4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A9CA07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B8484E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72.7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BAC967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72.7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CD51EE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CCE550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181.3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4985FD56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114.3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3454ACD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87.0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2F76F9AA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142.9</w:t>
            </w:r>
          </w:p>
        </w:tc>
      </w:tr>
      <w:tr w:rsidR="00140E12" w:rsidRPr="00100F40" w14:paraId="7D3BF9AE" w14:textId="77777777" w:rsidTr="00256AD4">
        <w:trPr>
          <w:trHeight w:val="287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textDirection w:val="btLr"/>
            <w:vAlign w:val="center"/>
            <w:hideMark/>
          </w:tcPr>
          <w:p w14:paraId="05B81443" w14:textId="77777777" w:rsidR="00140E12" w:rsidRPr="00100F40" w:rsidRDefault="00140E12" w:rsidP="00256AD4">
            <w:pPr>
              <w:jc w:val="center"/>
              <w:rPr>
                <w:b/>
                <w:sz w:val="15"/>
                <w:szCs w:val="15"/>
              </w:rPr>
            </w:pPr>
            <w:r w:rsidRPr="00100F40">
              <w:rPr>
                <w:b/>
                <w:sz w:val="15"/>
                <w:szCs w:val="15"/>
              </w:rPr>
              <w:t>Hepatic function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EE100F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ALP (U/L)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4EABF05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105-370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AEFA8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CD596B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EC31F1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44BCB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09CF32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5E628B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52.0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1F73CE1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4E727B5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32EB056D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155</w:t>
            </w:r>
          </w:p>
        </w:tc>
      </w:tr>
      <w:tr w:rsidR="00140E12" w:rsidRPr="00100F40" w14:paraId="31954891" w14:textId="77777777" w:rsidTr="00256AD4">
        <w:trPr>
          <w:trHeight w:val="26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E68A07" w14:textId="77777777" w:rsidR="00140E12" w:rsidRPr="00100F40" w:rsidRDefault="00140E12" w:rsidP="00256AD4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49E983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ALT (U/L)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9901E8E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27-195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F11C5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44.0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DA1E2A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90.0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EC3E6D4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C7B4E5A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58.0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79856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0058F2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41.0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E613E84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24.0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3A8188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26.0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32C102CD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248</w:t>
            </w:r>
          </w:p>
        </w:tc>
      </w:tr>
      <w:tr w:rsidR="00140E12" w:rsidRPr="00100F40" w14:paraId="16D3C360" w14:textId="77777777" w:rsidTr="00256AD4">
        <w:trPr>
          <w:trHeight w:val="26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0DB133" w14:textId="77777777" w:rsidR="00140E12" w:rsidRPr="00100F40" w:rsidRDefault="00140E12" w:rsidP="00256AD4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53D926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AST (U/L)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2BE8F06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54-77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381BBB7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30B098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7AA7FE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8B6442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921F88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D058EE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85.0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6F088F7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54.0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4C331CA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54.0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F59E5DA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679</w:t>
            </w:r>
          </w:p>
        </w:tc>
      </w:tr>
      <w:tr w:rsidR="00140E12" w:rsidRPr="00100F40" w14:paraId="731841F8" w14:textId="77777777" w:rsidTr="00256AD4">
        <w:trPr>
          <w:trHeight w:val="314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FAF1EC" w14:textId="77777777" w:rsidR="00140E12" w:rsidRPr="00100F40" w:rsidRDefault="00140E12" w:rsidP="00256AD4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1FBF7B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GGT (U/L)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F0195DE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DF4ABA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429CC2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849A7D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278959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CCF04D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2B9310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3DB5A587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C9C0847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8F67CA4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</w:t>
            </w:r>
          </w:p>
        </w:tc>
      </w:tr>
      <w:tr w:rsidR="00140E12" w:rsidRPr="00100F40" w14:paraId="50729B5D" w14:textId="77777777" w:rsidTr="00256AD4">
        <w:trPr>
          <w:trHeight w:val="26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A7AF3F" w14:textId="77777777" w:rsidR="00140E12" w:rsidRPr="00100F40" w:rsidRDefault="00140E12" w:rsidP="00256AD4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FAC9F2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DBIL (mg/dL)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14:paraId="43221C62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A7C2C8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E82AB4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BB1022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66D2E6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B5A6A2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C66FF6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1C22BC6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1162B10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A7EE060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0.2</w:t>
            </w:r>
          </w:p>
        </w:tc>
      </w:tr>
      <w:tr w:rsidR="00140E12" w:rsidRPr="00100F40" w14:paraId="3CFE7DD3" w14:textId="77777777" w:rsidTr="00256AD4">
        <w:trPr>
          <w:trHeight w:val="278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BF2C7B" w14:textId="77777777" w:rsidR="00140E12" w:rsidRPr="00100F40" w:rsidRDefault="00140E12" w:rsidP="00256AD4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1A4186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TP (g/dL)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6509F86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4.8-7.2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E04BC76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BEBA2E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F96335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5.7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5FC2B2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BCE35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6AF8D9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0AD947B2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6.3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CA0273E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5.8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370E5C7A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5.3</w:t>
            </w:r>
          </w:p>
        </w:tc>
      </w:tr>
      <w:tr w:rsidR="00140E12" w:rsidRPr="00100F40" w14:paraId="3E00D1F1" w14:textId="77777777" w:rsidTr="00256AD4">
        <w:trPr>
          <w:trHeight w:val="26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2DE8C3" w14:textId="77777777" w:rsidR="00140E12" w:rsidRPr="00100F40" w:rsidRDefault="00140E12" w:rsidP="00256AD4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4743E7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ALB (g/dL)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F04BE33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2.4-4.3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0176BA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3.2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734B35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2.9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D19894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3.3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D73C89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3.4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63A1449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28F70E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79AB950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65C41B2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3.5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F53D435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3.0</w:t>
            </w:r>
          </w:p>
        </w:tc>
      </w:tr>
      <w:tr w:rsidR="00140E12" w:rsidRPr="00100F40" w14:paraId="42075641" w14:textId="77777777" w:rsidTr="00256AD4">
        <w:trPr>
          <w:trHeight w:val="26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82D87A" w14:textId="77777777" w:rsidR="00140E12" w:rsidRPr="00100F40" w:rsidRDefault="00140E12" w:rsidP="00256AD4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B7968F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GLOB (g/dL)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C17EEC5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1.7-2.2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300177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B4FC7B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46FB1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1C47E6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0FF1D85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1C3E6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4939D89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2.6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6E0F649D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F93BEB0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2.3</w:t>
            </w:r>
          </w:p>
        </w:tc>
      </w:tr>
      <w:tr w:rsidR="00140E12" w:rsidRPr="00100F40" w14:paraId="3C02BCB3" w14:textId="77777777" w:rsidTr="00256AD4">
        <w:trPr>
          <w:trHeight w:val="26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84E02B" w14:textId="77777777" w:rsidR="00140E12" w:rsidRPr="00100F40" w:rsidRDefault="00140E12" w:rsidP="00256AD4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98A252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A/G ratio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C97EF52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C4D3DD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9008C2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0E210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1576A9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7613E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E73F78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627AA64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1.4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64AAB4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1.5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499A357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1.3</w:t>
            </w:r>
          </w:p>
        </w:tc>
      </w:tr>
      <w:tr w:rsidR="00140E12" w:rsidRPr="00100F40" w14:paraId="6D3D8CA6" w14:textId="77777777" w:rsidTr="00256AD4">
        <w:trPr>
          <w:trHeight w:val="26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textDirection w:val="btLr"/>
            <w:vAlign w:val="center"/>
            <w:hideMark/>
          </w:tcPr>
          <w:p w14:paraId="500DF305" w14:textId="77777777" w:rsidR="00140E12" w:rsidRPr="00100F40" w:rsidRDefault="00140E12" w:rsidP="00256AD4">
            <w:pPr>
              <w:jc w:val="center"/>
              <w:rPr>
                <w:b/>
                <w:sz w:val="15"/>
                <w:szCs w:val="15"/>
              </w:rPr>
            </w:pPr>
            <w:r w:rsidRPr="00100F40">
              <w:rPr>
                <w:b/>
                <w:sz w:val="15"/>
                <w:szCs w:val="15"/>
              </w:rPr>
              <w:t>Metabolic profile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30F868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P (mg/dL)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6BB695B4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7.3-14.5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9A181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6.9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9C2F4E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CFBF91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8.9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F4FDC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9.8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B9C9C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7E1654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012B8237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9.9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7D2F2875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9.8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152FFE5A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-</w:t>
            </w:r>
          </w:p>
        </w:tc>
      </w:tr>
      <w:tr w:rsidR="00140E12" w:rsidRPr="00100F40" w14:paraId="437DF735" w14:textId="77777777" w:rsidTr="00256AD4">
        <w:trPr>
          <w:trHeight w:val="26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49A0DB" w14:textId="77777777" w:rsidR="00140E12" w:rsidRPr="00100F40" w:rsidRDefault="00140E12" w:rsidP="00256AD4">
            <w:pPr>
              <w:rPr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ACE8C5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Ca (mg/dL)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506AA71B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9.5-12.5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9992F9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9.5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A81DF7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10.3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927FD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10.1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3E7520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10.8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2044A9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F6E0F0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10.9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0C200CFD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11.0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49F096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10.9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243940F7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-</w:t>
            </w:r>
          </w:p>
        </w:tc>
      </w:tr>
      <w:tr w:rsidR="00140E12" w:rsidRPr="00100F40" w14:paraId="3882FC23" w14:textId="77777777" w:rsidTr="00256AD4">
        <w:trPr>
          <w:trHeight w:val="26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817DED" w14:textId="77777777" w:rsidR="00140E12" w:rsidRPr="00100F40" w:rsidRDefault="00140E12" w:rsidP="00256AD4">
            <w:pPr>
              <w:rPr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C8C67D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GLU (mg/dL)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D7377A3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172-372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C173F7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8ABD12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843C6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0ECFC1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44F4C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6E818E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176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76CFE9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3B6F2D0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331E9D3D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-</w:t>
            </w:r>
          </w:p>
        </w:tc>
      </w:tr>
      <w:tr w:rsidR="00140E12" w:rsidRPr="00100F40" w14:paraId="2A7B87F0" w14:textId="77777777" w:rsidTr="00256AD4">
        <w:trPr>
          <w:trHeight w:val="26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0F8F6D" w14:textId="77777777" w:rsidR="00140E12" w:rsidRPr="00100F40" w:rsidRDefault="00140E12" w:rsidP="00256AD4">
            <w:pPr>
              <w:rPr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FE11BB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CHOL (mg/dL)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34FAF133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55-169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040932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E18A9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62.0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8DE0DA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91.0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F7CE8E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87.0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BC02BE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C1EEBE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5DF0BFF2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88.0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78008758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70.0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7553268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84.0</w:t>
            </w:r>
          </w:p>
        </w:tc>
      </w:tr>
      <w:tr w:rsidR="00140E12" w:rsidRPr="00100F40" w14:paraId="1FCAF075" w14:textId="77777777" w:rsidTr="00256AD4">
        <w:trPr>
          <w:trHeight w:val="26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1AD8F4" w14:textId="77777777" w:rsidR="00140E12" w:rsidRPr="00100F40" w:rsidRDefault="00140E12" w:rsidP="00256AD4">
            <w:pPr>
              <w:rPr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01EF85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TRIG (mg/dL)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24E83DA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67-289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25276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75.0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664EC1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40.0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E7E089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72.0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9DB7DE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A3AB9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FBC2DB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95.0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056F526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62.0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1ABA1E01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711DD03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67.0</w:t>
            </w:r>
          </w:p>
        </w:tc>
      </w:tr>
      <w:tr w:rsidR="00140E12" w:rsidRPr="00100F40" w14:paraId="43281918" w14:textId="77777777" w:rsidTr="00256AD4">
        <w:trPr>
          <w:trHeight w:val="26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777DD0" w14:textId="77777777" w:rsidR="00140E12" w:rsidRPr="00100F40" w:rsidRDefault="00140E12" w:rsidP="00256AD4">
            <w:pPr>
              <w:rPr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226F13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CK (U/L)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1A0C15EE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428-1609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B1FFC2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ADAD70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E3741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EA2885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647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2141B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E2192A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86.0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54EC2F62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41.0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03E29540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18.0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26847924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-</w:t>
            </w:r>
          </w:p>
        </w:tc>
      </w:tr>
      <w:tr w:rsidR="00140E12" w:rsidRPr="00100F40" w14:paraId="274C1AE9" w14:textId="77777777" w:rsidTr="00256AD4">
        <w:trPr>
          <w:trHeight w:val="26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577E57" w14:textId="77777777" w:rsidR="00140E12" w:rsidRPr="00100F40" w:rsidRDefault="00140E12" w:rsidP="00256AD4">
            <w:pPr>
              <w:rPr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96BA87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TCO</w:t>
            </w:r>
            <w:r w:rsidRPr="00100F40">
              <w:rPr>
                <w:b/>
                <w:sz w:val="16"/>
                <w:szCs w:val="16"/>
                <w:vertAlign w:val="subscript"/>
              </w:rPr>
              <w:t xml:space="preserve">2 </w:t>
            </w:r>
            <w:r w:rsidRPr="00100F40">
              <w:rPr>
                <w:b/>
                <w:sz w:val="16"/>
                <w:szCs w:val="16"/>
              </w:rPr>
              <w:t>(</w:t>
            </w:r>
            <w:proofErr w:type="spellStart"/>
            <w:r w:rsidRPr="00100F40">
              <w:rPr>
                <w:b/>
                <w:sz w:val="16"/>
                <w:szCs w:val="16"/>
              </w:rPr>
              <w:t>mEq</w:t>
            </w:r>
            <w:proofErr w:type="spellEnd"/>
            <w:r w:rsidRPr="00100F40">
              <w:rPr>
                <w:b/>
                <w:sz w:val="16"/>
                <w:szCs w:val="16"/>
              </w:rPr>
              <w:t>/L)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07EAEAD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FFF05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30.0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B372F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35.0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4DA31B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27.0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76F994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28.0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519A80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A10488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14.0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5B379BB0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18.0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7F5C974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14.0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1E25B2E1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-</w:t>
            </w:r>
          </w:p>
        </w:tc>
      </w:tr>
      <w:tr w:rsidR="00140E12" w:rsidRPr="00100F40" w14:paraId="01C9094A" w14:textId="77777777" w:rsidTr="00256AD4">
        <w:trPr>
          <w:trHeight w:val="26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B126D3" w14:textId="77777777" w:rsidR="00140E12" w:rsidRPr="00100F40" w:rsidRDefault="00140E12" w:rsidP="00256AD4">
            <w:pPr>
              <w:rPr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2B3FC1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Na (</w:t>
            </w:r>
            <w:proofErr w:type="spellStart"/>
            <w:r w:rsidRPr="00100F40">
              <w:rPr>
                <w:b/>
                <w:sz w:val="16"/>
                <w:szCs w:val="16"/>
              </w:rPr>
              <w:t>mEq</w:t>
            </w:r>
            <w:proofErr w:type="spellEnd"/>
            <w:r w:rsidRPr="00100F40">
              <w:rPr>
                <w:b/>
                <w:sz w:val="16"/>
                <w:szCs w:val="16"/>
              </w:rPr>
              <w:t>/L)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16396D16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145-181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1AB1A5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1DE82D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610594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1FC2B9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7E29B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14457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02BB136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5DE4DA7E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2F9EFFD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-</w:t>
            </w:r>
          </w:p>
        </w:tc>
      </w:tr>
      <w:tr w:rsidR="00140E12" w:rsidRPr="00100F40" w14:paraId="22308A68" w14:textId="77777777" w:rsidTr="00256AD4">
        <w:trPr>
          <w:trHeight w:val="26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7601E0" w14:textId="77777777" w:rsidR="00140E12" w:rsidRPr="00100F40" w:rsidRDefault="00140E12" w:rsidP="00256AD4">
            <w:pPr>
              <w:rPr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32A561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K (</w:t>
            </w:r>
            <w:proofErr w:type="spellStart"/>
            <w:r w:rsidRPr="00100F40">
              <w:rPr>
                <w:b/>
                <w:sz w:val="16"/>
                <w:szCs w:val="16"/>
              </w:rPr>
              <w:t>mEq</w:t>
            </w:r>
            <w:proofErr w:type="spellEnd"/>
            <w:r w:rsidRPr="00100F40">
              <w:rPr>
                <w:b/>
                <w:sz w:val="16"/>
                <w:szCs w:val="16"/>
              </w:rPr>
              <w:t>/L)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6BFF2ACA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7.3-11.1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197C3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BE81D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9.6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875891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8.0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5D6F24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10.2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7DA852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AF2F86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10.6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02BF0A70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12.1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76002D98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12.3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7FE2284A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-</w:t>
            </w:r>
          </w:p>
        </w:tc>
      </w:tr>
      <w:tr w:rsidR="00140E12" w:rsidRPr="00100F40" w14:paraId="175469D7" w14:textId="77777777" w:rsidTr="00256AD4">
        <w:trPr>
          <w:trHeight w:val="26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3A846F" w14:textId="77777777" w:rsidR="00140E12" w:rsidRPr="00100F40" w:rsidRDefault="00140E12" w:rsidP="00256AD4">
            <w:pPr>
              <w:rPr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F76932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Cl (</w:t>
            </w:r>
            <w:proofErr w:type="spellStart"/>
            <w:r w:rsidRPr="00100F40">
              <w:rPr>
                <w:b/>
                <w:sz w:val="16"/>
                <w:szCs w:val="16"/>
              </w:rPr>
              <w:t>mEq</w:t>
            </w:r>
            <w:proofErr w:type="spellEnd"/>
            <w:r w:rsidRPr="00100F40">
              <w:rPr>
                <w:b/>
                <w:sz w:val="16"/>
                <w:szCs w:val="16"/>
              </w:rPr>
              <w:t>/L)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048B78F6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color w:val="000000"/>
                <w:sz w:val="18"/>
                <w:szCs w:val="18"/>
              </w:rPr>
              <w:t>111-134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AC2804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881990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4989B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363575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ADB7D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73D535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1FC71B0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346403E1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7BF594A5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-</w:t>
            </w:r>
          </w:p>
        </w:tc>
      </w:tr>
      <w:tr w:rsidR="00140E12" w:rsidRPr="00100F40" w14:paraId="63793B4F" w14:textId="77777777" w:rsidTr="00256AD4">
        <w:trPr>
          <w:trHeight w:val="278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6D262A" w14:textId="77777777" w:rsidR="00140E12" w:rsidRPr="00100F40" w:rsidRDefault="00140E12" w:rsidP="00256AD4">
            <w:pPr>
              <w:rPr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5DD08F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Na/K ratio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416B361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EC30E7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1D159E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D3001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B6C326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6983D6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F38C5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15.0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6A5B0EF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13.0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25ADAA6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13.0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3282EAD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-</w:t>
            </w:r>
          </w:p>
        </w:tc>
      </w:tr>
      <w:tr w:rsidR="00140E12" w:rsidRPr="00100F40" w14:paraId="385C4129" w14:textId="77777777" w:rsidTr="00256AD4">
        <w:trPr>
          <w:trHeight w:val="26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E53EC9" w14:textId="77777777" w:rsidR="00140E12" w:rsidRPr="00100F40" w:rsidRDefault="00140E12" w:rsidP="00256AD4">
            <w:pPr>
              <w:rPr>
                <w:sz w:val="20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A66CE0" w14:textId="77777777" w:rsidR="00140E12" w:rsidRPr="00100F40" w:rsidRDefault="00140E12" w:rsidP="00256AD4">
            <w:pPr>
              <w:rPr>
                <w:b/>
                <w:sz w:val="16"/>
                <w:szCs w:val="16"/>
              </w:rPr>
            </w:pPr>
            <w:r w:rsidRPr="00100F40">
              <w:rPr>
                <w:b/>
                <w:sz w:val="16"/>
                <w:szCs w:val="16"/>
              </w:rPr>
              <w:t>Anion Gap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8ABAEA2" w14:textId="77777777" w:rsidR="00140E12" w:rsidRPr="00100F40" w:rsidRDefault="00140E12" w:rsidP="00256AD4">
            <w:pPr>
              <w:jc w:val="center"/>
              <w:rPr>
                <w:i/>
                <w:sz w:val="18"/>
                <w:szCs w:val="18"/>
              </w:rPr>
            </w:pPr>
            <w:r w:rsidRPr="00100F4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574DD9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52653B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24.0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027BB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26.0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523D35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30.0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02E688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52C5CC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44.0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1D7B0D83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36.0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14C20B5F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40.0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733AF880" w14:textId="77777777" w:rsidR="00140E12" w:rsidRPr="00100F40" w:rsidRDefault="00140E12" w:rsidP="00256AD4">
            <w:pPr>
              <w:jc w:val="center"/>
              <w:rPr>
                <w:sz w:val="18"/>
                <w:szCs w:val="18"/>
              </w:rPr>
            </w:pPr>
            <w:r w:rsidRPr="00100F40">
              <w:rPr>
                <w:sz w:val="18"/>
                <w:szCs w:val="18"/>
              </w:rPr>
              <w:t>-</w:t>
            </w:r>
          </w:p>
        </w:tc>
      </w:tr>
    </w:tbl>
    <w:p w14:paraId="6D6A828C" w14:textId="77777777" w:rsidR="00140E12" w:rsidRPr="00100F40" w:rsidRDefault="00140E12" w:rsidP="006039D0">
      <w:pPr>
        <w:rPr>
          <w:b/>
        </w:rPr>
        <w:sectPr w:rsidR="00140E12" w:rsidRPr="00100F40" w:rsidSect="008F421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C9B1B5" w14:textId="66749DD9" w:rsidR="00140E12" w:rsidRPr="00100F40" w:rsidRDefault="00140E12" w:rsidP="004F651D">
      <w:pPr>
        <w:ind w:right="90"/>
        <w:contextualSpacing/>
        <w:jc w:val="both"/>
        <w:rPr>
          <w:bCs/>
        </w:rPr>
      </w:pPr>
      <w:r w:rsidRPr="00100F40">
        <w:rPr>
          <w:b/>
        </w:rPr>
        <w:lastRenderedPageBreak/>
        <w:t xml:space="preserve">Table S11. </w:t>
      </w:r>
      <w:r w:rsidRPr="00100F40">
        <w:rPr>
          <w:bCs/>
        </w:rPr>
        <w:t xml:space="preserve">Histopathology of triply-dosed tumor mice after </w:t>
      </w:r>
      <w:proofErr w:type="spellStart"/>
      <w:r w:rsidRPr="00100F40">
        <w:rPr>
          <w:bCs/>
          <w:i/>
          <w:iCs/>
        </w:rPr>
        <w:t>i.v.</w:t>
      </w:r>
      <w:proofErr w:type="spellEnd"/>
      <w:r w:rsidRPr="00100F40">
        <w:rPr>
          <w:bCs/>
        </w:rPr>
        <w:t xml:space="preserve"> injection of vehicle</w:t>
      </w:r>
      <w:r w:rsidRPr="00100F40">
        <w:rPr>
          <w:b/>
        </w:rPr>
        <w:t xml:space="preserve"> (Control group</w:t>
      </w:r>
      <w:r w:rsidRPr="00100F40">
        <w:rPr>
          <w:bCs/>
        </w:rPr>
        <w:t xml:space="preserve">, </w:t>
      </w:r>
      <w:r w:rsidRPr="00100F40">
        <w:rPr>
          <w:bCs/>
          <w:i/>
          <w:iCs/>
        </w:rPr>
        <w:t>n</w:t>
      </w:r>
      <w:r w:rsidRPr="00100F40">
        <w:rPr>
          <w:bCs/>
        </w:rPr>
        <w:t>=3</w:t>
      </w:r>
      <w:r w:rsidRPr="00100F40">
        <w:rPr>
          <w:b/>
        </w:rPr>
        <w:t xml:space="preserve">), </w:t>
      </w:r>
      <w:r w:rsidRPr="00100F40">
        <w:rPr>
          <w:bCs/>
        </w:rPr>
        <w:t>DOX (</w:t>
      </w:r>
      <w:r w:rsidRPr="00100F40">
        <w:rPr>
          <w:b/>
        </w:rPr>
        <w:t>Treatment group #1</w:t>
      </w:r>
      <w:r w:rsidRPr="00100F40">
        <w:rPr>
          <w:bCs/>
        </w:rPr>
        <w:t xml:space="preserve">, 7 mg/kg/dose, cumulative dose 21 mg/kg, </w:t>
      </w:r>
      <w:r w:rsidRPr="00100F40">
        <w:rPr>
          <w:bCs/>
          <w:i/>
          <w:iCs/>
        </w:rPr>
        <w:t>n</w:t>
      </w:r>
      <w:r w:rsidRPr="00100F40">
        <w:rPr>
          <w:bCs/>
        </w:rPr>
        <w:t>=3) or DOX-C’ dots</w:t>
      </w:r>
      <w:r w:rsidRPr="00100F40">
        <w:rPr>
          <w:b/>
        </w:rPr>
        <w:t xml:space="preserve"> </w:t>
      </w:r>
      <w:r w:rsidRPr="00100F40">
        <w:rPr>
          <w:bCs/>
        </w:rPr>
        <w:t>(</w:t>
      </w:r>
      <w:r w:rsidRPr="00100F40">
        <w:rPr>
          <w:b/>
        </w:rPr>
        <w:t>Treatment group #2</w:t>
      </w:r>
      <w:r w:rsidRPr="00100F40">
        <w:rPr>
          <w:bCs/>
        </w:rPr>
        <w:t xml:space="preserve">, 7 mg/kg/dose, cumulative dose 21 mg/kg, </w:t>
      </w:r>
      <w:r w:rsidRPr="00100F40">
        <w:rPr>
          <w:bCs/>
          <w:i/>
          <w:iCs/>
        </w:rPr>
        <w:t>n</w:t>
      </w:r>
      <w:r w:rsidRPr="00100F40">
        <w:rPr>
          <w:bCs/>
        </w:rPr>
        <w:t>=3)</w:t>
      </w:r>
      <w:r w:rsidR="004F651D" w:rsidRPr="00100F40">
        <w:rPr>
          <w:bCs/>
        </w:rPr>
        <w:t>.</w:t>
      </w:r>
    </w:p>
    <w:p w14:paraId="7FA50073" w14:textId="77777777" w:rsidR="00140E12" w:rsidRPr="00100F40" w:rsidRDefault="00140E12" w:rsidP="00140E12">
      <w:pPr>
        <w:ind w:right="-865"/>
        <w:contextualSpacing/>
        <w:rPr>
          <w:bCs/>
        </w:rPr>
      </w:pPr>
    </w:p>
    <w:tbl>
      <w:tblPr>
        <w:tblStyle w:val="TableGrid"/>
        <w:tblW w:w="5099" w:type="pct"/>
        <w:tblLook w:val="04A0" w:firstRow="1" w:lastRow="0" w:firstColumn="1" w:lastColumn="0" w:noHBand="0" w:noVBand="1"/>
      </w:tblPr>
      <w:tblGrid>
        <w:gridCol w:w="1127"/>
        <w:gridCol w:w="1317"/>
        <w:gridCol w:w="1210"/>
        <w:gridCol w:w="1029"/>
        <w:gridCol w:w="1295"/>
        <w:gridCol w:w="1026"/>
        <w:gridCol w:w="957"/>
        <w:gridCol w:w="870"/>
        <w:gridCol w:w="1038"/>
      </w:tblGrid>
      <w:tr w:rsidR="00140E12" w:rsidRPr="00100F40" w14:paraId="2B44AC4C" w14:textId="77777777" w:rsidTr="00CD0F6D">
        <w:trPr>
          <w:trHeight w:val="305"/>
        </w:trPr>
        <w:tc>
          <w:tcPr>
            <w:tcW w:w="560" w:type="pct"/>
            <w:shd w:val="clear" w:color="auto" w:fill="F2DBDB" w:themeFill="accent2" w:themeFillTint="33"/>
            <w:vAlign w:val="center"/>
          </w:tcPr>
          <w:p w14:paraId="45070E34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0F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Treatment</w:t>
            </w:r>
          </w:p>
        </w:tc>
        <w:tc>
          <w:tcPr>
            <w:tcW w:w="653" w:type="pct"/>
            <w:shd w:val="clear" w:color="auto" w:fill="F2DBDB" w:themeFill="accent2" w:themeFillTint="33"/>
            <w:vAlign w:val="center"/>
          </w:tcPr>
          <w:p w14:paraId="3AB8BBDB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0F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Gross</w:t>
            </w:r>
          </w:p>
          <w:p w14:paraId="5C0B87AA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0F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Examination</w:t>
            </w:r>
          </w:p>
        </w:tc>
        <w:tc>
          <w:tcPr>
            <w:tcW w:w="3787" w:type="pct"/>
            <w:gridSpan w:val="7"/>
            <w:shd w:val="clear" w:color="auto" w:fill="F2DBDB" w:themeFill="accent2" w:themeFillTint="33"/>
            <w:vAlign w:val="bottom"/>
          </w:tcPr>
          <w:p w14:paraId="41606D0F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00F4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Histologic Finding(s)</w:t>
            </w:r>
          </w:p>
        </w:tc>
      </w:tr>
      <w:tr w:rsidR="00CD0F6D" w:rsidRPr="00100F40" w14:paraId="52F0D8D9" w14:textId="77777777" w:rsidTr="00CD0F6D">
        <w:trPr>
          <w:trHeight w:val="305"/>
        </w:trPr>
        <w:tc>
          <w:tcPr>
            <w:tcW w:w="560" w:type="pct"/>
            <w:shd w:val="clear" w:color="auto" w:fill="F5F3F7"/>
            <w:vAlign w:val="center"/>
          </w:tcPr>
          <w:p w14:paraId="04929CE8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F5F3F7"/>
            <w:vAlign w:val="bottom"/>
          </w:tcPr>
          <w:p w14:paraId="079A13BA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F5F3F7"/>
            <w:vAlign w:val="center"/>
          </w:tcPr>
          <w:p w14:paraId="3CF376D3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00F4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Heart</w:t>
            </w:r>
          </w:p>
        </w:tc>
        <w:tc>
          <w:tcPr>
            <w:tcW w:w="512" w:type="pct"/>
            <w:shd w:val="clear" w:color="auto" w:fill="F5F3F7"/>
            <w:vAlign w:val="center"/>
          </w:tcPr>
          <w:p w14:paraId="63225597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00F4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Lungs</w:t>
            </w:r>
          </w:p>
        </w:tc>
        <w:tc>
          <w:tcPr>
            <w:tcW w:w="642" w:type="pct"/>
            <w:shd w:val="clear" w:color="auto" w:fill="F5F3F7"/>
            <w:vAlign w:val="center"/>
          </w:tcPr>
          <w:p w14:paraId="373A7300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00F4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Liver</w:t>
            </w:r>
          </w:p>
        </w:tc>
        <w:tc>
          <w:tcPr>
            <w:tcW w:w="510" w:type="pct"/>
            <w:shd w:val="clear" w:color="auto" w:fill="F5F3F7"/>
            <w:vAlign w:val="center"/>
          </w:tcPr>
          <w:p w14:paraId="585A851D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00F4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Kidneys</w:t>
            </w:r>
          </w:p>
        </w:tc>
        <w:tc>
          <w:tcPr>
            <w:tcW w:w="476" w:type="pct"/>
            <w:shd w:val="clear" w:color="auto" w:fill="F5F3F7"/>
            <w:vAlign w:val="center"/>
          </w:tcPr>
          <w:p w14:paraId="23B199A1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00F4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Spleen</w:t>
            </w:r>
          </w:p>
        </w:tc>
        <w:tc>
          <w:tcPr>
            <w:tcW w:w="434" w:type="pct"/>
            <w:shd w:val="clear" w:color="auto" w:fill="F5F3F7"/>
            <w:vAlign w:val="center"/>
          </w:tcPr>
          <w:p w14:paraId="6F5F8522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00F4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Bone Marrow</w:t>
            </w:r>
          </w:p>
        </w:tc>
        <w:tc>
          <w:tcPr>
            <w:tcW w:w="613" w:type="pct"/>
            <w:shd w:val="clear" w:color="auto" w:fill="F5F3F7"/>
            <w:vAlign w:val="center"/>
          </w:tcPr>
          <w:p w14:paraId="3E836CC7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100F4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Brain</w:t>
            </w:r>
          </w:p>
        </w:tc>
      </w:tr>
      <w:tr w:rsidR="00CD0F6D" w:rsidRPr="00100F40" w14:paraId="02D368CA" w14:textId="77777777" w:rsidTr="00CD0F6D">
        <w:trPr>
          <w:trHeight w:val="530"/>
        </w:trPr>
        <w:tc>
          <w:tcPr>
            <w:tcW w:w="560" w:type="pct"/>
            <w:vAlign w:val="center"/>
          </w:tcPr>
          <w:p w14:paraId="7CBBCC67" w14:textId="77777777" w:rsidR="00140E12" w:rsidRPr="00100F40" w:rsidRDefault="00140E12" w:rsidP="00256AD4">
            <w:pPr>
              <w:ind w:left="62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#1 Saline</w:t>
            </w:r>
          </w:p>
        </w:tc>
        <w:tc>
          <w:tcPr>
            <w:tcW w:w="653" w:type="pct"/>
            <w:vAlign w:val="center"/>
          </w:tcPr>
          <w:p w14:paraId="4B9D87E0" w14:textId="77777777" w:rsidR="00140E12" w:rsidRPr="00100F40" w:rsidRDefault="00140E12" w:rsidP="00140E12">
            <w:pPr>
              <w:pStyle w:val="ListParagraph"/>
              <w:numPr>
                <w:ilvl w:val="0"/>
                <w:numId w:val="11"/>
              </w:numPr>
              <w:ind w:left="158" w:hanging="18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Lungs: Mottled, dark red, pink</w:t>
            </w:r>
          </w:p>
          <w:p w14:paraId="75726AF9" w14:textId="77777777" w:rsidR="00140E12" w:rsidRPr="00100F40" w:rsidRDefault="00140E12" w:rsidP="00140E12">
            <w:pPr>
              <w:pStyle w:val="ListParagraph"/>
              <w:numPr>
                <w:ilvl w:val="0"/>
                <w:numId w:val="11"/>
              </w:numPr>
              <w:ind w:left="158" w:hanging="18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Kidneys: Mottled, pale</w:t>
            </w:r>
          </w:p>
        </w:tc>
        <w:tc>
          <w:tcPr>
            <w:tcW w:w="600" w:type="pct"/>
            <w:vAlign w:val="center"/>
          </w:tcPr>
          <w:p w14:paraId="417EC10D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512" w:type="pct"/>
          </w:tcPr>
          <w:p w14:paraId="36C0ED75" w14:textId="77777777" w:rsidR="00140E12" w:rsidRPr="00100F40" w:rsidRDefault="00140E12" w:rsidP="00256AD4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</w:pPr>
          </w:p>
          <w:p w14:paraId="22628443" w14:textId="77777777" w:rsidR="00140E12" w:rsidRPr="00100F40" w:rsidRDefault="00140E12" w:rsidP="00256AD4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 xml:space="preserve">Alveolar </w:t>
            </w:r>
            <w:proofErr w:type="spellStart"/>
            <w:r w:rsidRPr="00100F40">
              <w:rPr>
                <w:rFonts w:ascii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>histoocytosis</w:t>
            </w:r>
            <w:proofErr w:type="spellEnd"/>
            <w:r w:rsidRPr="00100F40">
              <w:rPr>
                <w:rFonts w:ascii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>, MF, 2.</w:t>
            </w:r>
          </w:p>
        </w:tc>
        <w:tc>
          <w:tcPr>
            <w:tcW w:w="642" w:type="pct"/>
            <w:vAlign w:val="center"/>
          </w:tcPr>
          <w:p w14:paraId="3878C140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510" w:type="pct"/>
            <w:vAlign w:val="center"/>
          </w:tcPr>
          <w:p w14:paraId="0B9A95F6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476" w:type="pct"/>
            <w:vAlign w:val="center"/>
          </w:tcPr>
          <w:p w14:paraId="4477AC73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434" w:type="pct"/>
            <w:vAlign w:val="center"/>
          </w:tcPr>
          <w:p w14:paraId="3E1F8674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613" w:type="pct"/>
            <w:vAlign w:val="center"/>
          </w:tcPr>
          <w:p w14:paraId="5A75DF57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</w:p>
          <w:p w14:paraId="7705E637" w14:textId="1E3C091E" w:rsidR="00140E12" w:rsidRPr="00100F40" w:rsidRDefault="00140E12" w:rsidP="00140E12">
            <w:pPr>
              <w:pStyle w:val="ListParagraph"/>
              <w:numPr>
                <w:ilvl w:val="0"/>
                <w:numId w:val="14"/>
              </w:numPr>
              <w:ind w:left="-272" w:hanging="9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Glioma, hemorrhage</w:t>
            </w:r>
          </w:p>
          <w:p w14:paraId="385DD57A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5"/>
                <w:szCs w:val="15"/>
              </w:rPr>
            </w:pPr>
          </w:p>
        </w:tc>
      </w:tr>
      <w:tr w:rsidR="00CD0F6D" w:rsidRPr="00100F40" w14:paraId="53D4BBEF" w14:textId="77777777" w:rsidTr="00CD0F6D">
        <w:trPr>
          <w:trHeight w:val="1408"/>
        </w:trPr>
        <w:tc>
          <w:tcPr>
            <w:tcW w:w="560" w:type="pct"/>
            <w:vAlign w:val="center"/>
          </w:tcPr>
          <w:p w14:paraId="0367BB18" w14:textId="77777777" w:rsidR="00140E12" w:rsidRPr="00100F40" w:rsidRDefault="00140E12" w:rsidP="00256AD4">
            <w:pPr>
              <w:ind w:left="62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#2 Saline</w:t>
            </w:r>
          </w:p>
        </w:tc>
        <w:tc>
          <w:tcPr>
            <w:tcW w:w="653" w:type="pct"/>
            <w:vAlign w:val="center"/>
          </w:tcPr>
          <w:p w14:paraId="3D81338E" w14:textId="77777777" w:rsidR="00140E12" w:rsidRPr="00100F40" w:rsidRDefault="00140E12" w:rsidP="00140E12">
            <w:pPr>
              <w:pStyle w:val="ListParagraph"/>
              <w:numPr>
                <w:ilvl w:val="0"/>
                <w:numId w:val="13"/>
              </w:numPr>
              <w:ind w:left="161" w:hanging="18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 xml:space="preserve">No gross changes </w:t>
            </w:r>
          </w:p>
        </w:tc>
        <w:tc>
          <w:tcPr>
            <w:tcW w:w="600" w:type="pct"/>
            <w:vAlign w:val="center"/>
          </w:tcPr>
          <w:p w14:paraId="20A3A306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512" w:type="pct"/>
            <w:vAlign w:val="center"/>
          </w:tcPr>
          <w:p w14:paraId="40B1DC92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642" w:type="pct"/>
          </w:tcPr>
          <w:p w14:paraId="02679A25" w14:textId="77777777" w:rsidR="00140E12" w:rsidRPr="00100F40" w:rsidRDefault="00140E12" w:rsidP="00140E12">
            <w:pPr>
              <w:pStyle w:val="ListParagraph"/>
              <w:numPr>
                <w:ilvl w:val="0"/>
                <w:numId w:val="13"/>
              </w:numPr>
              <w:spacing w:before="120"/>
              <w:ind w:left="16" w:hanging="102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Hepatitis, neutrophilic, histiocytic, and lymphocytic, with apoptosis, random, MF, 2.</w:t>
            </w:r>
          </w:p>
          <w:p w14:paraId="5B912D65" w14:textId="77777777" w:rsidR="00140E12" w:rsidRPr="00100F40" w:rsidRDefault="00140E12" w:rsidP="00140E12">
            <w:pPr>
              <w:pStyle w:val="ListParagraph"/>
              <w:numPr>
                <w:ilvl w:val="0"/>
                <w:numId w:val="13"/>
              </w:numPr>
              <w:ind w:left="16" w:hanging="105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Hepatic arteriole hyperplasia, MF, 2.</w:t>
            </w:r>
          </w:p>
          <w:p w14:paraId="6B875F1F" w14:textId="77777777" w:rsidR="00140E12" w:rsidRPr="00100F40" w:rsidRDefault="00140E12" w:rsidP="00140E12">
            <w:pPr>
              <w:pStyle w:val="ListParagraph"/>
              <w:numPr>
                <w:ilvl w:val="0"/>
                <w:numId w:val="13"/>
              </w:numPr>
              <w:ind w:left="15" w:hanging="101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Kupffer cell hemosiderosis, MF, 2.</w:t>
            </w:r>
          </w:p>
        </w:tc>
        <w:tc>
          <w:tcPr>
            <w:tcW w:w="510" w:type="pct"/>
          </w:tcPr>
          <w:p w14:paraId="43591A87" w14:textId="77777777" w:rsidR="00140E12" w:rsidRPr="00100F40" w:rsidRDefault="00140E12" w:rsidP="00140E12">
            <w:pPr>
              <w:pStyle w:val="ListParagraph"/>
              <w:numPr>
                <w:ilvl w:val="0"/>
                <w:numId w:val="13"/>
              </w:numPr>
              <w:spacing w:before="120"/>
              <w:ind w:left="-19" w:hanging="67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>Tubular degeneration, and necrosis, F, UL, 1.</w:t>
            </w:r>
          </w:p>
        </w:tc>
        <w:tc>
          <w:tcPr>
            <w:tcW w:w="476" w:type="pct"/>
            <w:vAlign w:val="center"/>
          </w:tcPr>
          <w:p w14:paraId="4C5B8708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434" w:type="pct"/>
            <w:vAlign w:val="center"/>
          </w:tcPr>
          <w:p w14:paraId="6E581D83" w14:textId="77777777" w:rsidR="00140E12" w:rsidRPr="00100F40" w:rsidRDefault="00140E12" w:rsidP="00256AD4">
            <w:pPr>
              <w:ind w:right="-287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 xml:space="preserve">       N</w:t>
            </w:r>
          </w:p>
        </w:tc>
        <w:tc>
          <w:tcPr>
            <w:tcW w:w="613" w:type="pct"/>
            <w:vAlign w:val="center"/>
          </w:tcPr>
          <w:p w14:paraId="4571221A" w14:textId="77777777" w:rsidR="00140E12" w:rsidRPr="00100F40" w:rsidRDefault="00140E12" w:rsidP="00256AD4">
            <w:pPr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</w:p>
          <w:p w14:paraId="20360E7F" w14:textId="00367787" w:rsidR="00140E12" w:rsidRPr="00100F40" w:rsidRDefault="00140E12" w:rsidP="00140E12">
            <w:pPr>
              <w:pStyle w:val="ListParagraph"/>
              <w:numPr>
                <w:ilvl w:val="0"/>
                <w:numId w:val="15"/>
              </w:numPr>
              <w:ind w:left="72" w:hanging="9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Glioma, necrosis, hemorrhage</w:t>
            </w:r>
          </w:p>
          <w:p w14:paraId="54D6E9D0" w14:textId="77777777" w:rsidR="00140E12" w:rsidRPr="00100F40" w:rsidRDefault="00140E12" w:rsidP="00256AD4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5"/>
                <w:szCs w:val="15"/>
              </w:rPr>
            </w:pPr>
          </w:p>
        </w:tc>
      </w:tr>
      <w:tr w:rsidR="00CD0F6D" w:rsidRPr="00100F40" w14:paraId="330B06CB" w14:textId="77777777" w:rsidTr="00CD0F6D">
        <w:trPr>
          <w:trHeight w:val="1097"/>
        </w:trPr>
        <w:tc>
          <w:tcPr>
            <w:tcW w:w="560" w:type="pct"/>
            <w:vAlign w:val="center"/>
          </w:tcPr>
          <w:p w14:paraId="233AA4D4" w14:textId="77777777" w:rsidR="00140E12" w:rsidRPr="00100F40" w:rsidRDefault="00140E12" w:rsidP="00256AD4">
            <w:pPr>
              <w:ind w:left="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#3 Saline</w:t>
            </w:r>
          </w:p>
        </w:tc>
        <w:tc>
          <w:tcPr>
            <w:tcW w:w="653" w:type="pct"/>
            <w:vAlign w:val="center"/>
          </w:tcPr>
          <w:p w14:paraId="1BD22D2A" w14:textId="77777777" w:rsidR="00140E12" w:rsidRPr="00100F40" w:rsidRDefault="00140E12" w:rsidP="00140E12">
            <w:pPr>
              <w:pStyle w:val="ListParagraph"/>
              <w:numPr>
                <w:ilvl w:val="0"/>
                <w:numId w:val="12"/>
              </w:numPr>
              <w:ind w:left="161" w:hanging="18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Liver: mild lobular pattern diffusely.</w:t>
            </w:r>
          </w:p>
        </w:tc>
        <w:tc>
          <w:tcPr>
            <w:tcW w:w="600" w:type="pct"/>
            <w:vAlign w:val="center"/>
          </w:tcPr>
          <w:p w14:paraId="691B570F" w14:textId="77777777" w:rsidR="00140E12" w:rsidRPr="00100F40" w:rsidRDefault="00140E12" w:rsidP="00256AD4">
            <w:pPr>
              <w:ind w:left="-125"/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 xml:space="preserve"> N</w:t>
            </w:r>
          </w:p>
        </w:tc>
        <w:tc>
          <w:tcPr>
            <w:tcW w:w="512" w:type="pct"/>
            <w:vAlign w:val="center"/>
          </w:tcPr>
          <w:p w14:paraId="58E7BA22" w14:textId="77777777" w:rsidR="00140E12" w:rsidRPr="00100F40" w:rsidRDefault="00140E12" w:rsidP="00256AD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642" w:type="pct"/>
          </w:tcPr>
          <w:p w14:paraId="4CDC8277" w14:textId="77777777" w:rsidR="00140E12" w:rsidRPr="00100F40" w:rsidRDefault="00140E12" w:rsidP="00140E1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16" w:hanging="102"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Hepatitis, neutrophilic, histiocytic, lymphocytic, random, MF, 2.</w:t>
            </w:r>
          </w:p>
        </w:tc>
        <w:tc>
          <w:tcPr>
            <w:tcW w:w="510" w:type="pct"/>
            <w:vAlign w:val="center"/>
          </w:tcPr>
          <w:p w14:paraId="42860073" w14:textId="77777777" w:rsidR="00140E12" w:rsidRPr="00100F40" w:rsidRDefault="00140E12" w:rsidP="00256AD4">
            <w:pPr>
              <w:pStyle w:val="ListParagraph"/>
              <w:ind w:left="-8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476" w:type="pct"/>
          </w:tcPr>
          <w:p w14:paraId="29CC00DD" w14:textId="77777777" w:rsidR="00140E12" w:rsidRPr="00100F40" w:rsidRDefault="00140E12" w:rsidP="00256AD4">
            <w:pPr>
              <w:ind w:left="-109" w:right="-591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</w:p>
          <w:p w14:paraId="1249E3E6" w14:textId="77777777" w:rsidR="00140E12" w:rsidRPr="00100F40" w:rsidRDefault="00140E12" w:rsidP="00140E12">
            <w:pPr>
              <w:pStyle w:val="ListParagraph"/>
              <w:numPr>
                <w:ilvl w:val="0"/>
                <w:numId w:val="12"/>
              </w:numPr>
              <w:ind w:left="0" w:right="-591" w:hanging="109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Red pulp, </w:t>
            </w:r>
          </w:p>
          <w:p w14:paraId="37B89837" w14:textId="77777777" w:rsidR="00140E12" w:rsidRPr="00100F40" w:rsidRDefault="00140E12" w:rsidP="00256AD4">
            <w:pPr>
              <w:ind w:left="-109" w:right="-591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  erythroid </w:t>
            </w:r>
          </w:p>
          <w:p w14:paraId="3FB44F85" w14:textId="77777777" w:rsidR="00140E12" w:rsidRPr="00100F40" w:rsidRDefault="00140E12" w:rsidP="00256AD4">
            <w:pPr>
              <w:ind w:left="-109" w:right="-591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  hematopoietic</w:t>
            </w:r>
          </w:p>
          <w:p w14:paraId="035B7D7B" w14:textId="77777777" w:rsidR="00140E12" w:rsidRPr="00100F40" w:rsidRDefault="00140E12" w:rsidP="00256AD4">
            <w:pPr>
              <w:ind w:left="-109" w:right="-591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  hyperplasia.</w:t>
            </w:r>
          </w:p>
        </w:tc>
        <w:tc>
          <w:tcPr>
            <w:tcW w:w="434" w:type="pct"/>
            <w:vAlign w:val="center"/>
          </w:tcPr>
          <w:p w14:paraId="67E99B31" w14:textId="77777777" w:rsidR="00140E12" w:rsidRPr="00100F40" w:rsidRDefault="00140E12" w:rsidP="00256AD4">
            <w:pPr>
              <w:pStyle w:val="ListParagraph"/>
              <w:ind w:left="-139" w:right="-105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613" w:type="pct"/>
            <w:vAlign w:val="center"/>
          </w:tcPr>
          <w:p w14:paraId="07F399E5" w14:textId="77777777" w:rsidR="00140E12" w:rsidRPr="00100F40" w:rsidRDefault="00140E12" w:rsidP="00140E12">
            <w:pPr>
              <w:pStyle w:val="ListParagraph"/>
              <w:numPr>
                <w:ilvl w:val="0"/>
                <w:numId w:val="12"/>
              </w:numPr>
              <w:ind w:left="76" w:hanging="9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Glioma, hemorrhage</w:t>
            </w:r>
          </w:p>
          <w:p w14:paraId="276399AB" w14:textId="77777777" w:rsidR="00140E12" w:rsidRPr="00100F40" w:rsidRDefault="00140E12" w:rsidP="00256AD4">
            <w:pPr>
              <w:pStyle w:val="ListParagraph"/>
              <w:ind w:left="360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</w:p>
        </w:tc>
      </w:tr>
      <w:tr w:rsidR="00CD0F6D" w:rsidRPr="00100F40" w14:paraId="581F8B22" w14:textId="77777777" w:rsidTr="00CD0F6D">
        <w:trPr>
          <w:trHeight w:val="198"/>
        </w:trPr>
        <w:tc>
          <w:tcPr>
            <w:tcW w:w="560" w:type="pct"/>
            <w:vAlign w:val="center"/>
          </w:tcPr>
          <w:p w14:paraId="49107323" w14:textId="77777777" w:rsidR="00140E12" w:rsidRPr="00100F40" w:rsidRDefault="00140E12" w:rsidP="00256AD4">
            <w:pPr>
              <w:pStyle w:val="ListParagraph"/>
              <w:ind w:left="-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0F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#1 DOX</w:t>
            </w:r>
          </w:p>
        </w:tc>
        <w:tc>
          <w:tcPr>
            <w:tcW w:w="653" w:type="pct"/>
            <w:vAlign w:val="center"/>
          </w:tcPr>
          <w:p w14:paraId="171DD3F1" w14:textId="77777777" w:rsidR="00140E12" w:rsidRPr="00100F40" w:rsidRDefault="00140E12" w:rsidP="00140E12">
            <w:pPr>
              <w:pStyle w:val="ListParagraph"/>
              <w:numPr>
                <w:ilvl w:val="0"/>
                <w:numId w:val="12"/>
              </w:numPr>
              <w:ind w:left="169" w:hanging="180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No gross changes </w:t>
            </w:r>
          </w:p>
        </w:tc>
        <w:tc>
          <w:tcPr>
            <w:tcW w:w="600" w:type="pct"/>
            <w:vAlign w:val="center"/>
          </w:tcPr>
          <w:p w14:paraId="6E58904D" w14:textId="77777777" w:rsidR="00140E12" w:rsidRPr="00100F40" w:rsidRDefault="00140E12" w:rsidP="00256AD4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512" w:type="pct"/>
            <w:vAlign w:val="center"/>
          </w:tcPr>
          <w:p w14:paraId="56A4CC50" w14:textId="77777777" w:rsidR="00140E12" w:rsidRPr="00100F40" w:rsidRDefault="00140E12" w:rsidP="00256AD4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642" w:type="pct"/>
          </w:tcPr>
          <w:p w14:paraId="0B3EFA19" w14:textId="77777777" w:rsidR="00140E12" w:rsidRPr="00100F40" w:rsidRDefault="00140E12" w:rsidP="00140E12">
            <w:pPr>
              <w:pStyle w:val="ListParagraph"/>
              <w:numPr>
                <w:ilvl w:val="0"/>
                <w:numId w:val="17"/>
              </w:numPr>
              <w:spacing w:before="120"/>
              <w:ind w:left="14" w:hanging="86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Hepatitis, neutrophilic, histiocytic, and lymphocytic, with hepatocyte apoptosis, random, MF, 2.</w:t>
            </w:r>
          </w:p>
        </w:tc>
        <w:tc>
          <w:tcPr>
            <w:tcW w:w="510" w:type="pct"/>
            <w:vAlign w:val="center"/>
          </w:tcPr>
          <w:p w14:paraId="0A0D4D2E" w14:textId="77777777" w:rsidR="00140E12" w:rsidRPr="00100F40" w:rsidRDefault="00140E12" w:rsidP="00256AD4">
            <w:pPr>
              <w:pStyle w:val="ListParagraph"/>
              <w:ind w:left="-10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476" w:type="pct"/>
            <w:vAlign w:val="center"/>
          </w:tcPr>
          <w:p w14:paraId="3B5684C0" w14:textId="77777777" w:rsidR="00140E12" w:rsidRPr="00100F40" w:rsidRDefault="00140E12" w:rsidP="00256A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>N</w:t>
            </w:r>
          </w:p>
        </w:tc>
        <w:tc>
          <w:tcPr>
            <w:tcW w:w="434" w:type="pct"/>
          </w:tcPr>
          <w:p w14:paraId="012F8595" w14:textId="77777777" w:rsidR="00140E12" w:rsidRPr="00100F40" w:rsidRDefault="00140E12" w:rsidP="00140E12">
            <w:pPr>
              <w:pStyle w:val="ListParagraph"/>
              <w:numPr>
                <w:ilvl w:val="0"/>
                <w:numId w:val="17"/>
              </w:numPr>
              <w:spacing w:after="120"/>
              <w:ind w:left="0" w:hanging="101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Decreased cellularity, </w:t>
            </w:r>
            <w:proofErr w:type="spellStart"/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inc</w:t>
            </w:r>
            <w:proofErr w:type="spellEnd"/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 M:E ratio </w:t>
            </w:r>
          </w:p>
        </w:tc>
        <w:tc>
          <w:tcPr>
            <w:tcW w:w="613" w:type="pct"/>
            <w:vAlign w:val="center"/>
          </w:tcPr>
          <w:p w14:paraId="172451B7" w14:textId="77777777" w:rsidR="00140E12" w:rsidRPr="00100F40" w:rsidRDefault="00140E12" w:rsidP="00140E12">
            <w:pPr>
              <w:pStyle w:val="ListParagraph"/>
              <w:numPr>
                <w:ilvl w:val="0"/>
                <w:numId w:val="17"/>
              </w:numPr>
              <w:ind w:left="76" w:hanging="76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Glioma, hemorrhage</w:t>
            </w:r>
          </w:p>
          <w:p w14:paraId="675F8FE1" w14:textId="77777777" w:rsidR="00140E12" w:rsidRPr="00100F40" w:rsidRDefault="00140E12" w:rsidP="00256AD4">
            <w:pPr>
              <w:pStyle w:val="ListParagraph"/>
              <w:ind w:left="360" w:hanging="284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</w:p>
        </w:tc>
      </w:tr>
      <w:tr w:rsidR="00CD0F6D" w:rsidRPr="00100F40" w14:paraId="6B845D29" w14:textId="77777777" w:rsidTr="00CD0F6D">
        <w:trPr>
          <w:trHeight w:val="1001"/>
        </w:trPr>
        <w:tc>
          <w:tcPr>
            <w:tcW w:w="560" w:type="pct"/>
            <w:vAlign w:val="center"/>
          </w:tcPr>
          <w:p w14:paraId="4D297829" w14:textId="77777777" w:rsidR="00140E12" w:rsidRPr="00100F40" w:rsidRDefault="00140E12" w:rsidP="00256AD4">
            <w:pPr>
              <w:ind w:left="62" w:right="1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#2 DOX</w:t>
            </w:r>
          </w:p>
        </w:tc>
        <w:tc>
          <w:tcPr>
            <w:tcW w:w="653" w:type="pct"/>
            <w:vAlign w:val="center"/>
          </w:tcPr>
          <w:p w14:paraId="4AF38A72" w14:textId="77777777" w:rsidR="00140E12" w:rsidRPr="00100F40" w:rsidRDefault="00140E12" w:rsidP="00140E12">
            <w:pPr>
              <w:pStyle w:val="ListParagraph"/>
              <w:numPr>
                <w:ilvl w:val="0"/>
                <w:numId w:val="16"/>
              </w:numPr>
              <w:ind w:left="169" w:hanging="18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No gross changes </w:t>
            </w:r>
          </w:p>
        </w:tc>
        <w:tc>
          <w:tcPr>
            <w:tcW w:w="600" w:type="pct"/>
            <w:vAlign w:val="center"/>
          </w:tcPr>
          <w:p w14:paraId="7C13112D" w14:textId="77777777" w:rsidR="00140E12" w:rsidRPr="00100F40" w:rsidRDefault="00140E12" w:rsidP="00256AD4">
            <w:pPr>
              <w:pStyle w:val="ListParagraph"/>
              <w:ind w:left="0" w:right="45"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>IVS, myocardial histiocytic infiltrate, F, 3.</w:t>
            </w:r>
          </w:p>
        </w:tc>
        <w:tc>
          <w:tcPr>
            <w:tcW w:w="512" w:type="pct"/>
            <w:vAlign w:val="center"/>
          </w:tcPr>
          <w:p w14:paraId="0286DC6B" w14:textId="77777777" w:rsidR="00140E12" w:rsidRPr="00100F40" w:rsidRDefault="00140E12" w:rsidP="00256AD4">
            <w:pPr>
              <w:ind w:right="-48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      N</w:t>
            </w:r>
          </w:p>
        </w:tc>
        <w:tc>
          <w:tcPr>
            <w:tcW w:w="642" w:type="pct"/>
            <w:vAlign w:val="center"/>
          </w:tcPr>
          <w:p w14:paraId="0AC2AC19" w14:textId="77777777" w:rsidR="00140E12" w:rsidRPr="00100F40" w:rsidRDefault="00140E12" w:rsidP="00256AD4">
            <w:pPr>
              <w:pStyle w:val="ListParagraph"/>
              <w:ind w:left="360" w:right="52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N</w:t>
            </w:r>
          </w:p>
        </w:tc>
        <w:tc>
          <w:tcPr>
            <w:tcW w:w="510" w:type="pct"/>
            <w:vAlign w:val="center"/>
          </w:tcPr>
          <w:p w14:paraId="6950E98A" w14:textId="77777777" w:rsidR="00140E12" w:rsidRPr="00100F40" w:rsidRDefault="00140E12" w:rsidP="00256AD4">
            <w:pPr>
              <w:pStyle w:val="ListParagraph"/>
              <w:ind w:left="360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N</w:t>
            </w:r>
          </w:p>
        </w:tc>
        <w:tc>
          <w:tcPr>
            <w:tcW w:w="476" w:type="pct"/>
            <w:vAlign w:val="center"/>
          </w:tcPr>
          <w:p w14:paraId="601C3547" w14:textId="77777777" w:rsidR="00140E12" w:rsidRPr="00100F40" w:rsidRDefault="00140E12" w:rsidP="00256AD4">
            <w:pPr>
              <w:pStyle w:val="ListParagraph"/>
              <w:ind w:left="360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N</w:t>
            </w:r>
          </w:p>
        </w:tc>
        <w:tc>
          <w:tcPr>
            <w:tcW w:w="434" w:type="pct"/>
          </w:tcPr>
          <w:p w14:paraId="3534D3C3" w14:textId="77777777" w:rsidR="00140E12" w:rsidRPr="00100F40" w:rsidRDefault="00140E12" w:rsidP="00140E12">
            <w:pPr>
              <w:pStyle w:val="ListParagraph"/>
              <w:numPr>
                <w:ilvl w:val="0"/>
                <w:numId w:val="16"/>
              </w:numPr>
              <w:ind w:left="0" w:hanging="101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Decreased cellularity, </w:t>
            </w:r>
            <w:proofErr w:type="spellStart"/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inc</w:t>
            </w:r>
            <w:proofErr w:type="spellEnd"/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 M:E ratio </w:t>
            </w:r>
          </w:p>
          <w:p w14:paraId="46ACBA0E" w14:textId="77777777" w:rsidR="00140E12" w:rsidRPr="00100F40" w:rsidRDefault="00140E12" w:rsidP="00256AD4">
            <w:pPr>
              <w:spacing w:after="120"/>
              <w:ind w:left="-101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</w:p>
        </w:tc>
        <w:tc>
          <w:tcPr>
            <w:tcW w:w="613" w:type="pct"/>
            <w:vAlign w:val="center"/>
          </w:tcPr>
          <w:p w14:paraId="6B6A793C" w14:textId="44942F4A" w:rsidR="00140E12" w:rsidRPr="00100F40" w:rsidRDefault="00140E12" w:rsidP="00140E12">
            <w:pPr>
              <w:pStyle w:val="ListParagraph"/>
              <w:numPr>
                <w:ilvl w:val="0"/>
                <w:numId w:val="17"/>
              </w:numPr>
              <w:ind w:left="76" w:hanging="76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Glioma, necrosis, hemorrhage</w:t>
            </w:r>
          </w:p>
          <w:p w14:paraId="6EB9DDF1" w14:textId="77777777" w:rsidR="00140E12" w:rsidRPr="00100F40" w:rsidRDefault="00140E12" w:rsidP="00256AD4">
            <w:pPr>
              <w:pStyle w:val="ListParagraph"/>
              <w:ind w:left="360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</w:p>
        </w:tc>
      </w:tr>
      <w:tr w:rsidR="00CD0F6D" w:rsidRPr="00100F40" w14:paraId="0148EA19" w14:textId="77777777" w:rsidTr="00CD0F6D">
        <w:trPr>
          <w:trHeight w:val="190"/>
        </w:trPr>
        <w:tc>
          <w:tcPr>
            <w:tcW w:w="560" w:type="pct"/>
            <w:vAlign w:val="center"/>
          </w:tcPr>
          <w:p w14:paraId="4FF6DC6A" w14:textId="77777777" w:rsidR="00140E12" w:rsidRPr="00100F40" w:rsidRDefault="00140E12" w:rsidP="00256AD4">
            <w:pPr>
              <w:pStyle w:val="ListParagraph"/>
              <w:ind w:left="-2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#3 DOX</w:t>
            </w:r>
          </w:p>
        </w:tc>
        <w:tc>
          <w:tcPr>
            <w:tcW w:w="653" w:type="pct"/>
            <w:vAlign w:val="center"/>
          </w:tcPr>
          <w:p w14:paraId="4C72A559" w14:textId="77777777" w:rsidR="00140E12" w:rsidRPr="00100F40" w:rsidRDefault="00140E12" w:rsidP="00140E12">
            <w:pPr>
              <w:pStyle w:val="ListParagraph"/>
              <w:numPr>
                <w:ilvl w:val="0"/>
                <w:numId w:val="16"/>
              </w:numPr>
              <w:ind w:left="169" w:hanging="169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No gross changes </w:t>
            </w:r>
          </w:p>
        </w:tc>
        <w:tc>
          <w:tcPr>
            <w:tcW w:w="600" w:type="pct"/>
            <w:vAlign w:val="center"/>
          </w:tcPr>
          <w:p w14:paraId="653E352D" w14:textId="77777777" w:rsidR="00140E12" w:rsidRPr="00100F40" w:rsidRDefault="00140E12" w:rsidP="00256AD4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N</w:t>
            </w:r>
          </w:p>
        </w:tc>
        <w:tc>
          <w:tcPr>
            <w:tcW w:w="512" w:type="pct"/>
            <w:vAlign w:val="center"/>
          </w:tcPr>
          <w:p w14:paraId="1E8AE421" w14:textId="77777777" w:rsidR="00140E12" w:rsidRPr="00100F40" w:rsidRDefault="00140E12" w:rsidP="00256AD4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NA</w:t>
            </w:r>
          </w:p>
        </w:tc>
        <w:tc>
          <w:tcPr>
            <w:tcW w:w="642" w:type="pct"/>
            <w:vAlign w:val="center"/>
          </w:tcPr>
          <w:p w14:paraId="515E853A" w14:textId="77777777" w:rsidR="00140E12" w:rsidRPr="00100F40" w:rsidRDefault="00140E12" w:rsidP="00256AD4">
            <w:pPr>
              <w:pStyle w:val="ListParagraph"/>
              <w:ind w:left="-6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NA</w:t>
            </w:r>
          </w:p>
        </w:tc>
        <w:tc>
          <w:tcPr>
            <w:tcW w:w="510" w:type="pct"/>
            <w:vAlign w:val="center"/>
          </w:tcPr>
          <w:p w14:paraId="3229E799" w14:textId="77777777" w:rsidR="00140E12" w:rsidRPr="00100F40" w:rsidRDefault="00140E12" w:rsidP="00256AD4">
            <w:pPr>
              <w:pStyle w:val="ListParagraph"/>
              <w:ind w:left="360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NA</w:t>
            </w:r>
          </w:p>
        </w:tc>
        <w:tc>
          <w:tcPr>
            <w:tcW w:w="476" w:type="pct"/>
            <w:vAlign w:val="center"/>
          </w:tcPr>
          <w:p w14:paraId="0CA6B725" w14:textId="77777777" w:rsidR="00140E12" w:rsidRPr="00100F40" w:rsidRDefault="00140E12" w:rsidP="00256AD4">
            <w:pPr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      NA</w:t>
            </w:r>
          </w:p>
        </w:tc>
        <w:tc>
          <w:tcPr>
            <w:tcW w:w="434" w:type="pct"/>
            <w:vAlign w:val="center"/>
          </w:tcPr>
          <w:p w14:paraId="72CCC2C2" w14:textId="77777777" w:rsidR="00140E12" w:rsidRPr="00100F40" w:rsidRDefault="00140E12" w:rsidP="00256AD4">
            <w:pPr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  <w:r w:rsidRPr="00100F40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    NA</w:t>
            </w:r>
          </w:p>
        </w:tc>
        <w:tc>
          <w:tcPr>
            <w:tcW w:w="613" w:type="pct"/>
            <w:vAlign w:val="center"/>
          </w:tcPr>
          <w:p w14:paraId="34586EC9" w14:textId="77777777" w:rsidR="00140E12" w:rsidRPr="00100F40" w:rsidRDefault="00140E12" w:rsidP="00256AD4">
            <w:pPr>
              <w:ind w:left="76"/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</w:pPr>
          </w:p>
          <w:p w14:paraId="3F9ED47C" w14:textId="77777777" w:rsidR="00140E12" w:rsidRPr="00100F40" w:rsidRDefault="00140E12" w:rsidP="00140E12">
            <w:pPr>
              <w:pStyle w:val="ListParagraph"/>
              <w:numPr>
                <w:ilvl w:val="0"/>
                <w:numId w:val="16"/>
              </w:numPr>
              <w:ind w:left="150" w:hanging="74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Glioma</w:t>
            </w:r>
          </w:p>
          <w:p w14:paraId="4B4A6D1E" w14:textId="77777777" w:rsidR="00140E12" w:rsidRPr="00100F40" w:rsidRDefault="00140E12" w:rsidP="00256AD4">
            <w:pPr>
              <w:pStyle w:val="ListParagraph"/>
              <w:ind w:left="360"/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</w:pPr>
          </w:p>
        </w:tc>
      </w:tr>
      <w:tr w:rsidR="00CD0F6D" w:rsidRPr="00100F40" w14:paraId="7C826B5F" w14:textId="77777777" w:rsidTr="00CD0F6D">
        <w:trPr>
          <w:trHeight w:val="857"/>
        </w:trPr>
        <w:tc>
          <w:tcPr>
            <w:tcW w:w="560" w:type="pct"/>
            <w:vAlign w:val="center"/>
          </w:tcPr>
          <w:p w14:paraId="65497E85" w14:textId="797CCD81" w:rsidR="00140E12" w:rsidRPr="00100F40" w:rsidRDefault="00140E12" w:rsidP="00256AD4">
            <w:pPr>
              <w:pStyle w:val="ListParagraph"/>
              <w:ind w:left="62"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#1 DOX</w:t>
            </w:r>
            <w:r w:rsidR="00100F4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r w:rsidRPr="00100F4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C’ dots</w:t>
            </w:r>
          </w:p>
        </w:tc>
        <w:tc>
          <w:tcPr>
            <w:tcW w:w="653" w:type="pct"/>
            <w:vAlign w:val="center"/>
          </w:tcPr>
          <w:p w14:paraId="4F87B26C" w14:textId="77777777" w:rsidR="00140E12" w:rsidRPr="00100F40" w:rsidRDefault="00140E12" w:rsidP="00140E12">
            <w:pPr>
              <w:pStyle w:val="ListParagraph"/>
              <w:numPr>
                <w:ilvl w:val="0"/>
                <w:numId w:val="18"/>
              </w:numPr>
              <w:ind w:left="160" w:hanging="160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No gross changes </w:t>
            </w:r>
          </w:p>
        </w:tc>
        <w:tc>
          <w:tcPr>
            <w:tcW w:w="600" w:type="pct"/>
            <w:vAlign w:val="center"/>
          </w:tcPr>
          <w:p w14:paraId="23D4B313" w14:textId="77777777" w:rsidR="00140E12" w:rsidRPr="00100F40" w:rsidRDefault="00140E12" w:rsidP="00256AD4">
            <w:pPr>
              <w:tabs>
                <w:tab w:val="left" w:pos="773"/>
              </w:tabs>
              <w:ind w:right="-47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      N</w:t>
            </w:r>
          </w:p>
        </w:tc>
        <w:tc>
          <w:tcPr>
            <w:tcW w:w="512" w:type="pct"/>
            <w:vAlign w:val="center"/>
          </w:tcPr>
          <w:p w14:paraId="31E6B193" w14:textId="77777777" w:rsidR="00140E12" w:rsidRPr="00100F40" w:rsidRDefault="00140E12" w:rsidP="00256AD4">
            <w:pPr>
              <w:ind w:right="-4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     NA</w:t>
            </w:r>
          </w:p>
        </w:tc>
        <w:tc>
          <w:tcPr>
            <w:tcW w:w="642" w:type="pct"/>
            <w:vAlign w:val="center"/>
          </w:tcPr>
          <w:p w14:paraId="7A372DCA" w14:textId="77777777" w:rsidR="00140E12" w:rsidRPr="00100F40" w:rsidRDefault="00140E12" w:rsidP="00256AD4">
            <w:pPr>
              <w:pStyle w:val="ListParagraph"/>
              <w:ind w:left="360" w:right="52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NA</w:t>
            </w:r>
          </w:p>
        </w:tc>
        <w:tc>
          <w:tcPr>
            <w:tcW w:w="510" w:type="pct"/>
            <w:vAlign w:val="center"/>
          </w:tcPr>
          <w:p w14:paraId="31E492F9" w14:textId="77777777" w:rsidR="00140E12" w:rsidRPr="00100F40" w:rsidRDefault="00140E12" w:rsidP="00256AD4">
            <w:pPr>
              <w:pStyle w:val="ListParagraph"/>
              <w:ind w:left="36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NA</w:t>
            </w:r>
          </w:p>
        </w:tc>
        <w:tc>
          <w:tcPr>
            <w:tcW w:w="476" w:type="pct"/>
            <w:vAlign w:val="center"/>
          </w:tcPr>
          <w:p w14:paraId="28E72636" w14:textId="77777777" w:rsidR="00140E12" w:rsidRPr="00100F40" w:rsidRDefault="00140E12" w:rsidP="00256AD4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      NA</w:t>
            </w:r>
          </w:p>
        </w:tc>
        <w:tc>
          <w:tcPr>
            <w:tcW w:w="434" w:type="pct"/>
          </w:tcPr>
          <w:p w14:paraId="46B1B198" w14:textId="77777777" w:rsidR="00140E12" w:rsidRPr="00100F40" w:rsidRDefault="00140E12" w:rsidP="00140E12">
            <w:pPr>
              <w:pStyle w:val="ListParagraph"/>
              <w:numPr>
                <w:ilvl w:val="0"/>
                <w:numId w:val="17"/>
              </w:numPr>
              <w:spacing w:after="120"/>
              <w:ind w:left="-15" w:hanging="86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Decreased cellularity, </w:t>
            </w:r>
            <w:proofErr w:type="spellStart"/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inc</w:t>
            </w:r>
            <w:proofErr w:type="spellEnd"/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 M:E ratio </w:t>
            </w:r>
          </w:p>
        </w:tc>
        <w:tc>
          <w:tcPr>
            <w:tcW w:w="613" w:type="pct"/>
            <w:vAlign w:val="center"/>
          </w:tcPr>
          <w:p w14:paraId="29F6F51A" w14:textId="77777777" w:rsidR="00140E12" w:rsidRPr="00100F40" w:rsidRDefault="00140E12" w:rsidP="00140E12">
            <w:pPr>
              <w:pStyle w:val="ListParagraph"/>
              <w:numPr>
                <w:ilvl w:val="0"/>
                <w:numId w:val="17"/>
              </w:numPr>
              <w:ind w:left="167" w:hanging="9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Glioma</w:t>
            </w:r>
          </w:p>
          <w:p w14:paraId="0225BAF8" w14:textId="77777777" w:rsidR="00140E12" w:rsidRPr="00100F40" w:rsidRDefault="00140E12" w:rsidP="00256AD4">
            <w:pPr>
              <w:pStyle w:val="ListParagraph"/>
              <w:ind w:left="36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CD0F6D" w:rsidRPr="00100F40" w14:paraId="0FC4F765" w14:textId="77777777" w:rsidTr="00CD0F6D">
        <w:trPr>
          <w:trHeight w:val="464"/>
        </w:trPr>
        <w:tc>
          <w:tcPr>
            <w:tcW w:w="560" w:type="pct"/>
            <w:vAlign w:val="center"/>
          </w:tcPr>
          <w:p w14:paraId="325E0CF5" w14:textId="77777777" w:rsidR="00140E12" w:rsidRPr="00100F40" w:rsidRDefault="00140E12" w:rsidP="00256AD4">
            <w:pPr>
              <w:pStyle w:val="ListParagraph"/>
              <w:ind w:left="6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#2 DOX-C’ dots</w:t>
            </w:r>
          </w:p>
        </w:tc>
        <w:tc>
          <w:tcPr>
            <w:tcW w:w="653" w:type="pct"/>
            <w:vAlign w:val="center"/>
          </w:tcPr>
          <w:p w14:paraId="5D23DDB5" w14:textId="77777777" w:rsidR="00140E12" w:rsidRPr="00100F40" w:rsidRDefault="00140E12" w:rsidP="00140E12">
            <w:pPr>
              <w:pStyle w:val="ListParagraph"/>
              <w:numPr>
                <w:ilvl w:val="0"/>
                <w:numId w:val="18"/>
              </w:numPr>
              <w:ind w:left="180" w:hanging="180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>No gross changes</w:t>
            </w:r>
          </w:p>
          <w:p w14:paraId="43FD4644" w14:textId="77777777" w:rsidR="00140E12" w:rsidRPr="00100F40" w:rsidRDefault="00140E12" w:rsidP="00256AD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   </w:t>
            </w:r>
          </w:p>
        </w:tc>
        <w:tc>
          <w:tcPr>
            <w:tcW w:w="600" w:type="pct"/>
            <w:vAlign w:val="center"/>
          </w:tcPr>
          <w:p w14:paraId="667D6C8D" w14:textId="77777777" w:rsidR="00140E12" w:rsidRPr="00100F40" w:rsidRDefault="00140E12" w:rsidP="00256AD4">
            <w:pPr>
              <w:pStyle w:val="ListParagraph"/>
              <w:ind w:left="360" w:right="52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512" w:type="pct"/>
            <w:vAlign w:val="center"/>
          </w:tcPr>
          <w:p w14:paraId="74BA52DB" w14:textId="77777777" w:rsidR="00140E12" w:rsidRPr="00100F40" w:rsidRDefault="00140E12" w:rsidP="00256AD4">
            <w:pPr>
              <w:ind w:right="-4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     NA</w:t>
            </w:r>
          </w:p>
        </w:tc>
        <w:tc>
          <w:tcPr>
            <w:tcW w:w="642" w:type="pct"/>
            <w:vAlign w:val="center"/>
          </w:tcPr>
          <w:p w14:paraId="2B09A282" w14:textId="77777777" w:rsidR="00140E12" w:rsidRPr="00100F40" w:rsidRDefault="00140E12" w:rsidP="00256AD4">
            <w:pPr>
              <w:pStyle w:val="ListParagraph"/>
              <w:ind w:left="360" w:right="52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NA</w:t>
            </w:r>
          </w:p>
        </w:tc>
        <w:tc>
          <w:tcPr>
            <w:tcW w:w="510" w:type="pct"/>
            <w:vAlign w:val="center"/>
          </w:tcPr>
          <w:p w14:paraId="2BAC0DF3" w14:textId="77777777" w:rsidR="00140E12" w:rsidRPr="00100F40" w:rsidRDefault="00140E12" w:rsidP="00256AD4">
            <w:pPr>
              <w:pStyle w:val="ListParagraph"/>
              <w:ind w:left="36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NA</w:t>
            </w:r>
          </w:p>
        </w:tc>
        <w:tc>
          <w:tcPr>
            <w:tcW w:w="476" w:type="pct"/>
            <w:vAlign w:val="center"/>
          </w:tcPr>
          <w:p w14:paraId="029FEA04" w14:textId="77777777" w:rsidR="00140E12" w:rsidRPr="00100F40" w:rsidRDefault="00140E12" w:rsidP="00256AD4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      NA</w:t>
            </w:r>
          </w:p>
        </w:tc>
        <w:tc>
          <w:tcPr>
            <w:tcW w:w="434" w:type="pct"/>
            <w:vAlign w:val="center"/>
          </w:tcPr>
          <w:p w14:paraId="4BE13A8C" w14:textId="77777777" w:rsidR="00140E12" w:rsidRPr="00100F40" w:rsidRDefault="00140E12" w:rsidP="00256AD4">
            <w:pPr>
              <w:pStyle w:val="ListParagraph"/>
              <w:ind w:left="73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 xml:space="preserve">    N</w:t>
            </w:r>
          </w:p>
        </w:tc>
        <w:tc>
          <w:tcPr>
            <w:tcW w:w="613" w:type="pct"/>
            <w:vAlign w:val="center"/>
          </w:tcPr>
          <w:p w14:paraId="1A8FF550" w14:textId="77777777" w:rsidR="00140E12" w:rsidRPr="00100F40" w:rsidRDefault="00140E12" w:rsidP="00140E12">
            <w:pPr>
              <w:pStyle w:val="ListParagraph"/>
              <w:numPr>
                <w:ilvl w:val="0"/>
                <w:numId w:val="19"/>
              </w:numPr>
              <w:ind w:left="88" w:hanging="9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Glioma, hemorrhage</w:t>
            </w:r>
          </w:p>
          <w:p w14:paraId="1FC2D07C" w14:textId="77777777" w:rsidR="00140E12" w:rsidRPr="00100F40" w:rsidRDefault="00140E12" w:rsidP="00256AD4">
            <w:pPr>
              <w:pStyle w:val="ListParagraph"/>
              <w:ind w:left="36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CD0F6D" w:rsidRPr="00100F40" w14:paraId="2DEBFFB9" w14:textId="77777777" w:rsidTr="00CD0F6D">
        <w:trPr>
          <w:trHeight w:val="137"/>
        </w:trPr>
        <w:tc>
          <w:tcPr>
            <w:tcW w:w="560" w:type="pct"/>
            <w:vAlign w:val="center"/>
          </w:tcPr>
          <w:p w14:paraId="1253A913" w14:textId="77777777" w:rsidR="00140E12" w:rsidRPr="00100F40" w:rsidRDefault="00140E12" w:rsidP="00256AD4">
            <w:pPr>
              <w:pStyle w:val="ListParagraph"/>
              <w:ind w:left="62" w:right="-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#3 DOX-C’ dots</w:t>
            </w:r>
          </w:p>
        </w:tc>
        <w:tc>
          <w:tcPr>
            <w:tcW w:w="653" w:type="pct"/>
            <w:vAlign w:val="center"/>
          </w:tcPr>
          <w:p w14:paraId="2E89E70A" w14:textId="77777777" w:rsidR="00140E12" w:rsidRPr="00100F40" w:rsidRDefault="00140E12" w:rsidP="00140E12">
            <w:pPr>
              <w:pStyle w:val="ListParagraph"/>
              <w:numPr>
                <w:ilvl w:val="0"/>
                <w:numId w:val="18"/>
              </w:numPr>
              <w:ind w:left="90" w:hanging="90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5"/>
                <w:szCs w:val="15"/>
              </w:rPr>
              <w:t xml:space="preserve"> No gross changes</w:t>
            </w:r>
          </w:p>
          <w:p w14:paraId="7B7139C1" w14:textId="77777777" w:rsidR="00140E12" w:rsidRPr="00100F40" w:rsidRDefault="00140E12" w:rsidP="00256AD4">
            <w:pPr>
              <w:ind w:left="90" w:hanging="2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pct"/>
            <w:vAlign w:val="center"/>
          </w:tcPr>
          <w:p w14:paraId="41C19A1F" w14:textId="77777777" w:rsidR="00140E12" w:rsidRPr="00100F40" w:rsidRDefault="00140E12" w:rsidP="00256AD4">
            <w:pPr>
              <w:pStyle w:val="ListParagraph"/>
              <w:ind w:left="360" w:right="52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512" w:type="pct"/>
            <w:vAlign w:val="center"/>
          </w:tcPr>
          <w:p w14:paraId="3B427E97" w14:textId="77777777" w:rsidR="00140E12" w:rsidRPr="00100F40" w:rsidRDefault="00140E12" w:rsidP="00256AD4">
            <w:pPr>
              <w:tabs>
                <w:tab w:val="left" w:pos="614"/>
              </w:tabs>
              <w:ind w:right="-4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     NA</w:t>
            </w:r>
          </w:p>
        </w:tc>
        <w:tc>
          <w:tcPr>
            <w:tcW w:w="642" w:type="pct"/>
            <w:vAlign w:val="center"/>
          </w:tcPr>
          <w:p w14:paraId="00FF2CD8" w14:textId="77777777" w:rsidR="00140E12" w:rsidRPr="00100F40" w:rsidRDefault="00140E12" w:rsidP="00256AD4">
            <w:pPr>
              <w:pStyle w:val="ListParagraph"/>
              <w:ind w:left="360" w:right="52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NA</w:t>
            </w:r>
          </w:p>
        </w:tc>
        <w:tc>
          <w:tcPr>
            <w:tcW w:w="510" w:type="pct"/>
            <w:vAlign w:val="center"/>
          </w:tcPr>
          <w:p w14:paraId="5868009B" w14:textId="77777777" w:rsidR="00140E12" w:rsidRPr="00100F40" w:rsidRDefault="00140E12" w:rsidP="00256AD4">
            <w:pPr>
              <w:pStyle w:val="ListParagraph"/>
              <w:ind w:left="36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NA</w:t>
            </w:r>
          </w:p>
        </w:tc>
        <w:tc>
          <w:tcPr>
            <w:tcW w:w="476" w:type="pct"/>
            <w:vAlign w:val="center"/>
          </w:tcPr>
          <w:p w14:paraId="28EC259C" w14:textId="77777777" w:rsidR="00140E12" w:rsidRPr="00100F40" w:rsidRDefault="00140E12" w:rsidP="00256AD4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i/>
                <w:color w:val="000000"/>
                <w:sz w:val="15"/>
                <w:szCs w:val="15"/>
              </w:rPr>
              <w:t xml:space="preserve">      NA</w:t>
            </w:r>
          </w:p>
        </w:tc>
        <w:tc>
          <w:tcPr>
            <w:tcW w:w="434" w:type="pct"/>
            <w:vAlign w:val="center"/>
          </w:tcPr>
          <w:p w14:paraId="066B94D0" w14:textId="77777777" w:rsidR="00140E12" w:rsidRPr="00100F40" w:rsidRDefault="00140E12" w:rsidP="00256AD4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00F40">
              <w:rPr>
                <w:rFonts w:ascii="Times New Roman" w:hAnsi="Times New Roman" w:cs="Times New Roman"/>
                <w:bCs/>
                <w:i/>
                <w:color w:val="000000" w:themeColor="text1"/>
                <w:sz w:val="15"/>
                <w:szCs w:val="15"/>
              </w:rPr>
              <w:t xml:space="preserve">     N</w:t>
            </w:r>
          </w:p>
        </w:tc>
        <w:tc>
          <w:tcPr>
            <w:tcW w:w="613" w:type="pct"/>
            <w:vAlign w:val="center"/>
          </w:tcPr>
          <w:p w14:paraId="68389972" w14:textId="77777777" w:rsidR="00140E12" w:rsidRPr="00100F40" w:rsidRDefault="00140E12" w:rsidP="00140E12">
            <w:pPr>
              <w:pStyle w:val="ListParagraph"/>
              <w:numPr>
                <w:ilvl w:val="0"/>
                <w:numId w:val="19"/>
              </w:numPr>
              <w:ind w:left="88" w:hanging="9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100F40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  <w:t>Glioma, hemorrhage</w:t>
            </w:r>
          </w:p>
          <w:p w14:paraId="5E6398DB" w14:textId="77777777" w:rsidR="00140E12" w:rsidRPr="00100F40" w:rsidRDefault="00140E12" w:rsidP="00256AD4">
            <w:pPr>
              <w:pStyle w:val="ListParagraph"/>
              <w:ind w:left="360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</w:tbl>
    <w:p w14:paraId="60B619C2" w14:textId="77777777" w:rsidR="00140E12" w:rsidRPr="00100F40" w:rsidRDefault="00140E12" w:rsidP="00140E12">
      <w:pPr>
        <w:ind w:right="-865"/>
        <w:contextualSpacing/>
        <w:rPr>
          <w:b/>
        </w:rPr>
      </w:pPr>
    </w:p>
    <w:p w14:paraId="71285C34" w14:textId="66AFC8F9" w:rsidR="00731601" w:rsidRPr="00100F40" w:rsidRDefault="00731601" w:rsidP="00162DF6">
      <w:pPr>
        <w:ind w:left="180"/>
        <w:jc w:val="both"/>
        <w:rPr>
          <w:i/>
          <w:color w:val="000000" w:themeColor="text1"/>
          <w:sz w:val="18"/>
          <w:szCs w:val="18"/>
        </w:rPr>
      </w:pPr>
      <w:r w:rsidRPr="00100F40">
        <w:rPr>
          <w:b/>
          <w:i/>
          <w:color w:val="000000" w:themeColor="text1"/>
          <w:sz w:val="18"/>
          <w:szCs w:val="18"/>
          <w:u w:val="single"/>
        </w:rPr>
        <w:t>Legend:</w:t>
      </w:r>
      <w:r w:rsidRPr="00100F40">
        <w:rPr>
          <w:i/>
          <w:color w:val="000000" w:themeColor="text1"/>
          <w:sz w:val="18"/>
          <w:szCs w:val="18"/>
        </w:rPr>
        <w:t xml:space="preserve"> N: Normal; F: Focal; MF: Multifocal; D: Diffuse; UL: Unilateral; BL: Bilateral; 1: Minimal; 2: Mild; 3: Moderate; 4: Marked; U: Unavailable; NA: Not applicable; LV: Left ventricle; RV: Right ventricle; LA: Left atrium; RA: Right atrium; IVS: Interventricular septum</w:t>
      </w:r>
      <w:r w:rsidR="00162DF6" w:rsidRPr="00100F40">
        <w:rPr>
          <w:i/>
          <w:color w:val="000000" w:themeColor="text1"/>
          <w:sz w:val="18"/>
          <w:szCs w:val="18"/>
        </w:rPr>
        <w:t xml:space="preserve">; </w:t>
      </w:r>
      <w:r w:rsidRPr="00100F40">
        <w:rPr>
          <w:i/>
          <w:color w:val="000000" w:themeColor="text1"/>
          <w:sz w:val="18"/>
          <w:szCs w:val="18"/>
        </w:rPr>
        <w:t xml:space="preserve">M:E: </w:t>
      </w:r>
      <w:proofErr w:type="spellStart"/>
      <w:r w:rsidRPr="00100F40">
        <w:rPr>
          <w:i/>
          <w:color w:val="000000" w:themeColor="text1"/>
          <w:sz w:val="18"/>
          <w:szCs w:val="18"/>
        </w:rPr>
        <w:t>Myeloid:erythroid</w:t>
      </w:r>
      <w:proofErr w:type="spellEnd"/>
    </w:p>
    <w:p w14:paraId="70872709" w14:textId="37CA7801" w:rsidR="00140E12" w:rsidRPr="00100F40" w:rsidRDefault="00140E12" w:rsidP="006039D0">
      <w:pPr>
        <w:rPr>
          <w:b/>
        </w:rPr>
      </w:pPr>
    </w:p>
    <w:p w14:paraId="36D41084" w14:textId="008A5C97" w:rsidR="00D612CE" w:rsidRPr="00100F40" w:rsidRDefault="00D612CE" w:rsidP="006039D0">
      <w:pPr>
        <w:rPr>
          <w:b/>
        </w:rPr>
      </w:pPr>
    </w:p>
    <w:p w14:paraId="10BF7DE9" w14:textId="39B248CE" w:rsidR="00B9440A" w:rsidRPr="00100F40" w:rsidRDefault="00B9440A" w:rsidP="002D0995">
      <w:pPr>
        <w:pStyle w:val="SMcaption"/>
        <w:jc w:val="both"/>
      </w:pPr>
    </w:p>
    <w:sectPr w:rsidR="00B9440A" w:rsidRPr="00100F40" w:rsidSect="008F4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9310" w14:textId="77777777" w:rsidR="00364601" w:rsidRDefault="00364601">
      <w:r>
        <w:separator/>
      </w:r>
    </w:p>
  </w:endnote>
  <w:endnote w:type="continuationSeparator" w:id="0">
    <w:p w14:paraId="048AD471" w14:textId="77777777" w:rsidR="00364601" w:rsidRDefault="0036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19760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A64E95" w14:textId="49C84A2C" w:rsidR="00E563EB" w:rsidRDefault="00E563EB" w:rsidP="008F42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D6FCA0" w14:textId="77777777" w:rsidR="00E563EB" w:rsidRDefault="00E56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0585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2D9108" w14:textId="46B8A78F" w:rsidR="00E563EB" w:rsidRDefault="00E563EB" w:rsidP="00100F40">
        <w:pPr>
          <w:pStyle w:val="Footer"/>
          <w:framePr w:wrap="none" w:vAnchor="text" w:hAnchor="margin" w:xAlign="center" w:y="1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8FF389" w14:textId="45D95836" w:rsidR="00E563EB" w:rsidRDefault="00E563EB" w:rsidP="00100F40">
    <w:pPr>
      <w:pStyle w:val="Footer"/>
      <w:framePr w:wrap="none" w:vAnchor="text" w:hAnchor="margin" w:xAlign="center" w:y="1"/>
      <w:jc w:val="center"/>
      <w:rPr>
        <w:rStyle w:val="PageNumber"/>
      </w:rPr>
    </w:pPr>
  </w:p>
  <w:p w14:paraId="4F58EA3E" w14:textId="1A118E62" w:rsidR="00E563EB" w:rsidRDefault="00E563EB">
    <w:pPr>
      <w:pStyle w:val="Footer"/>
      <w:jc w:val="right"/>
    </w:pPr>
  </w:p>
  <w:p w14:paraId="211F3547" w14:textId="77777777" w:rsidR="00E563EB" w:rsidRDefault="00E56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00DA" w14:textId="77777777" w:rsidR="00364601" w:rsidRDefault="00364601">
      <w:r>
        <w:separator/>
      </w:r>
    </w:p>
  </w:footnote>
  <w:footnote w:type="continuationSeparator" w:id="0">
    <w:p w14:paraId="740697EE" w14:textId="77777777" w:rsidR="00364601" w:rsidRDefault="0036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1F95" w14:textId="77777777" w:rsidR="00E563EB" w:rsidRPr="005001AC" w:rsidRDefault="00E563EB" w:rsidP="005001AC">
    <w:pPr>
      <w:jc w:val="right"/>
      <w:rPr>
        <w:sz w:val="20"/>
      </w:rPr>
    </w:pPr>
  </w:p>
  <w:p w14:paraId="3CD866EE" w14:textId="77777777" w:rsidR="00E563EB" w:rsidRDefault="00E563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C6DA3"/>
    <w:multiLevelType w:val="hybridMultilevel"/>
    <w:tmpl w:val="B32E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F34E0"/>
    <w:multiLevelType w:val="hybridMultilevel"/>
    <w:tmpl w:val="8066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71B2F"/>
    <w:multiLevelType w:val="hybridMultilevel"/>
    <w:tmpl w:val="891A3D22"/>
    <w:lvl w:ilvl="0" w:tplc="17BE4218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3" w15:restartNumberingAfterBreak="0">
    <w:nsid w:val="387E700A"/>
    <w:multiLevelType w:val="hybridMultilevel"/>
    <w:tmpl w:val="EF8695E2"/>
    <w:lvl w:ilvl="0" w:tplc="17BE4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75971"/>
    <w:multiLevelType w:val="hybridMultilevel"/>
    <w:tmpl w:val="96E2E82E"/>
    <w:lvl w:ilvl="0" w:tplc="E1BA3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25C88"/>
    <w:multiLevelType w:val="hybridMultilevel"/>
    <w:tmpl w:val="58E8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25C0A"/>
    <w:multiLevelType w:val="hybridMultilevel"/>
    <w:tmpl w:val="70F6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F0F37"/>
    <w:multiLevelType w:val="hybridMultilevel"/>
    <w:tmpl w:val="71D8D2A8"/>
    <w:lvl w:ilvl="0" w:tplc="04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8" w15:restartNumberingAfterBreak="0">
    <w:nsid w:val="7931220A"/>
    <w:multiLevelType w:val="hybridMultilevel"/>
    <w:tmpl w:val="D61C7D42"/>
    <w:lvl w:ilvl="0" w:tplc="E1BA3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16"/>
  </w:num>
  <w:num w:numId="16">
    <w:abstractNumId w:val="13"/>
  </w:num>
  <w:num w:numId="17">
    <w:abstractNumId w:val="1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xxa0dt7xaepde0xdm52xrpvpvs02ax5s9t&quot;&gt;DOX-NDC Final&lt;record-ids&gt;&lt;item&gt;60&lt;/item&gt;&lt;/record-ids&gt;&lt;/item&gt;&lt;/Libraries&gt;"/>
  </w:docVars>
  <w:rsids>
    <w:rsidRoot w:val="002C030F"/>
    <w:rsid w:val="00015F74"/>
    <w:rsid w:val="00024DAE"/>
    <w:rsid w:val="00043977"/>
    <w:rsid w:val="00065EBD"/>
    <w:rsid w:val="00066D0C"/>
    <w:rsid w:val="00070B8B"/>
    <w:rsid w:val="00073BD4"/>
    <w:rsid w:val="00073D38"/>
    <w:rsid w:val="00074AB6"/>
    <w:rsid w:val="00083013"/>
    <w:rsid w:val="00083B44"/>
    <w:rsid w:val="000845B1"/>
    <w:rsid w:val="000850DC"/>
    <w:rsid w:val="000853CE"/>
    <w:rsid w:val="0009058A"/>
    <w:rsid w:val="000A049D"/>
    <w:rsid w:val="000A2E60"/>
    <w:rsid w:val="000A62A3"/>
    <w:rsid w:val="000C07BF"/>
    <w:rsid w:val="000C2771"/>
    <w:rsid w:val="000C2782"/>
    <w:rsid w:val="000D46F4"/>
    <w:rsid w:val="000D5E5C"/>
    <w:rsid w:val="000F0DCE"/>
    <w:rsid w:val="000F6BE3"/>
    <w:rsid w:val="00100C75"/>
    <w:rsid w:val="00100F40"/>
    <w:rsid w:val="00112C5B"/>
    <w:rsid w:val="00114193"/>
    <w:rsid w:val="00115A38"/>
    <w:rsid w:val="0011687B"/>
    <w:rsid w:val="00124F82"/>
    <w:rsid w:val="00133E02"/>
    <w:rsid w:val="0013771F"/>
    <w:rsid w:val="00140E12"/>
    <w:rsid w:val="00142966"/>
    <w:rsid w:val="00144A14"/>
    <w:rsid w:val="00162DF6"/>
    <w:rsid w:val="0016337A"/>
    <w:rsid w:val="00164269"/>
    <w:rsid w:val="001A1BDE"/>
    <w:rsid w:val="001B0795"/>
    <w:rsid w:val="001B13CE"/>
    <w:rsid w:val="001B5664"/>
    <w:rsid w:val="001B5FEA"/>
    <w:rsid w:val="001C66AC"/>
    <w:rsid w:val="001C70F3"/>
    <w:rsid w:val="001E05D2"/>
    <w:rsid w:val="001F0876"/>
    <w:rsid w:val="001F167C"/>
    <w:rsid w:val="001F5E91"/>
    <w:rsid w:val="00204954"/>
    <w:rsid w:val="002077B9"/>
    <w:rsid w:val="00220E57"/>
    <w:rsid w:val="0024148A"/>
    <w:rsid w:val="00247909"/>
    <w:rsid w:val="00256AD4"/>
    <w:rsid w:val="00257C21"/>
    <w:rsid w:val="00262D72"/>
    <w:rsid w:val="00264703"/>
    <w:rsid w:val="00294FBB"/>
    <w:rsid w:val="002A50DE"/>
    <w:rsid w:val="002C030F"/>
    <w:rsid w:val="002C17C7"/>
    <w:rsid w:val="002C538E"/>
    <w:rsid w:val="002D0995"/>
    <w:rsid w:val="002F0FB6"/>
    <w:rsid w:val="00304412"/>
    <w:rsid w:val="00305E48"/>
    <w:rsid w:val="003132E1"/>
    <w:rsid w:val="0031671A"/>
    <w:rsid w:val="0032798F"/>
    <w:rsid w:val="00331D75"/>
    <w:rsid w:val="00334F04"/>
    <w:rsid w:val="003363A5"/>
    <w:rsid w:val="00337FEA"/>
    <w:rsid w:val="003427A3"/>
    <w:rsid w:val="00355362"/>
    <w:rsid w:val="0035730C"/>
    <w:rsid w:val="00363E44"/>
    <w:rsid w:val="00364601"/>
    <w:rsid w:val="003659A8"/>
    <w:rsid w:val="003669F9"/>
    <w:rsid w:val="0036723D"/>
    <w:rsid w:val="00382CA7"/>
    <w:rsid w:val="00386BE6"/>
    <w:rsid w:val="00392402"/>
    <w:rsid w:val="00393BAB"/>
    <w:rsid w:val="00395E86"/>
    <w:rsid w:val="0039689D"/>
    <w:rsid w:val="00397072"/>
    <w:rsid w:val="003A0AAC"/>
    <w:rsid w:val="003A2FD8"/>
    <w:rsid w:val="003B0E73"/>
    <w:rsid w:val="003B40E6"/>
    <w:rsid w:val="003C06E8"/>
    <w:rsid w:val="003E0F27"/>
    <w:rsid w:val="003E1B39"/>
    <w:rsid w:val="003E74FB"/>
    <w:rsid w:val="003F5904"/>
    <w:rsid w:val="003F6E14"/>
    <w:rsid w:val="00405336"/>
    <w:rsid w:val="004053C2"/>
    <w:rsid w:val="00430099"/>
    <w:rsid w:val="0043239E"/>
    <w:rsid w:val="00435ABE"/>
    <w:rsid w:val="00456545"/>
    <w:rsid w:val="004571D5"/>
    <w:rsid w:val="00461D81"/>
    <w:rsid w:val="0046356B"/>
    <w:rsid w:val="00466B74"/>
    <w:rsid w:val="00477182"/>
    <w:rsid w:val="004779CB"/>
    <w:rsid w:val="004943FA"/>
    <w:rsid w:val="004A6F57"/>
    <w:rsid w:val="004C3A88"/>
    <w:rsid w:val="004D2C6B"/>
    <w:rsid w:val="004E225E"/>
    <w:rsid w:val="004E42D8"/>
    <w:rsid w:val="004E658F"/>
    <w:rsid w:val="004E7BA2"/>
    <w:rsid w:val="004F4E6C"/>
    <w:rsid w:val="004F651D"/>
    <w:rsid w:val="004F7EDF"/>
    <w:rsid w:val="005001AC"/>
    <w:rsid w:val="005037F7"/>
    <w:rsid w:val="00504CB9"/>
    <w:rsid w:val="00506675"/>
    <w:rsid w:val="0051369E"/>
    <w:rsid w:val="00521B33"/>
    <w:rsid w:val="005259F6"/>
    <w:rsid w:val="00527D71"/>
    <w:rsid w:val="00533910"/>
    <w:rsid w:val="005376EB"/>
    <w:rsid w:val="005520A8"/>
    <w:rsid w:val="005607DD"/>
    <w:rsid w:val="005904B2"/>
    <w:rsid w:val="005A377B"/>
    <w:rsid w:val="005A558C"/>
    <w:rsid w:val="005B6A19"/>
    <w:rsid w:val="005D1D7E"/>
    <w:rsid w:val="005D712F"/>
    <w:rsid w:val="005E28F8"/>
    <w:rsid w:val="005E6513"/>
    <w:rsid w:val="00601746"/>
    <w:rsid w:val="006039D0"/>
    <w:rsid w:val="00607E8E"/>
    <w:rsid w:val="00616D00"/>
    <w:rsid w:val="00621D43"/>
    <w:rsid w:val="00632CA3"/>
    <w:rsid w:val="00632FF0"/>
    <w:rsid w:val="00644217"/>
    <w:rsid w:val="00646495"/>
    <w:rsid w:val="00651114"/>
    <w:rsid w:val="0066084C"/>
    <w:rsid w:val="00664560"/>
    <w:rsid w:val="0066469E"/>
    <w:rsid w:val="00670299"/>
    <w:rsid w:val="00681613"/>
    <w:rsid w:val="0069169E"/>
    <w:rsid w:val="00691985"/>
    <w:rsid w:val="00693FA9"/>
    <w:rsid w:val="00697611"/>
    <w:rsid w:val="006A042C"/>
    <w:rsid w:val="006A1B64"/>
    <w:rsid w:val="006C17B3"/>
    <w:rsid w:val="006D0D53"/>
    <w:rsid w:val="006D7C54"/>
    <w:rsid w:val="006F2DE7"/>
    <w:rsid w:val="006F49D5"/>
    <w:rsid w:val="006F551B"/>
    <w:rsid w:val="007108F5"/>
    <w:rsid w:val="00713E5B"/>
    <w:rsid w:val="007144E9"/>
    <w:rsid w:val="00716B64"/>
    <w:rsid w:val="00723C68"/>
    <w:rsid w:val="00730E7B"/>
    <w:rsid w:val="00731601"/>
    <w:rsid w:val="007402FC"/>
    <w:rsid w:val="007411A1"/>
    <w:rsid w:val="00771FA4"/>
    <w:rsid w:val="0077397A"/>
    <w:rsid w:val="00780F3D"/>
    <w:rsid w:val="00784D63"/>
    <w:rsid w:val="00786B46"/>
    <w:rsid w:val="00791070"/>
    <w:rsid w:val="00793072"/>
    <w:rsid w:val="007A6B7F"/>
    <w:rsid w:val="007B5E81"/>
    <w:rsid w:val="007B7E62"/>
    <w:rsid w:val="007D7697"/>
    <w:rsid w:val="007E2786"/>
    <w:rsid w:val="007E7C4E"/>
    <w:rsid w:val="007F39A8"/>
    <w:rsid w:val="007F7FEA"/>
    <w:rsid w:val="00807D35"/>
    <w:rsid w:val="00813AF0"/>
    <w:rsid w:val="008218C4"/>
    <w:rsid w:val="008231C4"/>
    <w:rsid w:val="00832D6C"/>
    <w:rsid w:val="00841DDE"/>
    <w:rsid w:val="00847F79"/>
    <w:rsid w:val="00857F05"/>
    <w:rsid w:val="0086287A"/>
    <w:rsid w:val="00867A98"/>
    <w:rsid w:val="00870867"/>
    <w:rsid w:val="00872A65"/>
    <w:rsid w:val="00875CD2"/>
    <w:rsid w:val="008803B9"/>
    <w:rsid w:val="008828D2"/>
    <w:rsid w:val="00885C9B"/>
    <w:rsid w:val="00887C6C"/>
    <w:rsid w:val="00896E66"/>
    <w:rsid w:val="00897EC3"/>
    <w:rsid w:val="008A0CD7"/>
    <w:rsid w:val="008A3B67"/>
    <w:rsid w:val="008B4266"/>
    <w:rsid w:val="008B774B"/>
    <w:rsid w:val="008C0F33"/>
    <w:rsid w:val="008C2042"/>
    <w:rsid w:val="008D5D2A"/>
    <w:rsid w:val="008E1C6B"/>
    <w:rsid w:val="008E51B1"/>
    <w:rsid w:val="008E5749"/>
    <w:rsid w:val="008F177D"/>
    <w:rsid w:val="008F4131"/>
    <w:rsid w:val="008F4210"/>
    <w:rsid w:val="00902240"/>
    <w:rsid w:val="009026EA"/>
    <w:rsid w:val="0090758F"/>
    <w:rsid w:val="00910CBF"/>
    <w:rsid w:val="00911349"/>
    <w:rsid w:val="00914B63"/>
    <w:rsid w:val="00933705"/>
    <w:rsid w:val="00934B9B"/>
    <w:rsid w:val="009354F3"/>
    <w:rsid w:val="00936050"/>
    <w:rsid w:val="009413C1"/>
    <w:rsid w:val="00944684"/>
    <w:rsid w:val="009447DC"/>
    <w:rsid w:val="00945471"/>
    <w:rsid w:val="00950234"/>
    <w:rsid w:val="00961BA5"/>
    <w:rsid w:val="009743A9"/>
    <w:rsid w:val="00992804"/>
    <w:rsid w:val="00994C08"/>
    <w:rsid w:val="009963BD"/>
    <w:rsid w:val="009A4AE9"/>
    <w:rsid w:val="009A5287"/>
    <w:rsid w:val="009A5D7D"/>
    <w:rsid w:val="009A7C5F"/>
    <w:rsid w:val="009B2AC5"/>
    <w:rsid w:val="009B7984"/>
    <w:rsid w:val="009C7B1C"/>
    <w:rsid w:val="009D3462"/>
    <w:rsid w:val="009E5FD4"/>
    <w:rsid w:val="009E678B"/>
    <w:rsid w:val="009F4BED"/>
    <w:rsid w:val="009F7D93"/>
    <w:rsid w:val="00A02E0C"/>
    <w:rsid w:val="00A1417F"/>
    <w:rsid w:val="00A15D85"/>
    <w:rsid w:val="00A27BDB"/>
    <w:rsid w:val="00A3403B"/>
    <w:rsid w:val="00A445EB"/>
    <w:rsid w:val="00A467B2"/>
    <w:rsid w:val="00A508FB"/>
    <w:rsid w:val="00A51A12"/>
    <w:rsid w:val="00A5287F"/>
    <w:rsid w:val="00A53A78"/>
    <w:rsid w:val="00A627D4"/>
    <w:rsid w:val="00A74DA2"/>
    <w:rsid w:val="00A77632"/>
    <w:rsid w:val="00A83138"/>
    <w:rsid w:val="00A9091E"/>
    <w:rsid w:val="00AB399E"/>
    <w:rsid w:val="00AC59D0"/>
    <w:rsid w:val="00AC5AB3"/>
    <w:rsid w:val="00AC6FD7"/>
    <w:rsid w:val="00AD1648"/>
    <w:rsid w:val="00AD16B1"/>
    <w:rsid w:val="00AD499C"/>
    <w:rsid w:val="00AD4F25"/>
    <w:rsid w:val="00AD591D"/>
    <w:rsid w:val="00AE0F01"/>
    <w:rsid w:val="00AE2212"/>
    <w:rsid w:val="00AE3239"/>
    <w:rsid w:val="00AE7509"/>
    <w:rsid w:val="00AF754D"/>
    <w:rsid w:val="00B014A7"/>
    <w:rsid w:val="00B21A48"/>
    <w:rsid w:val="00B256A1"/>
    <w:rsid w:val="00B30554"/>
    <w:rsid w:val="00B36869"/>
    <w:rsid w:val="00B43B31"/>
    <w:rsid w:val="00B47CFA"/>
    <w:rsid w:val="00B574A3"/>
    <w:rsid w:val="00B57F00"/>
    <w:rsid w:val="00B63245"/>
    <w:rsid w:val="00B77B2A"/>
    <w:rsid w:val="00B8024E"/>
    <w:rsid w:val="00B82C22"/>
    <w:rsid w:val="00B836B7"/>
    <w:rsid w:val="00B93DBA"/>
    <w:rsid w:val="00B9440A"/>
    <w:rsid w:val="00BA2576"/>
    <w:rsid w:val="00BB2D2A"/>
    <w:rsid w:val="00BB4FC4"/>
    <w:rsid w:val="00BC1591"/>
    <w:rsid w:val="00BC290E"/>
    <w:rsid w:val="00BC3E04"/>
    <w:rsid w:val="00BC4FB2"/>
    <w:rsid w:val="00BD58CF"/>
    <w:rsid w:val="00BE7E2A"/>
    <w:rsid w:val="00BF0C92"/>
    <w:rsid w:val="00BF6147"/>
    <w:rsid w:val="00BF6AE3"/>
    <w:rsid w:val="00BF7583"/>
    <w:rsid w:val="00C01D38"/>
    <w:rsid w:val="00C02BB2"/>
    <w:rsid w:val="00C04CC1"/>
    <w:rsid w:val="00C05703"/>
    <w:rsid w:val="00C122D9"/>
    <w:rsid w:val="00C137AF"/>
    <w:rsid w:val="00C13FB7"/>
    <w:rsid w:val="00C15902"/>
    <w:rsid w:val="00C15CB9"/>
    <w:rsid w:val="00C34112"/>
    <w:rsid w:val="00C40728"/>
    <w:rsid w:val="00C4096C"/>
    <w:rsid w:val="00C4118E"/>
    <w:rsid w:val="00C50C6D"/>
    <w:rsid w:val="00C600D9"/>
    <w:rsid w:val="00C602DB"/>
    <w:rsid w:val="00C676A5"/>
    <w:rsid w:val="00C820E7"/>
    <w:rsid w:val="00C92B22"/>
    <w:rsid w:val="00CC1384"/>
    <w:rsid w:val="00CC2A18"/>
    <w:rsid w:val="00CD0F6D"/>
    <w:rsid w:val="00CD3720"/>
    <w:rsid w:val="00CE56B5"/>
    <w:rsid w:val="00CF1848"/>
    <w:rsid w:val="00CF5224"/>
    <w:rsid w:val="00CF5C2F"/>
    <w:rsid w:val="00D04BCF"/>
    <w:rsid w:val="00D11A56"/>
    <w:rsid w:val="00D12E05"/>
    <w:rsid w:val="00D143D9"/>
    <w:rsid w:val="00D30C95"/>
    <w:rsid w:val="00D43D22"/>
    <w:rsid w:val="00D44958"/>
    <w:rsid w:val="00D44F70"/>
    <w:rsid w:val="00D51C15"/>
    <w:rsid w:val="00D54344"/>
    <w:rsid w:val="00D5511B"/>
    <w:rsid w:val="00D556DC"/>
    <w:rsid w:val="00D612CE"/>
    <w:rsid w:val="00D64FF2"/>
    <w:rsid w:val="00D666D4"/>
    <w:rsid w:val="00D766F1"/>
    <w:rsid w:val="00D809FC"/>
    <w:rsid w:val="00D8507A"/>
    <w:rsid w:val="00D93989"/>
    <w:rsid w:val="00DD2E17"/>
    <w:rsid w:val="00DD7096"/>
    <w:rsid w:val="00DE1B48"/>
    <w:rsid w:val="00DE4450"/>
    <w:rsid w:val="00DF34C2"/>
    <w:rsid w:val="00DF7D88"/>
    <w:rsid w:val="00E001B8"/>
    <w:rsid w:val="00E137D9"/>
    <w:rsid w:val="00E257C8"/>
    <w:rsid w:val="00E30D82"/>
    <w:rsid w:val="00E32193"/>
    <w:rsid w:val="00E40A10"/>
    <w:rsid w:val="00E41512"/>
    <w:rsid w:val="00E43316"/>
    <w:rsid w:val="00E4519A"/>
    <w:rsid w:val="00E563EB"/>
    <w:rsid w:val="00E853D5"/>
    <w:rsid w:val="00E9773B"/>
    <w:rsid w:val="00EA6F42"/>
    <w:rsid w:val="00EB16B7"/>
    <w:rsid w:val="00EB4473"/>
    <w:rsid w:val="00EC067B"/>
    <w:rsid w:val="00EC13A3"/>
    <w:rsid w:val="00EC51B6"/>
    <w:rsid w:val="00EC7C85"/>
    <w:rsid w:val="00ED07C2"/>
    <w:rsid w:val="00ED2CBE"/>
    <w:rsid w:val="00EF0698"/>
    <w:rsid w:val="00EF3757"/>
    <w:rsid w:val="00F079F3"/>
    <w:rsid w:val="00F125EE"/>
    <w:rsid w:val="00F12E98"/>
    <w:rsid w:val="00F22029"/>
    <w:rsid w:val="00F247B0"/>
    <w:rsid w:val="00F26821"/>
    <w:rsid w:val="00F31732"/>
    <w:rsid w:val="00F34BC0"/>
    <w:rsid w:val="00F515FB"/>
    <w:rsid w:val="00F5263C"/>
    <w:rsid w:val="00F62C9E"/>
    <w:rsid w:val="00F630EA"/>
    <w:rsid w:val="00F64B01"/>
    <w:rsid w:val="00F7007E"/>
    <w:rsid w:val="00F73193"/>
    <w:rsid w:val="00F74F95"/>
    <w:rsid w:val="00F75B9E"/>
    <w:rsid w:val="00F80705"/>
    <w:rsid w:val="00F91D79"/>
    <w:rsid w:val="00F9243E"/>
    <w:rsid w:val="00F93B1B"/>
    <w:rsid w:val="00FA1481"/>
    <w:rsid w:val="00FA68E7"/>
    <w:rsid w:val="00FB6F65"/>
    <w:rsid w:val="00FC297F"/>
    <w:rsid w:val="00FD7E1B"/>
    <w:rsid w:val="00FE28CB"/>
    <w:rsid w:val="00FF04E3"/>
    <w:rsid w:val="00FF3C44"/>
    <w:rsid w:val="495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597622"/>
  <w15:docId w15:val="{EAC22EA6-1BB9-493A-BA9A-8FFD465D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uiPriority w:val="9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4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uiPriority w:val="10"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character" w:styleId="FollowedHyperlink">
    <w:name w:val="FollowedHyperlink"/>
    <w:semiHidden/>
    <w:unhideWhenUsed/>
    <w:rsid w:val="007930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930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18C4"/>
    <w:rPr>
      <w:color w:val="808080"/>
      <w:shd w:val="clear" w:color="auto" w:fill="E6E6E6"/>
    </w:rPr>
  </w:style>
  <w:style w:type="paragraph" w:customStyle="1" w:styleId="PubInfo">
    <w:name w:val="PubInfo"/>
    <w:basedOn w:val="Normal"/>
    <w:qFormat/>
    <w:rsid w:val="00533910"/>
    <w:pPr>
      <w:suppressAutoHyphens/>
      <w:jc w:val="center"/>
    </w:pPr>
    <w:rPr>
      <w:sz w:val="20"/>
      <w:lang w:eastAsia="ar-SA"/>
    </w:rPr>
  </w:style>
  <w:style w:type="paragraph" w:customStyle="1" w:styleId="DoiInfo">
    <w:name w:val="DoiInfo"/>
    <w:basedOn w:val="Normal"/>
    <w:qFormat/>
    <w:rsid w:val="00533910"/>
    <w:pPr>
      <w:suppressAutoHyphens/>
      <w:jc w:val="center"/>
    </w:pPr>
    <w:rPr>
      <w:sz w:val="20"/>
      <w:lang w:eastAsia="ar-SA"/>
    </w:rPr>
  </w:style>
  <w:style w:type="paragraph" w:customStyle="1" w:styleId="TAMainText">
    <w:name w:val="TA_Main_Text"/>
    <w:basedOn w:val="Normal"/>
    <w:link w:val="TAMainTextChar"/>
    <w:rsid w:val="006039D0"/>
    <w:pPr>
      <w:spacing w:line="480" w:lineRule="auto"/>
      <w:ind w:firstLine="202"/>
      <w:jc w:val="both"/>
    </w:pPr>
    <w:rPr>
      <w:rFonts w:ascii="Times" w:hAnsi="Times"/>
    </w:rPr>
  </w:style>
  <w:style w:type="character" w:customStyle="1" w:styleId="TAMainTextChar">
    <w:name w:val="TA_Main_Text Char"/>
    <w:link w:val="TAMainText"/>
    <w:rsid w:val="006039D0"/>
    <w:rPr>
      <w:rFonts w:ascii="Times" w:hAnsi="Times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39D0"/>
    <w:rPr>
      <w:sz w:val="24"/>
    </w:rPr>
  </w:style>
  <w:style w:type="paragraph" w:customStyle="1" w:styleId="EndNoteBibliography">
    <w:name w:val="EndNote Bibliography"/>
    <w:basedOn w:val="Normal"/>
    <w:link w:val="EndNoteBibliographyChar"/>
    <w:rsid w:val="006039D0"/>
    <w:pPr>
      <w:spacing w:after="200"/>
    </w:pPr>
    <w:rPr>
      <w:rFonts w:eastAsia="Calibr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039D0"/>
    <w:rPr>
      <w:rFonts w:eastAsia="Calibri"/>
      <w:noProof/>
      <w:sz w:val="24"/>
      <w:szCs w:val="22"/>
    </w:rPr>
  </w:style>
  <w:style w:type="table" w:customStyle="1" w:styleId="2">
    <w:name w:val="2"/>
    <w:basedOn w:val="TableNormal"/>
    <w:rsid w:val="006039D0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6039D0"/>
    <w:pPr>
      <w:jc w:val="center"/>
    </w:pPr>
    <w:rPr>
      <w:rFonts w:eastAsia="Calibri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39D0"/>
    <w:rPr>
      <w:rFonts w:eastAsia="Calibri"/>
      <w:sz w:val="24"/>
      <w:szCs w:val="24"/>
    </w:rPr>
  </w:style>
  <w:style w:type="table" w:customStyle="1" w:styleId="1">
    <w:name w:val="1"/>
    <w:basedOn w:val="TableNormal"/>
    <w:rsid w:val="006039D0"/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6039D0"/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039D0"/>
    <w:rPr>
      <w:rFonts w:ascii="Calibri" w:eastAsia="Calibri" w:hAnsi="Calibri" w:cs="Calibri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Head">
    <w:name w:val="Head"/>
    <w:basedOn w:val="Normal"/>
    <w:rsid w:val="006039D0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paragraph" w:styleId="Revision">
    <w:name w:val="Revision"/>
    <w:hidden/>
    <w:uiPriority w:val="99"/>
    <w:semiHidden/>
    <w:rsid w:val="008E51B1"/>
    <w:rPr>
      <w:sz w:val="24"/>
    </w:rPr>
  </w:style>
  <w:style w:type="paragraph" w:customStyle="1" w:styleId="Paragraph">
    <w:name w:val="Paragraph"/>
    <w:basedOn w:val="Normal"/>
    <w:rsid w:val="0009058A"/>
    <w:pPr>
      <w:spacing w:before="120"/>
      <w:ind w:firstLine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21A7F0343744B07CC2CED3D6F8EE" ma:contentTypeVersion="12" ma:contentTypeDescription="Create a new document." ma:contentTypeScope="" ma:versionID="4ed130d46c3bc80f8d043bccdf574eeb">
  <xsd:schema xmlns:xsd="http://www.w3.org/2001/XMLSchema" xmlns:xs="http://www.w3.org/2001/XMLSchema" xmlns:p="http://schemas.microsoft.com/office/2006/metadata/properties" xmlns:ns3="96858f5b-69cf-4d49-a520-6ae816db1d8d" xmlns:ns4="1867113f-8995-4870-a940-2b72f688d265" targetNamespace="http://schemas.microsoft.com/office/2006/metadata/properties" ma:root="true" ma:fieldsID="194ceea0314d884e28c6faa81920b7ec" ns3:_="" ns4:_="">
    <xsd:import namespace="96858f5b-69cf-4d49-a520-6ae816db1d8d"/>
    <xsd:import namespace="1867113f-8995-4870-a940-2b72f688d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58f5b-69cf-4d49-a520-6ae816db1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7113f-8995-4870-a940-2b72f688d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F523CB-42AC-406D-90D9-CA3AE16CA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58f5b-69cf-4d49-a520-6ae816db1d8d"/>
    <ds:schemaRef ds:uri="1867113f-8995-4870-a940-2b72f688d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A6A5F-BF35-401C-A3A1-63045C831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76C972-A183-49AB-BF18-FB119101A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A2CA4-D51D-1F41-8524-F43BD00F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cp:lastModifiedBy>Michelle Bradbury</cp:lastModifiedBy>
  <cp:revision>2</cp:revision>
  <cp:lastPrinted>2022-01-07T19:13:00Z</cp:lastPrinted>
  <dcterms:created xsi:type="dcterms:W3CDTF">2022-04-06T17:13:00Z</dcterms:created>
  <dcterms:modified xsi:type="dcterms:W3CDTF">2022-04-06T17:13:00Z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0x0101000C8221A7F0343744B07CC2CED3D6F8EE</vt:lpwstr>
  </property>
</Properties>
</file>