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E59" w:rsidRPr="00173938" w:rsidRDefault="00147E59" w:rsidP="00147E59">
      <w:pPr>
        <w:spacing w:line="360" w:lineRule="auto"/>
        <w:rPr>
          <w:rFonts w:ascii="Arial" w:hAnsi="Arial" w:cs="Arial"/>
          <w:sz w:val="24"/>
          <w:szCs w:val="24"/>
        </w:rPr>
      </w:pPr>
      <w:r w:rsidRPr="005C1B7F">
        <w:rPr>
          <w:rFonts w:ascii="Arial" w:hAnsi="Arial" w:cs="Arial"/>
          <w:b/>
          <w:bCs/>
          <w:sz w:val="24"/>
          <w:szCs w:val="24"/>
        </w:rPr>
        <w:t>Supplemental Table 2.</w:t>
      </w:r>
      <w:r w:rsidRPr="005C1B7F">
        <w:rPr>
          <w:rFonts w:ascii="Arial" w:hAnsi="Arial" w:cs="Arial"/>
          <w:sz w:val="24"/>
          <w:szCs w:val="24"/>
        </w:rPr>
        <w:t xml:space="preserve"> </w:t>
      </w:r>
      <w:r w:rsidRPr="005C1B7F">
        <w:rPr>
          <w:rFonts w:ascii="Arial" w:hAnsi="Arial" w:cs="Arial"/>
          <w:b/>
          <w:bCs/>
          <w:sz w:val="24"/>
          <w:szCs w:val="24"/>
        </w:rPr>
        <w:t xml:space="preserve">Analysis of the metastatic lesions characterized by the highest 68Ga-DOTATATE maximum standard uptake values (SUVmax) in 25 patients enrolled in the clinical trial. </w:t>
      </w:r>
      <w:r w:rsidRPr="005C1B7F">
        <w:rPr>
          <w:rFonts w:ascii="Arial" w:hAnsi="Arial" w:cs="Arial"/>
          <w:sz w:val="24"/>
          <w:szCs w:val="24"/>
        </w:rPr>
        <w:t xml:space="preserve">The data on patients with SUVmax in metastatic lesions exceeding 15 are bolded. PTC – papillary thyroid cancer, PTCTC – tall cell variant PTC, HTC – </w:t>
      </w:r>
      <w:proofErr w:type="spellStart"/>
      <w:r w:rsidRPr="005C1B7F">
        <w:rPr>
          <w:rFonts w:ascii="Arial" w:hAnsi="Arial" w:cs="Arial"/>
          <w:sz w:val="24"/>
          <w:szCs w:val="24"/>
        </w:rPr>
        <w:t>Hurthle</w:t>
      </w:r>
      <w:proofErr w:type="spellEnd"/>
      <w:r w:rsidRPr="005C1B7F">
        <w:rPr>
          <w:rFonts w:ascii="Arial" w:hAnsi="Arial" w:cs="Arial"/>
          <w:sz w:val="24"/>
          <w:szCs w:val="24"/>
        </w:rPr>
        <w:t xml:space="preserve"> cell thyroid cancer, MTC – medullary thyroid cancer</w:t>
      </w:r>
      <w:r w:rsidRPr="00173938">
        <w:rPr>
          <w:rFonts w:ascii="Arial" w:hAnsi="Arial" w:cs="Arial"/>
          <w:sz w:val="24"/>
          <w:szCs w:val="24"/>
        </w:rPr>
        <w:t xml:space="preserve">. * uptake </w:t>
      </w:r>
      <w:proofErr w:type="gramStart"/>
      <w:r w:rsidRPr="00173938">
        <w:rPr>
          <w:rFonts w:ascii="Arial" w:hAnsi="Arial" w:cs="Arial"/>
          <w:sz w:val="24"/>
          <w:szCs w:val="24"/>
        </w:rPr>
        <w:t>similar to</w:t>
      </w:r>
      <w:proofErr w:type="gramEnd"/>
      <w:r w:rsidRPr="00173938">
        <w:rPr>
          <w:rFonts w:ascii="Arial" w:hAnsi="Arial" w:cs="Arial"/>
          <w:sz w:val="24"/>
          <w:szCs w:val="24"/>
        </w:rPr>
        <w:t xml:space="preserve"> background uptake</w:t>
      </w:r>
    </w:p>
    <w:p w:rsidR="00147E59" w:rsidRPr="005C1B7F" w:rsidRDefault="00147E59" w:rsidP="00147E59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1425" w:type="dxa"/>
        <w:jc w:val="center"/>
        <w:tblLayout w:type="fixed"/>
        <w:tblLook w:val="04A0" w:firstRow="1" w:lastRow="0" w:firstColumn="1" w:lastColumn="0" w:noHBand="0" w:noVBand="1"/>
      </w:tblPr>
      <w:tblGrid>
        <w:gridCol w:w="625"/>
        <w:gridCol w:w="1260"/>
        <w:gridCol w:w="810"/>
        <w:gridCol w:w="1800"/>
        <w:gridCol w:w="2790"/>
        <w:gridCol w:w="1170"/>
        <w:gridCol w:w="1170"/>
        <w:gridCol w:w="1800"/>
      </w:tblGrid>
      <w:tr w:rsidR="00147E59" w:rsidRPr="005C1B7F" w:rsidTr="00EA1158">
        <w:trPr>
          <w:jc w:val="center"/>
        </w:trPr>
        <w:tc>
          <w:tcPr>
            <w:tcW w:w="625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Hlk54972246"/>
            <w:r w:rsidRPr="005C1B7F">
              <w:rPr>
                <w:rFonts w:ascii="Arial" w:hAnsi="Arial" w:cs="Arial"/>
                <w:sz w:val="24"/>
                <w:szCs w:val="24"/>
              </w:rPr>
              <w:t>ID</w:t>
            </w:r>
          </w:p>
        </w:tc>
        <w:tc>
          <w:tcPr>
            <w:tcW w:w="126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Age at TC diagnosis</w:t>
            </w:r>
          </w:p>
        </w:tc>
        <w:tc>
          <w:tcPr>
            <w:tcW w:w="81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Sex</w:t>
            </w:r>
          </w:p>
        </w:tc>
        <w:tc>
          <w:tcPr>
            <w:tcW w:w="180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Histology</w:t>
            </w:r>
          </w:p>
        </w:tc>
        <w:tc>
          <w:tcPr>
            <w:tcW w:w="279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Location of the tumor with the highest</w:t>
            </w:r>
          </w:p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SUVmax</w:t>
            </w:r>
          </w:p>
        </w:tc>
        <w:tc>
          <w:tcPr>
            <w:tcW w:w="117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Highest SUV max</w:t>
            </w:r>
          </w:p>
        </w:tc>
        <w:tc>
          <w:tcPr>
            <w:tcW w:w="117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Liver SUV max</w:t>
            </w:r>
          </w:p>
        </w:tc>
        <w:tc>
          <w:tcPr>
            <w:tcW w:w="180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Tumor SUVmax/liver SUVmax ratio</w:t>
            </w:r>
          </w:p>
        </w:tc>
      </w:tr>
      <w:tr w:rsidR="00147E59" w:rsidRPr="005C1B7F" w:rsidTr="00EA1158">
        <w:trPr>
          <w:jc w:val="center"/>
        </w:trPr>
        <w:tc>
          <w:tcPr>
            <w:tcW w:w="625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81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80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PTCTC</w:t>
            </w:r>
          </w:p>
        </w:tc>
        <w:tc>
          <w:tcPr>
            <w:tcW w:w="279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Neck lymph node</w:t>
            </w:r>
          </w:p>
        </w:tc>
        <w:tc>
          <w:tcPr>
            <w:tcW w:w="117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4.6</w:t>
            </w:r>
          </w:p>
        </w:tc>
        <w:tc>
          <w:tcPr>
            <w:tcW w:w="117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13.7</w:t>
            </w:r>
          </w:p>
        </w:tc>
        <w:tc>
          <w:tcPr>
            <w:tcW w:w="180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0.3</w:t>
            </w:r>
          </w:p>
        </w:tc>
      </w:tr>
      <w:tr w:rsidR="00147E59" w:rsidRPr="005C1B7F" w:rsidTr="00EA1158">
        <w:trPr>
          <w:jc w:val="center"/>
        </w:trPr>
        <w:tc>
          <w:tcPr>
            <w:tcW w:w="625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81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80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PTC</w:t>
            </w:r>
          </w:p>
        </w:tc>
        <w:tc>
          <w:tcPr>
            <w:tcW w:w="279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Lungs</w:t>
            </w:r>
          </w:p>
        </w:tc>
        <w:tc>
          <w:tcPr>
            <w:tcW w:w="117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1.4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17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8.8</w:t>
            </w:r>
          </w:p>
        </w:tc>
        <w:tc>
          <w:tcPr>
            <w:tcW w:w="180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0.2</w:t>
            </w:r>
          </w:p>
        </w:tc>
      </w:tr>
      <w:tr w:rsidR="00147E59" w:rsidRPr="005C1B7F" w:rsidTr="00EA1158">
        <w:trPr>
          <w:jc w:val="center"/>
        </w:trPr>
        <w:tc>
          <w:tcPr>
            <w:tcW w:w="625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81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80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PTC</w:t>
            </w:r>
          </w:p>
        </w:tc>
        <w:tc>
          <w:tcPr>
            <w:tcW w:w="279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Lungs</w:t>
            </w:r>
          </w:p>
        </w:tc>
        <w:tc>
          <w:tcPr>
            <w:tcW w:w="117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12.6</w:t>
            </w:r>
          </w:p>
        </w:tc>
        <w:tc>
          <w:tcPr>
            <w:tcW w:w="180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0.8</w:t>
            </w:r>
          </w:p>
        </w:tc>
      </w:tr>
      <w:tr w:rsidR="00147E59" w:rsidRPr="005C1B7F" w:rsidTr="00EA1158">
        <w:trPr>
          <w:jc w:val="center"/>
        </w:trPr>
        <w:tc>
          <w:tcPr>
            <w:tcW w:w="625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1B7F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1B7F">
              <w:rPr>
                <w:rFonts w:ascii="Arial" w:hAnsi="Arial" w:cs="Arial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81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1B7F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80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1B7F">
              <w:rPr>
                <w:rFonts w:ascii="Arial" w:hAnsi="Arial" w:cs="Arial"/>
                <w:b/>
                <w:bCs/>
                <w:sz w:val="24"/>
                <w:szCs w:val="24"/>
              </w:rPr>
              <w:t>PTC</w:t>
            </w:r>
          </w:p>
        </w:tc>
        <w:tc>
          <w:tcPr>
            <w:tcW w:w="279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1B7F">
              <w:rPr>
                <w:rFonts w:ascii="Arial" w:hAnsi="Arial" w:cs="Arial"/>
                <w:b/>
                <w:bCs/>
                <w:sz w:val="24"/>
                <w:szCs w:val="24"/>
              </w:rPr>
              <w:t>Mediastinum</w:t>
            </w:r>
          </w:p>
        </w:tc>
        <w:tc>
          <w:tcPr>
            <w:tcW w:w="117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1B7F">
              <w:rPr>
                <w:rFonts w:ascii="Arial" w:hAnsi="Arial" w:cs="Arial"/>
                <w:b/>
                <w:bCs/>
                <w:sz w:val="24"/>
                <w:szCs w:val="24"/>
              </w:rPr>
              <w:t>27.2</w:t>
            </w:r>
          </w:p>
        </w:tc>
        <w:tc>
          <w:tcPr>
            <w:tcW w:w="117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1B7F">
              <w:rPr>
                <w:rFonts w:ascii="Arial" w:hAnsi="Arial" w:cs="Arial"/>
                <w:b/>
                <w:bCs/>
                <w:sz w:val="24"/>
                <w:szCs w:val="24"/>
              </w:rPr>
              <w:t>14.2</w:t>
            </w:r>
          </w:p>
        </w:tc>
        <w:tc>
          <w:tcPr>
            <w:tcW w:w="180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1B7F">
              <w:rPr>
                <w:rFonts w:ascii="Arial" w:hAnsi="Arial" w:cs="Arial"/>
                <w:b/>
                <w:bCs/>
                <w:sz w:val="24"/>
                <w:szCs w:val="24"/>
              </w:rPr>
              <w:t>1.9</w:t>
            </w:r>
          </w:p>
        </w:tc>
      </w:tr>
      <w:tr w:rsidR="00147E59" w:rsidRPr="005C1B7F" w:rsidTr="00EA1158">
        <w:trPr>
          <w:jc w:val="center"/>
        </w:trPr>
        <w:tc>
          <w:tcPr>
            <w:tcW w:w="625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81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80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PTC</w:t>
            </w:r>
          </w:p>
        </w:tc>
        <w:tc>
          <w:tcPr>
            <w:tcW w:w="279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Lungs</w:t>
            </w:r>
          </w:p>
        </w:tc>
        <w:tc>
          <w:tcPr>
            <w:tcW w:w="117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8.5</w:t>
            </w:r>
          </w:p>
        </w:tc>
        <w:tc>
          <w:tcPr>
            <w:tcW w:w="117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14.5</w:t>
            </w:r>
          </w:p>
        </w:tc>
        <w:tc>
          <w:tcPr>
            <w:tcW w:w="180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</w:tr>
      <w:tr w:rsidR="00147E59" w:rsidRPr="005C1B7F" w:rsidTr="00EA1158">
        <w:trPr>
          <w:jc w:val="center"/>
        </w:trPr>
        <w:tc>
          <w:tcPr>
            <w:tcW w:w="625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81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80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PTCTC</w:t>
            </w:r>
          </w:p>
        </w:tc>
        <w:tc>
          <w:tcPr>
            <w:tcW w:w="279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Neck lymph node</w:t>
            </w:r>
          </w:p>
        </w:tc>
        <w:tc>
          <w:tcPr>
            <w:tcW w:w="117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0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</w:tr>
      <w:tr w:rsidR="00147E59" w:rsidRPr="005C1B7F" w:rsidTr="00EA1158">
        <w:trPr>
          <w:jc w:val="center"/>
        </w:trPr>
        <w:tc>
          <w:tcPr>
            <w:tcW w:w="625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6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81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80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PTC</w:t>
            </w:r>
          </w:p>
        </w:tc>
        <w:tc>
          <w:tcPr>
            <w:tcW w:w="279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Rib</w:t>
            </w:r>
          </w:p>
        </w:tc>
        <w:tc>
          <w:tcPr>
            <w:tcW w:w="117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117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0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0.39</w:t>
            </w:r>
          </w:p>
        </w:tc>
      </w:tr>
      <w:tr w:rsidR="00147E59" w:rsidRPr="005C1B7F" w:rsidTr="00EA1158">
        <w:trPr>
          <w:jc w:val="center"/>
        </w:trPr>
        <w:tc>
          <w:tcPr>
            <w:tcW w:w="625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6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81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80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PTCTC</w:t>
            </w:r>
          </w:p>
        </w:tc>
        <w:tc>
          <w:tcPr>
            <w:tcW w:w="279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Lungs</w:t>
            </w:r>
          </w:p>
        </w:tc>
        <w:tc>
          <w:tcPr>
            <w:tcW w:w="117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13.8</w:t>
            </w:r>
          </w:p>
        </w:tc>
        <w:tc>
          <w:tcPr>
            <w:tcW w:w="180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47E59" w:rsidRPr="005C1B7F" w:rsidTr="00EA1158">
        <w:trPr>
          <w:jc w:val="center"/>
        </w:trPr>
        <w:tc>
          <w:tcPr>
            <w:tcW w:w="625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6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81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80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PTC</w:t>
            </w:r>
          </w:p>
        </w:tc>
        <w:tc>
          <w:tcPr>
            <w:tcW w:w="279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Lungs</w:t>
            </w:r>
          </w:p>
        </w:tc>
        <w:tc>
          <w:tcPr>
            <w:tcW w:w="117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10.9</w:t>
            </w:r>
          </w:p>
        </w:tc>
        <w:tc>
          <w:tcPr>
            <w:tcW w:w="180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47E59" w:rsidRPr="005C1B7F" w:rsidTr="00EA1158">
        <w:trPr>
          <w:jc w:val="center"/>
        </w:trPr>
        <w:tc>
          <w:tcPr>
            <w:tcW w:w="625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6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81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80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PTC</w:t>
            </w:r>
          </w:p>
        </w:tc>
        <w:tc>
          <w:tcPr>
            <w:tcW w:w="279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Neck lymph node</w:t>
            </w:r>
          </w:p>
        </w:tc>
        <w:tc>
          <w:tcPr>
            <w:tcW w:w="117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117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80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0.3</w:t>
            </w:r>
          </w:p>
        </w:tc>
      </w:tr>
      <w:tr w:rsidR="00147E59" w:rsidRPr="005C1B7F" w:rsidTr="00EA1158">
        <w:trPr>
          <w:jc w:val="center"/>
        </w:trPr>
        <w:tc>
          <w:tcPr>
            <w:tcW w:w="625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26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1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80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PTC</w:t>
            </w:r>
          </w:p>
        </w:tc>
        <w:tc>
          <w:tcPr>
            <w:tcW w:w="279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Neck lymph node</w:t>
            </w:r>
          </w:p>
        </w:tc>
        <w:tc>
          <w:tcPr>
            <w:tcW w:w="117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6.8</w:t>
            </w:r>
          </w:p>
        </w:tc>
        <w:tc>
          <w:tcPr>
            <w:tcW w:w="117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12.6</w:t>
            </w:r>
          </w:p>
        </w:tc>
        <w:tc>
          <w:tcPr>
            <w:tcW w:w="180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</w:tr>
      <w:tr w:rsidR="00147E59" w:rsidRPr="005C1B7F" w:rsidTr="00EA1158">
        <w:trPr>
          <w:jc w:val="center"/>
        </w:trPr>
        <w:tc>
          <w:tcPr>
            <w:tcW w:w="625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26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1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80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PTC</w:t>
            </w:r>
          </w:p>
        </w:tc>
        <w:tc>
          <w:tcPr>
            <w:tcW w:w="279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Mediastinum</w:t>
            </w:r>
          </w:p>
        </w:tc>
        <w:tc>
          <w:tcPr>
            <w:tcW w:w="117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117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9.7</w:t>
            </w:r>
          </w:p>
        </w:tc>
        <w:tc>
          <w:tcPr>
            <w:tcW w:w="180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0.3</w:t>
            </w:r>
          </w:p>
        </w:tc>
      </w:tr>
      <w:tr w:rsidR="00147E59" w:rsidRPr="005C1B7F" w:rsidTr="00EA1158">
        <w:trPr>
          <w:jc w:val="center"/>
        </w:trPr>
        <w:tc>
          <w:tcPr>
            <w:tcW w:w="625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1B7F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26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1B7F">
              <w:rPr>
                <w:rFonts w:ascii="Arial" w:hAnsi="Arial" w:cs="Arial"/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81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1B7F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80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1B7F">
              <w:rPr>
                <w:rFonts w:ascii="Arial" w:hAnsi="Arial" w:cs="Arial"/>
                <w:b/>
                <w:bCs/>
                <w:sz w:val="24"/>
                <w:szCs w:val="24"/>
              </w:rPr>
              <w:t>HTC</w:t>
            </w:r>
          </w:p>
        </w:tc>
        <w:tc>
          <w:tcPr>
            <w:tcW w:w="279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1B7F">
              <w:rPr>
                <w:rFonts w:ascii="Arial" w:hAnsi="Arial" w:cs="Arial"/>
                <w:b/>
                <w:bCs/>
                <w:sz w:val="24"/>
                <w:szCs w:val="24"/>
              </w:rPr>
              <w:t>Bones</w:t>
            </w:r>
          </w:p>
        </w:tc>
        <w:tc>
          <w:tcPr>
            <w:tcW w:w="117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1B7F">
              <w:rPr>
                <w:rFonts w:ascii="Arial" w:hAnsi="Arial" w:cs="Arial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117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1B7F">
              <w:rPr>
                <w:rFonts w:ascii="Arial" w:hAnsi="Arial" w:cs="Arial"/>
                <w:b/>
                <w:bCs/>
                <w:sz w:val="24"/>
                <w:szCs w:val="24"/>
              </w:rPr>
              <w:t>9.1</w:t>
            </w:r>
          </w:p>
        </w:tc>
        <w:tc>
          <w:tcPr>
            <w:tcW w:w="180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1B7F">
              <w:rPr>
                <w:rFonts w:ascii="Arial" w:hAnsi="Arial" w:cs="Arial"/>
                <w:b/>
                <w:bCs/>
                <w:sz w:val="24"/>
                <w:szCs w:val="24"/>
              </w:rPr>
              <w:t>3.6</w:t>
            </w:r>
          </w:p>
        </w:tc>
      </w:tr>
      <w:tr w:rsidR="00147E59" w:rsidRPr="005C1B7F" w:rsidTr="00EA1158">
        <w:trPr>
          <w:jc w:val="center"/>
        </w:trPr>
        <w:tc>
          <w:tcPr>
            <w:tcW w:w="625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1B7F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26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1B7F">
              <w:rPr>
                <w:rFonts w:ascii="Arial" w:hAnsi="Arial" w:cs="Arial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81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1B7F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80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1B7F">
              <w:rPr>
                <w:rFonts w:ascii="Arial" w:hAnsi="Arial" w:cs="Arial"/>
                <w:b/>
                <w:bCs/>
                <w:sz w:val="24"/>
                <w:szCs w:val="24"/>
              </w:rPr>
              <w:t>HTC</w:t>
            </w:r>
          </w:p>
        </w:tc>
        <w:tc>
          <w:tcPr>
            <w:tcW w:w="279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1B7F">
              <w:rPr>
                <w:rFonts w:ascii="Arial" w:hAnsi="Arial" w:cs="Arial"/>
                <w:b/>
                <w:bCs/>
                <w:sz w:val="24"/>
                <w:szCs w:val="24"/>
              </w:rPr>
              <w:t>Iliac bone</w:t>
            </w:r>
          </w:p>
        </w:tc>
        <w:tc>
          <w:tcPr>
            <w:tcW w:w="117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1B7F">
              <w:rPr>
                <w:rFonts w:ascii="Arial" w:hAnsi="Arial" w:cs="Arial"/>
                <w:b/>
                <w:bCs/>
                <w:sz w:val="24"/>
                <w:szCs w:val="24"/>
              </w:rPr>
              <w:t>18.4</w:t>
            </w:r>
          </w:p>
        </w:tc>
        <w:tc>
          <w:tcPr>
            <w:tcW w:w="117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1B7F">
              <w:rPr>
                <w:rFonts w:ascii="Arial" w:hAnsi="Arial" w:cs="Arial"/>
                <w:b/>
                <w:bCs/>
                <w:sz w:val="24"/>
                <w:szCs w:val="24"/>
              </w:rPr>
              <w:t>13.8</w:t>
            </w:r>
          </w:p>
        </w:tc>
        <w:tc>
          <w:tcPr>
            <w:tcW w:w="180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1B7F">
              <w:rPr>
                <w:rFonts w:ascii="Arial" w:hAnsi="Arial" w:cs="Arial"/>
                <w:b/>
                <w:bCs/>
                <w:sz w:val="24"/>
                <w:szCs w:val="24"/>
              </w:rPr>
              <w:t>1.3</w:t>
            </w:r>
          </w:p>
        </w:tc>
      </w:tr>
      <w:tr w:rsidR="00147E59" w:rsidRPr="005C1B7F" w:rsidTr="00EA1158">
        <w:trPr>
          <w:jc w:val="center"/>
        </w:trPr>
        <w:tc>
          <w:tcPr>
            <w:tcW w:w="625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1B7F">
              <w:rPr>
                <w:rFonts w:ascii="Arial" w:hAnsi="Arial" w:cs="Arial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26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1B7F">
              <w:rPr>
                <w:rFonts w:ascii="Arial" w:hAnsi="Arial" w:cs="Arial"/>
                <w:b/>
                <w:bCs/>
                <w:sz w:val="24"/>
                <w:szCs w:val="24"/>
              </w:rPr>
              <w:t>52</w:t>
            </w:r>
          </w:p>
        </w:tc>
        <w:tc>
          <w:tcPr>
            <w:tcW w:w="81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1B7F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80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1B7F">
              <w:rPr>
                <w:rFonts w:ascii="Arial" w:hAnsi="Arial" w:cs="Arial"/>
                <w:b/>
                <w:bCs/>
                <w:sz w:val="24"/>
                <w:szCs w:val="24"/>
              </w:rPr>
              <w:t>HTC</w:t>
            </w:r>
          </w:p>
        </w:tc>
        <w:tc>
          <w:tcPr>
            <w:tcW w:w="279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1B7F">
              <w:rPr>
                <w:rFonts w:ascii="Arial" w:hAnsi="Arial" w:cs="Arial"/>
                <w:b/>
                <w:bCs/>
                <w:sz w:val="24"/>
                <w:szCs w:val="24"/>
              </w:rPr>
              <w:t>Sternum</w:t>
            </w:r>
          </w:p>
        </w:tc>
        <w:tc>
          <w:tcPr>
            <w:tcW w:w="117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1B7F">
              <w:rPr>
                <w:rFonts w:ascii="Arial" w:hAnsi="Arial" w:cs="Arial"/>
                <w:b/>
                <w:bCs/>
                <w:sz w:val="24"/>
                <w:szCs w:val="24"/>
              </w:rPr>
              <w:t>49.2</w:t>
            </w:r>
          </w:p>
        </w:tc>
        <w:tc>
          <w:tcPr>
            <w:tcW w:w="117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1B7F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80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1B7F">
              <w:rPr>
                <w:rFonts w:ascii="Arial" w:hAnsi="Arial" w:cs="Arial"/>
                <w:b/>
                <w:bCs/>
                <w:sz w:val="24"/>
                <w:szCs w:val="24"/>
              </w:rPr>
              <w:t>3.1</w:t>
            </w:r>
          </w:p>
        </w:tc>
      </w:tr>
      <w:tr w:rsidR="00147E59" w:rsidRPr="005C1B7F" w:rsidTr="00EA1158">
        <w:trPr>
          <w:jc w:val="center"/>
        </w:trPr>
        <w:tc>
          <w:tcPr>
            <w:tcW w:w="625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26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81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80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HTC</w:t>
            </w:r>
          </w:p>
        </w:tc>
        <w:tc>
          <w:tcPr>
            <w:tcW w:w="279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Rib</w:t>
            </w:r>
          </w:p>
        </w:tc>
        <w:tc>
          <w:tcPr>
            <w:tcW w:w="117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4.8</w:t>
            </w:r>
          </w:p>
        </w:tc>
        <w:tc>
          <w:tcPr>
            <w:tcW w:w="117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15.2</w:t>
            </w:r>
          </w:p>
        </w:tc>
        <w:tc>
          <w:tcPr>
            <w:tcW w:w="180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0.3</w:t>
            </w:r>
          </w:p>
        </w:tc>
      </w:tr>
      <w:tr w:rsidR="00147E59" w:rsidRPr="005C1B7F" w:rsidTr="00EA1158">
        <w:trPr>
          <w:jc w:val="center"/>
        </w:trPr>
        <w:tc>
          <w:tcPr>
            <w:tcW w:w="625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1B7F"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26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1B7F">
              <w:rPr>
                <w:rFonts w:ascii="Arial" w:hAnsi="Arial" w:cs="Arial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81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1B7F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80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1B7F">
              <w:rPr>
                <w:rFonts w:ascii="Arial" w:hAnsi="Arial" w:cs="Arial"/>
                <w:b/>
                <w:bCs/>
                <w:sz w:val="24"/>
                <w:szCs w:val="24"/>
              </w:rPr>
              <w:t>HTC</w:t>
            </w:r>
          </w:p>
        </w:tc>
        <w:tc>
          <w:tcPr>
            <w:tcW w:w="279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1B7F">
              <w:rPr>
                <w:rFonts w:ascii="Arial" w:hAnsi="Arial" w:cs="Arial"/>
                <w:b/>
                <w:bCs/>
                <w:sz w:val="24"/>
                <w:szCs w:val="24"/>
              </w:rPr>
              <w:t>Liver</w:t>
            </w:r>
          </w:p>
        </w:tc>
        <w:tc>
          <w:tcPr>
            <w:tcW w:w="117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1B7F">
              <w:rPr>
                <w:rFonts w:ascii="Arial" w:hAnsi="Arial" w:cs="Arial"/>
                <w:b/>
                <w:bCs/>
                <w:sz w:val="24"/>
                <w:szCs w:val="24"/>
              </w:rPr>
              <w:t>30.6</w:t>
            </w:r>
          </w:p>
        </w:tc>
        <w:tc>
          <w:tcPr>
            <w:tcW w:w="117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1B7F">
              <w:rPr>
                <w:rFonts w:ascii="Arial" w:hAnsi="Arial" w:cs="Arial"/>
                <w:b/>
                <w:bCs/>
                <w:sz w:val="24"/>
                <w:szCs w:val="24"/>
              </w:rPr>
              <w:t>14.5</w:t>
            </w:r>
          </w:p>
        </w:tc>
        <w:tc>
          <w:tcPr>
            <w:tcW w:w="180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1B7F">
              <w:rPr>
                <w:rFonts w:ascii="Arial" w:hAnsi="Arial" w:cs="Arial"/>
                <w:b/>
                <w:bCs/>
                <w:sz w:val="24"/>
                <w:szCs w:val="24"/>
              </w:rPr>
              <w:t>2.1</w:t>
            </w:r>
          </w:p>
        </w:tc>
      </w:tr>
      <w:tr w:rsidR="00147E59" w:rsidRPr="005C1B7F" w:rsidTr="00EA1158">
        <w:trPr>
          <w:jc w:val="center"/>
        </w:trPr>
        <w:tc>
          <w:tcPr>
            <w:tcW w:w="625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26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81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80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MTC</w:t>
            </w:r>
          </w:p>
        </w:tc>
        <w:tc>
          <w:tcPr>
            <w:tcW w:w="279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Neck lymph node</w:t>
            </w:r>
          </w:p>
        </w:tc>
        <w:tc>
          <w:tcPr>
            <w:tcW w:w="117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7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8.3</w:t>
            </w:r>
          </w:p>
        </w:tc>
        <w:tc>
          <w:tcPr>
            <w:tcW w:w="180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0.8</w:t>
            </w:r>
          </w:p>
        </w:tc>
      </w:tr>
      <w:tr w:rsidR="00147E59" w:rsidRPr="005C1B7F" w:rsidTr="00EA1158">
        <w:trPr>
          <w:jc w:val="center"/>
        </w:trPr>
        <w:tc>
          <w:tcPr>
            <w:tcW w:w="625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26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81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80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MTC</w:t>
            </w:r>
          </w:p>
        </w:tc>
        <w:tc>
          <w:tcPr>
            <w:tcW w:w="279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Neck lymph node</w:t>
            </w:r>
          </w:p>
        </w:tc>
        <w:tc>
          <w:tcPr>
            <w:tcW w:w="117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3.7</w:t>
            </w: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17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10.1</w:t>
            </w:r>
          </w:p>
        </w:tc>
        <w:tc>
          <w:tcPr>
            <w:tcW w:w="180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0.4</w:t>
            </w:r>
          </w:p>
        </w:tc>
      </w:tr>
      <w:tr w:rsidR="00147E59" w:rsidRPr="005C1B7F" w:rsidTr="00EA1158">
        <w:trPr>
          <w:jc w:val="center"/>
        </w:trPr>
        <w:tc>
          <w:tcPr>
            <w:tcW w:w="625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26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1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80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MTC</w:t>
            </w:r>
          </w:p>
        </w:tc>
        <w:tc>
          <w:tcPr>
            <w:tcW w:w="279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Bone Th7</w:t>
            </w:r>
          </w:p>
        </w:tc>
        <w:tc>
          <w:tcPr>
            <w:tcW w:w="117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3.8</w:t>
            </w:r>
          </w:p>
        </w:tc>
        <w:tc>
          <w:tcPr>
            <w:tcW w:w="117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7.3</w:t>
            </w:r>
          </w:p>
        </w:tc>
        <w:tc>
          <w:tcPr>
            <w:tcW w:w="180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0.5</w:t>
            </w:r>
          </w:p>
        </w:tc>
      </w:tr>
      <w:tr w:rsidR="00147E59" w:rsidRPr="005C1B7F" w:rsidTr="00EA1158">
        <w:trPr>
          <w:jc w:val="center"/>
        </w:trPr>
        <w:tc>
          <w:tcPr>
            <w:tcW w:w="625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1B7F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21</w:t>
            </w:r>
          </w:p>
        </w:tc>
        <w:tc>
          <w:tcPr>
            <w:tcW w:w="126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1B7F">
              <w:rPr>
                <w:rFonts w:ascii="Arial" w:hAnsi="Arial" w:cs="Arial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81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1B7F"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180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1B7F">
              <w:rPr>
                <w:rFonts w:ascii="Arial" w:hAnsi="Arial" w:cs="Arial"/>
                <w:b/>
                <w:bCs/>
                <w:sz w:val="24"/>
                <w:szCs w:val="24"/>
              </w:rPr>
              <w:t>MTC</w:t>
            </w:r>
          </w:p>
        </w:tc>
        <w:tc>
          <w:tcPr>
            <w:tcW w:w="279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1B7F">
              <w:rPr>
                <w:rFonts w:ascii="Arial" w:hAnsi="Arial" w:cs="Arial"/>
                <w:b/>
                <w:bCs/>
                <w:sz w:val="24"/>
                <w:szCs w:val="24"/>
              </w:rPr>
              <w:t>Left Femur</w:t>
            </w:r>
          </w:p>
        </w:tc>
        <w:tc>
          <w:tcPr>
            <w:tcW w:w="117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1B7F">
              <w:rPr>
                <w:rFonts w:ascii="Arial" w:hAnsi="Arial" w:cs="Arial"/>
                <w:b/>
                <w:bCs/>
                <w:sz w:val="24"/>
                <w:szCs w:val="24"/>
              </w:rPr>
              <w:t>22.6</w:t>
            </w:r>
          </w:p>
        </w:tc>
        <w:tc>
          <w:tcPr>
            <w:tcW w:w="117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1B7F">
              <w:rPr>
                <w:rFonts w:ascii="Arial" w:hAnsi="Arial" w:cs="Arial"/>
                <w:b/>
                <w:bCs/>
                <w:sz w:val="24"/>
                <w:szCs w:val="24"/>
              </w:rPr>
              <w:t>12.2</w:t>
            </w:r>
          </w:p>
        </w:tc>
        <w:tc>
          <w:tcPr>
            <w:tcW w:w="180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1B7F">
              <w:rPr>
                <w:rFonts w:ascii="Arial" w:hAnsi="Arial" w:cs="Arial"/>
                <w:b/>
                <w:bCs/>
                <w:sz w:val="24"/>
                <w:szCs w:val="24"/>
              </w:rPr>
              <w:t>1.9</w:t>
            </w:r>
          </w:p>
        </w:tc>
      </w:tr>
      <w:tr w:rsidR="00147E59" w:rsidRPr="005C1B7F" w:rsidTr="00EA1158">
        <w:trPr>
          <w:jc w:val="center"/>
        </w:trPr>
        <w:tc>
          <w:tcPr>
            <w:tcW w:w="625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26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1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80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MTC</w:t>
            </w:r>
          </w:p>
        </w:tc>
        <w:tc>
          <w:tcPr>
            <w:tcW w:w="279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Lungs</w:t>
            </w:r>
          </w:p>
        </w:tc>
        <w:tc>
          <w:tcPr>
            <w:tcW w:w="117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10.5</w:t>
            </w:r>
          </w:p>
        </w:tc>
        <w:tc>
          <w:tcPr>
            <w:tcW w:w="180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147E59" w:rsidRPr="005C1B7F" w:rsidTr="00EA1158">
        <w:trPr>
          <w:jc w:val="center"/>
        </w:trPr>
        <w:tc>
          <w:tcPr>
            <w:tcW w:w="625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26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1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F</w:t>
            </w:r>
          </w:p>
        </w:tc>
        <w:tc>
          <w:tcPr>
            <w:tcW w:w="180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MTC</w:t>
            </w:r>
          </w:p>
        </w:tc>
        <w:tc>
          <w:tcPr>
            <w:tcW w:w="279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Neck lymph node</w:t>
            </w:r>
          </w:p>
        </w:tc>
        <w:tc>
          <w:tcPr>
            <w:tcW w:w="117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4.6</w:t>
            </w:r>
          </w:p>
        </w:tc>
        <w:tc>
          <w:tcPr>
            <w:tcW w:w="117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7.2</w:t>
            </w:r>
          </w:p>
        </w:tc>
        <w:tc>
          <w:tcPr>
            <w:tcW w:w="180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0.6</w:t>
            </w:r>
          </w:p>
        </w:tc>
      </w:tr>
      <w:tr w:rsidR="00147E59" w:rsidRPr="005C1B7F" w:rsidTr="00EA1158">
        <w:trPr>
          <w:jc w:val="center"/>
        </w:trPr>
        <w:tc>
          <w:tcPr>
            <w:tcW w:w="625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26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1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180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MTC</w:t>
            </w:r>
          </w:p>
        </w:tc>
        <w:tc>
          <w:tcPr>
            <w:tcW w:w="279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Rib</w:t>
            </w:r>
          </w:p>
        </w:tc>
        <w:tc>
          <w:tcPr>
            <w:tcW w:w="117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12.8</w:t>
            </w:r>
          </w:p>
        </w:tc>
        <w:tc>
          <w:tcPr>
            <w:tcW w:w="117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15.1</w:t>
            </w:r>
          </w:p>
        </w:tc>
        <w:tc>
          <w:tcPr>
            <w:tcW w:w="180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C1B7F">
              <w:rPr>
                <w:rFonts w:ascii="Arial" w:hAnsi="Arial" w:cs="Arial"/>
                <w:sz w:val="24"/>
                <w:szCs w:val="24"/>
              </w:rPr>
              <w:t>0.8</w:t>
            </w:r>
          </w:p>
        </w:tc>
      </w:tr>
      <w:tr w:rsidR="00147E59" w:rsidTr="00EA1158">
        <w:trPr>
          <w:jc w:val="center"/>
        </w:trPr>
        <w:tc>
          <w:tcPr>
            <w:tcW w:w="625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1B7F">
              <w:rPr>
                <w:rFonts w:ascii="Arial" w:hAnsi="Arial" w:cs="Arial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26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1B7F"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1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1B7F">
              <w:rPr>
                <w:rFonts w:ascii="Arial" w:hAnsi="Arial" w:cs="Arial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180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1B7F">
              <w:rPr>
                <w:rFonts w:ascii="Arial" w:hAnsi="Arial" w:cs="Arial"/>
                <w:b/>
                <w:bCs/>
                <w:sz w:val="24"/>
                <w:szCs w:val="24"/>
              </w:rPr>
              <w:t>MTC</w:t>
            </w:r>
          </w:p>
        </w:tc>
        <w:tc>
          <w:tcPr>
            <w:tcW w:w="279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1B7F">
              <w:rPr>
                <w:rFonts w:ascii="Arial" w:hAnsi="Arial" w:cs="Arial"/>
                <w:b/>
                <w:bCs/>
                <w:sz w:val="24"/>
                <w:szCs w:val="24"/>
              </w:rPr>
              <w:t>Thyroid</w:t>
            </w:r>
          </w:p>
        </w:tc>
        <w:tc>
          <w:tcPr>
            <w:tcW w:w="117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1B7F">
              <w:rPr>
                <w:rFonts w:ascii="Arial" w:hAnsi="Arial" w:cs="Arial"/>
                <w:b/>
                <w:bCs/>
                <w:sz w:val="24"/>
                <w:szCs w:val="24"/>
              </w:rPr>
              <w:t>35.5</w:t>
            </w:r>
          </w:p>
        </w:tc>
        <w:tc>
          <w:tcPr>
            <w:tcW w:w="117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1B7F">
              <w:rPr>
                <w:rFonts w:ascii="Arial" w:hAnsi="Arial" w:cs="Arial"/>
                <w:b/>
                <w:bCs/>
                <w:sz w:val="24"/>
                <w:szCs w:val="24"/>
              </w:rPr>
              <w:t>9.6</w:t>
            </w:r>
          </w:p>
        </w:tc>
        <w:tc>
          <w:tcPr>
            <w:tcW w:w="1800" w:type="dxa"/>
          </w:tcPr>
          <w:p w:rsidR="00147E59" w:rsidRPr="005C1B7F" w:rsidRDefault="00147E59" w:rsidP="00EA115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C1B7F">
              <w:rPr>
                <w:rFonts w:ascii="Arial" w:hAnsi="Arial" w:cs="Arial"/>
                <w:b/>
                <w:bCs/>
                <w:sz w:val="24"/>
                <w:szCs w:val="24"/>
              </w:rPr>
              <w:t>3.7</w:t>
            </w:r>
          </w:p>
        </w:tc>
      </w:tr>
      <w:bookmarkEnd w:id="0"/>
    </w:tbl>
    <w:p w:rsidR="00147E59" w:rsidRDefault="00147E59" w:rsidP="00147E59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C62A82" w:rsidRDefault="00C62A82">
      <w:bookmarkStart w:id="1" w:name="_GoBack"/>
      <w:bookmarkEnd w:id="1"/>
    </w:p>
    <w:sectPr w:rsidR="00C62A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Q0MTK3NDE0MTA3MTBU0lEKTi0uzszPAykwrAUAtbBSpCwAAAA="/>
  </w:docVars>
  <w:rsids>
    <w:rsidRoot w:val="00F72985"/>
    <w:rsid w:val="00147E59"/>
    <w:rsid w:val="00C62A82"/>
    <w:rsid w:val="00F7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C14875-CA27-436E-99B9-78896DC7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7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Thakur, Shilpa (NIH/NIDDK) [E]</dc:creator>
  <cp:keywords/>
  <dc:description/>
  <cp:lastModifiedBy>Thakur, Shilpa (NIH/NIDDK) [E]</cp:lastModifiedBy>
  <cp:revision>2</cp:revision>
  <dcterms:created xsi:type="dcterms:W3CDTF">2020-12-08T23:13:00Z</dcterms:created>
  <dcterms:modified xsi:type="dcterms:W3CDTF">2020-12-08T23:15:00Z</dcterms:modified>
</cp:coreProperties>
</file>