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AFB" w:rsidRDefault="0048434A" w:rsidP="0048434A">
      <w:pPr>
        <w:ind w:left="-540" w:right="-720"/>
      </w:pPr>
      <w:bookmarkStart w:id="0" w:name="_GoBack"/>
      <w:r>
        <w:rPr>
          <w:noProof/>
        </w:rPr>
        <w:drawing>
          <wp:inline distT="0" distB="0" distL="0" distR="0">
            <wp:extent cx="6347911" cy="416677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010" cy="417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434A" w:rsidRPr="004B13AD" w:rsidRDefault="0048434A" w:rsidP="0048434A">
      <w:pPr>
        <w:spacing w:line="480" w:lineRule="auto"/>
        <w:rPr>
          <w:rFonts w:ascii="Arial" w:hAnsi="Arial" w:cs="Arial"/>
          <w:noProof/>
          <w:sz w:val="24"/>
          <w:szCs w:val="24"/>
        </w:rPr>
      </w:pPr>
      <w:r w:rsidRPr="004B13AD">
        <w:rPr>
          <w:rFonts w:ascii="Arial" w:hAnsi="Arial" w:cs="Arial"/>
          <w:b/>
          <w:bCs/>
          <w:noProof/>
          <w:sz w:val="24"/>
          <w:szCs w:val="24"/>
        </w:rPr>
        <w:t>Supplemental figure 3: VAC inhibits cell proliferation by promoting cell cycle arrest and apoptosis.</w:t>
      </w:r>
    </w:p>
    <w:p w:rsidR="0048434A" w:rsidRPr="004B13AD" w:rsidRDefault="0048434A" w:rsidP="0048434A">
      <w:pPr>
        <w:spacing w:line="480" w:lineRule="auto"/>
        <w:rPr>
          <w:rFonts w:ascii="Arial" w:hAnsi="Arial" w:cs="Arial"/>
          <w:noProof/>
          <w:sz w:val="24"/>
          <w:szCs w:val="24"/>
        </w:rPr>
      </w:pPr>
      <w:r w:rsidRPr="004B13AD">
        <w:rPr>
          <w:rFonts w:ascii="Arial" w:hAnsi="Arial" w:cs="Arial"/>
          <w:noProof/>
          <w:sz w:val="24"/>
          <w:szCs w:val="24"/>
        </w:rPr>
        <w:t>(A, D, G, J) VAC treatment (2 mM and 4 mM) inhibits cellular proliferation of FTC133 (n=3), BCPAP (n=3), TT (n=3) and AR42J (n=3) cells. ***p&lt;0.001; **p&lt;0.01. C-control; VAC-valproic acid.</w:t>
      </w:r>
    </w:p>
    <w:p w:rsidR="0048434A" w:rsidRPr="004B13AD" w:rsidRDefault="0048434A" w:rsidP="0048434A">
      <w:pPr>
        <w:spacing w:line="480" w:lineRule="auto"/>
        <w:rPr>
          <w:rFonts w:ascii="Arial" w:hAnsi="Arial" w:cs="Arial"/>
          <w:noProof/>
          <w:sz w:val="24"/>
          <w:szCs w:val="24"/>
        </w:rPr>
      </w:pPr>
      <w:r w:rsidRPr="004B13AD">
        <w:rPr>
          <w:rFonts w:ascii="Arial" w:hAnsi="Arial" w:cs="Arial"/>
          <w:noProof/>
          <w:sz w:val="24"/>
          <w:szCs w:val="24"/>
        </w:rPr>
        <w:t>(B, E, H, K) VAC treatment (2 mM and 4 mM) leads to cell cycle arrest of FTC133 (n=3), BCPAP (n=3), TT (n=3) and AR42J (n=3) cells. C-control; VAC-valproic acid.</w:t>
      </w:r>
    </w:p>
    <w:p w:rsidR="0048434A" w:rsidRPr="0048434A" w:rsidRDefault="0048434A" w:rsidP="0048434A">
      <w:pPr>
        <w:spacing w:line="480" w:lineRule="auto"/>
        <w:rPr>
          <w:rFonts w:ascii="Arial" w:hAnsi="Arial" w:cs="Arial"/>
          <w:noProof/>
          <w:sz w:val="24"/>
          <w:szCs w:val="24"/>
        </w:rPr>
      </w:pPr>
      <w:r w:rsidRPr="004B13AD">
        <w:rPr>
          <w:rFonts w:ascii="Arial" w:hAnsi="Arial" w:cs="Arial"/>
          <w:noProof/>
          <w:sz w:val="24"/>
          <w:szCs w:val="24"/>
        </w:rPr>
        <w:t>(C, F, I, L) VAC treatment (2 mM and 4 mM) promotes apoptosis of FTC133 (n=3), BCPAP (n=3), TT (n=3) and AR42J (n=3) cells, respectively. C-control; VAC-valproic acid.</w:t>
      </w:r>
    </w:p>
    <w:sectPr w:rsidR="0048434A" w:rsidRPr="00484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NTa2AAIDQ3NDMyUdpeDU4uLM/DyQAsNaANjm5QosAAAA"/>
  </w:docVars>
  <w:rsids>
    <w:rsidRoot w:val="0048434A"/>
    <w:rsid w:val="00320AFB"/>
    <w:rsid w:val="0048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4378"/>
  <w15:chartTrackingRefBased/>
  <w15:docId w15:val="{C99BC78D-A2EC-4C31-A360-7E5B45C1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Thakur, Shilpa (NIH/NIDDK) [E]</dc:creator>
  <cp:keywords/>
  <dc:description/>
  <cp:lastModifiedBy>Thakur, Shilpa (NIH/NIDDK) [E]</cp:lastModifiedBy>
  <cp:revision>1</cp:revision>
  <dcterms:created xsi:type="dcterms:W3CDTF">2020-12-07T22:23:00Z</dcterms:created>
  <dcterms:modified xsi:type="dcterms:W3CDTF">2020-12-07T22:24:00Z</dcterms:modified>
</cp:coreProperties>
</file>