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E5" w:rsidRDefault="001933E5" w:rsidP="001933E5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38850" cy="4562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74" cy="45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5" w:rsidRPr="004B13AD" w:rsidRDefault="001933E5" w:rsidP="001933E5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4B13AD">
        <w:rPr>
          <w:rFonts w:ascii="Arial" w:hAnsi="Arial" w:cs="Arial"/>
          <w:b/>
          <w:sz w:val="24"/>
          <w:szCs w:val="24"/>
        </w:rPr>
        <w:t>Supplementary figure 8</w:t>
      </w:r>
      <w:bookmarkEnd w:id="0"/>
      <w:r w:rsidRPr="004B13AD">
        <w:rPr>
          <w:rFonts w:ascii="Arial" w:hAnsi="Arial" w:cs="Arial"/>
          <w:b/>
          <w:sz w:val="24"/>
          <w:szCs w:val="24"/>
        </w:rPr>
        <w:t>. Experimental design of mice studies.</w:t>
      </w:r>
    </w:p>
    <w:p w:rsidR="001933E5" w:rsidRPr="004B13AD" w:rsidRDefault="001933E5" w:rsidP="001933E5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4B13AD">
        <w:rPr>
          <w:rFonts w:ascii="Arial" w:hAnsi="Arial" w:cs="Arial"/>
          <w:bCs/>
          <w:sz w:val="24"/>
          <w:szCs w:val="24"/>
        </w:rPr>
        <w:t>(A) Flow diagram depicts an experimental strategy for PET imaging with different SST analogs in tumor mice models.</w:t>
      </w:r>
    </w:p>
    <w:p w:rsidR="001933E5" w:rsidRPr="004B13AD" w:rsidRDefault="001933E5" w:rsidP="001933E5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4B13AD">
        <w:rPr>
          <w:rFonts w:ascii="Arial" w:hAnsi="Arial" w:cs="Arial"/>
          <w:bCs/>
          <w:sz w:val="24"/>
          <w:szCs w:val="24"/>
        </w:rPr>
        <w:t xml:space="preserve">(B) Flow diagram depicts an experimental strategy for </w:t>
      </w:r>
      <w:r w:rsidRPr="004B13AD">
        <w:rPr>
          <w:rFonts w:ascii="Arial" w:hAnsi="Arial" w:cs="Arial"/>
          <w:bCs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bCs/>
          <w:sz w:val="24"/>
          <w:szCs w:val="24"/>
        </w:rPr>
        <w:t>Lu-DOTA-EB-TATE therapy in mice models characterized by high- and low- SSTR2 expression and similar tumor growth rate.</w:t>
      </w:r>
    </w:p>
    <w:p w:rsidR="001933E5" w:rsidRPr="004B13AD" w:rsidRDefault="001933E5" w:rsidP="001933E5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4B13AD">
        <w:rPr>
          <w:rFonts w:ascii="Arial" w:hAnsi="Arial" w:cs="Arial"/>
          <w:bCs/>
          <w:sz w:val="24"/>
          <w:szCs w:val="24"/>
        </w:rPr>
        <w:t xml:space="preserve">(C) Flow diagram depicts an experimental strategy involving treatment with different </w:t>
      </w:r>
      <w:r w:rsidRPr="004B13AD">
        <w:rPr>
          <w:rFonts w:ascii="Arial" w:hAnsi="Arial" w:cs="Arial"/>
          <w:bCs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bCs/>
          <w:sz w:val="24"/>
          <w:szCs w:val="24"/>
        </w:rPr>
        <w:t>Lu-labeled SST analogs in a mice model characterized by high- SSTR2 expression.</w:t>
      </w:r>
    </w:p>
    <w:p w:rsidR="00320AFB" w:rsidRDefault="00320AFB"/>
    <w:sectPr w:rsidR="0032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TIzMzEwNDM2NjZQ0lEKTi0uzszPAykwrAUA5TOSjCwAAAA="/>
  </w:docVars>
  <w:rsids>
    <w:rsidRoot w:val="001933E5"/>
    <w:rsid w:val="001933E5"/>
    <w:rsid w:val="003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AB3A"/>
  <w15:chartTrackingRefBased/>
  <w15:docId w15:val="{1E204A00-4145-4A67-8C86-422E6CD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1</cp:revision>
  <dcterms:created xsi:type="dcterms:W3CDTF">2020-12-07T22:11:00Z</dcterms:created>
  <dcterms:modified xsi:type="dcterms:W3CDTF">2020-12-07T22:11:00Z</dcterms:modified>
</cp:coreProperties>
</file>