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8ECBF" w14:textId="77777777" w:rsidR="0053629D" w:rsidRPr="0053629D" w:rsidRDefault="0053629D" w:rsidP="0053629D">
      <w:pPr>
        <w:spacing w:after="200" w:line="480" w:lineRule="auto"/>
        <w:rPr>
          <w:rFonts w:ascii="Arial" w:eastAsiaTheme="minorEastAsia" w:hAnsi="Arial" w:cs="Arial"/>
          <w:b/>
          <w:color w:val="000000" w:themeColor="text1"/>
          <w:sz w:val="24"/>
          <w:lang w:val="en-US"/>
        </w:rPr>
      </w:pPr>
      <w:r w:rsidRPr="0053629D">
        <w:rPr>
          <w:rFonts w:eastAsiaTheme="minorEastAsia"/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5EC31278" wp14:editId="7CA85BC2">
            <wp:simplePos x="0" y="0"/>
            <wp:positionH relativeFrom="column">
              <wp:posOffset>282298</wp:posOffset>
            </wp:positionH>
            <wp:positionV relativeFrom="paragraph">
              <wp:posOffset>778787</wp:posOffset>
            </wp:positionV>
            <wp:extent cx="5680075" cy="5257800"/>
            <wp:effectExtent l="0" t="0" r="0" b="0"/>
            <wp:wrapTight wrapText="bothSides">
              <wp:wrapPolygon edited="0">
                <wp:start x="0" y="0"/>
                <wp:lineTo x="0" y="21522"/>
                <wp:lineTo x="21515" y="21522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9D">
        <w:rPr>
          <w:rFonts w:ascii="Arial" w:eastAsiaTheme="minorEastAsia" w:hAnsi="Arial" w:cs="Arial"/>
          <w:b/>
          <w:color w:val="000000" w:themeColor="text1"/>
          <w:sz w:val="24"/>
          <w:lang w:val="en-US"/>
        </w:rPr>
        <w:t xml:space="preserve">Supplemental Figure S3. </w:t>
      </w:r>
      <w:r w:rsidRPr="0053629D">
        <w:rPr>
          <w:rFonts w:ascii="Arial" w:eastAsiaTheme="minorEastAsia" w:hAnsi="Arial" w:cs="Arial"/>
          <w:b/>
          <w:bCs/>
          <w:color w:val="000000" w:themeColor="text1"/>
          <w:sz w:val="24"/>
          <w:lang w:val="en-US"/>
        </w:rPr>
        <w:t xml:space="preserve">Best percentage change from baseline in sum of diameters of target lesions for patients treated with </w:t>
      </w:r>
      <w:proofErr w:type="spellStart"/>
      <w:r w:rsidRPr="0053629D">
        <w:rPr>
          <w:rFonts w:ascii="Arial" w:eastAsiaTheme="minorEastAsia" w:hAnsi="Arial" w:cs="Arial"/>
          <w:b/>
          <w:bCs/>
          <w:color w:val="000000" w:themeColor="text1"/>
          <w:sz w:val="24"/>
          <w:lang w:val="en-US"/>
        </w:rPr>
        <w:t>spartalizumab</w:t>
      </w:r>
      <w:proofErr w:type="spellEnd"/>
      <w:r w:rsidRPr="0053629D">
        <w:rPr>
          <w:rFonts w:ascii="Arial" w:eastAsiaTheme="minorEastAsia" w:hAnsi="Arial" w:cs="Arial"/>
          <w:b/>
          <w:bCs/>
          <w:color w:val="000000" w:themeColor="text1"/>
          <w:sz w:val="24"/>
          <w:lang w:val="en-US"/>
        </w:rPr>
        <w:t xml:space="preserve"> (A) and chemotherapy (B)</w:t>
      </w:r>
      <w:r w:rsidRPr="0053629D">
        <w:rPr>
          <w:rFonts w:ascii="Arial" w:eastAsiaTheme="minorEastAsia" w:hAnsi="Arial" w:cs="Arial"/>
          <w:b/>
          <w:color w:val="000000" w:themeColor="text1"/>
          <w:sz w:val="24"/>
          <w:lang w:val="en-US"/>
        </w:rPr>
        <w:br/>
      </w:r>
    </w:p>
    <w:p w14:paraId="1D3F687B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b/>
          <w:color w:val="000000" w:themeColor="text1"/>
          <w:sz w:val="24"/>
          <w:lang w:val="en-US"/>
        </w:rPr>
      </w:pPr>
    </w:p>
    <w:p w14:paraId="2497EB5C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color w:val="000000" w:themeColor="text1"/>
          <w:sz w:val="24"/>
          <w:lang w:val="en-US"/>
        </w:rPr>
      </w:pPr>
    </w:p>
    <w:p w14:paraId="732CF67F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color w:val="000000" w:themeColor="text1"/>
          <w:sz w:val="24"/>
          <w:lang w:val="en-US"/>
        </w:rPr>
      </w:pPr>
    </w:p>
    <w:p w14:paraId="1EF94A51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color w:val="000000" w:themeColor="text1"/>
          <w:sz w:val="24"/>
          <w:lang w:val="en-US"/>
        </w:rPr>
      </w:pPr>
    </w:p>
    <w:p w14:paraId="5CA4D9B8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color w:val="000000" w:themeColor="text1"/>
          <w:sz w:val="24"/>
          <w:lang w:val="en-US"/>
        </w:rPr>
      </w:pPr>
    </w:p>
    <w:p w14:paraId="3B414EF2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color w:val="000000" w:themeColor="text1"/>
          <w:sz w:val="24"/>
          <w:lang w:val="en-US"/>
        </w:rPr>
      </w:pPr>
    </w:p>
    <w:p w14:paraId="537E715B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color w:val="000000" w:themeColor="text1"/>
          <w:sz w:val="24"/>
          <w:lang w:val="en-US"/>
        </w:rPr>
      </w:pPr>
    </w:p>
    <w:p w14:paraId="34CF88ED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color w:val="000000" w:themeColor="text1"/>
          <w:sz w:val="24"/>
          <w:lang w:val="en-US"/>
        </w:rPr>
      </w:pPr>
    </w:p>
    <w:p w14:paraId="18C4AFE9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color w:val="000000" w:themeColor="text1"/>
          <w:sz w:val="24"/>
          <w:lang w:val="en-US"/>
        </w:rPr>
      </w:pPr>
    </w:p>
    <w:p w14:paraId="4C9D3FE1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color w:val="000000" w:themeColor="text1"/>
          <w:sz w:val="24"/>
          <w:lang w:val="en-US"/>
        </w:rPr>
      </w:pPr>
    </w:p>
    <w:p w14:paraId="47A88A75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color w:val="000000" w:themeColor="text1"/>
          <w:sz w:val="24"/>
          <w:lang w:val="en-US"/>
        </w:rPr>
      </w:pPr>
    </w:p>
    <w:p w14:paraId="27D47DAD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color w:val="000000" w:themeColor="text1"/>
          <w:sz w:val="16"/>
          <w:lang w:val="en-US"/>
        </w:rPr>
      </w:pPr>
    </w:p>
    <w:p w14:paraId="1DE62127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color w:val="000000" w:themeColor="text1"/>
          <w:sz w:val="16"/>
          <w:lang w:val="en-US"/>
        </w:rPr>
      </w:pPr>
    </w:p>
    <w:p w14:paraId="20929DB3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r w:rsidRPr="0053629D">
        <w:rPr>
          <w:rFonts w:ascii="Arial" w:eastAsiaTheme="minorEastAsia" w:hAnsi="Arial" w:cs="Arial"/>
          <w:color w:val="000000" w:themeColor="text1"/>
          <w:sz w:val="16"/>
          <w:lang w:val="en-US"/>
        </w:rPr>
        <w:t>CR, complete response; PD, progressive disease; PR, partial response; SD, stable disease; UNK, unknown.</w:t>
      </w:r>
      <w:r w:rsidRPr="0053629D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7C419FF9" w14:textId="77777777" w:rsidR="00F54F2A" w:rsidRDefault="00B7740F"/>
    <w:sectPr w:rsidR="00F54F2A" w:rsidSect="001867A6"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JNY P+ Volta Moder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0D31"/>
    <w:multiLevelType w:val="multilevel"/>
    <w:tmpl w:val="9B12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901FA"/>
    <w:multiLevelType w:val="hybridMultilevel"/>
    <w:tmpl w:val="0A0E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CD8"/>
    <w:multiLevelType w:val="multilevel"/>
    <w:tmpl w:val="6F3A7D54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7B5079"/>
    <w:multiLevelType w:val="hybridMultilevel"/>
    <w:tmpl w:val="CDE46256"/>
    <w:lvl w:ilvl="0" w:tplc="E7EC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F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4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06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6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EF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A8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AA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0E3AAF"/>
    <w:multiLevelType w:val="multilevel"/>
    <w:tmpl w:val="F81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3561F4"/>
    <w:multiLevelType w:val="multilevel"/>
    <w:tmpl w:val="386E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D270A8"/>
    <w:multiLevelType w:val="hybridMultilevel"/>
    <w:tmpl w:val="3EB87C3C"/>
    <w:lvl w:ilvl="0" w:tplc="A670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A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4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E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E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0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43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8D498C"/>
    <w:multiLevelType w:val="hybridMultilevel"/>
    <w:tmpl w:val="9560F73E"/>
    <w:lvl w:ilvl="0" w:tplc="B99AC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1A8B"/>
    <w:multiLevelType w:val="hybridMultilevel"/>
    <w:tmpl w:val="E6EEBE24"/>
    <w:lvl w:ilvl="0" w:tplc="DF184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AA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40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0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A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CE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8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975F6E"/>
    <w:multiLevelType w:val="multilevel"/>
    <w:tmpl w:val="80AC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02367D"/>
    <w:multiLevelType w:val="hybridMultilevel"/>
    <w:tmpl w:val="20D873A8"/>
    <w:lvl w:ilvl="0" w:tplc="51F6C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4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EE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8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6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45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2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5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6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E60B58"/>
    <w:multiLevelType w:val="hybridMultilevel"/>
    <w:tmpl w:val="A0CAD57A"/>
    <w:lvl w:ilvl="0" w:tplc="5142B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6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25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66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2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6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2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0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3739C5"/>
    <w:multiLevelType w:val="hybridMultilevel"/>
    <w:tmpl w:val="D04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9D"/>
    <w:rsid w:val="0053629D"/>
    <w:rsid w:val="00987210"/>
    <w:rsid w:val="00B7740F"/>
    <w:rsid w:val="00BC2256"/>
    <w:rsid w:val="00DB3BEE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E08F"/>
  <w15:chartTrackingRefBased/>
  <w15:docId w15:val="{FD4A38C0-169C-4233-A748-6C6DA438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 Char,Titre 1 Car,Heading 1 Char Car,Heading 1: TFLSD,Char"/>
    <w:basedOn w:val="Normal"/>
    <w:next w:val="Normal"/>
    <w:link w:val="Heading1Char"/>
    <w:qFormat/>
    <w:rsid w:val="0053629D"/>
    <w:pPr>
      <w:keepNext/>
      <w:keepLines/>
      <w:numPr>
        <w:numId w:val="1"/>
      </w:numPr>
      <w:spacing w:before="360" w:after="0" w:line="240" w:lineRule="auto"/>
      <w:ind w:left="1009" w:hanging="1009"/>
      <w:outlineLvl w:val="0"/>
    </w:pPr>
    <w:rPr>
      <w:rFonts w:ascii="Arial" w:eastAsia="MS Gothic" w:hAnsi="Arial" w:cs="Arial"/>
      <w:b/>
      <w:sz w:val="28"/>
      <w:szCs w:val="20"/>
      <w:lang w:val="en-US" w:eastAsia="zh-CN"/>
    </w:rPr>
  </w:style>
  <w:style w:type="paragraph" w:styleId="Heading2">
    <w:name w:val="heading 2"/>
    <w:aliases w:val="Heading 2 Char1"/>
    <w:basedOn w:val="Normal"/>
    <w:next w:val="Normal"/>
    <w:link w:val="Heading2Char"/>
    <w:qFormat/>
    <w:rsid w:val="0053629D"/>
    <w:pPr>
      <w:keepNext/>
      <w:keepLines/>
      <w:numPr>
        <w:ilvl w:val="1"/>
        <w:numId w:val="1"/>
      </w:numPr>
      <w:spacing w:before="240" w:after="0" w:line="240" w:lineRule="auto"/>
      <w:ind w:left="1009" w:hanging="1009"/>
      <w:outlineLvl w:val="1"/>
    </w:pPr>
    <w:rPr>
      <w:rFonts w:ascii="Arial" w:eastAsia="MS Gothic" w:hAnsi="Arial" w:cs="Arial"/>
      <w:b/>
      <w:sz w:val="26"/>
      <w:szCs w:val="20"/>
      <w:lang w:val="en-US" w:eastAsia="zh-CN"/>
    </w:rPr>
  </w:style>
  <w:style w:type="paragraph" w:styleId="Heading3">
    <w:name w:val="heading 3"/>
    <w:aliases w:val="Heading 3b, Char1,Titre 31,Char Char,Char1"/>
    <w:basedOn w:val="Normal"/>
    <w:next w:val="Normal"/>
    <w:link w:val="Heading3Char"/>
    <w:qFormat/>
    <w:rsid w:val="0053629D"/>
    <w:pPr>
      <w:keepNext/>
      <w:keepLines/>
      <w:numPr>
        <w:ilvl w:val="2"/>
        <w:numId w:val="1"/>
      </w:numPr>
      <w:spacing w:before="240" w:after="0" w:line="240" w:lineRule="auto"/>
      <w:ind w:left="1009" w:hanging="1009"/>
      <w:outlineLvl w:val="2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4">
    <w:name w:val="heading 4"/>
    <w:aliases w:val="Heading 4 Char1,Heading 4 Char Char,Heading 41,Heading 4 Char Char Char Char,Heading 4 Char2,Heading 4: TFLSD"/>
    <w:basedOn w:val="Normal"/>
    <w:next w:val="Normal"/>
    <w:link w:val="Heading4Char"/>
    <w:qFormat/>
    <w:rsid w:val="0053629D"/>
    <w:pPr>
      <w:keepNext/>
      <w:keepLines/>
      <w:numPr>
        <w:ilvl w:val="3"/>
        <w:numId w:val="1"/>
      </w:numPr>
      <w:spacing w:before="240" w:after="0" w:line="240" w:lineRule="auto"/>
      <w:ind w:left="1009" w:hanging="1009"/>
      <w:outlineLvl w:val="3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5">
    <w:name w:val="heading 5"/>
    <w:basedOn w:val="Heading4"/>
    <w:next w:val="Normal"/>
    <w:link w:val="Heading5Char"/>
    <w:qFormat/>
    <w:rsid w:val="0053629D"/>
    <w:pPr>
      <w:numPr>
        <w:ilvl w:val="4"/>
      </w:num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,Titre 1 Car Char,Heading 1 Char Car Char,Heading 1: TFLSD Char,Char Char1"/>
    <w:basedOn w:val="DefaultParagraphFont"/>
    <w:link w:val="Heading1"/>
    <w:rsid w:val="0053629D"/>
    <w:rPr>
      <w:rFonts w:ascii="Arial" w:eastAsia="MS Gothic" w:hAnsi="Arial" w:cs="Arial"/>
      <w:b/>
      <w:sz w:val="28"/>
      <w:szCs w:val="20"/>
      <w:lang w:val="en-US" w:eastAsia="zh-CN"/>
    </w:rPr>
  </w:style>
  <w:style w:type="character" w:customStyle="1" w:styleId="Heading2Char">
    <w:name w:val="Heading 2 Char"/>
    <w:aliases w:val="Heading 2 Char1 Char"/>
    <w:basedOn w:val="DefaultParagraphFont"/>
    <w:link w:val="Heading2"/>
    <w:rsid w:val="0053629D"/>
    <w:rPr>
      <w:rFonts w:ascii="Arial" w:eastAsia="MS Gothic" w:hAnsi="Arial" w:cs="Arial"/>
      <w:b/>
      <w:sz w:val="26"/>
      <w:szCs w:val="20"/>
      <w:lang w:val="en-US" w:eastAsia="zh-CN"/>
    </w:rPr>
  </w:style>
  <w:style w:type="character" w:customStyle="1" w:styleId="Heading3Char">
    <w:name w:val="Heading 3 Char"/>
    <w:aliases w:val="Heading 3b Char, Char1 Char,Titre 31 Char,Char Char Char,Char1 Char"/>
    <w:basedOn w:val="DefaultParagraphFont"/>
    <w:link w:val="Heading3"/>
    <w:rsid w:val="0053629D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4Char">
    <w:name w:val="Heading 4 Char"/>
    <w:aliases w:val="Heading 4 Char1 Char,Heading 4 Char Char Char,Heading 41 Char,Heading 4 Char Char Char Char Char,Heading 4 Char2 Char,Heading 4: TFLSD Char"/>
    <w:basedOn w:val="DefaultParagraphFont"/>
    <w:link w:val="Heading4"/>
    <w:rsid w:val="0053629D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53629D"/>
    <w:rPr>
      <w:rFonts w:ascii="Arial" w:eastAsia="MS Gothic" w:hAnsi="Arial" w:cs="Arial"/>
      <w:sz w:val="24"/>
      <w:szCs w:val="20"/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53629D"/>
  </w:style>
  <w:style w:type="paragraph" w:styleId="ListParagraph">
    <w:name w:val="List Paragraph"/>
    <w:basedOn w:val="Normal"/>
    <w:uiPriority w:val="34"/>
    <w:qFormat/>
    <w:rsid w:val="0053629D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Text">
    <w:name w:val="Text"/>
    <w:aliases w:val="Graphic,Graphic Char Char Char Char Char,Graphic Char Char Char Char Char Char Char C,Graphic Char Char,notic,Text_10394"/>
    <w:basedOn w:val="Normal"/>
    <w:link w:val="TextChar"/>
    <w:qFormat/>
    <w:rsid w:val="0053629D"/>
    <w:pPr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character" w:customStyle="1" w:styleId="TextChar">
    <w:name w:val="Text Char"/>
    <w:link w:val="Text"/>
    <w:rsid w:val="0053629D"/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53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53629D"/>
    <w:pPr>
      <w:keepLines/>
      <w:tabs>
        <w:tab w:val="left" w:pos="284"/>
      </w:tabs>
      <w:spacing w:before="40" w:after="20" w:line="240" w:lineRule="auto"/>
    </w:pPr>
    <w:rPr>
      <w:rFonts w:ascii="Arial" w:eastAsia="MS Mincho" w:hAnsi="Arial" w:cs="Arial"/>
      <w:sz w:val="20"/>
      <w:szCs w:val="24"/>
      <w:lang w:val="en-US" w:eastAsia="zh-CN"/>
    </w:rPr>
  </w:style>
  <w:style w:type="character" w:customStyle="1" w:styleId="TableChar">
    <w:name w:val="Table Char"/>
    <w:link w:val="Table"/>
    <w:rsid w:val="0053629D"/>
    <w:rPr>
      <w:rFonts w:ascii="Arial" w:eastAsia="MS Mincho" w:hAnsi="Arial" w:cs="Arial"/>
      <w:sz w:val="2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3629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362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629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3629D"/>
    <w:rPr>
      <w:rFonts w:eastAsiaTheme="minorEastAsia"/>
    </w:rPr>
  </w:style>
  <w:style w:type="paragraph" w:customStyle="1" w:styleId="Legend">
    <w:name w:val="Legend"/>
    <w:basedOn w:val="Table"/>
    <w:link w:val="LegendChar"/>
    <w:rsid w:val="0053629D"/>
  </w:style>
  <w:style w:type="character" w:customStyle="1" w:styleId="LegendChar">
    <w:name w:val="Legend Char"/>
    <w:link w:val="Legend"/>
    <w:locked/>
    <w:rsid w:val="0053629D"/>
    <w:rPr>
      <w:rFonts w:ascii="Arial" w:eastAsia="MS Mincho" w:hAnsi="Arial" w:cs="Arial"/>
      <w:sz w:val="20"/>
      <w:szCs w:val="24"/>
      <w:lang w:val="en-US" w:eastAsia="zh-CN"/>
    </w:rPr>
  </w:style>
  <w:style w:type="table" w:styleId="TableGridLight">
    <w:name w:val="Grid Table Light"/>
    <w:basedOn w:val="TableNormal"/>
    <w:uiPriority w:val="40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3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29D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29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9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9D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9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53629D"/>
    <w:pPr>
      <w:autoSpaceDE w:val="0"/>
      <w:autoSpaceDN w:val="0"/>
      <w:adjustRightInd w:val="0"/>
      <w:spacing w:after="0" w:line="240" w:lineRule="auto"/>
    </w:pPr>
    <w:rPr>
      <w:rFonts w:ascii="GAJNY P+ Volta Modern Text" w:eastAsia="SimSun" w:hAnsi="GAJNY P+ Volta Modern Text" w:cs="GAJNY P+ Volta Modern Text"/>
      <w:color w:val="000000"/>
      <w:sz w:val="24"/>
      <w:szCs w:val="24"/>
    </w:rPr>
  </w:style>
  <w:style w:type="character" w:customStyle="1" w:styleId="A14">
    <w:name w:val="A14"/>
    <w:uiPriority w:val="99"/>
    <w:rsid w:val="0053629D"/>
    <w:rPr>
      <w:rFonts w:cs="GAJNY P+ Volta Modern Text"/>
      <w:color w:val="000000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629D"/>
    <w:pPr>
      <w:spacing w:after="0" w:line="240" w:lineRule="auto"/>
    </w:pPr>
    <w:rPr>
      <w:rFonts w:eastAsiaTheme="minorEastAsia"/>
    </w:rPr>
  </w:style>
  <w:style w:type="paragraph" w:customStyle="1" w:styleId="Authors">
    <w:name w:val="Authors"/>
    <w:basedOn w:val="Normal"/>
    <w:rsid w:val="0053629D"/>
    <w:pPr>
      <w:keepNext/>
      <w:spacing w:before="240" w:after="0" w:line="240" w:lineRule="auto"/>
    </w:pPr>
    <w:rPr>
      <w:rFonts w:ascii="Arial" w:eastAsia="MS Gothic" w:hAnsi="Arial" w:cs="Arial"/>
      <w:sz w:val="24"/>
      <w:szCs w:val="20"/>
      <w:lang w:val="en-US" w:eastAsia="zh-CN"/>
    </w:rPr>
  </w:style>
  <w:style w:type="character" w:customStyle="1" w:styleId="TextChar1">
    <w:name w:val="Text Char1"/>
    <w:rsid w:val="0053629D"/>
    <w:rPr>
      <w:rFonts w:eastAsia="MS Mincho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362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2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3629D"/>
    <w:pPr>
      <w:spacing w:after="0" w:line="276" w:lineRule="auto"/>
      <w:jc w:val="center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629D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3629D"/>
    <w:pPr>
      <w:spacing w:after="200" w:line="240" w:lineRule="auto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3629D"/>
    <w:rPr>
      <w:rFonts w:ascii="Calibri" w:eastAsiaTheme="minorEastAsia" w:hAnsi="Calibri" w:cs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53629D"/>
    <w:rPr>
      <w:i/>
      <w:iCs/>
    </w:rPr>
  </w:style>
  <w:style w:type="character" w:styleId="Strong">
    <w:name w:val="Strong"/>
    <w:basedOn w:val="DefaultParagraphFont"/>
    <w:uiPriority w:val="22"/>
    <w:qFormat/>
    <w:rsid w:val="0053629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29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29D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629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3629D"/>
  </w:style>
  <w:style w:type="character" w:customStyle="1" w:styleId="topalign">
    <w:name w:val="topalign"/>
    <w:basedOn w:val="DefaultParagraphFont"/>
    <w:rsid w:val="0053629D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Manoshi Nath (AS)</dc:creator>
  <cp:keywords/>
  <dc:description/>
  <cp:lastModifiedBy>Knab, Kate</cp:lastModifiedBy>
  <cp:revision>2</cp:revision>
  <dcterms:created xsi:type="dcterms:W3CDTF">2021-08-18T18:30:00Z</dcterms:created>
  <dcterms:modified xsi:type="dcterms:W3CDTF">2021-08-18T18:30:00Z</dcterms:modified>
</cp:coreProperties>
</file>