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1E8FAA" w14:textId="12566309" w:rsidR="006C2DA6" w:rsidRDefault="006C2DA6" w:rsidP="006C2DA6">
      <w:pPr>
        <w:jc w:val="center"/>
        <w:rPr>
          <w:rFonts w:ascii="Times New Roman" w:hAnsi="Times New Roman" w:cs="Times New Roman"/>
          <w:b/>
          <w:bCs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</w:rPr>
        <w:t>Supplementary Figures for</w:t>
      </w:r>
    </w:p>
    <w:p w14:paraId="1CD79F1F" w14:textId="77777777" w:rsidR="006C2DA6" w:rsidRDefault="006C2DA6" w:rsidP="006C2DA6">
      <w:pPr>
        <w:jc w:val="center"/>
        <w:rPr>
          <w:rFonts w:ascii="Times New Roman" w:hAnsi="Times New Roman" w:cs="Times New Roman"/>
          <w:b/>
          <w:bCs/>
        </w:rPr>
      </w:pPr>
    </w:p>
    <w:p w14:paraId="6DDB83C5" w14:textId="2E7A172B" w:rsidR="006C2DA6" w:rsidRPr="00C966E5" w:rsidRDefault="006C2DA6" w:rsidP="006C2DA6">
      <w:pPr>
        <w:jc w:val="center"/>
        <w:rPr>
          <w:rFonts w:ascii="Times New Roman" w:hAnsi="Times New Roman" w:cs="Times New Roman"/>
          <w:b/>
          <w:bCs/>
        </w:rPr>
      </w:pPr>
      <w:r w:rsidRPr="00C966E5">
        <w:rPr>
          <w:rFonts w:ascii="Times New Roman" w:hAnsi="Times New Roman" w:cs="Times New Roman"/>
          <w:b/>
          <w:bCs/>
        </w:rPr>
        <w:t>Minimal Residual Disease Detection using a Plasma-Only Circulating Tumor DNA Assay in Colorectal Cancer Patients</w:t>
      </w:r>
    </w:p>
    <w:p w14:paraId="195B0D56" w14:textId="77777777" w:rsidR="006C2DA6" w:rsidRPr="00C966E5" w:rsidRDefault="006C2DA6" w:rsidP="006C2DA6">
      <w:pPr>
        <w:jc w:val="both"/>
        <w:rPr>
          <w:rFonts w:ascii="Times New Roman" w:hAnsi="Times New Roman" w:cs="Times New Roman"/>
        </w:rPr>
      </w:pPr>
      <w:r w:rsidRPr="00C966E5">
        <w:rPr>
          <w:rFonts w:ascii="Times New Roman" w:hAnsi="Times New Roman" w:cs="Times New Roman"/>
        </w:rPr>
        <w:tab/>
      </w:r>
      <w:r w:rsidRPr="00C966E5">
        <w:rPr>
          <w:rFonts w:ascii="Times New Roman" w:hAnsi="Times New Roman" w:cs="Times New Roman"/>
        </w:rPr>
        <w:tab/>
      </w:r>
      <w:r w:rsidRPr="00C966E5">
        <w:rPr>
          <w:rFonts w:ascii="Times New Roman" w:hAnsi="Times New Roman" w:cs="Times New Roman"/>
        </w:rPr>
        <w:tab/>
      </w:r>
      <w:r w:rsidRPr="00C966E5">
        <w:rPr>
          <w:rFonts w:ascii="Times New Roman" w:hAnsi="Times New Roman" w:cs="Times New Roman"/>
        </w:rPr>
        <w:tab/>
      </w:r>
      <w:r w:rsidRPr="00C966E5">
        <w:rPr>
          <w:rFonts w:ascii="Times New Roman" w:hAnsi="Times New Roman" w:cs="Times New Roman"/>
        </w:rPr>
        <w:tab/>
      </w:r>
    </w:p>
    <w:p w14:paraId="551B5DF4" w14:textId="77777777" w:rsidR="006C2DA6" w:rsidRPr="00C966E5" w:rsidRDefault="006C2DA6" w:rsidP="006C2DA6">
      <w:pPr>
        <w:jc w:val="both"/>
        <w:rPr>
          <w:rFonts w:ascii="Times New Roman" w:hAnsi="Times New Roman" w:cs="Times New Roman"/>
        </w:rPr>
      </w:pPr>
    </w:p>
    <w:p w14:paraId="15F03EF2" w14:textId="77777777" w:rsidR="006C2DA6" w:rsidRPr="00C966E5" w:rsidRDefault="006C2DA6" w:rsidP="006C2DA6">
      <w:pPr>
        <w:jc w:val="both"/>
        <w:rPr>
          <w:rFonts w:ascii="Times New Roman" w:hAnsi="Times New Roman" w:cs="Times New Roman"/>
          <w:vertAlign w:val="superscript"/>
        </w:rPr>
      </w:pPr>
      <w:r w:rsidRPr="00C966E5">
        <w:rPr>
          <w:rFonts w:ascii="Times New Roman" w:hAnsi="Times New Roman" w:cs="Times New Roman"/>
          <w:color w:val="222222"/>
        </w:rPr>
        <w:t>Aparna R. Parikh</w:t>
      </w:r>
      <w:r>
        <w:rPr>
          <w:rFonts w:ascii="Times New Roman" w:hAnsi="Times New Roman" w:cs="Times New Roman"/>
          <w:vertAlign w:val="superscript"/>
        </w:rPr>
        <w:t>1</w:t>
      </w:r>
      <w:r w:rsidRPr="00C966E5">
        <w:rPr>
          <w:rFonts w:ascii="Times New Roman" w:hAnsi="Times New Roman" w:cs="Times New Roman"/>
          <w:color w:val="222222"/>
        </w:rPr>
        <w:t>, Emily E. van Seventer</w:t>
      </w:r>
      <w:r>
        <w:rPr>
          <w:rFonts w:ascii="Times New Roman" w:hAnsi="Times New Roman" w:cs="Times New Roman"/>
          <w:vertAlign w:val="superscript"/>
        </w:rPr>
        <w:t>1</w:t>
      </w:r>
      <w:r w:rsidRPr="00C966E5">
        <w:rPr>
          <w:rFonts w:ascii="Times New Roman" w:hAnsi="Times New Roman" w:cs="Times New Roman"/>
          <w:color w:val="222222"/>
        </w:rPr>
        <w:t>, Giulia Siravegna</w:t>
      </w:r>
      <w:r>
        <w:rPr>
          <w:rFonts w:ascii="Times New Roman" w:hAnsi="Times New Roman" w:cs="Times New Roman"/>
          <w:color w:val="222222"/>
          <w:vertAlign w:val="superscript"/>
        </w:rPr>
        <w:t>1</w:t>
      </w:r>
      <w:r w:rsidRPr="00C966E5">
        <w:rPr>
          <w:rFonts w:ascii="Times New Roman" w:hAnsi="Times New Roman" w:cs="Times New Roman"/>
          <w:color w:val="222222"/>
        </w:rPr>
        <w:t xml:space="preserve">, Anna </w:t>
      </w:r>
      <w:r w:rsidRPr="53A68231">
        <w:rPr>
          <w:rFonts w:ascii="Times New Roman" w:hAnsi="Times New Roman" w:cs="Times New Roman"/>
          <w:color w:val="222222"/>
        </w:rPr>
        <w:t>V. Hartwig</w:t>
      </w:r>
      <w:r>
        <w:rPr>
          <w:rFonts w:ascii="Times New Roman" w:hAnsi="Times New Roman" w:cs="Times New Roman"/>
          <w:color w:val="222222"/>
          <w:vertAlign w:val="superscript"/>
        </w:rPr>
        <w:t>2</w:t>
      </w:r>
      <w:r w:rsidRPr="00C966E5">
        <w:rPr>
          <w:rFonts w:ascii="Times New Roman" w:hAnsi="Times New Roman" w:cs="Times New Roman"/>
          <w:color w:val="222222"/>
        </w:rPr>
        <w:t xml:space="preserve">, Ariel </w:t>
      </w:r>
      <w:r w:rsidRPr="53A68231">
        <w:rPr>
          <w:rFonts w:ascii="Times New Roman" w:hAnsi="Times New Roman" w:cs="Times New Roman"/>
          <w:color w:val="222222"/>
        </w:rPr>
        <w:t>Jaimovich</w:t>
      </w:r>
      <w:r>
        <w:rPr>
          <w:rFonts w:ascii="Times New Roman" w:hAnsi="Times New Roman" w:cs="Times New Roman"/>
          <w:color w:val="222222"/>
          <w:vertAlign w:val="superscript"/>
        </w:rPr>
        <w:t>2</w:t>
      </w:r>
      <w:r w:rsidRPr="53A68231">
        <w:rPr>
          <w:rFonts w:ascii="Times New Roman" w:hAnsi="Times New Roman" w:cs="Times New Roman"/>
          <w:color w:val="222222"/>
        </w:rPr>
        <w:t xml:space="preserve">, </w:t>
      </w:r>
      <w:proofErr w:type="spellStart"/>
      <w:r w:rsidRPr="53A68231">
        <w:rPr>
          <w:rFonts w:ascii="Times New Roman" w:hAnsi="Times New Roman" w:cs="Times New Roman"/>
          <w:color w:val="222222"/>
        </w:rPr>
        <w:t>Yupeng</w:t>
      </w:r>
      <w:proofErr w:type="spellEnd"/>
      <w:r w:rsidRPr="53A68231">
        <w:rPr>
          <w:rFonts w:ascii="Times New Roman" w:hAnsi="Times New Roman" w:cs="Times New Roman"/>
          <w:color w:val="222222"/>
        </w:rPr>
        <w:t xml:space="preserve"> He</w:t>
      </w:r>
      <w:r>
        <w:rPr>
          <w:rFonts w:ascii="Times New Roman" w:hAnsi="Times New Roman" w:cs="Times New Roman"/>
          <w:color w:val="222222"/>
          <w:vertAlign w:val="superscript"/>
        </w:rPr>
        <w:t>2</w:t>
      </w:r>
      <w:r w:rsidRPr="53A68231">
        <w:rPr>
          <w:rFonts w:ascii="Times New Roman" w:hAnsi="Times New Roman" w:cs="Times New Roman"/>
          <w:color w:val="222222"/>
        </w:rPr>
        <w:t xml:space="preserve">, </w:t>
      </w:r>
      <w:r w:rsidRPr="00C966E5">
        <w:rPr>
          <w:rFonts w:ascii="Times New Roman" w:hAnsi="Times New Roman" w:cs="Times New Roman"/>
          <w:color w:val="222222"/>
        </w:rPr>
        <w:t xml:space="preserve"> Katie Kanter</w:t>
      </w:r>
      <w:r>
        <w:rPr>
          <w:rFonts w:ascii="Times New Roman" w:hAnsi="Times New Roman" w:cs="Times New Roman"/>
          <w:vertAlign w:val="superscript"/>
        </w:rPr>
        <w:t>1</w:t>
      </w:r>
      <w:r w:rsidRPr="00C966E5">
        <w:rPr>
          <w:rFonts w:ascii="Times New Roman" w:hAnsi="Times New Roman" w:cs="Times New Roman"/>
          <w:color w:val="222222"/>
        </w:rPr>
        <w:t xml:space="preserve">, Madeleine </w:t>
      </w:r>
      <w:r>
        <w:rPr>
          <w:rFonts w:ascii="Times New Roman" w:hAnsi="Times New Roman" w:cs="Times New Roman"/>
          <w:color w:val="222222"/>
        </w:rPr>
        <w:t xml:space="preserve">G. </w:t>
      </w:r>
      <w:r w:rsidRPr="00C966E5">
        <w:rPr>
          <w:rFonts w:ascii="Times New Roman" w:hAnsi="Times New Roman" w:cs="Times New Roman"/>
          <w:color w:val="222222"/>
        </w:rPr>
        <w:t>Fish</w:t>
      </w:r>
      <w:r>
        <w:rPr>
          <w:rFonts w:ascii="Times New Roman" w:hAnsi="Times New Roman" w:cs="Times New Roman"/>
          <w:vertAlign w:val="superscript"/>
        </w:rPr>
        <w:t>1</w:t>
      </w:r>
      <w:r w:rsidRPr="00C966E5">
        <w:rPr>
          <w:rFonts w:ascii="Times New Roman" w:hAnsi="Times New Roman" w:cs="Times New Roman"/>
          <w:color w:val="222222"/>
        </w:rPr>
        <w:t>, Kathryn</w:t>
      </w:r>
      <w:r>
        <w:rPr>
          <w:rFonts w:ascii="Times New Roman" w:hAnsi="Times New Roman" w:cs="Times New Roman"/>
          <w:color w:val="222222"/>
        </w:rPr>
        <w:t xml:space="preserve"> D.</w:t>
      </w:r>
      <w:r w:rsidRPr="00C966E5">
        <w:rPr>
          <w:rFonts w:ascii="Times New Roman" w:hAnsi="Times New Roman" w:cs="Times New Roman"/>
          <w:color w:val="222222"/>
        </w:rPr>
        <w:t xml:space="preserve"> Fosbenner</w:t>
      </w:r>
      <w:r>
        <w:rPr>
          <w:rFonts w:ascii="Times New Roman" w:hAnsi="Times New Roman" w:cs="Times New Roman"/>
          <w:vertAlign w:val="superscript"/>
        </w:rPr>
        <w:t>1</w:t>
      </w:r>
      <w:r w:rsidRPr="00C966E5">
        <w:rPr>
          <w:rFonts w:ascii="Times New Roman" w:hAnsi="Times New Roman" w:cs="Times New Roman"/>
          <w:color w:val="222222"/>
        </w:rPr>
        <w:t xml:space="preserve">, </w:t>
      </w:r>
      <w:proofErr w:type="spellStart"/>
      <w:r w:rsidRPr="00C966E5">
        <w:rPr>
          <w:rFonts w:ascii="Times New Roman" w:hAnsi="Times New Roman" w:cs="Times New Roman"/>
          <w:color w:val="222222"/>
        </w:rPr>
        <w:t>Benchun</w:t>
      </w:r>
      <w:proofErr w:type="spellEnd"/>
      <w:r w:rsidRPr="00C966E5">
        <w:rPr>
          <w:rFonts w:ascii="Times New Roman" w:hAnsi="Times New Roman" w:cs="Times New Roman"/>
          <w:color w:val="222222"/>
        </w:rPr>
        <w:t xml:space="preserve"> Miao</w:t>
      </w:r>
      <w:r>
        <w:rPr>
          <w:rFonts w:ascii="Times New Roman" w:hAnsi="Times New Roman" w:cs="Times New Roman"/>
          <w:color w:val="222222"/>
          <w:vertAlign w:val="superscript"/>
        </w:rPr>
        <w:t>3</w:t>
      </w:r>
      <w:r w:rsidRPr="00C966E5">
        <w:rPr>
          <w:rFonts w:ascii="Times New Roman" w:hAnsi="Times New Roman" w:cs="Times New Roman"/>
          <w:color w:val="222222"/>
        </w:rPr>
        <w:t>, Susannah Phillips</w:t>
      </w:r>
      <w:r>
        <w:rPr>
          <w:rFonts w:ascii="Times New Roman" w:hAnsi="Times New Roman" w:cs="Times New Roman"/>
          <w:color w:val="222222"/>
          <w:vertAlign w:val="superscript"/>
        </w:rPr>
        <w:t>3</w:t>
      </w:r>
      <w:r w:rsidRPr="00C966E5">
        <w:rPr>
          <w:rFonts w:ascii="Times New Roman" w:hAnsi="Times New Roman" w:cs="Times New Roman"/>
          <w:color w:val="222222"/>
        </w:rPr>
        <w:t xml:space="preserve">, John </w:t>
      </w:r>
      <w:r>
        <w:rPr>
          <w:rFonts w:ascii="Times New Roman" w:hAnsi="Times New Roman" w:cs="Times New Roman"/>
          <w:color w:val="222222"/>
        </w:rPr>
        <w:t xml:space="preserve">H. </w:t>
      </w:r>
      <w:r w:rsidRPr="00C966E5">
        <w:rPr>
          <w:rFonts w:ascii="Times New Roman" w:hAnsi="Times New Roman" w:cs="Times New Roman"/>
          <w:color w:val="222222"/>
        </w:rPr>
        <w:t>Carmichael</w:t>
      </w:r>
      <w:r>
        <w:rPr>
          <w:rFonts w:ascii="Times New Roman" w:hAnsi="Times New Roman" w:cs="Times New Roman"/>
          <w:color w:val="222222"/>
          <w:vertAlign w:val="superscript"/>
        </w:rPr>
        <w:t>3</w:t>
      </w:r>
      <w:r w:rsidRPr="00C966E5">
        <w:rPr>
          <w:rFonts w:ascii="Times New Roman" w:hAnsi="Times New Roman" w:cs="Times New Roman"/>
          <w:color w:val="222222"/>
        </w:rPr>
        <w:t xml:space="preserve">, </w:t>
      </w:r>
      <w:proofErr w:type="spellStart"/>
      <w:r w:rsidRPr="00C966E5">
        <w:rPr>
          <w:rFonts w:ascii="Times New Roman" w:hAnsi="Times New Roman" w:cs="Times New Roman"/>
          <w:color w:val="222222"/>
        </w:rPr>
        <w:t>Nihaarika</w:t>
      </w:r>
      <w:proofErr w:type="spellEnd"/>
      <w:r w:rsidRPr="00C966E5">
        <w:rPr>
          <w:rFonts w:ascii="Times New Roman" w:hAnsi="Times New Roman" w:cs="Times New Roman"/>
          <w:color w:val="222222"/>
        </w:rPr>
        <w:t xml:space="preserve"> Sharma</w:t>
      </w:r>
      <w:r>
        <w:rPr>
          <w:rFonts w:ascii="Times New Roman" w:hAnsi="Times New Roman" w:cs="Times New Roman"/>
          <w:color w:val="222222"/>
          <w:vertAlign w:val="superscript"/>
        </w:rPr>
        <w:t>3</w:t>
      </w:r>
      <w:r w:rsidRPr="00C966E5">
        <w:rPr>
          <w:rFonts w:ascii="Times New Roman" w:hAnsi="Times New Roman" w:cs="Times New Roman"/>
          <w:color w:val="222222"/>
        </w:rPr>
        <w:t>, Joy Jarnagin</w:t>
      </w:r>
      <w:r>
        <w:rPr>
          <w:rFonts w:ascii="Times New Roman" w:hAnsi="Times New Roman" w:cs="Times New Roman"/>
          <w:vertAlign w:val="superscript"/>
        </w:rPr>
        <w:t>1</w:t>
      </w:r>
      <w:r w:rsidRPr="00C966E5">
        <w:rPr>
          <w:rFonts w:ascii="Times New Roman" w:hAnsi="Times New Roman" w:cs="Times New Roman"/>
          <w:color w:val="222222"/>
        </w:rPr>
        <w:t>, Islam Baiev</w:t>
      </w:r>
      <w:r>
        <w:rPr>
          <w:rFonts w:ascii="Times New Roman" w:hAnsi="Times New Roman" w:cs="Times New Roman"/>
          <w:vertAlign w:val="superscript"/>
        </w:rPr>
        <w:t>1</w:t>
      </w:r>
      <w:r w:rsidRPr="00C966E5">
        <w:rPr>
          <w:rFonts w:ascii="Times New Roman" w:hAnsi="Times New Roman" w:cs="Times New Roman"/>
          <w:color w:val="222222"/>
        </w:rPr>
        <w:t xml:space="preserve">, </w:t>
      </w:r>
      <w:proofErr w:type="spellStart"/>
      <w:r w:rsidRPr="00C966E5">
        <w:rPr>
          <w:rFonts w:ascii="Times New Roman" w:hAnsi="Times New Roman" w:cs="Times New Roman"/>
          <w:color w:val="222222"/>
        </w:rPr>
        <w:t>Yojan</w:t>
      </w:r>
      <w:proofErr w:type="spellEnd"/>
      <w:r>
        <w:rPr>
          <w:rFonts w:ascii="Times New Roman" w:hAnsi="Times New Roman" w:cs="Times New Roman"/>
          <w:color w:val="222222"/>
        </w:rPr>
        <w:t xml:space="preserve"> S.</w:t>
      </w:r>
      <w:r w:rsidRPr="00C966E5">
        <w:rPr>
          <w:rFonts w:ascii="Times New Roman" w:hAnsi="Times New Roman" w:cs="Times New Roman"/>
          <w:color w:val="222222"/>
        </w:rPr>
        <w:t xml:space="preserve"> Shah</w:t>
      </w:r>
      <w:r>
        <w:rPr>
          <w:rFonts w:ascii="Times New Roman" w:hAnsi="Times New Roman" w:cs="Times New Roman"/>
          <w:vertAlign w:val="superscript"/>
        </w:rPr>
        <w:t>1</w:t>
      </w:r>
      <w:r w:rsidRPr="00C966E5">
        <w:rPr>
          <w:rFonts w:ascii="Times New Roman" w:hAnsi="Times New Roman" w:cs="Times New Roman"/>
          <w:color w:val="222222"/>
        </w:rPr>
        <w:t>, Isobel</w:t>
      </w:r>
      <w:r>
        <w:rPr>
          <w:rFonts w:ascii="Times New Roman" w:hAnsi="Times New Roman" w:cs="Times New Roman"/>
          <w:color w:val="222222"/>
        </w:rPr>
        <w:t xml:space="preserve"> J.</w:t>
      </w:r>
      <w:r w:rsidRPr="00C966E5">
        <w:rPr>
          <w:rFonts w:ascii="Times New Roman" w:hAnsi="Times New Roman" w:cs="Times New Roman"/>
          <w:color w:val="222222"/>
        </w:rPr>
        <w:t xml:space="preserve"> Fetter</w:t>
      </w:r>
      <w:r>
        <w:rPr>
          <w:rFonts w:ascii="Times New Roman" w:hAnsi="Times New Roman" w:cs="Times New Roman"/>
          <w:color w:val="222222"/>
          <w:vertAlign w:val="superscript"/>
        </w:rPr>
        <w:t>1</w:t>
      </w:r>
      <w:r w:rsidRPr="00C966E5">
        <w:rPr>
          <w:rFonts w:ascii="Times New Roman" w:hAnsi="Times New Roman" w:cs="Times New Roman"/>
          <w:color w:val="222222"/>
        </w:rPr>
        <w:t xml:space="preserve">, Heather </w:t>
      </w:r>
      <w:r>
        <w:rPr>
          <w:rFonts w:ascii="Times New Roman" w:hAnsi="Times New Roman" w:cs="Times New Roman"/>
          <w:color w:val="222222"/>
        </w:rPr>
        <w:t xml:space="preserve">A. </w:t>
      </w:r>
      <w:r w:rsidRPr="00C966E5">
        <w:rPr>
          <w:rFonts w:ascii="Times New Roman" w:hAnsi="Times New Roman" w:cs="Times New Roman"/>
          <w:color w:val="222222"/>
        </w:rPr>
        <w:t>Shahzade</w:t>
      </w:r>
      <w:r>
        <w:rPr>
          <w:rFonts w:ascii="Times New Roman" w:hAnsi="Times New Roman" w:cs="Times New Roman"/>
          <w:color w:val="222222"/>
          <w:vertAlign w:val="superscript"/>
        </w:rPr>
        <w:t>1</w:t>
      </w:r>
      <w:r w:rsidRPr="00C966E5">
        <w:rPr>
          <w:rFonts w:ascii="Times New Roman" w:hAnsi="Times New Roman" w:cs="Times New Roman"/>
          <w:color w:val="222222"/>
        </w:rPr>
        <w:t>, Jill N. Allen</w:t>
      </w:r>
      <w:r>
        <w:rPr>
          <w:rFonts w:ascii="Times New Roman" w:hAnsi="Times New Roman" w:cs="Times New Roman"/>
          <w:vertAlign w:val="superscript"/>
        </w:rPr>
        <w:t>1</w:t>
      </w:r>
      <w:r w:rsidRPr="00C966E5">
        <w:rPr>
          <w:rFonts w:ascii="Times New Roman" w:hAnsi="Times New Roman" w:cs="Times New Roman"/>
          <w:color w:val="222222"/>
        </w:rPr>
        <w:t xml:space="preserve">, Lawrence </w:t>
      </w:r>
      <w:r>
        <w:rPr>
          <w:rFonts w:ascii="Times New Roman" w:hAnsi="Times New Roman" w:cs="Times New Roman"/>
          <w:color w:val="222222"/>
        </w:rPr>
        <w:t xml:space="preserve">S. </w:t>
      </w:r>
      <w:r w:rsidRPr="00C966E5">
        <w:rPr>
          <w:rFonts w:ascii="Times New Roman" w:hAnsi="Times New Roman" w:cs="Times New Roman"/>
          <w:color w:val="222222"/>
        </w:rPr>
        <w:t>Blaszkowsky</w:t>
      </w:r>
      <w:r>
        <w:rPr>
          <w:rFonts w:ascii="Times New Roman" w:hAnsi="Times New Roman" w:cs="Times New Roman"/>
          <w:vertAlign w:val="superscript"/>
        </w:rPr>
        <w:t>1</w:t>
      </w:r>
      <w:r w:rsidRPr="00C966E5">
        <w:rPr>
          <w:rFonts w:ascii="Times New Roman" w:hAnsi="Times New Roman" w:cs="Times New Roman"/>
          <w:color w:val="222222"/>
        </w:rPr>
        <w:t>, Jeffrey W. Clark</w:t>
      </w:r>
      <w:r>
        <w:rPr>
          <w:rFonts w:ascii="Times New Roman" w:hAnsi="Times New Roman" w:cs="Times New Roman"/>
          <w:vertAlign w:val="superscript"/>
        </w:rPr>
        <w:t>1</w:t>
      </w:r>
      <w:r w:rsidRPr="00C966E5">
        <w:rPr>
          <w:rFonts w:ascii="Times New Roman" w:hAnsi="Times New Roman" w:cs="Times New Roman"/>
          <w:color w:val="222222"/>
        </w:rPr>
        <w:t xml:space="preserve">, Jon </w:t>
      </w:r>
      <w:r>
        <w:rPr>
          <w:rFonts w:ascii="Times New Roman" w:hAnsi="Times New Roman" w:cs="Times New Roman"/>
          <w:color w:val="222222"/>
        </w:rPr>
        <w:t xml:space="preserve">S. </w:t>
      </w:r>
      <w:r w:rsidRPr="00C966E5">
        <w:rPr>
          <w:rFonts w:ascii="Times New Roman" w:hAnsi="Times New Roman" w:cs="Times New Roman"/>
          <w:color w:val="222222"/>
        </w:rPr>
        <w:t>Dubois</w:t>
      </w:r>
      <w:r>
        <w:rPr>
          <w:rFonts w:ascii="Times New Roman" w:hAnsi="Times New Roman" w:cs="Times New Roman"/>
          <w:vertAlign w:val="superscript"/>
        </w:rPr>
        <w:t>1</w:t>
      </w:r>
      <w:r w:rsidRPr="00C966E5">
        <w:rPr>
          <w:rFonts w:ascii="Times New Roman" w:hAnsi="Times New Roman" w:cs="Times New Roman"/>
          <w:color w:val="222222"/>
        </w:rPr>
        <w:t>, Joseph W. Franses</w:t>
      </w:r>
      <w:r>
        <w:rPr>
          <w:rFonts w:ascii="Times New Roman" w:hAnsi="Times New Roman" w:cs="Times New Roman"/>
          <w:vertAlign w:val="superscript"/>
        </w:rPr>
        <w:t>1</w:t>
      </w:r>
      <w:r w:rsidRPr="00C966E5">
        <w:rPr>
          <w:rFonts w:ascii="Times New Roman" w:hAnsi="Times New Roman" w:cs="Times New Roman"/>
          <w:color w:val="222222"/>
        </w:rPr>
        <w:t>, Bruce J. Giantonio</w:t>
      </w:r>
      <w:r>
        <w:rPr>
          <w:rFonts w:ascii="Times New Roman" w:hAnsi="Times New Roman" w:cs="Times New Roman"/>
          <w:vertAlign w:val="superscript"/>
        </w:rPr>
        <w:t>1</w:t>
      </w:r>
      <w:r w:rsidRPr="00C966E5">
        <w:rPr>
          <w:rFonts w:ascii="Times New Roman" w:hAnsi="Times New Roman" w:cs="Times New Roman"/>
          <w:color w:val="222222"/>
        </w:rPr>
        <w:t xml:space="preserve">, </w:t>
      </w:r>
      <w:proofErr w:type="spellStart"/>
      <w:r w:rsidRPr="00C966E5">
        <w:rPr>
          <w:rFonts w:ascii="Times New Roman" w:hAnsi="Times New Roman" w:cs="Times New Roman"/>
          <w:color w:val="222222"/>
        </w:rPr>
        <w:t>Lipika</w:t>
      </w:r>
      <w:proofErr w:type="spellEnd"/>
      <w:r w:rsidRPr="00C966E5">
        <w:rPr>
          <w:rFonts w:ascii="Times New Roman" w:hAnsi="Times New Roman" w:cs="Times New Roman"/>
          <w:color w:val="222222"/>
        </w:rPr>
        <w:t xml:space="preserve"> Goyal</w:t>
      </w:r>
      <w:r>
        <w:rPr>
          <w:rFonts w:ascii="Times New Roman" w:hAnsi="Times New Roman" w:cs="Times New Roman"/>
          <w:vertAlign w:val="superscript"/>
        </w:rPr>
        <w:t>1</w:t>
      </w:r>
      <w:r w:rsidRPr="00C966E5">
        <w:rPr>
          <w:rFonts w:ascii="Times New Roman" w:hAnsi="Times New Roman" w:cs="Times New Roman"/>
          <w:color w:val="222222"/>
        </w:rPr>
        <w:t>, Samuel J. Klempner</w:t>
      </w:r>
      <w:r>
        <w:rPr>
          <w:rFonts w:ascii="Times New Roman" w:hAnsi="Times New Roman" w:cs="Times New Roman"/>
          <w:vertAlign w:val="superscript"/>
        </w:rPr>
        <w:t>1</w:t>
      </w:r>
      <w:r w:rsidRPr="00C966E5">
        <w:rPr>
          <w:rFonts w:ascii="Times New Roman" w:hAnsi="Times New Roman" w:cs="Times New Roman"/>
          <w:color w:val="222222"/>
        </w:rPr>
        <w:t>, Ryan D. Nipp</w:t>
      </w:r>
      <w:r>
        <w:rPr>
          <w:rFonts w:ascii="Times New Roman" w:hAnsi="Times New Roman" w:cs="Times New Roman"/>
          <w:vertAlign w:val="superscript"/>
        </w:rPr>
        <w:t>1</w:t>
      </w:r>
      <w:r w:rsidRPr="00C966E5">
        <w:rPr>
          <w:rFonts w:ascii="Times New Roman" w:hAnsi="Times New Roman" w:cs="Times New Roman"/>
          <w:color w:val="222222"/>
        </w:rPr>
        <w:t>, Eric J. Roeland</w:t>
      </w:r>
      <w:r>
        <w:rPr>
          <w:rFonts w:ascii="Times New Roman" w:hAnsi="Times New Roman" w:cs="Times New Roman"/>
          <w:vertAlign w:val="superscript"/>
        </w:rPr>
        <w:t>1</w:t>
      </w:r>
      <w:r w:rsidRPr="00C966E5">
        <w:rPr>
          <w:rFonts w:ascii="Times New Roman" w:hAnsi="Times New Roman" w:cs="Times New Roman"/>
          <w:color w:val="222222"/>
        </w:rPr>
        <w:t>, David P. Ryan</w:t>
      </w:r>
      <w:r>
        <w:rPr>
          <w:rFonts w:ascii="Times New Roman" w:hAnsi="Times New Roman" w:cs="Times New Roman"/>
          <w:vertAlign w:val="superscript"/>
        </w:rPr>
        <w:t>1</w:t>
      </w:r>
      <w:r w:rsidRPr="00C966E5">
        <w:rPr>
          <w:rFonts w:ascii="Times New Roman" w:hAnsi="Times New Roman" w:cs="Times New Roman"/>
          <w:color w:val="222222"/>
        </w:rPr>
        <w:t>, Colin D. Weekes</w:t>
      </w:r>
      <w:r>
        <w:rPr>
          <w:rFonts w:ascii="Times New Roman" w:hAnsi="Times New Roman" w:cs="Times New Roman"/>
          <w:vertAlign w:val="superscript"/>
        </w:rPr>
        <w:t>1</w:t>
      </w:r>
      <w:r w:rsidRPr="00C966E5">
        <w:rPr>
          <w:rFonts w:ascii="Times New Roman" w:hAnsi="Times New Roman" w:cs="Times New Roman"/>
          <w:color w:val="222222"/>
        </w:rPr>
        <w:t xml:space="preserve">, Jennifer </w:t>
      </w:r>
      <w:r>
        <w:rPr>
          <w:rFonts w:ascii="Times New Roman" w:hAnsi="Times New Roman" w:cs="Times New Roman"/>
          <w:color w:val="222222"/>
        </w:rPr>
        <w:t xml:space="preserve">Y. </w:t>
      </w:r>
      <w:r w:rsidRPr="00C966E5">
        <w:rPr>
          <w:rFonts w:ascii="Times New Roman" w:hAnsi="Times New Roman" w:cs="Times New Roman"/>
          <w:color w:val="222222"/>
        </w:rPr>
        <w:t>Wo</w:t>
      </w:r>
      <w:r>
        <w:rPr>
          <w:rFonts w:ascii="Times New Roman" w:hAnsi="Times New Roman" w:cs="Times New Roman"/>
          <w:color w:val="222222"/>
          <w:vertAlign w:val="superscript"/>
        </w:rPr>
        <w:t>4</w:t>
      </w:r>
      <w:r w:rsidRPr="00C966E5">
        <w:rPr>
          <w:rFonts w:ascii="Times New Roman" w:hAnsi="Times New Roman" w:cs="Times New Roman"/>
          <w:color w:val="222222"/>
        </w:rPr>
        <w:t xml:space="preserve">, Theodore </w:t>
      </w:r>
      <w:r>
        <w:rPr>
          <w:rFonts w:ascii="Times New Roman" w:hAnsi="Times New Roman" w:cs="Times New Roman"/>
          <w:color w:val="222222"/>
        </w:rPr>
        <w:t xml:space="preserve">S. </w:t>
      </w:r>
      <w:r w:rsidRPr="00C966E5">
        <w:rPr>
          <w:rFonts w:ascii="Times New Roman" w:hAnsi="Times New Roman" w:cs="Times New Roman"/>
          <w:color w:val="222222"/>
        </w:rPr>
        <w:t>Hong</w:t>
      </w:r>
      <w:r>
        <w:rPr>
          <w:rFonts w:ascii="Times New Roman" w:hAnsi="Times New Roman" w:cs="Times New Roman"/>
          <w:color w:val="222222"/>
          <w:vertAlign w:val="superscript"/>
        </w:rPr>
        <w:t>4</w:t>
      </w:r>
      <w:r w:rsidRPr="00C966E5">
        <w:rPr>
          <w:rFonts w:ascii="Times New Roman" w:hAnsi="Times New Roman" w:cs="Times New Roman"/>
          <w:color w:val="222222"/>
        </w:rPr>
        <w:t>, Liliana Bordeianou</w:t>
      </w:r>
      <w:r>
        <w:rPr>
          <w:rFonts w:ascii="Times New Roman" w:hAnsi="Times New Roman" w:cs="Times New Roman"/>
          <w:color w:val="222222"/>
          <w:vertAlign w:val="superscript"/>
        </w:rPr>
        <w:t>5</w:t>
      </w:r>
      <w:r w:rsidRPr="00C966E5">
        <w:rPr>
          <w:rFonts w:ascii="Times New Roman" w:hAnsi="Times New Roman" w:cs="Times New Roman"/>
          <w:color w:val="222222"/>
        </w:rPr>
        <w:t xml:space="preserve">, Cristina </w:t>
      </w:r>
      <w:r>
        <w:rPr>
          <w:rFonts w:ascii="Times New Roman" w:hAnsi="Times New Roman" w:cs="Times New Roman"/>
          <w:color w:val="222222"/>
        </w:rPr>
        <w:t xml:space="preserve">R. </w:t>
      </w:r>
      <w:r w:rsidRPr="00C966E5">
        <w:rPr>
          <w:rFonts w:ascii="Times New Roman" w:hAnsi="Times New Roman" w:cs="Times New Roman"/>
          <w:color w:val="222222"/>
        </w:rPr>
        <w:t>Ferrone</w:t>
      </w:r>
      <w:r>
        <w:rPr>
          <w:rFonts w:ascii="Times New Roman" w:hAnsi="Times New Roman"/>
          <w:color w:val="000000" w:themeColor="text1"/>
          <w:vertAlign w:val="superscript"/>
        </w:rPr>
        <w:t>5</w:t>
      </w:r>
      <w:r w:rsidRPr="00C966E5">
        <w:rPr>
          <w:rFonts w:ascii="Times New Roman" w:hAnsi="Times New Roman" w:cs="Times New Roman"/>
          <w:color w:val="222222"/>
        </w:rPr>
        <w:t xml:space="preserve">, </w:t>
      </w:r>
      <w:proofErr w:type="spellStart"/>
      <w:r w:rsidRPr="00C966E5">
        <w:rPr>
          <w:rFonts w:ascii="Times New Roman" w:hAnsi="Times New Roman" w:cs="Times New Roman"/>
          <w:color w:val="222222"/>
        </w:rPr>
        <w:t>Motaz</w:t>
      </w:r>
      <w:proofErr w:type="spellEnd"/>
      <w:r w:rsidRPr="00C966E5">
        <w:rPr>
          <w:rFonts w:ascii="Times New Roman" w:hAnsi="Times New Roman" w:cs="Times New Roman"/>
          <w:color w:val="222222"/>
        </w:rPr>
        <w:t xml:space="preserve"> Qadan</w:t>
      </w:r>
      <w:r>
        <w:rPr>
          <w:rFonts w:ascii="Times New Roman" w:hAnsi="Times New Roman" w:cs="Times New Roman"/>
          <w:vertAlign w:val="superscript"/>
        </w:rPr>
        <w:t>3</w:t>
      </w:r>
      <w:r w:rsidRPr="00C966E5">
        <w:rPr>
          <w:rFonts w:ascii="Times New Roman" w:hAnsi="Times New Roman" w:cs="Times New Roman"/>
          <w:color w:val="222222"/>
        </w:rPr>
        <w:t>, Hiroko Kunitake</w:t>
      </w:r>
      <w:r>
        <w:rPr>
          <w:rFonts w:ascii="Times New Roman" w:hAnsi="Times New Roman"/>
          <w:color w:val="000000" w:themeColor="text1"/>
          <w:vertAlign w:val="superscript"/>
        </w:rPr>
        <w:t>5</w:t>
      </w:r>
      <w:r w:rsidRPr="00C966E5">
        <w:rPr>
          <w:rFonts w:ascii="Times New Roman" w:hAnsi="Times New Roman" w:cs="Times New Roman"/>
          <w:color w:val="222222"/>
        </w:rPr>
        <w:t>, David Berger</w:t>
      </w:r>
      <w:r>
        <w:rPr>
          <w:rFonts w:ascii="Times New Roman" w:hAnsi="Times New Roman"/>
          <w:color w:val="000000" w:themeColor="text1"/>
          <w:vertAlign w:val="superscript"/>
        </w:rPr>
        <w:t>5</w:t>
      </w:r>
      <w:r w:rsidRPr="00C966E5">
        <w:rPr>
          <w:rFonts w:ascii="Times New Roman" w:hAnsi="Times New Roman" w:cs="Times New Roman"/>
          <w:color w:val="222222"/>
        </w:rPr>
        <w:t>, Rocco Ri</w:t>
      </w:r>
      <w:r>
        <w:rPr>
          <w:rFonts w:ascii="Times New Roman" w:hAnsi="Times New Roman" w:cs="Times New Roman"/>
          <w:color w:val="222222"/>
        </w:rPr>
        <w:t>c</w:t>
      </w:r>
      <w:r w:rsidRPr="00C966E5">
        <w:rPr>
          <w:rFonts w:ascii="Times New Roman" w:hAnsi="Times New Roman" w:cs="Times New Roman"/>
          <w:color w:val="222222"/>
        </w:rPr>
        <w:t>ciardi</w:t>
      </w:r>
      <w:r>
        <w:rPr>
          <w:rFonts w:ascii="Times New Roman" w:hAnsi="Times New Roman"/>
          <w:color w:val="000000" w:themeColor="text1"/>
          <w:vertAlign w:val="superscript"/>
        </w:rPr>
        <w:t>5</w:t>
      </w:r>
      <w:r w:rsidRPr="00C966E5">
        <w:rPr>
          <w:rFonts w:ascii="Times New Roman" w:hAnsi="Times New Roman" w:cs="Times New Roman"/>
          <w:color w:val="222222"/>
        </w:rPr>
        <w:t>, James C. Cusack</w:t>
      </w:r>
      <w:r>
        <w:rPr>
          <w:rFonts w:ascii="Times New Roman" w:hAnsi="Times New Roman" w:cs="Times New Roman"/>
          <w:vertAlign w:val="superscript"/>
        </w:rPr>
        <w:t>3</w:t>
      </w:r>
      <w:r w:rsidRPr="00C966E5">
        <w:rPr>
          <w:rFonts w:ascii="Times New Roman" w:hAnsi="Times New Roman" w:cs="Times New Roman"/>
          <w:color w:val="222222"/>
        </w:rPr>
        <w:t xml:space="preserve">, Victoria M. </w:t>
      </w:r>
      <w:r w:rsidRPr="53A68231">
        <w:rPr>
          <w:rFonts w:ascii="Times New Roman" w:hAnsi="Times New Roman" w:cs="Times New Roman"/>
          <w:color w:val="222222"/>
        </w:rPr>
        <w:t>Raymond</w:t>
      </w:r>
      <w:r>
        <w:rPr>
          <w:rFonts w:ascii="Times New Roman" w:hAnsi="Times New Roman" w:cs="Times New Roman"/>
          <w:color w:val="222222"/>
          <w:vertAlign w:val="superscript"/>
        </w:rPr>
        <w:t>2</w:t>
      </w:r>
      <w:r w:rsidRPr="00C966E5">
        <w:rPr>
          <w:rFonts w:ascii="Times New Roman" w:hAnsi="Times New Roman" w:cs="Times New Roman"/>
          <w:color w:val="222222"/>
        </w:rPr>
        <w:t xml:space="preserve">, </w:t>
      </w:r>
      <w:proofErr w:type="spellStart"/>
      <w:r w:rsidRPr="00C966E5">
        <w:rPr>
          <w:rFonts w:ascii="Times New Roman" w:hAnsi="Times New Roman" w:cs="Times New Roman"/>
          <w:color w:val="222222"/>
        </w:rPr>
        <w:t>AmirAli</w:t>
      </w:r>
      <w:proofErr w:type="spellEnd"/>
      <w:r w:rsidRPr="00C966E5">
        <w:rPr>
          <w:rFonts w:ascii="Times New Roman" w:hAnsi="Times New Roman" w:cs="Times New Roman"/>
          <w:color w:val="222222"/>
        </w:rPr>
        <w:t xml:space="preserve"> </w:t>
      </w:r>
      <w:r w:rsidRPr="53A68231">
        <w:rPr>
          <w:rFonts w:ascii="Times New Roman" w:hAnsi="Times New Roman" w:cs="Times New Roman"/>
          <w:color w:val="222222"/>
        </w:rPr>
        <w:t>Talasaz</w:t>
      </w:r>
      <w:r>
        <w:rPr>
          <w:rFonts w:ascii="Times New Roman" w:hAnsi="Times New Roman" w:cs="Times New Roman"/>
          <w:color w:val="222222"/>
          <w:vertAlign w:val="superscript"/>
        </w:rPr>
        <w:t>2</w:t>
      </w:r>
      <w:r w:rsidRPr="00C966E5">
        <w:rPr>
          <w:rFonts w:ascii="Times New Roman" w:hAnsi="Times New Roman" w:cs="Times New Roman"/>
          <w:color w:val="222222"/>
        </w:rPr>
        <w:t>, Genevieve M. Boland</w:t>
      </w:r>
      <w:r>
        <w:rPr>
          <w:rFonts w:ascii="Times New Roman" w:hAnsi="Times New Roman" w:cs="Times New Roman"/>
          <w:vertAlign w:val="superscript"/>
        </w:rPr>
        <w:t>3</w:t>
      </w:r>
      <w:r w:rsidRPr="00C966E5">
        <w:rPr>
          <w:rFonts w:ascii="Times New Roman" w:hAnsi="Times New Roman" w:cs="Times New Roman"/>
          <w:color w:val="222222"/>
        </w:rPr>
        <w:t>, Ryan B. Corcoran</w:t>
      </w:r>
      <w:r>
        <w:rPr>
          <w:rFonts w:ascii="Times New Roman" w:hAnsi="Times New Roman" w:cs="Times New Roman"/>
          <w:color w:val="222222"/>
          <w:vertAlign w:val="superscript"/>
        </w:rPr>
        <w:t>1</w:t>
      </w:r>
    </w:p>
    <w:p w14:paraId="3CAB9392" w14:textId="77777777" w:rsidR="006C2DA6" w:rsidRPr="00C966E5" w:rsidRDefault="006C2DA6" w:rsidP="006C2DA6">
      <w:pPr>
        <w:jc w:val="both"/>
        <w:rPr>
          <w:rFonts w:ascii="Times New Roman" w:hAnsi="Times New Roman" w:cs="Times New Roman"/>
        </w:rPr>
      </w:pPr>
    </w:p>
    <w:p w14:paraId="1D4910B9" w14:textId="77777777" w:rsidR="006C2DA6" w:rsidRPr="00C966E5" w:rsidRDefault="006C2DA6" w:rsidP="006C2DA6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1</w:t>
      </w:r>
      <w:r w:rsidRPr="00C966E5">
        <w:rPr>
          <w:rFonts w:ascii="Times New Roman" w:hAnsi="Times New Roman" w:cs="Times New Roman"/>
        </w:rPr>
        <w:t xml:space="preserve"> Department of Medicine, Division of Hematology &amp; Oncology, Massachusetts General Hospital Cancer Center &amp; Harvard Medical School, Boston, Massachusetts, </w:t>
      </w:r>
      <w:proofErr w:type="gramStart"/>
      <w:r w:rsidRPr="00C966E5">
        <w:rPr>
          <w:rFonts w:ascii="Times New Roman" w:hAnsi="Times New Roman" w:cs="Times New Roman"/>
        </w:rPr>
        <w:t>USA;</w:t>
      </w:r>
      <w:proofErr w:type="gramEnd"/>
    </w:p>
    <w:p w14:paraId="17134407" w14:textId="77777777" w:rsidR="006C2DA6" w:rsidRPr="00C966E5" w:rsidRDefault="006C2DA6" w:rsidP="006C2DA6">
      <w:pPr>
        <w:contextualSpacing/>
        <w:jc w:val="both"/>
        <w:rPr>
          <w:rFonts w:ascii="Times New Roman" w:hAnsi="Times New Roman" w:cs="Times New Roman"/>
        </w:rPr>
      </w:pPr>
    </w:p>
    <w:p w14:paraId="59258A92" w14:textId="77777777" w:rsidR="006C2DA6" w:rsidRPr="00C966E5" w:rsidRDefault="006C2DA6" w:rsidP="006C2DA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2</w:t>
      </w:r>
      <w:r w:rsidRPr="00C966E5">
        <w:rPr>
          <w:rFonts w:ascii="Times New Roman" w:hAnsi="Times New Roman" w:cs="Times New Roman"/>
          <w:vertAlign w:val="superscript"/>
        </w:rPr>
        <w:t xml:space="preserve"> </w:t>
      </w:r>
      <w:r w:rsidRPr="00C966E5">
        <w:rPr>
          <w:rFonts w:ascii="Times New Roman" w:hAnsi="Times New Roman" w:cs="Times New Roman"/>
        </w:rPr>
        <w:t xml:space="preserve">Guardant Health, Inc, Redwood City, CA, </w:t>
      </w:r>
      <w:proofErr w:type="gramStart"/>
      <w:r w:rsidRPr="00C966E5">
        <w:rPr>
          <w:rFonts w:ascii="Times New Roman" w:hAnsi="Times New Roman" w:cs="Times New Roman"/>
        </w:rPr>
        <w:t>USA;</w:t>
      </w:r>
      <w:proofErr w:type="gramEnd"/>
    </w:p>
    <w:p w14:paraId="1041EE90" w14:textId="77777777" w:rsidR="006C2DA6" w:rsidRPr="00C966E5" w:rsidRDefault="006C2DA6" w:rsidP="006C2DA6">
      <w:pPr>
        <w:jc w:val="both"/>
        <w:rPr>
          <w:rFonts w:ascii="Times New Roman" w:hAnsi="Times New Roman" w:cs="Times New Roman"/>
        </w:rPr>
      </w:pPr>
    </w:p>
    <w:p w14:paraId="4C69D6E4" w14:textId="77777777" w:rsidR="006C2DA6" w:rsidRPr="00C966E5" w:rsidRDefault="006C2DA6" w:rsidP="006C2DA6">
      <w:pPr>
        <w:jc w:val="both"/>
        <w:rPr>
          <w:rFonts w:ascii="Times New Roman" w:hAnsi="Times New Roman" w:cs="Times New Roman"/>
          <w:color w:val="212121"/>
          <w:shd w:val="clear" w:color="auto" w:fill="FFFFFF"/>
        </w:rPr>
      </w:pPr>
      <w:r>
        <w:rPr>
          <w:rFonts w:ascii="Times New Roman" w:hAnsi="Times New Roman" w:cs="Times New Roman"/>
          <w:vertAlign w:val="superscript"/>
        </w:rPr>
        <w:t>3</w:t>
      </w:r>
      <w:r w:rsidRPr="00C966E5">
        <w:rPr>
          <w:rFonts w:ascii="Times New Roman" w:hAnsi="Times New Roman" w:cs="Times New Roman"/>
          <w:vertAlign w:val="superscript"/>
        </w:rPr>
        <w:t xml:space="preserve"> </w:t>
      </w:r>
      <w:r w:rsidRPr="00C966E5">
        <w:rPr>
          <w:rFonts w:ascii="Times New Roman" w:hAnsi="Times New Roman" w:cs="Times New Roman"/>
          <w:color w:val="212121"/>
          <w:shd w:val="clear" w:color="auto" w:fill="FFFFFF"/>
        </w:rPr>
        <w:t xml:space="preserve">Department of Surgical Oncology, Massachusetts General Hospital, Boston, MA, </w:t>
      </w:r>
      <w:proofErr w:type="gramStart"/>
      <w:r w:rsidRPr="00C966E5">
        <w:rPr>
          <w:rFonts w:ascii="Times New Roman" w:hAnsi="Times New Roman" w:cs="Times New Roman"/>
          <w:color w:val="212121"/>
          <w:shd w:val="clear" w:color="auto" w:fill="FFFFFF"/>
        </w:rPr>
        <w:t>USA;</w:t>
      </w:r>
      <w:proofErr w:type="gramEnd"/>
    </w:p>
    <w:p w14:paraId="1365B4BC" w14:textId="77777777" w:rsidR="006C2DA6" w:rsidRPr="00C966E5" w:rsidRDefault="006C2DA6" w:rsidP="006C2DA6">
      <w:pPr>
        <w:jc w:val="both"/>
        <w:rPr>
          <w:rFonts w:ascii="Times New Roman" w:hAnsi="Times New Roman" w:cs="Times New Roman"/>
        </w:rPr>
      </w:pPr>
    </w:p>
    <w:p w14:paraId="3FD343D9" w14:textId="77777777" w:rsidR="006C2DA6" w:rsidRPr="00C966E5" w:rsidRDefault="006C2DA6" w:rsidP="006C2DA6">
      <w:pPr>
        <w:jc w:val="both"/>
        <w:rPr>
          <w:rFonts w:ascii="Times New Roman" w:hAnsi="Times New Roman" w:cs="Times New Roman"/>
          <w:color w:val="212121"/>
          <w:shd w:val="clear" w:color="auto" w:fill="FFFFFF"/>
        </w:rPr>
      </w:pPr>
      <w:r>
        <w:rPr>
          <w:rFonts w:ascii="Times New Roman" w:hAnsi="Times New Roman" w:cs="Times New Roman"/>
          <w:vertAlign w:val="superscript"/>
        </w:rPr>
        <w:t>4</w:t>
      </w:r>
      <w:r w:rsidRPr="00C966E5">
        <w:rPr>
          <w:rFonts w:ascii="Times New Roman" w:hAnsi="Times New Roman" w:cs="Times New Roman"/>
          <w:vertAlign w:val="superscript"/>
        </w:rPr>
        <w:t xml:space="preserve"> </w:t>
      </w:r>
      <w:r w:rsidRPr="00C966E5">
        <w:rPr>
          <w:rFonts w:ascii="Times New Roman" w:hAnsi="Times New Roman" w:cs="Times New Roman"/>
        </w:rPr>
        <w:t xml:space="preserve">Department of Radiation Oncology, Massachusetts General Hospital Cancer Center &amp; Harvard Medical School, Boston, Massachusetts, </w:t>
      </w:r>
      <w:proofErr w:type="gramStart"/>
      <w:r w:rsidRPr="00C966E5">
        <w:rPr>
          <w:rFonts w:ascii="Times New Roman" w:hAnsi="Times New Roman" w:cs="Times New Roman"/>
        </w:rPr>
        <w:t>USA;</w:t>
      </w:r>
      <w:proofErr w:type="gramEnd"/>
    </w:p>
    <w:p w14:paraId="26DEB479" w14:textId="77777777" w:rsidR="006C2DA6" w:rsidRPr="00C966E5" w:rsidRDefault="006C2DA6" w:rsidP="006C2DA6">
      <w:pPr>
        <w:jc w:val="both"/>
        <w:rPr>
          <w:rFonts w:ascii="Times New Roman" w:hAnsi="Times New Roman" w:cs="Times New Roman"/>
          <w:color w:val="212121"/>
          <w:shd w:val="clear" w:color="auto" w:fill="FFFFFF"/>
        </w:rPr>
      </w:pPr>
    </w:p>
    <w:p w14:paraId="48BE5B3A" w14:textId="77777777" w:rsidR="006C2DA6" w:rsidRPr="00C966E5" w:rsidRDefault="006C2DA6" w:rsidP="006C2DA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vertAlign w:val="superscript"/>
        </w:rPr>
        <w:t>5</w:t>
      </w:r>
      <w:r w:rsidRPr="00C966E5">
        <w:rPr>
          <w:rFonts w:ascii="Times New Roman" w:hAnsi="Times New Roman" w:cs="Times New Roman"/>
          <w:color w:val="000000"/>
          <w:vertAlign w:val="superscript"/>
        </w:rPr>
        <w:t xml:space="preserve"> </w:t>
      </w:r>
      <w:r w:rsidRPr="00C966E5">
        <w:rPr>
          <w:rFonts w:ascii="Times New Roman" w:hAnsi="Times New Roman" w:cs="Times New Roman"/>
          <w:color w:val="000000"/>
        </w:rPr>
        <w:t xml:space="preserve">Department of General and Gastrointestinal Surgery, Massachusetts General Hospital, </w:t>
      </w:r>
      <w:r w:rsidRPr="00C966E5">
        <w:rPr>
          <w:rFonts w:ascii="Times New Roman" w:hAnsi="Times New Roman" w:cs="Times New Roman"/>
        </w:rPr>
        <w:t>Boston, Massachusetts, USA</w:t>
      </w:r>
    </w:p>
    <w:p w14:paraId="49BE8EAB" w14:textId="77777777" w:rsidR="006C2DA6" w:rsidRPr="00C966E5" w:rsidRDefault="006C2DA6" w:rsidP="006C2DA6">
      <w:pPr>
        <w:jc w:val="both"/>
        <w:rPr>
          <w:rFonts w:ascii="Times New Roman" w:hAnsi="Times New Roman" w:cs="Times New Roman"/>
        </w:rPr>
      </w:pPr>
    </w:p>
    <w:p w14:paraId="2E7424B7" w14:textId="77777777" w:rsidR="006C2DA6" w:rsidRDefault="006C2DA6" w:rsidP="006C2DA6">
      <w:pPr>
        <w:jc w:val="both"/>
        <w:rPr>
          <w:rFonts w:ascii="Times New Roman" w:hAnsi="Times New Roman" w:cs="Times New Roman"/>
          <w:b/>
          <w:bCs/>
        </w:rPr>
      </w:pPr>
    </w:p>
    <w:p w14:paraId="38B15E37" w14:textId="77777777" w:rsidR="006C2DA6" w:rsidRDefault="006C2DA6" w:rsidP="006C2DA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Running title: </w:t>
      </w:r>
      <w:r>
        <w:rPr>
          <w:rFonts w:ascii="Times New Roman" w:hAnsi="Times New Roman" w:cs="Times New Roman"/>
        </w:rPr>
        <w:t>Plasma-only MRD detection in CRC</w:t>
      </w:r>
    </w:p>
    <w:p w14:paraId="077846BD" w14:textId="17220386" w:rsidR="00656209" w:rsidRDefault="006C2DA6"/>
    <w:p w14:paraId="0EEDE873" w14:textId="57FB432A" w:rsidR="006C2DA6" w:rsidRDefault="006C2DA6">
      <w:r>
        <w:br w:type="page"/>
      </w:r>
    </w:p>
    <w:p w14:paraId="69E9A480" w14:textId="1F02CFE1" w:rsidR="006C2DA6" w:rsidRDefault="006C2DA6" w:rsidP="006C2DA6">
      <w:pPr>
        <w:spacing w:line="480" w:lineRule="auto"/>
        <w:jc w:val="both"/>
        <w:rPr>
          <w:rFonts w:ascii="Times New Roman" w:hAnsi="Times New Roman" w:cs="Times New Roman"/>
          <w:b/>
          <w:bCs/>
        </w:rPr>
      </w:pPr>
      <w:r w:rsidRPr="006C2DA6">
        <w:rPr>
          <w:rFonts w:ascii="Times New Roman" w:hAnsi="Times New Roman" w:cs="Times New Roman"/>
          <w:b/>
          <w:bCs/>
        </w:rPr>
        <w:lastRenderedPageBreak/>
        <w:drawing>
          <wp:inline distT="0" distB="0" distL="0" distR="0" wp14:anchorId="49EDAEEC" wp14:editId="667635F6">
            <wp:extent cx="5943600" cy="5121910"/>
            <wp:effectExtent l="0" t="0" r="0" b="0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2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8BEBC" w14:textId="0716674A" w:rsidR="006C2DA6" w:rsidRDefault="006C2DA6" w:rsidP="006C2DA6">
      <w:pPr>
        <w:spacing w:line="48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Supplementa</w:t>
      </w:r>
      <w:r>
        <w:rPr>
          <w:rFonts w:ascii="Times New Roman" w:hAnsi="Times New Roman" w:cs="Times New Roman"/>
          <w:b/>
          <w:bCs/>
        </w:rPr>
        <w:t>ry</w:t>
      </w:r>
      <w:r>
        <w:rPr>
          <w:rFonts w:ascii="Times New Roman" w:hAnsi="Times New Roman" w:cs="Times New Roman"/>
          <w:b/>
          <w:bCs/>
        </w:rPr>
        <w:t xml:space="preserve"> </w:t>
      </w:r>
      <w:r w:rsidRPr="00DD6E18"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1</w:t>
      </w:r>
      <w:r w:rsidRPr="00DD6E18">
        <w:rPr>
          <w:rFonts w:ascii="Times New Roman" w:hAnsi="Times New Roman" w:cs="Times New Roman"/>
          <w:b/>
          <w:bCs/>
        </w:rPr>
        <w:t>.</w:t>
      </w:r>
      <w:r w:rsidRPr="00333699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A)</w:t>
      </w:r>
      <w:r w:rsidRPr="0033369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Recurrence-free survival by landmark one-month post-therapy </w:t>
      </w:r>
      <w:proofErr w:type="spellStart"/>
      <w:r>
        <w:rPr>
          <w:rFonts w:ascii="Times New Roman" w:hAnsi="Times New Roman" w:cs="Times New Roman"/>
        </w:rPr>
        <w:t>ctDNA</w:t>
      </w:r>
      <w:proofErr w:type="spellEnd"/>
      <w:r>
        <w:rPr>
          <w:rFonts w:ascii="Times New Roman" w:hAnsi="Times New Roman" w:cs="Times New Roman"/>
        </w:rPr>
        <w:t xml:space="preserve"> detection for all patients regardless of length </w:t>
      </w:r>
      <w:r w:rsidRPr="00A978CB">
        <w:rPr>
          <w:rFonts w:ascii="Times New Roman" w:hAnsi="Times New Roman" w:cs="Times New Roman"/>
        </w:rPr>
        <w:t>of</w:t>
      </w:r>
      <w:r w:rsidRPr="00A55238">
        <w:rPr>
          <w:rFonts w:ascii="Times New Roman" w:hAnsi="Times New Roman" w:cs="Times New Roman"/>
        </w:rPr>
        <w:t xml:space="preserve"> follow up</w:t>
      </w:r>
      <w:r>
        <w:rPr>
          <w:rFonts w:ascii="Times New Roman" w:hAnsi="Times New Roman" w:cs="Times New Roman"/>
        </w:rPr>
        <w:t xml:space="preserve">. Bar graph displays recurrence rates by </w:t>
      </w:r>
      <w:proofErr w:type="spellStart"/>
      <w:r>
        <w:rPr>
          <w:rFonts w:ascii="Times New Roman" w:hAnsi="Times New Roman" w:cs="Times New Roman"/>
        </w:rPr>
        <w:t>ctDNA</w:t>
      </w:r>
      <w:proofErr w:type="spellEnd"/>
      <w:r>
        <w:rPr>
          <w:rFonts w:ascii="Times New Roman" w:hAnsi="Times New Roman" w:cs="Times New Roman"/>
        </w:rPr>
        <w:t xml:space="preserve"> detection status with Venn diagram of </w:t>
      </w:r>
      <w:proofErr w:type="spellStart"/>
      <w:r>
        <w:rPr>
          <w:rFonts w:ascii="Times New Roman" w:hAnsi="Times New Roman" w:cs="Times New Roman"/>
        </w:rPr>
        <w:t>ctDNA</w:t>
      </w:r>
      <w:proofErr w:type="spellEnd"/>
      <w:r>
        <w:rPr>
          <w:rFonts w:ascii="Times New Roman" w:hAnsi="Times New Roman" w:cs="Times New Roman"/>
        </w:rPr>
        <w:t xml:space="preserve"> detection by calling methods (epigenomic only, genomic only, or both). (B) Recurrence-free survival by longitudinal post-therapy </w:t>
      </w:r>
      <w:proofErr w:type="spellStart"/>
      <w:r>
        <w:rPr>
          <w:rFonts w:ascii="Times New Roman" w:hAnsi="Times New Roman" w:cs="Times New Roman"/>
        </w:rPr>
        <w:t>ctDNA</w:t>
      </w:r>
      <w:proofErr w:type="spellEnd"/>
      <w:r>
        <w:rPr>
          <w:rFonts w:ascii="Times New Roman" w:hAnsi="Times New Roman" w:cs="Times New Roman"/>
        </w:rPr>
        <w:t xml:space="preserve"> detection for all patients. Bar graph displays recurrence rates by </w:t>
      </w:r>
      <w:proofErr w:type="spellStart"/>
      <w:r>
        <w:rPr>
          <w:rFonts w:ascii="Times New Roman" w:hAnsi="Times New Roman" w:cs="Times New Roman"/>
        </w:rPr>
        <w:t>ctDNA</w:t>
      </w:r>
      <w:proofErr w:type="spellEnd"/>
      <w:r>
        <w:rPr>
          <w:rFonts w:ascii="Times New Roman" w:hAnsi="Times New Roman" w:cs="Times New Roman"/>
        </w:rPr>
        <w:t xml:space="preserve"> detection status with Venn diagram of </w:t>
      </w:r>
      <w:proofErr w:type="spellStart"/>
      <w:r>
        <w:rPr>
          <w:rFonts w:ascii="Times New Roman" w:hAnsi="Times New Roman" w:cs="Times New Roman"/>
        </w:rPr>
        <w:t>ctDNA</w:t>
      </w:r>
      <w:proofErr w:type="spellEnd"/>
      <w:r>
        <w:rPr>
          <w:rFonts w:ascii="Times New Roman" w:hAnsi="Times New Roman" w:cs="Times New Roman"/>
        </w:rPr>
        <w:t xml:space="preserve"> detection by calling methods (epigenomic only, genomic only, or both).</w:t>
      </w:r>
    </w:p>
    <w:p w14:paraId="3E9A02EC" w14:textId="77777777" w:rsidR="006C2DA6" w:rsidRDefault="006C2DA6" w:rsidP="006C2DA6">
      <w:pPr>
        <w:rPr>
          <w:rFonts w:ascii="Times New Roman" w:hAnsi="Times New Roman" w:cs="Times New Roman"/>
          <w:b/>
          <w:bCs/>
        </w:rPr>
      </w:pPr>
    </w:p>
    <w:p w14:paraId="356EDC4B" w14:textId="4C8D9FDC" w:rsidR="006C2DA6" w:rsidRDefault="006C2DA6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703A9E6D" w14:textId="5C856DFC" w:rsidR="006C2DA6" w:rsidRDefault="006C2DA6" w:rsidP="006C2DA6">
      <w:pPr>
        <w:rPr>
          <w:rFonts w:ascii="Times New Roman" w:hAnsi="Times New Roman" w:cs="Times New Roman"/>
          <w:b/>
          <w:bCs/>
        </w:rPr>
      </w:pPr>
      <w:r w:rsidRPr="006C2DA6">
        <w:rPr>
          <w:rFonts w:ascii="Times New Roman" w:hAnsi="Times New Roman" w:cs="Times New Roman"/>
          <w:b/>
          <w:bCs/>
        </w:rPr>
        <w:lastRenderedPageBreak/>
        <w:drawing>
          <wp:inline distT="0" distB="0" distL="0" distR="0" wp14:anchorId="05D93B1C" wp14:editId="33008AD8">
            <wp:extent cx="5943600" cy="2697480"/>
            <wp:effectExtent l="0" t="0" r="0" b="0"/>
            <wp:docPr id="2" name="Picture 2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&#10;&#10;Description automatically generated with low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D5B69" w14:textId="77777777" w:rsidR="006C2DA6" w:rsidRDefault="006C2DA6" w:rsidP="006C2DA6">
      <w:pPr>
        <w:rPr>
          <w:rFonts w:ascii="Times New Roman" w:hAnsi="Times New Roman" w:cs="Times New Roman"/>
          <w:b/>
          <w:bCs/>
        </w:rPr>
      </w:pPr>
    </w:p>
    <w:p w14:paraId="79060ACD" w14:textId="36DB59B6" w:rsidR="006C2DA6" w:rsidRDefault="006C2DA6" w:rsidP="006C2DA6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Supplementa</w:t>
      </w:r>
      <w:r>
        <w:rPr>
          <w:rFonts w:ascii="Times New Roman" w:hAnsi="Times New Roman" w:cs="Times New Roman"/>
          <w:b/>
          <w:bCs/>
        </w:rPr>
        <w:t>ry</w:t>
      </w:r>
      <w:r>
        <w:rPr>
          <w:rFonts w:ascii="Times New Roman" w:hAnsi="Times New Roman" w:cs="Times New Roman"/>
          <w:b/>
          <w:bCs/>
        </w:rPr>
        <w:t xml:space="preserve"> </w:t>
      </w:r>
      <w:r w:rsidRPr="00DD6E18"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2</w:t>
      </w:r>
      <w:r w:rsidRPr="00DD6E18">
        <w:rPr>
          <w:rFonts w:ascii="Times New Roman" w:hAnsi="Times New Roman" w:cs="Times New Roman"/>
          <w:b/>
          <w:bCs/>
        </w:rPr>
        <w:t xml:space="preserve">. </w:t>
      </w:r>
    </w:p>
    <w:p w14:paraId="77D94757" w14:textId="77777777" w:rsidR="006C2DA6" w:rsidRDefault="006C2DA6" w:rsidP="006C2DA6">
      <w:pPr>
        <w:rPr>
          <w:rFonts w:ascii="Times New Roman" w:hAnsi="Times New Roman" w:cs="Times New Roman"/>
          <w:b/>
          <w:bCs/>
        </w:rPr>
      </w:pPr>
    </w:p>
    <w:p w14:paraId="6592D1F5" w14:textId="77777777" w:rsidR="006C2DA6" w:rsidRDefault="006C2DA6" w:rsidP="006C2DA6">
      <w:pPr>
        <w:spacing w:line="48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Recurrence-free survival by longitudinal post-therapy CEA levels for all patients. Bar graph displays recurrence displays recurrence abnormal and normal CEA detection status.</w:t>
      </w:r>
    </w:p>
    <w:p w14:paraId="5D4C95B9" w14:textId="77777777" w:rsidR="006C2DA6" w:rsidRDefault="006C2DA6"/>
    <w:sectPr w:rsidR="006C2DA6" w:rsidSect="004669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DA6"/>
    <w:rsid w:val="000027CC"/>
    <w:rsid w:val="00014B06"/>
    <w:rsid w:val="000279BE"/>
    <w:rsid w:val="000672C7"/>
    <w:rsid w:val="000C17E4"/>
    <w:rsid w:val="000C333A"/>
    <w:rsid w:val="0012505F"/>
    <w:rsid w:val="00126C64"/>
    <w:rsid w:val="00137974"/>
    <w:rsid w:val="001640A3"/>
    <w:rsid w:val="0016793B"/>
    <w:rsid w:val="00171223"/>
    <w:rsid w:val="00174AFE"/>
    <w:rsid w:val="00177819"/>
    <w:rsid w:val="001819D7"/>
    <w:rsid w:val="00226B33"/>
    <w:rsid w:val="002315E2"/>
    <w:rsid w:val="002336E6"/>
    <w:rsid w:val="00234FF1"/>
    <w:rsid w:val="0023694B"/>
    <w:rsid w:val="002548EF"/>
    <w:rsid w:val="00255D18"/>
    <w:rsid w:val="00273B1E"/>
    <w:rsid w:val="00276291"/>
    <w:rsid w:val="002B02B4"/>
    <w:rsid w:val="002C601A"/>
    <w:rsid w:val="002F50EC"/>
    <w:rsid w:val="00307C70"/>
    <w:rsid w:val="003103C3"/>
    <w:rsid w:val="00322BA1"/>
    <w:rsid w:val="00322FEE"/>
    <w:rsid w:val="00335C10"/>
    <w:rsid w:val="00355153"/>
    <w:rsid w:val="003724E3"/>
    <w:rsid w:val="003B4437"/>
    <w:rsid w:val="003E7A4B"/>
    <w:rsid w:val="0041666B"/>
    <w:rsid w:val="00426EC8"/>
    <w:rsid w:val="00466967"/>
    <w:rsid w:val="00480B0C"/>
    <w:rsid w:val="004A5E91"/>
    <w:rsid w:val="004E1A7F"/>
    <w:rsid w:val="005B144C"/>
    <w:rsid w:val="005C5B41"/>
    <w:rsid w:val="005C5ED2"/>
    <w:rsid w:val="005E2D1E"/>
    <w:rsid w:val="00606E2B"/>
    <w:rsid w:val="00621727"/>
    <w:rsid w:val="006341CA"/>
    <w:rsid w:val="00644FD9"/>
    <w:rsid w:val="00645F2B"/>
    <w:rsid w:val="006A2A5C"/>
    <w:rsid w:val="006A453B"/>
    <w:rsid w:val="006C2DA6"/>
    <w:rsid w:val="006D0D51"/>
    <w:rsid w:val="006E69F1"/>
    <w:rsid w:val="00717DB8"/>
    <w:rsid w:val="007215DE"/>
    <w:rsid w:val="00724ADF"/>
    <w:rsid w:val="00726C3E"/>
    <w:rsid w:val="00737C0B"/>
    <w:rsid w:val="007412A2"/>
    <w:rsid w:val="0076790F"/>
    <w:rsid w:val="00775FAE"/>
    <w:rsid w:val="007771EC"/>
    <w:rsid w:val="00785DEC"/>
    <w:rsid w:val="00785F92"/>
    <w:rsid w:val="00790BB5"/>
    <w:rsid w:val="00797482"/>
    <w:rsid w:val="007A369D"/>
    <w:rsid w:val="007A6D09"/>
    <w:rsid w:val="007B683C"/>
    <w:rsid w:val="007C704F"/>
    <w:rsid w:val="007D7571"/>
    <w:rsid w:val="007F5525"/>
    <w:rsid w:val="007F629A"/>
    <w:rsid w:val="00827977"/>
    <w:rsid w:val="00853C81"/>
    <w:rsid w:val="0087209E"/>
    <w:rsid w:val="00872A31"/>
    <w:rsid w:val="00874CEA"/>
    <w:rsid w:val="00891EA5"/>
    <w:rsid w:val="008A2ADA"/>
    <w:rsid w:val="008A4557"/>
    <w:rsid w:val="008D286D"/>
    <w:rsid w:val="008F10E4"/>
    <w:rsid w:val="009226F6"/>
    <w:rsid w:val="0093324C"/>
    <w:rsid w:val="00950A7B"/>
    <w:rsid w:val="00956D26"/>
    <w:rsid w:val="0098427A"/>
    <w:rsid w:val="009B1B0C"/>
    <w:rsid w:val="009B2B7C"/>
    <w:rsid w:val="009B2C15"/>
    <w:rsid w:val="009E62A9"/>
    <w:rsid w:val="00A666B5"/>
    <w:rsid w:val="00A950DA"/>
    <w:rsid w:val="00AB0671"/>
    <w:rsid w:val="00B0276D"/>
    <w:rsid w:val="00B035B5"/>
    <w:rsid w:val="00B117C7"/>
    <w:rsid w:val="00B709C6"/>
    <w:rsid w:val="00B8219F"/>
    <w:rsid w:val="00B9560C"/>
    <w:rsid w:val="00BA7D16"/>
    <w:rsid w:val="00BE17C6"/>
    <w:rsid w:val="00BE3F6A"/>
    <w:rsid w:val="00BF660F"/>
    <w:rsid w:val="00C52621"/>
    <w:rsid w:val="00C8292A"/>
    <w:rsid w:val="00C86745"/>
    <w:rsid w:val="00C86D1B"/>
    <w:rsid w:val="00CA2FCA"/>
    <w:rsid w:val="00CA53C2"/>
    <w:rsid w:val="00D11623"/>
    <w:rsid w:val="00D20D9F"/>
    <w:rsid w:val="00D40C63"/>
    <w:rsid w:val="00D4357D"/>
    <w:rsid w:val="00D70094"/>
    <w:rsid w:val="00D73BAD"/>
    <w:rsid w:val="00D73DC7"/>
    <w:rsid w:val="00D95077"/>
    <w:rsid w:val="00D95B2C"/>
    <w:rsid w:val="00DA420F"/>
    <w:rsid w:val="00DB0C87"/>
    <w:rsid w:val="00DC095A"/>
    <w:rsid w:val="00DE0B26"/>
    <w:rsid w:val="00DE46E3"/>
    <w:rsid w:val="00E237A1"/>
    <w:rsid w:val="00E52D56"/>
    <w:rsid w:val="00E66728"/>
    <w:rsid w:val="00E735F4"/>
    <w:rsid w:val="00E76518"/>
    <w:rsid w:val="00EF3287"/>
    <w:rsid w:val="00EF527D"/>
    <w:rsid w:val="00F60C38"/>
    <w:rsid w:val="00F66205"/>
    <w:rsid w:val="00F95C13"/>
    <w:rsid w:val="00FA65D7"/>
    <w:rsid w:val="00FB0723"/>
    <w:rsid w:val="00FB0DC4"/>
    <w:rsid w:val="00FF4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2F66B5"/>
  <w14:defaultImageDpi w14:val="32767"/>
  <w15:chartTrackingRefBased/>
  <w15:docId w15:val="{FEC5D10A-E8F1-674A-8BD8-4670AEA72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C2D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345</Words>
  <Characters>1972</Characters>
  <Application>Microsoft Office Word</Application>
  <DocSecurity>0</DocSecurity>
  <Lines>16</Lines>
  <Paragraphs>4</Paragraphs>
  <ScaleCrop>false</ScaleCrop>
  <Company/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Corcoran, Ryan B.,M.D.,Ph.D.</dc:creator>
  <cp:keywords/>
  <dc:description/>
  <cp:lastModifiedBy>Corcoran, Ryan B.,M.D.,Ph.D.</cp:lastModifiedBy>
  <cp:revision>1</cp:revision>
  <dcterms:created xsi:type="dcterms:W3CDTF">2021-04-08T21:10:00Z</dcterms:created>
  <dcterms:modified xsi:type="dcterms:W3CDTF">2021-04-08T21:17:00Z</dcterms:modified>
</cp:coreProperties>
</file>