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3184D" w14:textId="38D6FFC1" w:rsidR="00496B3C" w:rsidRPr="00F339BD" w:rsidRDefault="008F16A1" w:rsidP="000E7F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</w:t>
      </w:r>
      <w:r w:rsidR="00B71E16">
        <w:rPr>
          <w:rFonts w:ascii="Times New Roman" w:hAnsi="Times New Roman" w:cs="Times New Roman"/>
          <w:b/>
          <w:sz w:val="24"/>
          <w:szCs w:val="24"/>
        </w:rPr>
        <w:t xml:space="preserve">ry </w:t>
      </w:r>
      <w:r w:rsidR="00CB6355">
        <w:rPr>
          <w:rFonts w:ascii="Times New Roman" w:hAnsi="Times New Roman" w:cs="Times New Roman"/>
          <w:b/>
          <w:sz w:val="24"/>
          <w:szCs w:val="24"/>
        </w:rPr>
        <w:t>T</w:t>
      </w:r>
      <w:r w:rsidR="00496B3C" w:rsidRPr="00F339BD">
        <w:rPr>
          <w:rFonts w:ascii="Times New Roman" w:hAnsi="Times New Roman" w:cs="Times New Roman"/>
          <w:b/>
          <w:sz w:val="24"/>
          <w:szCs w:val="24"/>
        </w:rPr>
        <w:t>abl</w:t>
      </w:r>
      <w:r w:rsidR="00626BFD">
        <w:rPr>
          <w:rFonts w:ascii="Times New Roman" w:hAnsi="Times New Roman" w:cs="Times New Roman"/>
          <w:b/>
          <w:sz w:val="24"/>
          <w:szCs w:val="24"/>
        </w:rPr>
        <w:t>e</w:t>
      </w:r>
      <w:r w:rsidR="00496B3C" w:rsidRPr="00F33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3CE">
        <w:rPr>
          <w:rFonts w:ascii="Times New Roman" w:hAnsi="Times New Roman" w:cs="Times New Roman"/>
          <w:b/>
          <w:sz w:val="24"/>
          <w:szCs w:val="24"/>
        </w:rPr>
        <w:t>S</w:t>
      </w:r>
      <w:r w:rsidR="00496B3C" w:rsidRPr="00F339B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6B3C" w:rsidRPr="00F339BD">
        <w:rPr>
          <w:rFonts w:ascii="Times New Roman" w:hAnsi="Times New Roman" w:cs="Times New Roman"/>
          <w:sz w:val="24"/>
          <w:szCs w:val="24"/>
        </w:rPr>
        <w:t>Charact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496B3C" w:rsidRPr="00F339BD">
        <w:rPr>
          <w:rFonts w:ascii="Times New Roman" w:hAnsi="Times New Roman" w:cs="Times New Roman"/>
          <w:sz w:val="24"/>
          <w:szCs w:val="24"/>
        </w:rPr>
        <w:t xml:space="preserve">ristics by risk group for SJYC07 </w:t>
      </w:r>
      <w:r w:rsidR="00DC23EE">
        <w:rPr>
          <w:rFonts w:ascii="Times New Roman" w:hAnsi="Times New Roman" w:cs="Times New Roman"/>
          <w:sz w:val="24"/>
          <w:szCs w:val="24"/>
        </w:rPr>
        <w:t>participants</w:t>
      </w:r>
      <w:r w:rsidR="00496B3C" w:rsidRPr="00F339BD">
        <w:rPr>
          <w:rFonts w:ascii="Times New Roman" w:hAnsi="Times New Roman" w:cs="Times New Roman"/>
          <w:sz w:val="24"/>
          <w:szCs w:val="24"/>
        </w:rPr>
        <w:t xml:space="preserve"> (</w:t>
      </w:r>
      <w:r w:rsidR="00496B3C" w:rsidRPr="00EE3F5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496B3C" w:rsidRPr="00F339BD">
        <w:rPr>
          <w:rFonts w:ascii="Times New Roman" w:hAnsi="Times New Roman" w:cs="Times New Roman"/>
          <w:sz w:val="24"/>
          <w:szCs w:val="24"/>
        </w:rPr>
        <w:t>=52)</w:t>
      </w:r>
    </w:p>
    <w:tbl>
      <w:tblPr>
        <w:tblW w:w="90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620"/>
        <w:gridCol w:w="1800"/>
        <w:gridCol w:w="2070"/>
      </w:tblGrid>
      <w:tr w:rsidR="00496B3C" w:rsidRPr="00496B3C" w14:paraId="2376AB9C" w14:textId="77777777" w:rsidTr="005552FF">
        <w:trPr>
          <w:trHeight w:val="424"/>
        </w:trPr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71A5E01D" w14:textId="77777777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03939C92" w14:textId="77777777" w:rsidR="00496B3C" w:rsidRPr="00496B3C" w:rsidRDefault="00496B3C" w:rsidP="00496B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50EA2D08" w14:textId="658E2B32" w:rsidR="00496B3C" w:rsidRPr="00496B3C" w:rsidRDefault="00496B3C" w:rsidP="00496B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Risk </w:t>
            </w:r>
            <w:r w:rsidR="0071582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G</w:t>
            </w: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roup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CE7B40" w14:textId="717F03AA" w:rsidR="00496B3C" w:rsidRPr="00496B3C" w:rsidRDefault="00496B3C" w:rsidP="00496B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5B1CF2" w14:textId="30BC7371" w:rsidR="00496B3C" w:rsidRPr="00496B3C" w:rsidRDefault="00496B3C" w:rsidP="00496B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722975" w14:textId="434DF358" w:rsidR="00496B3C" w:rsidRPr="0071582A" w:rsidRDefault="0071582A" w:rsidP="00496B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1582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</w:t>
            </w:r>
          </w:p>
          <w:p w14:paraId="66AD5A86" w14:textId="0E15E2FA" w:rsidR="00496B3C" w:rsidRPr="00496B3C" w:rsidRDefault="00496B3C" w:rsidP="00496B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3C" w:rsidRPr="00496B3C" w14:paraId="52CA1BAD" w14:textId="77777777" w:rsidTr="005552FF">
        <w:trPr>
          <w:trHeight w:val="493"/>
        </w:trPr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24CDA" w14:textId="77777777" w:rsidR="00496B3C" w:rsidRPr="00496B3C" w:rsidRDefault="00496B3C" w:rsidP="00E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5F6AFE1E" w14:textId="1A4F45A1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Int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rm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diat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</w:p>
          <w:p w14:paraId="26A3A436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(</w:t>
            </w:r>
            <w:r w:rsidRPr="00EE3F5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n</w:t>
            </w: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= 34)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6EDF60E4" w14:textId="72AE3516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High</w:t>
            </w:r>
          </w:p>
          <w:p w14:paraId="0A94EA4A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(</w:t>
            </w:r>
            <w:r w:rsidRPr="00EE3F5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n</w:t>
            </w: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=18)</w:t>
            </w: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CDC3F" w14:textId="77777777" w:rsidR="00496B3C" w:rsidRPr="00496B3C" w:rsidRDefault="00496B3C" w:rsidP="0049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3C" w:rsidRPr="00496B3C" w14:paraId="56F8DDF9" w14:textId="77777777" w:rsidTr="005552FF">
        <w:trPr>
          <w:trHeight w:val="250"/>
        </w:trPr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49DEE" w14:textId="77777777" w:rsidR="00496B3C" w:rsidRPr="00496B3C" w:rsidRDefault="00496B3C" w:rsidP="00E86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167B8463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E3F5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n</w:t>
            </w:r>
            <w:proofErr w:type="gramEnd"/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(%)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1B928409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E3F5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n</w:t>
            </w:r>
            <w:proofErr w:type="gramEnd"/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(%)</w:t>
            </w: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01E57" w14:textId="77777777" w:rsidR="00496B3C" w:rsidRPr="00496B3C" w:rsidRDefault="00496B3C" w:rsidP="0049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6B3C" w:rsidRPr="00496B3C" w14:paraId="081CD58F" w14:textId="77777777" w:rsidTr="005552FF">
        <w:trPr>
          <w:trHeight w:val="829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246888A7" w14:textId="1BEF7CEB" w:rsidR="00496B3C" w:rsidRPr="00496B3C" w:rsidRDefault="00496B3C" w:rsidP="00E862B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S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x</w:t>
            </w:r>
          </w:p>
          <w:p w14:paraId="594F376C" w14:textId="75CFD9E4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F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mal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</w:p>
          <w:p w14:paraId="4F0E1262" w14:textId="54CE121A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Mal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69E425DF" w14:textId="203789D3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8DC7E8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14 (41)</w:t>
            </w:r>
          </w:p>
          <w:p w14:paraId="0A3AFEB4" w14:textId="0DAF2ECF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20 (59)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1449F6C4" w14:textId="14A375CC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8C7998" w14:textId="5DEAC83B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10 (56)</w:t>
            </w:r>
          </w:p>
          <w:p w14:paraId="4C21A57E" w14:textId="0A426395" w:rsidR="00496B3C" w:rsidRPr="00496B3C" w:rsidRDefault="00AB52C5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496B3C"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8 (44)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D6B48E" w14:textId="78B13A67" w:rsidR="00496B3C" w:rsidRPr="00496B3C" w:rsidRDefault="00496B3C" w:rsidP="00496B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D986FF" w14:textId="0CD4AF22" w:rsidR="00496B3C" w:rsidRPr="00496B3C" w:rsidRDefault="00496B3C" w:rsidP="00496B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0.39</w:t>
            </w:r>
          </w:p>
        </w:tc>
      </w:tr>
      <w:tr w:rsidR="00496B3C" w:rsidRPr="00496B3C" w14:paraId="6BD57FEA" w14:textId="77777777" w:rsidTr="005552FF">
        <w:trPr>
          <w:trHeight w:val="901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55397829" w14:textId="2EC29103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Ag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at Diagnosis (y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ars)</w:t>
            </w:r>
          </w:p>
          <w:p w14:paraId="18C392FD" w14:textId="72D8F43C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M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dian</w:t>
            </w:r>
          </w:p>
          <w:p w14:paraId="21EAC270" w14:textId="17C14834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Rang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463203F3" w14:textId="79BE503D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CE6323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1.2</w:t>
            </w:r>
          </w:p>
          <w:p w14:paraId="13BDF1BC" w14:textId="4887CBFE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0</w:t>
            </w:r>
            <w:r w:rsidR="005F63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–</w:t>
            </w:r>
            <w:r w:rsidRPr="00496B3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2.8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78EF7FBA" w14:textId="151930FE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03F8E3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1.1</w:t>
            </w:r>
          </w:p>
          <w:p w14:paraId="0E6FC8C0" w14:textId="35FFD5BB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</w:t>
            </w:r>
            <w:r w:rsidR="005F63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–</w:t>
            </w: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3.0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52EA3" w14:textId="564F560F" w:rsidR="00496B3C" w:rsidRPr="00496B3C" w:rsidRDefault="00496B3C" w:rsidP="00496B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8B0898" w14:textId="3126201F" w:rsidR="00496B3C" w:rsidRPr="00496B3C" w:rsidRDefault="00496B3C" w:rsidP="00496B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0.67</w:t>
            </w:r>
          </w:p>
        </w:tc>
      </w:tr>
      <w:tr w:rsidR="00496B3C" w:rsidRPr="00496B3C" w14:paraId="0293E1DF" w14:textId="77777777" w:rsidTr="005552FF">
        <w:trPr>
          <w:trHeight w:val="105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789925E5" w14:textId="0C07E2E3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M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tastatic </w:t>
            </w:r>
            <w:r w:rsidR="0071582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s</w:t>
            </w: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tatus</w:t>
            </w:r>
          </w:p>
          <w:p w14:paraId="264FC5FE" w14:textId="77777777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M+</w:t>
            </w:r>
          </w:p>
          <w:p w14:paraId="5D6B683B" w14:textId="77777777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M0</w:t>
            </w:r>
          </w:p>
          <w:p w14:paraId="7C8A79CB" w14:textId="165C3B9B" w:rsidR="00496B3C" w:rsidRPr="00496B3C" w:rsidRDefault="00094E57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MX</w:t>
            </w:r>
            <w:r w:rsidR="00B16A89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  <w:vertAlign w:val="superscript"/>
              </w:rPr>
              <w:t>a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676F6332" w14:textId="02794B6E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3D5825" w14:textId="024F758F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</w:t>
            </w:r>
          </w:p>
          <w:p w14:paraId="476B5B42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23 (68)</w:t>
            </w:r>
          </w:p>
          <w:p w14:paraId="7C98C851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11 (32)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0C49C75C" w14:textId="3D5DA414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71D8AF" w14:textId="4C6C556C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16 (89)</w:t>
            </w:r>
          </w:p>
          <w:p w14:paraId="7B927741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</w:t>
            </w:r>
          </w:p>
          <w:p w14:paraId="3CF5F5F8" w14:textId="2FF2F1A5" w:rsidR="00496B3C" w:rsidRPr="00496B3C" w:rsidRDefault="00AB52C5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496B3C"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 (11)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A0096" w14:textId="1EAB0E05" w:rsidR="00496B3C" w:rsidRPr="00496B3C" w:rsidRDefault="00496B3C" w:rsidP="00496B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DF6670" w14:textId="3FD5DB38" w:rsidR="00496B3C" w:rsidRPr="0065776B" w:rsidRDefault="00496B3C" w:rsidP="00496B3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&lt;0.001</w:t>
            </w:r>
          </w:p>
          <w:p w14:paraId="26255E00" w14:textId="3D69C0DD" w:rsidR="00496B3C" w:rsidRPr="00496B3C" w:rsidRDefault="00496B3C" w:rsidP="00496B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(M+ vs. M0)</w:t>
            </w:r>
          </w:p>
        </w:tc>
      </w:tr>
      <w:tr w:rsidR="00496B3C" w:rsidRPr="00496B3C" w14:paraId="5BBB01C7" w14:textId="77777777" w:rsidTr="005552FF">
        <w:trPr>
          <w:trHeight w:val="721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7E4CE081" w14:textId="4B7226D4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Primary tumor sit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  <w:p w14:paraId="664DB36B" w14:textId="7559ECAD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Infrat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ntorial</w:t>
            </w:r>
          </w:p>
          <w:p w14:paraId="4DE8F8B2" w14:textId="07AF8C52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Suprat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ntorial (includ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s pin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al r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gion tumors)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7D99A2EC" w14:textId="7315F15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0C24E9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20 (59)</w:t>
            </w:r>
          </w:p>
          <w:p w14:paraId="0EF0A4C9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14 (41)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09A27DD1" w14:textId="77777777" w:rsidR="00496B3C" w:rsidRPr="0065776B" w:rsidRDefault="00496B3C" w:rsidP="00D12CD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40EE77F4" w14:textId="5AA48EE5" w:rsidR="00496B3C" w:rsidRPr="00496B3C" w:rsidRDefault="00846DCB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496B3C"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7 (39)</w:t>
            </w:r>
          </w:p>
          <w:p w14:paraId="177CA9AE" w14:textId="2BB47C43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11(61)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862A1D" w14:textId="0A47B8E1" w:rsidR="00496B3C" w:rsidRPr="00496B3C" w:rsidRDefault="00496B3C" w:rsidP="00496B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F71A5C" w14:textId="6FC375DF" w:rsidR="00496B3C" w:rsidRPr="00496B3C" w:rsidRDefault="00496B3C" w:rsidP="005D2D7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0.24</w:t>
            </w:r>
          </w:p>
        </w:tc>
      </w:tr>
      <w:tr w:rsidR="00496B3C" w:rsidRPr="00496B3C" w14:paraId="58E20C73" w14:textId="77777777" w:rsidTr="005552FF">
        <w:trPr>
          <w:trHeight w:val="120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30401EA3" w14:textId="411D8088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77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Mol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6577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cular </w:t>
            </w: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group (n=48)</w:t>
            </w:r>
          </w:p>
          <w:p w14:paraId="26E429E9" w14:textId="77777777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MYC</w:t>
            </w:r>
          </w:p>
          <w:p w14:paraId="1A288931" w14:textId="77777777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SHH</w:t>
            </w:r>
          </w:p>
          <w:p w14:paraId="2023E376" w14:textId="77777777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TYR</w:t>
            </w:r>
          </w:p>
          <w:p w14:paraId="1BD9E45C" w14:textId="4BCAFA9C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Not availabl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111A63A2" w14:textId="460FE983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6CF8E5" w14:textId="6B7E11E4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3 (9)</w:t>
            </w:r>
          </w:p>
          <w:p w14:paraId="3B954820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13 (38)</w:t>
            </w:r>
          </w:p>
          <w:p w14:paraId="68FCD2C8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16 (47)</w:t>
            </w:r>
          </w:p>
          <w:p w14:paraId="462F36B8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 (6)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1C53188C" w14:textId="5E8146B8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E17552" w14:textId="58A6547D" w:rsidR="00496B3C" w:rsidRPr="00496B3C" w:rsidRDefault="00AB52C5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496B3C"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3 (17)</w:t>
            </w:r>
          </w:p>
          <w:p w14:paraId="765EA90C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12 (67)</w:t>
            </w:r>
          </w:p>
          <w:p w14:paraId="28881E88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 (6)</w:t>
            </w:r>
          </w:p>
          <w:p w14:paraId="090813E9" w14:textId="162D085B" w:rsidR="00496B3C" w:rsidRPr="00496B3C" w:rsidRDefault="00AB52C5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 </w:t>
            </w:r>
            <w:r w:rsidR="00496B3C"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 (11)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09695" w14:textId="75D50EB7" w:rsidR="00496B3C" w:rsidRPr="00496B3C" w:rsidRDefault="00496B3C" w:rsidP="00496B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CD89CD" w14:textId="77777777" w:rsidR="00496B3C" w:rsidRPr="00496B3C" w:rsidRDefault="00496B3C" w:rsidP="00496B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0.008</w:t>
            </w:r>
          </w:p>
          <w:p w14:paraId="6D2C55BC" w14:textId="77777777" w:rsidR="00496B3C" w:rsidRPr="00496B3C" w:rsidRDefault="00496B3C" w:rsidP="00496B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(MYC vs SHH vs TYR)</w:t>
            </w:r>
          </w:p>
        </w:tc>
      </w:tr>
      <w:tr w:rsidR="00496B3C" w:rsidRPr="00496B3C" w14:paraId="03AFD837" w14:textId="77777777" w:rsidTr="005552FF">
        <w:trPr>
          <w:trHeight w:val="102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73047B0E" w14:textId="5CB6B1F5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G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rmlin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496B3C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kern w:val="24"/>
                <w:sz w:val="18"/>
                <w:szCs w:val="18"/>
              </w:rPr>
              <w:t>SMARCB1/SMARCA4</w:t>
            </w: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alt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rations</w:t>
            </w:r>
          </w:p>
          <w:p w14:paraId="0DF1BBC7" w14:textId="11FA4129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Positiv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</w:p>
          <w:p w14:paraId="0DBD8628" w14:textId="2550C1C7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N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gativ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</w:p>
          <w:p w14:paraId="3AD05D3C" w14:textId="342526E5" w:rsidR="00496B3C" w:rsidRPr="00496B3C" w:rsidRDefault="00496B3C" w:rsidP="00E862BA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Not availabl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21C922B6" w14:textId="77777777" w:rsidR="00496B3C" w:rsidRPr="0065776B" w:rsidRDefault="00496B3C" w:rsidP="00D12CD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6695A32E" w14:textId="0004198E" w:rsidR="00496B3C" w:rsidRPr="00496B3C" w:rsidRDefault="00AB52C5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 </w:t>
            </w:r>
            <w:r w:rsidR="00496B3C"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7 (21)</w:t>
            </w:r>
          </w:p>
          <w:p w14:paraId="15A21A7E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17 (50)</w:t>
            </w:r>
          </w:p>
          <w:p w14:paraId="06DF1424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10 (29)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41" w:type="dxa"/>
              <w:bottom w:w="0" w:type="dxa"/>
              <w:right w:w="41" w:type="dxa"/>
            </w:tcMar>
            <w:hideMark/>
          </w:tcPr>
          <w:p w14:paraId="4EE62EE0" w14:textId="77777777" w:rsidR="00496B3C" w:rsidRPr="0065776B" w:rsidRDefault="00496B3C" w:rsidP="00D12CD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37145DAE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7(39)</w:t>
            </w:r>
          </w:p>
          <w:p w14:paraId="235AA352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5(28)</w:t>
            </w:r>
          </w:p>
          <w:p w14:paraId="673842B9" w14:textId="77777777" w:rsidR="00496B3C" w:rsidRPr="00496B3C" w:rsidRDefault="00496B3C" w:rsidP="00D12CD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6(33)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95A6C" w14:textId="77777777" w:rsidR="00496B3C" w:rsidRPr="0065776B" w:rsidRDefault="00496B3C" w:rsidP="00496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08AE8EB8" w14:textId="77777777" w:rsidR="00496B3C" w:rsidRPr="0065776B" w:rsidRDefault="00496B3C" w:rsidP="00496B3C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7464AD6A" w14:textId="77777777" w:rsidR="00496B3C" w:rsidRPr="00496B3C" w:rsidRDefault="00496B3C" w:rsidP="00496B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0.148</w:t>
            </w:r>
          </w:p>
          <w:p w14:paraId="555D9F29" w14:textId="04064D6D" w:rsidR="00496B3C" w:rsidRPr="00496B3C" w:rsidRDefault="00496B3C" w:rsidP="00496B3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(+ vs. </w:t>
            </w:r>
            <w:r w:rsidR="005F63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–</w:t>
            </w:r>
            <w:r w:rsidRPr="00496B3C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)</w:t>
            </w:r>
          </w:p>
        </w:tc>
      </w:tr>
    </w:tbl>
    <w:p w14:paraId="01F57171" w14:textId="337ABF01" w:rsidR="001C092C" w:rsidRDefault="006712BA" w:rsidP="005F63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7BB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107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07B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07BBF">
        <w:rPr>
          <w:rFonts w:ascii="Times New Roman" w:hAnsi="Times New Roman" w:cs="Times New Roman"/>
          <w:sz w:val="24"/>
          <w:szCs w:val="24"/>
        </w:rPr>
        <w:t>ebrospinal</w:t>
      </w:r>
      <w:r w:rsidR="0071582A" w:rsidRPr="00107BBF">
        <w:rPr>
          <w:rFonts w:ascii="Times New Roman" w:hAnsi="Times New Roman" w:cs="Times New Roman"/>
          <w:sz w:val="24"/>
          <w:szCs w:val="24"/>
        </w:rPr>
        <w:t xml:space="preserve"> fluid not obtain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71582A" w:rsidRPr="00107BBF">
        <w:rPr>
          <w:rFonts w:ascii="Times New Roman" w:hAnsi="Times New Roman" w:cs="Times New Roman"/>
          <w:sz w:val="24"/>
          <w:szCs w:val="24"/>
        </w:rPr>
        <w:t xml:space="preserve">d at diagnosis, but no 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71582A" w:rsidRPr="00107BBF">
        <w:rPr>
          <w:rFonts w:ascii="Times New Roman" w:hAnsi="Times New Roman" w:cs="Times New Roman"/>
          <w:sz w:val="24"/>
          <w:szCs w:val="24"/>
        </w:rPr>
        <w:t>vid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71582A" w:rsidRPr="00107BBF">
        <w:rPr>
          <w:rFonts w:ascii="Times New Roman" w:hAnsi="Times New Roman" w:cs="Times New Roman"/>
          <w:sz w:val="24"/>
          <w:szCs w:val="24"/>
        </w:rPr>
        <w:t>nc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71582A" w:rsidRPr="00107BBF">
        <w:rPr>
          <w:rFonts w:ascii="Times New Roman" w:hAnsi="Times New Roman" w:cs="Times New Roman"/>
          <w:sz w:val="24"/>
          <w:szCs w:val="24"/>
        </w:rPr>
        <w:t xml:space="preserve"> of m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71582A" w:rsidRPr="00107BBF">
        <w:rPr>
          <w:rFonts w:ascii="Times New Roman" w:hAnsi="Times New Roman" w:cs="Times New Roman"/>
          <w:sz w:val="24"/>
          <w:szCs w:val="24"/>
        </w:rPr>
        <w:t>tastas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71582A" w:rsidRPr="00107BBF">
        <w:rPr>
          <w:rFonts w:ascii="Times New Roman" w:hAnsi="Times New Roman" w:cs="Times New Roman"/>
          <w:sz w:val="24"/>
          <w:szCs w:val="24"/>
        </w:rPr>
        <w:t>s in imaging.</w:t>
      </w:r>
      <w:r w:rsidR="001C0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9F505" w14:textId="18EA9358" w:rsidR="00D12CD7" w:rsidRPr="00107BBF" w:rsidRDefault="0071582A" w:rsidP="001C092C">
      <w:pPr>
        <w:rPr>
          <w:rFonts w:ascii="Times New Roman" w:hAnsi="Times New Roman" w:cs="Times New Roman"/>
          <w:sz w:val="24"/>
          <w:szCs w:val="24"/>
        </w:rPr>
      </w:pPr>
      <w:r w:rsidRPr="00107BBF">
        <w:rPr>
          <w:rFonts w:ascii="Times New Roman" w:hAnsi="Times New Roman" w:cs="Times New Roman"/>
          <w:sz w:val="24"/>
          <w:szCs w:val="24"/>
        </w:rPr>
        <w:t>Abbr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107BBF">
        <w:rPr>
          <w:rFonts w:ascii="Times New Roman" w:hAnsi="Times New Roman" w:cs="Times New Roman"/>
          <w:sz w:val="24"/>
          <w:szCs w:val="24"/>
        </w:rPr>
        <w:t>viations</w:t>
      </w:r>
      <w:r w:rsidR="000F29ED" w:rsidRPr="00107BBF">
        <w:rPr>
          <w:rFonts w:ascii="Times New Roman" w:hAnsi="Times New Roman" w:cs="Times New Roman"/>
          <w:sz w:val="24"/>
          <w:szCs w:val="24"/>
        </w:rPr>
        <w:t>:</w:t>
      </w:r>
      <w:r w:rsidRPr="00107BBF">
        <w:rPr>
          <w:rFonts w:ascii="Times New Roman" w:hAnsi="Times New Roman" w:cs="Times New Roman"/>
          <w:sz w:val="24"/>
          <w:szCs w:val="24"/>
        </w:rPr>
        <w:t xml:space="preserve"> </w:t>
      </w:r>
      <w:r w:rsidR="00CE7F99" w:rsidRPr="00107BBF">
        <w:rPr>
          <w:rFonts w:ascii="Times New Roman" w:hAnsi="Times New Roman" w:cs="Times New Roman"/>
          <w:sz w:val="24"/>
          <w:szCs w:val="24"/>
        </w:rPr>
        <w:t>M0</w:t>
      </w:r>
      <w:r w:rsidR="000F29ED" w:rsidRPr="00107BBF">
        <w:rPr>
          <w:rFonts w:ascii="Times New Roman" w:hAnsi="Times New Roman" w:cs="Times New Roman"/>
          <w:sz w:val="24"/>
          <w:szCs w:val="24"/>
        </w:rPr>
        <w:t>,</w:t>
      </w:r>
      <w:r w:rsidR="00F339BD" w:rsidRPr="00107BBF">
        <w:rPr>
          <w:rFonts w:ascii="Times New Roman" w:hAnsi="Times New Roman" w:cs="Times New Roman"/>
          <w:sz w:val="24"/>
          <w:szCs w:val="24"/>
        </w:rPr>
        <w:t xml:space="preserve"> non</w:t>
      </w:r>
      <w:r w:rsidR="005F63CE">
        <w:rPr>
          <w:rFonts w:ascii="Times New Roman" w:hAnsi="Times New Roman" w:cs="Times New Roman"/>
          <w:sz w:val="24"/>
          <w:szCs w:val="24"/>
        </w:rPr>
        <w:t>-</w:t>
      </w:r>
      <w:r w:rsidR="00F339BD" w:rsidRPr="00107BBF">
        <w:rPr>
          <w:rFonts w:ascii="Times New Roman" w:hAnsi="Times New Roman" w:cs="Times New Roman"/>
          <w:sz w:val="24"/>
          <w:szCs w:val="24"/>
        </w:rPr>
        <w:t>m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F339BD" w:rsidRPr="00107BBF">
        <w:rPr>
          <w:rFonts w:ascii="Times New Roman" w:hAnsi="Times New Roman" w:cs="Times New Roman"/>
          <w:sz w:val="24"/>
          <w:szCs w:val="24"/>
        </w:rPr>
        <w:t>tastatic dis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F339BD" w:rsidRPr="00107BBF">
        <w:rPr>
          <w:rFonts w:ascii="Times New Roman" w:hAnsi="Times New Roman" w:cs="Times New Roman"/>
          <w:sz w:val="24"/>
          <w:szCs w:val="24"/>
        </w:rPr>
        <w:t>as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0F29ED" w:rsidRPr="00107BBF">
        <w:rPr>
          <w:rFonts w:ascii="Times New Roman" w:hAnsi="Times New Roman" w:cs="Times New Roman"/>
          <w:sz w:val="24"/>
          <w:szCs w:val="24"/>
        </w:rPr>
        <w:t>;</w:t>
      </w:r>
      <w:r w:rsidR="00F339BD" w:rsidRPr="00107BBF">
        <w:rPr>
          <w:rFonts w:ascii="Times New Roman" w:hAnsi="Times New Roman" w:cs="Times New Roman"/>
          <w:sz w:val="24"/>
          <w:szCs w:val="24"/>
        </w:rPr>
        <w:t xml:space="preserve"> M+</w:t>
      </w:r>
      <w:r w:rsidR="000F29ED" w:rsidRPr="00107BBF">
        <w:rPr>
          <w:rFonts w:ascii="Times New Roman" w:hAnsi="Times New Roman" w:cs="Times New Roman"/>
          <w:sz w:val="24"/>
          <w:szCs w:val="24"/>
        </w:rPr>
        <w:t>,</w:t>
      </w:r>
      <w:r w:rsidR="00CE7F99" w:rsidRPr="00107BBF">
        <w:rPr>
          <w:rFonts w:ascii="Times New Roman" w:hAnsi="Times New Roman" w:cs="Times New Roman"/>
          <w:sz w:val="24"/>
          <w:szCs w:val="24"/>
        </w:rPr>
        <w:t xml:space="preserve"> m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CE7F99" w:rsidRPr="00107BBF">
        <w:rPr>
          <w:rFonts w:ascii="Times New Roman" w:hAnsi="Times New Roman" w:cs="Times New Roman"/>
          <w:sz w:val="24"/>
          <w:szCs w:val="24"/>
        </w:rPr>
        <w:t>tastatic dis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CE7F99" w:rsidRPr="00107BBF">
        <w:rPr>
          <w:rFonts w:ascii="Times New Roman" w:hAnsi="Times New Roman" w:cs="Times New Roman"/>
          <w:sz w:val="24"/>
          <w:szCs w:val="24"/>
        </w:rPr>
        <w:t>as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0F29ED" w:rsidRPr="00107BBF">
        <w:rPr>
          <w:rFonts w:ascii="Times New Roman" w:hAnsi="Times New Roman" w:cs="Times New Roman"/>
          <w:sz w:val="24"/>
          <w:szCs w:val="24"/>
        </w:rPr>
        <w:t>;</w:t>
      </w:r>
      <w:r w:rsidR="00CE7F99" w:rsidRPr="00107BBF">
        <w:rPr>
          <w:rFonts w:ascii="Times New Roman" w:hAnsi="Times New Roman" w:cs="Times New Roman"/>
          <w:sz w:val="24"/>
          <w:szCs w:val="24"/>
        </w:rPr>
        <w:t xml:space="preserve"> </w:t>
      </w:r>
      <w:r w:rsidR="00094E57" w:rsidRPr="00107BBF">
        <w:rPr>
          <w:rFonts w:ascii="Times New Roman" w:hAnsi="Times New Roman" w:cs="Times New Roman"/>
          <w:sz w:val="24"/>
          <w:szCs w:val="24"/>
        </w:rPr>
        <w:t>MX</w:t>
      </w:r>
      <w:r w:rsidR="000F29ED" w:rsidRPr="00107BBF">
        <w:rPr>
          <w:rFonts w:ascii="Times New Roman" w:hAnsi="Times New Roman" w:cs="Times New Roman"/>
          <w:sz w:val="24"/>
          <w:szCs w:val="24"/>
        </w:rPr>
        <w:t xml:space="preserve">, no imaging 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0F29ED" w:rsidRPr="00107BBF">
        <w:rPr>
          <w:rFonts w:ascii="Times New Roman" w:hAnsi="Times New Roman" w:cs="Times New Roman"/>
          <w:sz w:val="24"/>
          <w:szCs w:val="24"/>
        </w:rPr>
        <w:t>vid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0F29ED" w:rsidRPr="00107BBF">
        <w:rPr>
          <w:rFonts w:ascii="Times New Roman" w:hAnsi="Times New Roman" w:cs="Times New Roman"/>
          <w:sz w:val="24"/>
          <w:szCs w:val="24"/>
        </w:rPr>
        <w:t>nc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0F29ED" w:rsidRPr="00107BBF">
        <w:rPr>
          <w:rFonts w:ascii="Times New Roman" w:hAnsi="Times New Roman" w:cs="Times New Roman"/>
          <w:sz w:val="24"/>
          <w:szCs w:val="24"/>
        </w:rPr>
        <w:t xml:space="preserve"> of m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0F29ED" w:rsidRPr="00107BBF">
        <w:rPr>
          <w:rFonts w:ascii="Times New Roman" w:hAnsi="Times New Roman" w:cs="Times New Roman"/>
          <w:sz w:val="24"/>
          <w:szCs w:val="24"/>
        </w:rPr>
        <w:t>tastas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0F29ED" w:rsidRPr="00107BBF">
        <w:rPr>
          <w:rFonts w:ascii="Times New Roman" w:hAnsi="Times New Roman" w:cs="Times New Roman"/>
          <w:sz w:val="24"/>
          <w:szCs w:val="24"/>
        </w:rPr>
        <w:t>s</w:t>
      </w:r>
      <w:r w:rsidR="00094E57" w:rsidRPr="00107BBF">
        <w:rPr>
          <w:rFonts w:ascii="Times New Roman" w:hAnsi="Times New Roman" w:cs="Times New Roman"/>
          <w:sz w:val="24"/>
          <w:szCs w:val="24"/>
        </w:rPr>
        <w:t>.</w:t>
      </w:r>
      <w:r w:rsidR="005D3414" w:rsidRPr="00107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B5F7F" w14:textId="77777777" w:rsidR="00B71E16" w:rsidRDefault="00B71E16" w:rsidP="00B677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42FA8A1" w14:textId="77777777" w:rsidR="002A49BD" w:rsidRDefault="002A49BD" w:rsidP="00B677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364DF43" w14:textId="77777777" w:rsidR="002A49BD" w:rsidRDefault="002A49BD" w:rsidP="00B677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5DEB6" w14:textId="77777777" w:rsidR="002A49BD" w:rsidRDefault="002A49BD" w:rsidP="00B677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DD000" w14:textId="77777777" w:rsidR="002A49BD" w:rsidRDefault="002A49BD" w:rsidP="00B677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87B113B" w14:textId="0B132A1B" w:rsidR="005D3414" w:rsidRDefault="00B71E16" w:rsidP="00537F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CB6355">
        <w:rPr>
          <w:rFonts w:ascii="Times New Roman" w:hAnsi="Times New Roman" w:cs="Times New Roman"/>
          <w:b/>
          <w:sz w:val="24"/>
          <w:szCs w:val="24"/>
        </w:rPr>
        <w:t>T</w:t>
      </w:r>
      <w:r w:rsidR="005D3414" w:rsidRPr="0065776B">
        <w:rPr>
          <w:rFonts w:ascii="Times New Roman" w:hAnsi="Times New Roman" w:cs="Times New Roman"/>
          <w:b/>
          <w:sz w:val="24"/>
          <w:szCs w:val="24"/>
        </w:rPr>
        <w:t>abl</w:t>
      </w:r>
      <w:r w:rsidR="00626BFD">
        <w:rPr>
          <w:rFonts w:ascii="Times New Roman" w:hAnsi="Times New Roman" w:cs="Times New Roman"/>
          <w:b/>
          <w:sz w:val="24"/>
          <w:szCs w:val="24"/>
        </w:rPr>
        <w:t>e</w:t>
      </w:r>
      <w:r w:rsidR="005D3414" w:rsidRPr="00657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6D3">
        <w:rPr>
          <w:rFonts w:ascii="Times New Roman" w:hAnsi="Times New Roman" w:cs="Times New Roman"/>
          <w:b/>
          <w:sz w:val="24"/>
          <w:szCs w:val="24"/>
        </w:rPr>
        <w:t>S</w:t>
      </w:r>
      <w:r w:rsidR="005D3414" w:rsidRPr="0065776B">
        <w:rPr>
          <w:rFonts w:ascii="Times New Roman" w:hAnsi="Times New Roman" w:cs="Times New Roman"/>
          <w:b/>
          <w:sz w:val="24"/>
          <w:szCs w:val="24"/>
        </w:rPr>
        <w:t>2.</w:t>
      </w:r>
      <w:r w:rsidR="005D3414" w:rsidRPr="0065776B">
        <w:rPr>
          <w:rFonts w:ascii="Times New Roman" w:hAnsi="Times New Roman" w:cs="Times New Roman"/>
          <w:sz w:val="24"/>
          <w:szCs w:val="24"/>
        </w:rPr>
        <w:t xml:space="preserve"> Clinical f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5D3414" w:rsidRPr="0065776B">
        <w:rPr>
          <w:rFonts w:ascii="Times New Roman" w:hAnsi="Times New Roman" w:cs="Times New Roman"/>
          <w:sz w:val="24"/>
          <w:szCs w:val="24"/>
        </w:rPr>
        <w:t>atur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5D3414" w:rsidRPr="0065776B">
        <w:rPr>
          <w:rFonts w:ascii="Times New Roman" w:hAnsi="Times New Roman" w:cs="Times New Roman"/>
          <w:sz w:val="24"/>
          <w:szCs w:val="24"/>
        </w:rPr>
        <w:t xml:space="preserve">s and </w:t>
      </w:r>
      <w:r w:rsidR="00AD0A85">
        <w:rPr>
          <w:rFonts w:ascii="Times New Roman" w:hAnsi="Times New Roman" w:cs="Times New Roman"/>
          <w:sz w:val="24"/>
          <w:szCs w:val="24"/>
        </w:rPr>
        <w:t>associat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AD0A85">
        <w:rPr>
          <w:rFonts w:ascii="Times New Roman" w:hAnsi="Times New Roman" w:cs="Times New Roman"/>
          <w:sz w:val="24"/>
          <w:szCs w:val="24"/>
        </w:rPr>
        <w:t xml:space="preserve">d </w:t>
      </w:r>
      <w:r w:rsidR="005D3414" w:rsidRPr="0065776B">
        <w:rPr>
          <w:rFonts w:ascii="Times New Roman" w:hAnsi="Times New Roman" w:cs="Times New Roman"/>
          <w:sz w:val="24"/>
          <w:szCs w:val="24"/>
        </w:rPr>
        <w:t>outcom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5D3414" w:rsidRPr="0065776B">
        <w:rPr>
          <w:rFonts w:ascii="Times New Roman" w:hAnsi="Times New Roman" w:cs="Times New Roman"/>
          <w:sz w:val="24"/>
          <w:szCs w:val="24"/>
        </w:rPr>
        <w:t xml:space="preserve">s for SJYC07 </w:t>
      </w:r>
      <w:r w:rsidR="00DC23EE">
        <w:rPr>
          <w:rFonts w:ascii="Times New Roman" w:hAnsi="Times New Roman" w:cs="Times New Roman"/>
          <w:sz w:val="24"/>
          <w:szCs w:val="24"/>
        </w:rPr>
        <w:t>participants</w:t>
      </w:r>
      <w:r w:rsidR="00537F76">
        <w:rPr>
          <w:rFonts w:ascii="Times New Roman" w:hAnsi="Times New Roman" w:cs="Times New Roman"/>
          <w:sz w:val="24"/>
          <w:szCs w:val="24"/>
        </w:rPr>
        <w:t xml:space="preserve"> </w:t>
      </w:r>
      <w:r w:rsidR="005D3414" w:rsidRPr="0065776B">
        <w:rPr>
          <w:rFonts w:ascii="Times New Roman" w:hAnsi="Times New Roman" w:cs="Times New Roman"/>
          <w:sz w:val="24"/>
          <w:szCs w:val="24"/>
        </w:rPr>
        <w:t>(n=52)</w:t>
      </w:r>
    </w:p>
    <w:p w14:paraId="79430747" w14:textId="77777777" w:rsidR="00537F76" w:rsidRPr="0065776B" w:rsidRDefault="00537F76" w:rsidP="00537F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00" w:type="dxa"/>
        <w:tblInd w:w="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70"/>
        <w:gridCol w:w="900"/>
        <w:gridCol w:w="1550"/>
        <w:gridCol w:w="880"/>
        <w:gridCol w:w="1710"/>
        <w:gridCol w:w="990"/>
      </w:tblGrid>
      <w:tr w:rsidR="0065776B" w:rsidRPr="005D3414" w14:paraId="330571C1" w14:textId="77777777" w:rsidTr="005552FF">
        <w:trPr>
          <w:trHeight w:val="694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2878388A" w14:textId="77777777" w:rsidR="0065776B" w:rsidRDefault="0065776B" w:rsidP="00E862B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  <w:p w14:paraId="05FFDA6E" w14:textId="5AAB345F" w:rsidR="005D3414" w:rsidRPr="005D3414" w:rsidRDefault="005D3414" w:rsidP="00E862B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Variabl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261C8D8F" w14:textId="77777777" w:rsidR="0065776B" w:rsidRDefault="0065776B" w:rsidP="006577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  <w:p w14:paraId="436B72D2" w14:textId="45FC04E2" w:rsidR="005D3414" w:rsidRPr="005D3414" w:rsidRDefault="005D3414" w:rsidP="0065776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n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0C20B95C" w14:textId="5A1C4AD7" w:rsidR="005D3414" w:rsidRPr="005D3414" w:rsidRDefault="005D3414" w:rsidP="0065776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5-y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ar</w:t>
            </w:r>
          </w:p>
          <w:p w14:paraId="5E73B472" w14:textId="07E7EECF" w:rsidR="005D3414" w:rsidRPr="005D3414" w:rsidRDefault="005D3414" w:rsidP="0065776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OS ± S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(%)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306F7EB1" w14:textId="77777777" w:rsidR="0065776B" w:rsidRDefault="0065776B" w:rsidP="006577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</w:pPr>
          </w:p>
          <w:p w14:paraId="17DE51D5" w14:textId="714D3248" w:rsidR="005D3414" w:rsidRPr="005D3414" w:rsidRDefault="000F29ED" w:rsidP="0065776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46F618BE" w14:textId="78EEF71A" w:rsidR="005D3414" w:rsidRPr="005D3414" w:rsidRDefault="005D3414" w:rsidP="0065776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5-y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ar</w:t>
            </w:r>
          </w:p>
          <w:p w14:paraId="6A200BFC" w14:textId="1C0B0900" w:rsidR="005D3414" w:rsidRPr="005D3414" w:rsidRDefault="005D3414" w:rsidP="0065776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PFS ± S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(%)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405C1AAD" w14:textId="77777777" w:rsidR="0065776B" w:rsidRDefault="0065776B" w:rsidP="0065776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</w:pPr>
          </w:p>
          <w:p w14:paraId="6A78B004" w14:textId="4446C9BE" w:rsidR="005D3414" w:rsidRPr="005D3414" w:rsidRDefault="00ED094B" w:rsidP="0065776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P</w:t>
            </w:r>
          </w:p>
        </w:tc>
      </w:tr>
      <w:tr w:rsidR="0065776B" w:rsidRPr="005D3414" w14:paraId="0779FC98" w14:textId="77777777" w:rsidTr="005552FF">
        <w:trPr>
          <w:trHeight w:val="775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72E9CCF5" w14:textId="5746CBC5" w:rsidR="005D3414" w:rsidRPr="00F071F0" w:rsidRDefault="00AE6C82" w:rsidP="00E862B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71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Metastases &amp; a</w:t>
            </w:r>
            <w:r w:rsidR="005D3414" w:rsidRPr="00F071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g</w:t>
            </w:r>
            <w:r w:rsidR="00626BFD" w:rsidRPr="00F071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="005D3414" w:rsidRPr="00F071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at pr</w:t>
            </w:r>
            <w:r w:rsidR="00626BFD" w:rsidRPr="00F071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="005D3414" w:rsidRPr="00F071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s</w:t>
            </w:r>
            <w:r w:rsidR="00626BFD" w:rsidRPr="00F071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="005D3414" w:rsidRPr="00F071F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ntation</w:t>
            </w:r>
          </w:p>
          <w:p w14:paraId="1FBED1E8" w14:textId="1D000CC0" w:rsidR="004E7992" w:rsidRPr="00F071F0" w:rsidRDefault="006A1713" w:rsidP="00E862BA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F071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M0</w:t>
            </w:r>
            <w:r w:rsidR="00515BD7" w:rsidRPr="00F071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(n=23)</w:t>
            </w:r>
          </w:p>
          <w:p w14:paraId="0E68B6A9" w14:textId="0790D588" w:rsidR="005D3414" w:rsidRPr="00F071F0" w:rsidRDefault="006A1713" w:rsidP="006A1713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F071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&lt; 1 year </w:t>
            </w:r>
          </w:p>
          <w:p w14:paraId="6B0CB336" w14:textId="13DFA289" w:rsidR="0028542F" w:rsidRPr="00F071F0" w:rsidRDefault="001C2524" w:rsidP="004E799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71F0">
              <w:rPr>
                <w:rFonts w:ascii="Times New Roman" w:eastAsia="Times New Roman" w:hAnsi="Times New Roman" w:cs="Times New Roman"/>
                <w:sz w:val="18"/>
                <w:szCs w:val="18"/>
              </w:rPr>
              <w:t>≥ 1 year</w:t>
            </w:r>
          </w:p>
          <w:p w14:paraId="056B1ED7" w14:textId="43234C75" w:rsidR="00F500C2" w:rsidRPr="00F071F0" w:rsidRDefault="00F500C2" w:rsidP="00F500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71F0">
              <w:rPr>
                <w:rFonts w:ascii="Times New Roman" w:eastAsia="Times New Roman" w:hAnsi="Times New Roman" w:cs="Times New Roman"/>
                <w:sz w:val="18"/>
                <w:szCs w:val="18"/>
              </w:rPr>
              <w:t>M+</w:t>
            </w:r>
            <w:r w:rsidR="00515BD7" w:rsidRPr="00F071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(n=16)</w:t>
            </w:r>
          </w:p>
          <w:p w14:paraId="00CCC0C3" w14:textId="77777777" w:rsidR="00F500C2" w:rsidRPr="00F071F0" w:rsidRDefault="00F500C2" w:rsidP="00F500C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F071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&lt; 1 year </w:t>
            </w:r>
          </w:p>
          <w:p w14:paraId="4A0BA32B" w14:textId="77777777" w:rsidR="00F500C2" w:rsidRPr="00F071F0" w:rsidRDefault="00F500C2" w:rsidP="00F500C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71F0">
              <w:rPr>
                <w:rFonts w:ascii="Times New Roman" w:eastAsia="Times New Roman" w:hAnsi="Times New Roman" w:cs="Times New Roman"/>
                <w:sz w:val="18"/>
                <w:szCs w:val="18"/>
              </w:rPr>
              <w:t>≥ 1 year</w:t>
            </w:r>
          </w:p>
          <w:p w14:paraId="30F7F951" w14:textId="34246647" w:rsidR="00F500C2" w:rsidRPr="00F071F0" w:rsidRDefault="00F500C2" w:rsidP="00F500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748110" w14:textId="29E7F809" w:rsidR="00F500C2" w:rsidRPr="00F071F0" w:rsidRDefault="00F500C2" w:rsidP="00F500C2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71F0">
              <w:rPr>
                <w:rFonts w:ascii="Times New Roman" w:eastAsia="Times New Roman" w:hAnsi="Times New Roman" w:cs="Times New Roman"/>
                <w:sz w:val="18"/>
                <w:szCs w:val="18"/>
              </w:rPr>
              <w:t>MX</w:t>
            </w:r>
            <w:r w:rsidR="00515BD7" w:rsidRPr="00F071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n=</w:t>
            </w:r>
            <w:r w:rsidR="005C7370" w:rsidRPr="00F071F0">
              <w:rPr>
                <w:rFonts w:ascii="Times New Roman" w:eastAsia="Times New Roman" w:hAnsi="Times New Roman" w:cs="Times New Roman"/>
                <w:sz w:val="18"/>
                <w:szCs w:val="18"/>
              </w:rPr>
              <w:t>13)</w:t>
            </w:r>
          </w:p>
          <w:p w14:paraId="0CD6BA08" w14:textId="77777777" w:rsidR="00F500C2" w:rsidRPr="00F071F0" w:rsidRDefault="00F500C2" w:rsidP="00F500C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F071F0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&lt; 1 year </w:t>
            </w:r>
          </w:p>
          <w:p w14:paraId="62343B59" w14:textId="4244B35C" w:rsidR="00184D08" w:rsidRPr="0021125C" w:rsidRDefault="00F500C2" w:rsidP="00F500C2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71F0">
              <w:rPr>
                <w:rFonts w:ascii="Times New Roman" w:eastAsia="Times New Roman" w:hAnsi="Times New Roman" w:cs="Times New Roman"/>
                <w:sz w:val="18"/>
                <w:szCs w:val="18"/>
              </w:rPr>
              <w:t>≥ 1 year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1E1448BA" w14:textId="77777777" w:rsidR="0065776B" w:rsidRPr="00123824" w:rsidRDefault="0065776B" w:rsidP="005D341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4A62CAB4" w14:textId="77777777" w:rsidR="004E7992" w:rsidRPr="00123824" w:rsidRDefault="004E7992" w:rsidP="005D341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08D5A9E4" w14:textId="059BF06A" w:rsidR="005D3414" w:rsidRPr="00123824" w:rsidRDefault="00536D24" w:rsidP="005D34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82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8</w:t>
            </w:r>
          </w:p>
          <w:p w14:paraId="37F7F7CF" w14:textId="03DEB4C8" w:rsidR="005D3414" w:rsidRPr="00123824" w:rsidRDefault="001C2524" w:rsidP="005D341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15</w:t>
            </w:r>
          </w:p>
          <w:p w14:paraId="65E6E987" w14:textId="77777777" w:rsidR="00F02928" w:rsidRDefault="00F02928" w:rsidP="005D34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CE845F" w14:textId="77777777" w:rsidR="000316D4" w:rsidRDefault="000316D4" w:rsidP="005D34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14:paraId="0DF0D8DE" w14:textId="77777777" w:rsidR="000316D4" w:rsidRDefault="00933D77" w:rsidP="005D34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14:paraId="3762AA95" w14:textId="77777777" w:rsidR="00933D77" w:rsidRDefault="00933D77" w:rsidP="005D34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19E05A" w14:textId="77777777" w:rsidR="00933D77" w:rsidRDefault="00933D77" w:rsidP="005D34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970E6A" w14:textId="77777777" w:rsidR="00933D77" w:rsidRDefault="00933D77" w:rsidP="005D34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14:paraId="07E33A2B" w14:textId="3810DAD1" w:rsidR="00933D77" w:rsidRPr="00123824" w:rsidRDefault="00933D77" w:rsidP="005D34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0B36CC5C" w14:textId="77777777" w:rsidR="0065776B" w:rsidRPr="00123824" w:rsidRDefault="0065776B" w:rsidP="005D341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6FE51AD8" w14:textId="77777777" w:rsidR="004E7992" w:rsidRPr="00123824" w:rsidRDefault="004E7992" w:rsidP="005D341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333B28C9" w14:textId="4B073E12" w:rsidR="005D3414" w:rsidRPr="00123824" w:rsidRDefault="00433F06" w:rsidP="005D34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82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50</w:t>
            </w:r>
            <w:r w:rsidR="005D3414" w:rsidRPr="0012382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± </w:t>
            </w:r>
            <w:r w:rsidRPr="0012382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20.4</w:t>
            </w:r>
          </w:p>
          <w:p w14:paraId="50BDB95F" w14:textId="77777777" w:rsidR="001C2524" w:rsidRPr="00123824" w:rsidRDefault="001C2524" w:rsidP="001C25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82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52.5 ± 13.7</w:t>
            </w:r>
          </w:p>
          <w:p w14:paraId="40DA748B" w14:textId="77777777" w:rsidR="00D22244" w:rsidRDefault="00D22244" w:rsidP="00F500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6787B8" w14:textId="77777777" w:rsidR="00FC2C2B" w:rsidRDefault="00FC2C2B" w:rsidP="00F500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14:paraId="5ABC2445" w14:textId="77777777" w:rsidR="00FC2C2B" w:rsidRDefault="00FC2C2B" w:rsidP="00F500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14:paraId="6752840F" w14:textId="77777777" w:rsidR="00FC2C2B" w:rsidRDefault="00FC2C2B" w:rsidP="00F500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7E7F6A" w14:textId="77777777" w:rsidR="00FC2C2B" w:rsidRDefault="00FC2C2B" w:rsidP="00F500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9F76AF" w14:textId="7FD75237" w:rsidR="00465AF7" w:rsidRPr="00123824" w:rsidRDefault="00465AF7" w:rsidP="00465A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22.2</w:t>
            </w:r>
            <w:r w:rsidRPr="0012382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11.3</w:t>
            </w:r>
          </w:p>
          <w:p w14:paraId="189908B8" w14:textId="04301C15" w:rsidR="00465AF7" w:rsidRPr="00123824" w:rsidRDefault="009C4436" w:rsidP="00465A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25</w:t>
            </w:r>
            <w:r w:rsidR="00465AF7" w:rsidRPr="0012382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15.3</w:t>
            </w:r>
          </w:p>
          <w:p w14:paraId="7F988474" w14:textId="63A12111" w:rsidR="00FC2C2B" w:rsidRPr="00123824" w:rsidRDefault="00FC2C2B" w:rsidP="00F500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504A8F28" w14:textId="77777777" w:rsidR="0065776B" w:rsidRPr="00123824" w:rsidRDefault="0065776B" w:rsidP="005D341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0B0300E2" w14:textId="77777777" w:rsidR="005D3414" w:rsidRDefault="005D3414" w:rsidP="006577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4AD3CF" w14:textId="77777777" w:rsidR="009B061B" w:rsidRDefault="009B061B" w:rsidP="006577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8D1714" w14:textId="77777777" w:rsidR="009B061B" w:rsidRDefault="00FE39DC" w:rsidP="006577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9DC">
              <w:rPr>
                <w:rFonts w:ascii="Times New Roman" w:eastAsia="Times New Roman" w:hAnsi="Times New Roman" w:cs="Times New Roman"/>
                <w:sz w:val="18"/>
                <w:szCs w:val="18"/>
              </w:rPr>
              <w:t>p=0.77</w:t>
            </w:r>
          </w:p>
          <w:p w14:paraId="712408FB" w14:textId="77777777" w:rsidR="004B2DC4" w:rsidRDefault="004B2DC4" w:rsidP="006577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812C71" w14:textId="77777777" w:rsidR="004B2DC4" w:rsidRDefault="004B2DC4" w:rsidP="006577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644751" w14:textId="7B61C524" w:rsidR="004B2DC4" w:rsidRDefault="00F071F0" w:rsidP="006577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71F0">
              <w:rPr>
                <w:rFonts w:ascii="Times New Roman" w:eastAsia="Times New Roman" w:hAnsi="Times New Roman" w:cs="Times New Roman"/>
                <w:sz w:val="18"/>
                <w:szCs w:val="18"/>
              </w:rPr>
              <w:t>p=0.73</w:t>
            </w:r>
          </w:p>
          <w:p w14:paraId="34F37273" w14:textId="77777777" w:rsidR="004B2DC4" w:rsidRDefault="004B2DC4" w:rsidP="006577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283A71" w14:textId="77777777" w:rsidR="004B2DC4" w:rsidRDefault="004B2DC4" w:rsidP="006577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1E4364" w14:textId="5F52D3C7" w:rsidR="004B2DC4" w:rsidRPr="00123824" w:rsidRDefault="004B2DC4" w:rsidP="0065776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p=0.58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0520A1AD" w14:textId="77777777" w:rsidR="0065776B" w:rsidRPr="00123824" w:rsidRDefault="0065776B" w:rsidP="005D341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17B555C2" w14:textId="77777777" w:rsidR="004E7992" w:rsidRPr="00123824" w:rsidRDefault="004E7992" w:rsidP="005D341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390C0083" w14:textId="4343B64C" w:rsidR="005D3414" w:rsidRPr="00123824" w:rsidRDefault="0028542F" w:rsidP="005D34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82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</w:t>
            </w:r>
            <w:r w:rsidR="005D3414" w:rsidRPr="0012382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5.0 ± </w:t>
            </w:r>
            <w:r w:rsidRPr="0012382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15.3</w:t>
            </w:r>
          </w:p>
          <w:p w14:paraId="33911C45" w14:textId="1CA193F5" w:rsidR="001C2524" w:rsidRDefault="001C2524" w:rsidP="001C252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12382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46.7 ± 13.9</w:t>
            </w:r>
          </w:p>
          <w:p w14:paraId="7DB5DFDD" w14:textId="455A1486" w:rsidR="00FC2C2B" w:rsidRDefault="00FC2C2B" w:rsidP="001C252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2BD2409B" w14:textId="331B2BBF" w:rsidR="00FC2C2B" w:rsidRDefault="00FC2C2B" w:rsidP="001C252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</w:t>
            </w:r>
          </w:p>
          <w:p w14:paraId="346A0652" w14:textId="628139A6" w:rsidR="00FC2C2B" w:rsidRPr="00123824" w:rsidRDefault="00FC2C2B" w:rsidP="001C252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</w:t>
            </w:r>
          </w:p>
          <w:p w14:paraId="37CBBED7" w14:textId="77777777" w:rsidR="00D22244" w:rsidRDefault="00D22244" w:rsidP="00F500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915067" w14:textId="77777777" w:rsidR="00465AF7" w:rsidRDefault="00465AF7" w:rsidP="00F500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3044A5" w14:textId="0E41BF40" w:rsidR="00465AF7" w:rsidRPr="00123824" w:rsidRDefault="009C4436" w:rsidP="00465A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22.2</w:t>
            </w:r>
            <w:r w:rsidR="00A55FB7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±13.9</w:t>
            </w:r>
          </w:p>
          <w:p w14:paraId="64C64CCC" w14:textId="7D60A422" w:rsidR="00465AF7" w:rsidRPr="00123824" w:rsidRDefault="009C4436" w:rsidP="00465A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</w:t>
            </w:r>
          </w:p>
          <w:p w14:paraId="1C7C6960" w14:textId="1E650584" w:rsidR="00465AF7" w:rsidRPr="00123824" w:rsidRDefault="00465AF7" w:rsidP="00F500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4FE72DBB" w14:textId="77777777" w:rsidR="0065776B" w:rsidRPr="00123824" w:rsidRDefault="0065776B" w:rsidP="005D341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52B98041" w14:textId="77777777" w:rsidR="005D3414" w:rsidRDefault="005D3414" w:rsidP="005D34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EDE2C9" w14:textId="77777777" w:rsidR="00AB57DE" w:rsidRDefault="00AB57DE" w:rsidP="005D34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10F832" w14:textId="77777777" w:rsidR="00AB57DE" w:rsidRDefault="00AB57DE" w:rsidP="00AB57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57DE">
              <w:rPr>
                <w:rFonts w:ascii="Times New Roman" w:eastAsia="Times New Roman" w:hAnsi="Times New Roman" w:cs="Times New Roman"/>
                <w:sz w:val="18"/>
                <w:szCs w:val="18"/>
              </w:rPr>
              <w:t>p=0.33</w:t>
            </w:r>
          </w:p>
          <w:p w14:paraId="2B429232" w14:textId="77777777" w:rsidR="004B2DC4" w:rsidRDefault="004B2DC4" w:rsidP="00AB57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9B1186" w14:textId="77777777" w:rsidR="004B2DC4" w:rsidRDefault="004B2DC4" w:rsidP="00AB57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6F2E6F" w14:textId="551A3730" w:rsidR="004B2DC4" w:rsidRDefault="00F071F0" w:rsidP="00AB57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71F0">
              <w:rPr>
                <w:rFonts w:ascii="Times New Roman" w:eastAsia="Times New Roman" w:hAnsi="Times New Roman" w:cs="Times New Roman"/>
                <w:sz w:val="18"/>
                <w:szCs w:val="18"/>
              </w:rPr>
              <w:t>p=0.29</w:t>
            </w:r>
          </w:p>
          <w:p w14:paraId="3EF2B3BE" w14:textId="77777777" w:rsidR="004B2DC4" w:rsidRDefault="004B2DC4" w:rsidP="00AB57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F58640" w14:textId="77777777" w:rsidR="004B2DC4" w:rsidRDefault="004B2DC4" w:rsidP="00AB57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E33BCC" w14:textId="1380BB4A" w:rsidR="004B2DC4" w:rsidRPr="00123824" w:rsidRDefault="00624CD2" w:rsidP="00AB57D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p=0.89</w:t>
            </w:r>
          </w:p>
        </w:tc>
      </w:tr>
      <w:tr w:rsidR="0065776B" w:rsidRPr="005D3414" w14:paraId="7ACDA9A5" w14:textId="77777777" w:rsidTr="005552FF">
        <w:trPr>
          <w:trHeight w:val="676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DDC13E1" w14:textId="371061BD" w:rsidR="005D3414" w:rsidRPr="005D3414" w:rsidRDefault="005D3414" w:rsidP="00E862B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G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nd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r</w:t>
            </w:r>
          </w:p>
          <w:p w14:paraId="2EF39593" w14:textId="0B19B543" w:rsidR="005D3414" w:rsidRPr="005D3414" w:rsidRDefault="005D3414" w:rsidP="00E862B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F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mal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</w:p>
          <w:p w14:paraId="51BE058A" w14:textId="0E195770" w:rsidR="005D3414" w:rsidRPr="005D3414" w:rsidRDefault="005D3414" w:rsidP="00E862B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Mal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72D24E80" w14:textId="77777777" w:rsidR="0065776B" w:rsidRDefault="0065776B" w:rsidP="005D341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01E75082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24</w:t>
            </w:r>
          </w:p>
          <w:p w14:paraId="220848BF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091A701A" w14:textId="77777777" w:rsidR="0065776B" w:rsidRDefault="0065776B" w:rsidP="005D341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32DB7FBC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25.0 ± 9.7</w:t>
            </w:r>
          </w:p>
          <w:p w14:paraId="29C0308E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32.1 ± 9.4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564B42A0" w14:textId="77777777" w:rsidR="0065776B" w:rsidRDefault="0065776B" w:rsidP="005D341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4D138895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0.86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2047E246" w14:textId="77777777" w:rsidR="0065776B" w:rsidRDefault="0065776B" w:rsidP="005D341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016BA389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14.3 ± 7.6</w:t>
            </w:r>
          </w:p>
          <w:p w14:paraId="196D655C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25.0 ± 8.8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00C04B5C" w14:textId="77777777" w:rsidR="0065776B" w:rsidRDefault="0065776B" w:rsidP="005D341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14D642CF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0.63</w:t>
            </w:r>
          </w:p>
        </w:tc>
      </w:tr>
      <w:tr w:rsidR="0065776B" w:rsidRPr="005D3414" w14:paraId="011C0BD0" w14:textId="77777777" w:rsidTr="005552FF">
        <w:trPr>
          <w:trHeight w:val="784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3EF2081B" w14:textId="081A57DC" w:rsidR="005D3414" w:rsidRPr="005D3414" w:rsidRDefault="005D3414" w:rsidP="00E862B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Sit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  <w:p w14:paraId="662DB7EB" w14:textId="7C03F172" w:rsidR="005D3414" w:rsidRPr="005D3414" w:rsidRDefault="005D3414" w:rsidP="00E862B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Suprat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ntorial</w:t>
            </w:r>
          </w:p>
          <w:p w14:paraId="02F5907C" w14:textId="013B6FE9" w:rsidR="005D3414" w:rsidRPr="005D3414" w:rsidRDefault="005D3414" w:rsidP="00E862B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Infrat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ntorial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21B49DEB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291B150B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25</w:t>
            </w:r>
          </w:p>
          <w:p w14:paraId="0F031B38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0537ED1E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4D904D19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19.2 ± 8.6</w:t>
            </w:r>
          </w:p>
          <w:p w14:paraId="33EA9093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37.0 ± 9.8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48B91EBC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00DCE925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0.063</w:t>
            </w:r>
          </w:p>
          <w:p w14:paraId="35E8D190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3FBC3FBB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33E5B3A3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12.0 ± 8.0</w:t>
            </w:r>
          </w:p>
          <w:p w14:paraId="0E2951BB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28.8 ± 9.2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2311A6B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10CF7083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0.122</w:t>
            </w:r>
          </w:p>
        </w:tc>
      </w:tr>
      <w:tr w:rsidR="0065776B" w:rsidRPr="005D3414" w14:paraId="7E61522B" w14:textId="77777777" w:rsidTr="005552FF">
        <w:trPr>
          <w:trHeight w:val="775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2BFDE336" w14:textId="36DF1EE4" w:rsidR="005D3414" w:rsidRPr="005D3414" w:rsidRDefault="005D3414" w:rsidP="00E862B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Sit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[M0 </w:t>
            </w:r>
            <w:r w:rsidR="00DC23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participants</w:t>
            </w: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only]</w:t>
            </w:r>
          </w:p>
          <w:p w14:paraId="46024E62" w14:textId="26B72D54" w:rsidR="005D3414" w:rsidRPr="005D3414" w:rsidRDefault="005D3414" w:rsidP="00E862B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Suprat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ntorial</w:t>
            </w:r>
          </w:p>
          <w:p w14:paraId="6185DAAE" w14:textId="6CD01313" w:rsidR="005D3414" w:rsidRPr="005D3414" w:rsidRDefault="005D3414" w:rsidP="00E862B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Infrat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ntorial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7233BE5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4DBDB59B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10</w:t>
            </w:r>
          </w:p>
          <w:p w14:paraId="01ECC6FE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739A9CEB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0D82C861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37.5 ± 17.1</w:t>
            </w:r>
          </w:p>
          <w:p w14:paraId="6D4DF618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61.5 ± 14.4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2E6F426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51313257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0.20</w:t>
            </w:r>
          </w:p>
          <w:p w14:paraId="676519F5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2CA1AA7D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5116591F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30.0 ± 17.7</w:t>
            </w:r>
          </w:p>
          <w:p w14:paraId="6165E0B0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46.2 ± 13.8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1C69A565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1BFAC4EC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0.52</w:t>
            </w:r>
          </w:p>
        </w:tc>
      </w:tr>
      <w:tr w:rsidR="0065776B" w:rsidRPr="005D3414" w14:paraId="5C6ECDE2" w14:textId="77777777" w:rsidTr="005552FF">
        <w:trPr>
          <w:trHeight w:val="1135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769A43EA" w14:textId="11D081FD" w:rsidR="005D3414" w:rsidRPr="005D3414" w:rsidRDefault="00626BFD" w:rsidP="00E862B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="005D3414"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xt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="005D3414"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nt of </w:t>
            </w:r>
            <w:r w:rsidR="000F29E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b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="005D3414"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st </w:t>
            </w:r>
            <w:r w:rsidR="000F29E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r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="005D3414"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="005D3414"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ction</w:t>
            </w:r>
          </w:p>
          <w:p w14:paraId="172C516F" w14:textId="73AE4168" w:rsidR="005D3414" w:rsidRPr="005D3414" w:rsidRDefault="005D3414" w:rsidP="00E862B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[Int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rm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diat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="00D17BE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-</w:t>
            </w:r>
            <w:r w:rsidR="000F29E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r</w:t>
            </w: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isk </w:t>
            </w:r>
            <w:r w:rsidR="00DC23E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participants</w:t>
            </w:r>
            <w:r w:rsidRPr="005D341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only]</w:t>
            </w:r>
          </w:p>
          <w:p w14:paraId="1A3CD8AF" w14:textId="77777777" w:rsidR="005D3414" w:rsidRPr="005D3414" w:rsidRDefault="005D3414" w:rsidP="00E862B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GTR</w:t>
            </w:r>
          </w:p>
          <w:p w14:paraId="2B515E62" w14:textId="77777777" w:rsidR="005D3414" w:rsidRPr="005D3414" w:rsidRDefault="005D3414" w:rsidP="00E862B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&lt;GTR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B9EA0E7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3F8FACD0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05E57AD0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27</w:t>
            </w:r>
          </w:p>
          <w:p w14:paraId="4FA52978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0E34CB5F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1A6AA8C5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08D95C52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44.1 ± 10.4</w:t>
            </w:r>
          </w:p>
          <w:p w14:paraId="15B76599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42.9 ± 18.7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37C14DB6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0DCF22A0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5E700FFE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0.73</w:t>
            </w:r>
          </w:p>
          <w:p w14:paraId="0C226223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1E1B8A8B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219EC852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6377B2C0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31.9 ± 10.0</w:t>
            </w:r>
          </w:p>
          <w:p w14:paraId="02115C1A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28.6 ± 17.1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F06F795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7954FA6D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4C181CB6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0.30</w:t>
            </w:r>
          </w:p>
          <w:p w14:paraId="5412485C" w14:textId="77777777" w:rsidR="005D3414" w:rsidRPr="005D3414" w:rsidRDefault="005D3414" w:rsidP="005D34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3414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</w:tbl>
    <w:p w14:paraId="1D6A1EC4" w14:textId="77777777" w:rsidR="00107BBF" w:rsidRDefault="00107BBF" w:rsidP="00496B3C">
      <w:pPr>
        <w:ind w:left="-1170"/>
        <w:rPr>
          <w:rFonts w:ascii="Times New Roman" w:hAnsi="Times New Roman" w:cs="Times New Roman"/>
          <w:sz w:val="18"/>
          <w:szCs w:val="18"/>
        </w:rPr>
      </w:pPr>
    </w:p>
    <w:p w14:paraId="521BC5B1" w14:textId="77777777" w:rsidR="00FF1C8B" w:rsidRDefault="000F29ED" w:rsidP="005552F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07BBF">
        <w:rPr>
          <w:rFonts w:ascii="Times New Roman" w:hAnsi="Times New Roman" w:cs="Times New Roman"/>
          <w:sz w:val="24"/>
          <w:szCs w:val="24"/>
        </w:rPr>
        <w:t>Abbr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107BBF">
        <w:rPr>
          <w:rFonts w:ascii="Times New Roman" w:hAnsi="Times New Roman" w:cs="Times New Roman"/>
          <w:sz w:val="24"/>
          <w:szCs w:val="24"/>
        </w:rPr>
        <w:t xml:space="preserve">viations: </w:t>
      </w:r>
      <w:r w:rsidR="00F339BD" w:rsidRPr="00107BBF">
        <w:rPr>
          <w:rFonts w:ascii="Times New Roman" w:hAnsi="Times New Roman" w:cs="Times New Roman"/>
          <w:sz w:val="24"/>
          <w:szCs w:val="24"/>
        </w:rPr>
        <w:t>OS</w:t>
      </w:r>
      <w:r w:rsidRPr="00107BBF">
        <w:rPr>
          <w:rFonts w:ascii="Times New Roman" w:hAnsi="Times New Roman" w:cs="Times New Roman"/>
          <w:sz w:val="24"/>
          <w:szCs w:val="24"/>
        </w:rPr>
        <w:t>,</w:t>
      </w:r>
      <w:r w:rsidR="00F339BD" w:rsidRPr="00107BBF">
        <w:rPr>
          <w:rFonts w:ascii="Times New Roman" w:hAnsi="Times New Roman" w:cs="Times New Roman"/>
          <w:sz w:val="24"/>
          <w:szCs w:val="24"/>
        </w:rPr>
        <w:t xml:space="preserve"> ov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F339BD" w:rsidRPr="00107BBF">
        <w:rPr>
          <w:rFonts w:ascii="Times New Roman" w:hAnsi="Times New Roman" w:cs="Times New Roman"/>
          <w:sz w:val="24"/>
          <w:szCs w:val="24"/>
        </w:rPr>
        <w:t>rall survival</w:t>
      </w:r>
      <w:r w:rsidRPr="00107BBF">
        <w:rPr>
          <w:rFonts w:ascii="Times New Roman" w:hAnsi="Times New Roman" w:cs="Times New Roman"/>
          <w:sz w:val="24"/>
          <w:szCs w:val="24"/>
        </w:rPr>
        <w:t>;</w:t>
      </w:r>
      <w:r w:rsidR="00F339BD" w:rsidRPr="00107BBF">
        <w:rPr>
          <w:rFonts w:ascii="Times New Roman" w:hAnsi="Times New Roman" w:cs="Times New Roman"/>
          <w:sz w:val="24"/>
          <w:szCs w:val="24"/>
        </w:rPr>
        <w:t xml:space="preserve"> PFS</w:t>
      </w:r>
      <w:r w:rsidRPr="00107BBF">
        <w:rPr>
          <w:rFonts w:ascii="Times New Roman" w:hAnsi="Times New Roman" w:cs="Times New Roman"/>
          <w:sz w:val="24"/>
          <w:szCs w:val="24"/>
        </w:rPr>
        <w:t>,</w:t>
      </w:r>
      <w:r w:rsidR="00F339BD" w:rsidRPr="00107BBF">
        <w:rPr>
          <w:rFonts w:ascii="Times New Roman" w:hAnsi="Times New Roman" w:cs="Times New Roman"/>
          <w:sz w:val="24"/>
          <w:szCs w:val="24"/>
        </w:rPr>
        <w:t xml:space="preserve"> progr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F339BD" w:rsidRPr="00107BBF">
        <w:rPr>
          <w:rFonts w:ascii="Times New Roman" w:hAnsi="Times New Roman" w:cs="Times New Roman"/>
          <w:sz w:val="24"/>
          <w:szCs w:val="24"/>
        </w:rPr>
        <w:t>ssion</w:t>
      </w:r>
      <w:r w:rsidRPr="00107BBF">
        <w:rPr>
          <w:rFonts w:ascii="Times New Roman" w:hAnsi="Times New Roman" w:cs="Times New Roman"/>
          <w:sz w:val="24"/>
          <w:szCs w:val="24"/>
        </w:rPr>
        <w:t>-</w:t>
      </w:r>
      <w:r w:rsidR="00F339BD" w:rsidRPr="00107BBF">
        <w:rPr>
          <w:rFonts w:ascii="Times New Roman" w:hAnsi="Times New Roman" w:cs="Times New Roman"/>
          <w:sz w:val="24"/>
          <w:szCs w:val="24"/>
        </w:rPr>
        <w:t>fr</w:t>
      </w:r>
      <w:r w:rsidR="00626BFD">
        <w:rPr>
          <w:rFonts w:ascii="Times New Roman" w:hAnsi="Times New Roman" w:cs="Times New Roman"/>
          <w:sz w:val="24"/>
          <w:szCs w:val="24"/>
        </w:rPr>
        <w:t>ee</w:t>
      </w:r>
      <w:r w:rsidR="00F339BD" w:rsidRPr="00107BBF">
        <w:rPr>
          <w:rFonts w:ascii="Times New Roman" w:hAnsi="Times New Roman" w:cs="Times New Roman"/>
          <w:sz w:val="24"/>
          <w:szCs w:val="24"/>
        </w:rPr>
        <w:t xml:space="preserve"> survival</w:t>
      </w:r>
      <w:r w:rsidRPr="00107BBF">
        <w:rPr>
          <w:rFonts w:ascii="Times New Roman" w:hAnsi="Times New Roman" w:cs="Times New Roman"/>
          <w:sz w:val="24"/>
          <w:szCs w:val="24"/>
        </w:rPr>
        <w:t>;</w:t>
      </w:r>
      <w:r w:rsidR="00F339BD" w:rsidRPr="00107BBF">
        <w:rPr>
          <w:rFonts w:ascii="Times New Roman" w:hAnsi="Times New Roman" w:cs="Times New Roman"/>
          <w:sz w:val="24"/>
          <w:szCs w:val="24"/>
        </w:rPr>
        <w:t xml:space="preserve"> </w:t>
      </w:r>
      <w:r w:rsidR="00395C19" w:rsidRPr="00107BBF">
        <w:rPr>
          <w:rFonts w:ascii="Times New Roman" w:hAnsi="Times New Roman" w:cs="Times New Roman"/>
          <w:sz w:val="24"/>
          <w:szCs w:val="24"/>
        </w:rPr>
        <w:t>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107BBF">
        <w:rPr>
          <w:rFonts w:ascii="Times New Roman" w:hAnsi="Times New Roman" w:cs="Times New Roman"/>
          <w:sz w:val="24"/>
          <w:szCs w:val="24"/>
        </w:rPr>
        <w:t>,</w:t>
      </w:r>
      <w:r w:rsidR="00395C19" w:rsidRPr="00107BBF">
        <w:rPr>
          <w:rFonts w:ascii="Times New Roman" w:hAnsi="Times New Roman" w:cs="Times New Roman"/>
          <w:sz w:val="24"/>
          <w:szCs w:val="24"/>
        </w:rPr>
        <w:t xml:space="preserve"> standard 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395C19" w:rsidRPr="00107BBF">
        <w:rPr>
          <w:rFonts w:ascii="Times New Roman" w:hAnsi="Times New Roman" w:cs="Times New Roman"/>
          <w:sz w:val="24"/>
          <w:szCs w:val="24"/>
        </w:rPr>
        <w:t>rror</w:t>
      </w:r>
      <w:r w:rsidRPr="00107BBF">
        <w:rPr>
          <w:rFonts w:ascii="Times New Roman" w:hAnsi="Times New Roman" w:cs="Times New Roman"/>
          <w:sz w:val="24"/>
          <w:szCs w:val="24"/>
        </w:rPr>
        <w:t>;</w:t>
      </w:r>
      <w:r w:rsidR="00395C19" w:rsidRPr="00107BBF">
        <w:rPr>
          <w:rFonts w:ascii="Times New Roman" w:hAnsi="Times New Roman" w:cs="Times New Roman"/>
          <w:sz w:val="24"/>
          <w:szCs w:val="24"/>
        </w:rPr>
        <w:t xml:space="preserve"> </w:t>
      </w:r>
      <w:r w:rsidR="00F339BD" w:rsidRPr="00107BBF">
        <w:rPr>
          <w:rFonts w:ascii="Times New Roman" w:hAnsi="Times New Roman" w:cs="Times New Roman"/>
          <w:sz w:val="24"/>
          <w:szCs w:val="24"/>
        </w:rPr>
        <w:t>M0</w:t>
      </w:r>
      <w:r w:rsidRPr="00107BBF">
        <w:rPr>
          <w:rFonts w:ascii="Times New Roman" w:hAnsi="Times New Roman" w:cs="Times New Roman"/>
          <w:sz w:val="24"/>
          <w:szCs w:val="24"/>
        </w:rPr>
        <w:t>,</w:t>
      </w:r>
      <w:r w:rsidR="00F339BD" w:rsidRPr="00107BBF">
        <w:rPr>
          <w:rFonts w:ascii="Times New Roman" w:hAnsi="Times New Roman" w:cs="Times New Roman"/>
          <w:sz w:val="24"/>
          <w:szCs w:val="24"/>
        </w:rPr>
        <w:t xml:space="preserve"> non</w:t>
      </w:r>
      <w:r w:rsidR="003418AD" w:rsidRPr="00107BBF">
        <w:rPr>
          <w:rFonts w:ascii="Times New Roman" w:hAnsi="Times New Roman" w:cs="Times New Roman"/>
          <w:sz w:val="24"/>
          <w:szCs w:val="24"/>
        </w:rPr>
        <w:t>-</w:t>
      </w:r>
    </w:p>
    <w:p w14:paraId="344E7B6E" w14:textId="2EA6DA91" w:rsidR="00F339BD" w:rsidRPr="00107BBF" w:rsidRDefault="00F339BD" w:rsidP="005552F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07BBF">
        <w:rPr>
          <w:rFonts w:ascii="Times New Roman" w:hAnsi="Times New Roman" w:cs="Times New Roman"/>
          <w:sz w:val="24"/>
          <w:szCs w:val="24"/>
        </w:rPr>
        <w:t>m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107BBF">
        <w:rPr>
          <w:rFonts w:ascii="Times New Roman" w:hAnsi="Times New Roman" w:cs="Times New Roman"/>
          <w:sz w:val="24"/>
          <w:szCs w:val="24"/>
        </w:rPr>
        <w:t>tastatic</w:t>
      </w:r>
      <w:proofErr w:type="gramEnd"/>
      <w:r w:rsidRPr="00107BBF">
        <w:rPr>
          <w:rFonts w:ascii="Times New Roman" w:hAnsi="Times New Roman" w:cs="Times New Roman"/>
          <w:sz w:val="24"/>
          <w:szCs w:val="24"/>
        </w:rPr>
        <w:t xml:space="preserve"> dis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107BBF">
        <w:rPr>
          <w:rFonts w:ascii="Times New Roman" w:hAnsi="Times New Roman" w:cs="Times New Roman"/>
          <w:sz w:val="24"/>
          <w:szCs w:val="24"/>
        </w:rPr>
        <w:t>as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0F29ED" w:rsidRPr="00107BBF">
        <w:rPr>
          <w:rFonts w:ascii="Times New Roman" w:hAnsi="Times New Roman" w:cs="Times New Roman"/>
          <w:sz w:val="24"/>
          <w:szCs w:val="24"/>
        </w:rPr>
        <w:t>;</w:t>
      </w:r>
      <w:r w:rsidRPr="00107BBF">
        <w:rPr>
          <w:rFonts w:ascii="Times New Roman" w:hAnsi="Times New Roman" w:cs="Times New Roman"/>
          <w:sz w:val="24"/>
          <w:szCs w:val="24"/>
        </w:rPr>
        <w:t xml:space="preserve"> GTR: gross total r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107BBF">
        <w:rPr>
          <w:rFonts w:ascii="Times New Roman" w:hAnsi="Times New Roman" w:cs="Times New Roman"/>
          <w:sz w:val="24"/>
          <w:szCs w:val="24"/>
        </w:rPr>
        <w:t>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107BBF">
        <w:rPr>
          <w:rFonts w:ascii="Times New Roman" w:hAnsi="Times New Roman" w:cs="Times New Roman"/>
          <w:sz w:val="24"/>
          <w:szCs w:val="24"/>
        </w:rPr>
        <w:t>ction</w:t>
      </w:r>
      <w:r w:rsidR="000F29ED" w:rsidRPr="00107BBF">
        <w:rPr>
          <w:rFonts w:ascii="Times New Roman" w:hAnsi="Times New Roman" w:cs="Times New Roman"/>
          <w:sz w:val="24"/>
          <w:szCs w:val="24"/>
        </w:rPr>
        <w:t>.</w:t>
      </w:r>
    </w:p>
    <w:p w14:paraId="752D3647" w14:textId="73A86EF7" w:rsidR="00EF6CFA" w:rsidRDefault="00EF6CFA" w:rsidP="00496B3C">
      <w:pPr>
        <w:ind w:left="-1170"/>
        <w:rPr>
          <w:rFonts w:ascii="Times New Roman" w:hAnsi="Times New Roman" w:cs="Times New Roman"/>
          <w:sz w:val="20"/>
          <w:szCs w:val="20"/>
        </w:rPr>
      </w:pPr>
    </w:p>
    <w:p w14:paraId="752A5269" w14:textId="77777777" w:rsidR="00EF6CFA" w:rsidRDefault="00EF6CFA" w:rsidP="00496B3C">
      <w:pPr>
        <w:ind w:left="-1170"/>
        <w:rPr>
          <w:rFonts w:ascii="Times New Roman" w:hAnsi="Times New Roman" w:cs="Times New Roman"/>
          <w:sz w:val="20"/>
          <w:szCs w:val="20"/>
        </w:rPr>
      </w:pPr>
    </w:p>
    <w:p w14:paraId="33D7C21B" w14:textId="77777777" w:rsidR="00710568" w:rsidRDefault="00710568" w:rsidP="00445C45">
      <w:pPr>
        <w:rPr>
          <w:rFonts w:ascii="Times New Roman" w:hAnsi="Times New Roman" w:cs="Times New Roman"/>
          <w:b/>
          <w:sz w:val="24"/>
          <w:szCs w:val="24"/>
        </w:rPr>
        <w:sectPr w:rsidR="00710568" w:rsidSect="002A49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B089EC" w14:textId="3F5C526E" w:rsidR="00EF6CFA" w:rsidRDefault="00A863C8" w:rsidP="0044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CB6355">
        <w:rPr>
          <w:rFonts w:ascii="Times New Roman" w:hAnsi="Times New Roman" w:cs="Times New Roman"/>
          <w:b/>
          <w:sz w:val="24"/>
          <w:szCs w:val="24"/>
        </w:rPr>
        <w:t>T</w:t>
      </w:r>
      <w:r w:rsidR="00EF6CFA">
        <w:rPr>
          <w:rFonts w:ascii="Times New Roman" w:hAnsi="Times New Roman" w:cs="Times New Roman"/>
          <w:b/>
          <w:sz w:val="24"/>
          <w:szCs w:val="24"/>
        </w:rPr>
        <w:t>abl</w:t>
      </w:r>
      <w:r w:rsidR="00626BFD">
        <w:rPr>
          <w:rFonts w:ascii="Times New Roman" w:hAnsi="Times New Roman" w:cs="Times New Roman"/>
          <w:b/>
          <w:sz w:val="24"/>
          <w:szCs w:val="24"/>
        </w:rPr>
        <w:t>e</w:t>
      </w:r>
      <w:r w:rsidR="00EF6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6D3">
        <w:rPr>
          <w:rFonts w:ascii="Times New Roman" w:hAnsi="Times New Roman" w:cs="Times New Roman"/>
          <w:b/>
          <w:sz w:val="24"/>
          <w:szCs w:val="24"/>
        </w:rPr>
        <w:t>S</w:t>
      </w:r>
      <w:r w:rsidR="00EF6CF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16A89" w:rsidRPr="00B16A89">
        <w:rPr>
          <w:rFonts w:ascii="Times New Roman" w:hAnsi="Times New Roman" w:cs="Times New Roman"/>
          <w:sz w:val="24"/>
          <w:szCs w:val="24"/>
        </w:rPr>
        <w:t>Clinical f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B16A89" w:rsidRPr="00B16A89">
        <w:rPr>
          <w:rFonts w:ascii="Times New Roman" w:hAnsi="Times New Roman" w:cs="Times New Roman"/>
          <w:sz w:val="24"/>
          <w:szCs w:val="24"/>
        </w:rPr>
        <w:t>atur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B16A89" w:rsidRPr="00B16A89">
        <w:rPr>
          <w:rFonts w:ascii="Times New Roman" w:hAnsi="Times New Roman" w:cs="Times New Roman"/>
          <w:sz w:val="24"/>
          <w:szCs w:val="24"/>
        </w:rPr>
        <w:t>s and associat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B16A89" w:rsidRPr="00B16A89">
        <w:rPr>
          <w:rFonts w:ascii="Times New Roman" w:hAnsi="Times New Roman" w:cs="Times New Roman"/>
          <w:sz w:val="24"/>
          <w:szCs w:val="24"/>
        </w:rPr>
        <w:t>d outcom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B16A89" w:rsidRPr="00B16A89">
        <w:rPr>
          <w:rFonts w:ascii="Times New Roman" w:hAnsi="Times New Roman" w:cs="Times New Roman"/>
          <w:sz w:val="24"/>
          <w:szCs w:val="24"/>
        </w:rPr>
        <w:t xml:space="preserve">s for SJMB03 </w:t>
      </w:r>
      <w:r w:rsidR="00DC23EE">
        <w:rPr>
          <w:rFonts w:ascii="Times New Roman" w:hAnsi="Times New Roman" w:cs="Times New Roman"/>
          <w:sz w:val="24"/>
          <w:szCs w:val="24"/>
        </w:rPr>
        <w:t>participants</w:t>
      </w:r>
      <w:r w:rsidR="003412E7">
        <w:rPr>
          <w:rFonts w:ascii="Times New Roman" w:hAnsi="Times New Roman" w:cs="Times New Roman"/>
          <w:sz w:val="24"/>
          <w:szCs w:val="24"/>
        </w:rPr>
        <w:t xml:space="preserve"> (n=22)</w:t>
      </w:r>
    </w:p>
    <w:tbl>
      <w:tblPr>
        <w:tblW w:w="8694" w:type="dxa"/>
        <w:tblInd w:w="-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4"/>
        <w:gridCol w:w="1080"/>
        <w:gridCol w:w="1530"/>
        <w:gridCol w:w="1530"/>
        <w:gridCol w:w="1620"/>
        <w:gridCol w:w="1170"/>
      </w:tblGrid>
      <w:tr w:rsidR="006E4D5A" w:rsidRPr="00EF6CFA" w14:paraId="79BAD00B" w14:textId="77777777" w:rsidTr="005552FF">
        <w:trPr>
          <w:trHeight w:val="586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1E45AFC" w14:textId="4DA41B26" w:rsidR="00EF6CFA" w:rsidRPr="00EF6CFA" w:rsidRDefault="00EF6CFA" w:rsidP="00E8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Variabl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0832954" w14:textId="77777777" w:rsidR="00EF6CFA" w:rsidRPr="005F63CE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F63C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2D51C56" w14:textId="72C26F54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5-y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e</w:t>
            </w:r>
            <w:r w:rsidRPr="00EF6C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ar</w:t>
            </w:r>
          </w:p>
          <w:p w14:paraId="04ACD827" w14:textId="35A1FD0B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OS ± S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E</w:t>
            </w:r>
            <w:r w:rsidRPr="00EF6C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(%)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5ED04FD" w14:textId="5D23E121" w:rsidR="00EF6CFA" w:rsidRPr="00EF6CFA" w:rsidRDefault="0053217C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P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0E5604A" w14:textId="0E773D94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5-y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e</w:t>
            </w:r>
            <w:r w:rsidRPr="00EF6C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ar</w:t>
            </w:r>
          </w:p>
          <w:p w14:paraId="1AABAC76" w14:textId="0DA6FD7B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PFS ± S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E</w:t>
            </w:r>
            <w:r w:rsidRPr="00EF6CF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(%)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703D979" w14:textId="03123940" w:rsidR="00EF6CFA" w:rsidRPr="00EF6CFA" w:rsidRDefault="00EE3F5D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P</w:t>
            </w:r>
          </w:p>
        </w:tc>
      </w:tr>
      <w:tr w:rsidR="006E4D5A" w:rsidRPr="00EF6CFA" w14:paraId="25823966" w14:textId="77777777" w:rsidTr="005552FF">
        <w:trPr>
          <w:trHeight w:val="883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ECC3514" w14:textId="797917BB" w:rsidR="00EF6CFA" w:rsidRPr="00EF6CFA" w:rsidRDefault="00EF6CFA" w:rsidP="00E8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G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EF6C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nd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EF6C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r</w:t>
            </w:r>
          </w:p>
          <w:p w14:paraId="4B1CF624" w14:textId="7C420C2F" w:rsidR="00EF6CFA" w:rsidRPr="00EF6CFA" w:rsidRDefault="00EF6CFA" w:rsidP="00E8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Mal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</w:p>
          <w:p w14:paraId="311B8D8F" w14:textId="4748281A" w:rsidR="00EF6CFA" w:rsidRPr="00EF6CFA" w:rsidRDefault="00EF6CFA" w:rsidP="00E8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F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mal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9126F8F" w14:textId="196BE03C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4E74CD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13</w:t>
            </w:r>
          </w:p>
          <w:p w14:paraId="13E3AAA0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01580E9" w14:textId="5A860D3A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FF3ABD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53.8 ± 12.9</w:t>
            </w:r>
          </w:p>
          <w:p w14:paraId="217D6B89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44.4 ± 14.8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3931872" w14:textId="63B64315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1DB7AA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0.57</w:t>
            </w:r>
          </w:p>
          <w:p w14:paraId="181BBDF7" w14:textId="623874BD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B5371F6" w14:textId="2AE35705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47E446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53.8 ± 12.9</w:t>
            </w:r>
          </w:p>
          <w:p w14:paraId="200D3FA7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33.3 ± 13.6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374FA490" w14:textId="6E8E24EB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68F950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0.43</w:t>
            </w:r>
          </w:p>
          <w:p w14:paraId="2731331A" w14:textId="5E2B3DDC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4D5A" w:rsidRPr="00EF6CFA" w14:paraId="538F4BFF" w14:textId="77777777" w:rsidTr="005552FF">
        <w:trPr>
          <w:trHeight w:val="856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FE0C670" w14:textId="77777777" w:rsidR="00EF6CFA" w:rsidRPr="00EF6CFA" w:rsidRDefault="00EF6CFA" w:rsidP="00E8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Risk Group</w:t>
            </w:r>
          </w:p>
          <w:p w14:paraId="3D297BFF" w14:textId="55728A26" w:rsidR="00EF6CFA" w:rsidRPr="00EF6CFA" w:rsidRDefault="00EF6CFA" w:rsidP="00E8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Av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rag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</w:p>
          <w:p w14:paraId="7B86C026" w14:textId="77777777" w:rsidR="00EF6CFA" w:rsidRPr="00EF6CFA" w:rsidRDefault="00EF6CFA" w:rsidP="00E8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High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B865BD3" w14:textId="3BF10FBE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7DAEC0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11</w:t>
            </w:r>
          </w:p>
          <w:p w14:paraId="2CA5FAC1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6919374" w14:textId="29F5B84D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D2C512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81.8 ± 11.0</w:t>
            </w:r>
          </w:p>
          <w:p w14:paraId="35DF2E2A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18.2 ± 9.5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DFAC6F1" w14:textId="52AC385D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AEE28B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0.002</w:t>
            </w:r>
          </w:p>
          <w:p w14:paraId="5835C3EA" w14:textId="33FB322F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1A9C48C" w14:textId="46C10C3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E5EEDA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72.7 ± 12.7</w:t>
            </w:r>
          </w:p>
          <w:p w14:paraId="7808D950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18.2 ± 9.5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685D424" w14:textId="76FE7D55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282924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0.004</w:t>
            </w:r>
          </w:p>
          <w:p w14:paraId="3ABF2F88" w14:textId="1C1B208A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4D5A" w:rsidRPr="00EF6CFA" w14:paraId="135FE1B5" w14:textId="77777777" w:rsidTr="005552FF">
        <w:trPr>
          <w:trHeight w:val="874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3B635C70" w14:textId="4D600F9B" w:rsidR="00EF6CFA" w:rsidRPr="00EF6CFA" w:rsidRDefault="00EF6CFA" w:rsidP="00E8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M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EF6C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tastatic status</w:t>
            </w:r>
          </w:p>
          <w:p w14:paraId="6DDE169E" w14:textId="77777777" w:rsidR="00EF6CFA" w:rsidRPr="00EF6CFA" w:rsidRDefault="00EF6CFA" w:rsidP="00E8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M0</w:t>
            </w:r>
          </w:p>
          <w:p w14:paraId="7C1694BF" w14:textId="77777777" w:rsidR="00EF6CFA" w:rsidRPr="00EF6CFA" w:rsidRDefault="00EF6CFA" w:rsidP="00E8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M+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9554C37" w14:textId="57BC0EF2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5991F4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14</w:t>
            </w:r>
          </w:p>
          <w:p w14:paraId="0F410B6B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D5FD02D" w14:textId="64963852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C2330C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64.3 ± 12.1</w:t>
            </w:r>
          </w:p>
          <w:p w14:paraId="082D585C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25.0 ± 12.5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EA384C8" w14:textId="71FB9CE5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29D1CF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0.085</w:t>
            </w:r>
          </w:p>
          <w:p w14:paraId="4962D448" w14:textId="5CBEE7BD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F769F27" w14:textId="22CD22E4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C48292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57.1 ± 12.5</w:t>
            </w:r>
          </w:p>
          <w:p w14:paraId="71D1E7FD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25.0 ± 12.5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CBDC3A8" w14:textId="32C04784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07C97E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0.105</w:t>
            </w:r>
          </w:p>
          <w:p w14:paraId="40C9A8DC" w14:textId="15845FC2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4D5A" w:rsidRPr="00EF6CFA" w14:paraId="5506CC99" w14:textId="77777777" w:rsidTr="005552FF">
        <w:trPr>
          <w:trHeight w:val="1045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06291CD" w14:textId="2F53E697" w:rsidR="00EF6CFA" w:rsidRPr="00EF6CFA" w:rsidRDefault="00EF6CFA" w:rsidP="00E8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Sit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EF6C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Group</w:t>
            </w:r>
          </w:p>
          <w:p w14:paraId="40805664" w14:textId="6B988B94" w:rsidR="00EF6CFA" w:rsidRPr="00EF6CFA" w:rsidRDefault="00EF6CFA" w:rsidP="00326C5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Suprat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ntorial</w:t>
            </w:r>
          </w:p>
          <w:p w14:paraId="167F09E8" w14:textId="7D9E3CC0" w:rsidR="00EF6CFA" w:rsidRPr="00EF6CFA" w:rsidRDefault="00EF6CFA" w:rsidP="00326C5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Infrat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ntorial</w:t>
            </w:r>
          </w:p>
          <w:p w14:paraId="22ABB903" w14:textId="6597DEA1" w:rsidR="00EF6CFA" w:rsidRPr="00EF6CFA" w:rsidRDefault="00EF6CFA" w:rsidP="00326C5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Spin</w:t>
            </w:r>
            <w:r w:rsidR="00626BFD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30E5769E" w14:textId="125A4FEC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044CA9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13</w:t>
            </w:r>
          </w:p>
          <w:p w14:paraId="35FDD140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7</w:t>
            </w:r>
          </w:p>
          <w:p w14:paraId="655166C7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EE0DB06" w14:textId="2DB8DE49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3F6341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46.2 ± 12.8</w:t>
            </w:r>
          </w:p>
          <w:p w14:paraId="01CF61A6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71.4 ± 15.6</w:t>
            </w:r>
          </w:p>
          <w:p w14:paraId="0BE1D727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0.0 ± 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207AF56" w14:textId="28347049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1B9E1D" w14:textId="7EC46B38" w:rsidR="002B69C5" w:rsidRDefault="00EF6CFA" w:rsidP="00E862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0.32</w:t>
            </w:r>
          </w:p>
          <w:p w14:paraId="2BDE619B" w14:textId="4E8DAC28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(supra vs. infra)</w:t>
            </w:r>
          </w:p>
          <w:p w14:paraId="0D534D1B" w14:textId="50524738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4FC1B776" w14:textId="7F82FD31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A7FB9D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46.2 ± 12.8</w:t>
            </w:r>
          </w:p>
          <w:p w14:paraId="286C9665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57.1± 16.7</w:t>
            </w:r>
          </w:p>
          <w:p w14:paraId="68D26ACB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0.0 ±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B57E03C" w14:textId="5F383670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424C9E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0.35</w:t>
            </w:r>
          </w:p>
          <w:p w14:paraId="4889441C" w14:textId="13607641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(supra vs. infra)</w:t>
            </w:r>
          </w:p>
        </w:tc>
      </w:tr>
      <w:tr w:rsidR="006E4D5A" w:rsidRPr="00EF6CFA" w14:paraId="06626862" w14:textId="77777777" w:rsidTr="005552FF">
        <w:trPr>
          <w:trHeight w:val="991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0E3EF0A" w14:textId="7A881F85" w:rsidR="00EF6CFA" w:rsidRPr="00EF6CFA" w:rsidRDefault="00EF6CFA" w:rsidP="00E8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Mol</w:t>
            </w:r>
            <w:r w:rsidR="00626BF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e</w:t>
            </w:r>
            <w:r w:rsidRPr="00EF6C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cular subgroup</w:t>
            </w:r>
          </w:p>
          <w:p w14:paraId="435603DC" w14:textId="77777777" w:rsidR="00EF6CFA" w:rsidRPr="00EF6CFA" w:rsidRDefault="00EF6CFA" w:rsidP="00E8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MYC</w:t>
            </w:r>
          </w:p>
          <w:p w14:paraId="55DEF5B9" w14:textId="77777777" w:rsidR="00EF6CFA" w:rsidRPr="00EF6CFA" w:rsidRDefault="00EF6CFA" w:rsidP="00E8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SHH</w:t>
            </w:r>
          </w:p>
          <w:p w14:paraId="6585A79A" w14:textId="77777777" w:rsidR="00EF6CFA" w:rsidRPr="00EF6CFA" w:rsidRDefault="00EF6CFA" w:rsidP="00E8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TYR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537BA047" w14:textId="68F9C0D1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C09BC2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7</w:t>
            </w:r>
          </w:p>
          <w:p w14:paraId="202444C2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5</w:t>
            </w:r>
          </w:p>
          <w:p w14:paraId="2A6E93CE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F290AB1" w14:textId="5066EFCF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8C25BC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42.9 ± 16.2</w:t>
            </w:r>
          </w:p>
          <w:p w14:paraId="5F905378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20.0 ± 12.6</w:t>
            </w:r>
          </w:p>
          <w:p w14:paraId="3EDF08F2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50.0 ± 20.4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D670A67" w14:textId="180AC8E5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60D309" w14:textId="77777777" w:rsidR="00326C55" w:rsidRDefault="00326C55" w:rsidP="00E862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4506C6C4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0.47</w:t>
            </w:r>
          </w:p>
          <w:p w14:paraId="300433A2" w14:textId="70C9B3DC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C3D8CF1" w14:textId="0505E162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54D124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42.9 ± 16.2</w:t>
            </w:r>
          </w:p>
          <w:p w14:paraId="60E838E1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20.0 ± 12.6</w:t>
            </w:r>
          </w:p>
          <w:p w14:paraId="47DAF1AB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50.0 ± 20.4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35761679" w14:textId="4DA413CA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4FD3D4" w14:textId="77777777" w:rsidR="00326C55" w:rsidRDefault="00326C55" w:rsidP="00E862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</w:pPr>
          </w:p>
          <w:p w14:paraId="0E48E246" w14:textId="77777777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CFA">
              <w:rPr>
                <w:rFonts w:ascii="Times New Roman" w:eastAsia="Calibri" w:hAnsi="Times New Roman" w:cs="Times New Roman"/>
                <w:color w:val="000000" w:themeColor="text1"/>
                <w:kern w:val="24"/>
                <w:sz w:val="18"/>
                <w:szCs w:val="18"/>
              </w:rPr>
              <w:t>0.47</w:t>
            </w:r>
          </w:p>
          <w:p w14:paraId="1D1D4164" w14:textId="2A980626" w:rsidR="00EF6CFA" w:rsidRPr="00EF6CFA" w:rsidRDefault="00EF6CFA" w:rsidP="00E8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3835B49" w14:textId="77777777" w:rsidR="00EF6CFA" w:rsidRDefault="00EF6CFA" w:rsidP="00EF6CFA">
      <w:pPr>
        <w:ind w:left="-1170"/>
        <w:rPr>
          <w:rFonts w:ascii="Times New Roman" w:hAnsi="Times New Roman" w:cs="Times New Roman"/>
          <w:sz w:val="20"/>
          <w:szCs w:val="20"/>
        </w:rPr>
      </w:pPr>
    </w:p>
    <w:p w14:paraId="4C1A6E7D" w14:textId="465C7CBF" w:rsidR="002B69C5" w:rsidRDefault="000F29ED" w:rsidP="00445C45">
      <w:pPr>
        <w:rPr>
          <w:rFonts w:ascii="Times New Roman" w:hAnsi="Times New Roman" w:cs="Times New Roman"/>
          <w:sz w:val="24"/>
          <w:szCs w:val="24"/>
        </w:rPr>
      </w:pPr>
      <w:r w:rsidRPr="00107BBF">
        <w:rPr>
          <w:rFonts w:ascii="Times New Roman" w:hAnsi="Times New Roman" w:cs="Times New Roman"/>
          <w:sz w:val="24"/>
          <w:szCs w:val="24"/>
        </w:rPr>
        <w:t>Abbr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107BBF">
        <w:rPr>
          <w:rFonts w:ascii="Times New Roman" w:hAnsi="Times New Roman" w:cs="Times New Roman"/>
          <w:sz w:val="24"/>
          <w:szCs w:val="24"/>
        </w:rPr>
        <w:t xml:space="preserve">viations: </w:t>
      </w:r>
      <w:r w:rsidR="002B69C5" w:rsidRPr="00107BBF">
        <w:rPr>
          <w:rFonts w:ascii="Times New Roman" w:hAnsi="Times New Roman" w:cs="Times New Roman"/>
          <w:sz w:val="24"/>
          <w:szCs w:val="24"/>
        </w:rPr>
        <w:t>OS</w:t>
      </w:r>
      <w:r w:rsidRPr="00107BBF">
        <w:rPr>
          <w:rFonts w:ascii="Times New Roman" w:hAnsi="Times New Roman" w:cs="Times New Roman"/>
          <w:sz w:val="24"/>
          <w:szCs w:val="24"/>
        </w:rPr>
        <w:t>,</w:t>
      </w:r>
      <w:r w:rsidR="002B69C5" w:rsidRPr="00107BBF">
        <w:rPr>
          <w:rFonts w:ascii="Times New Roman" w:hAnsi="Times New Roman" w:cs="Times New Roman"/>
          <w:sz w:val="24"/>
          <w:szCs w:val="24"/>
        </w:rPr>
        <w:t xml:space="preserve"> ov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2B69C5" w:rsidRPr="00107BBF">
        <w:rPr>
          <w:rFonts w:ascii="Times New Roman" w:hAnsi="Times New Roman" w:cs="Times New Roman"/>
          <w:sz w:val="24"/>
          <w:szCs w:val="24"/>
        </w:rPr>
        <w:t>rall survival</w:t>
      </w:r>
      <w:r w:rsidRPr="00107BBF">
        <w:rPr>
          <w:rFonts w:ascii="Times New Roman" w:hAnsi="Times New Roman" w:cs="Times New Roman"/>
          <w:sz w:val="24"/>
          <w:szCs w:val="24"/>
        </w:rPr>
        <w:t>;</w:t>
      </w:r>
      <w:r w:rsidR="002B69C5" w:rsidRPr="00107BBF">
        <w:rPr>
          <w:rFonts w:ascii="Times New Roman" w:hAnsi="Times New Roman" w:cs="Times New Roman"/>
          <w:sz w:val="24"/>
          <w:szCs w:val="24"/>
        </w:rPr>
        <w:t xml:space="preserve"> PFS</w:t>
      </w:r>
      <w:r w:rsidRPr="00107BBF">
        <w:rPr>
          <w:rFonts w:ascii="Times New Roman" w:hAnsi="Times New Roman" w:cs="Times New Roman"/>
          <w:sz w:val="24"/>
          <w:szCs w:val="24"/>
        </w:rPr>
        <w:t>,</w:t>
      </w:r>
      <w:r w:rsidR="002B69C5" w:rsidRPr="00107BBF">
        <w:rPr>
          <w:rFonts w:ascii="Times New Roman" w:hAnsi="Times New Roman" w:cs="Times New Roman"/>
          <w:sz w:val="24"/>
          <w:szCs w:val="24"/>
        </w:rPr>
        <w:t xml:space="preserve"> progr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2B69C5" w:rsidRPr="00107BBF">
        <w:rPr>
          <w:rFonts w:ascii="Times New Roman" w:hAnsi="Times New Roman" w:cs="Times New Roman"/>
          <w:sz w:val="24"/>
          <w:szCs w:val="24"/>
        </w:rPr>
        <w:t>ssion</w:t>
      </w:r>
      <w:r w:rsidRPr="00107BBF">
        <w:rPr>
          <w:rFonts w:ascii="Times New Roman" w:hAnsi="Times New Roman" w:cs="Times New Roman"/>
          <w:sz w:val="24"/>
          <w:szCs w:val="24"/>
        </w:rPr>
        <w:t>-</w:t>
      </w:r>
      <w:r w:rsidR="002B69C5" w:rsidRPr="00107BBF">
        <w:rPr>
          <w:rFonts w:ascii="Times New Roman" w:hAnsi="Times New Roman" w:cs="Times New Roman"/>
          <w:sz w:val="24"/>
          <w:szCs w:val="24"/>
        </w:rPr>
        <w:t>fr</w:t>
      </w:r>
      <w:r w:rsidR="00626BFD">
        <w:rPr>
          <w:rFonts w:ascii="Times New Roman" w:hAnsi="Times New Roman" w:cs="Times New Roman"/>
          <w:sz w:val="24"/>
          <w:szCs w:val="24"/>
        </w:rPr>
        <w:t>ee</w:t>
      </w:r>
      <w:r w:rsidR="002B69C5" w:rsidRPr="00107BBF">
        <w:rPr>
          <w:rFonts w:ascii="Times New Roman" w:hAnsi="Times New Roman" w:cs="Times New Roman"/>
          <w:sz w:val="24"/>
          <w:szCs w:val="24"/>
        </w:rPr>
        <w:t xml:space="preserve"> survival</w:t>
      </w:r>
      <w:r w:rsidRPr="00107BBF">
        <w:rPr>
          <w:rFonts w:ascii="Times New Roman" w:hAnsi="Times New Roman" w:cs="Times New Roman"/>
          <w:sz w:val="24"/>
          <w:szCs w:val="24"/>
        </w:rPr>
        <w:t>;</w:t>
      </w:r>
      <w:r w:rsidR="002B69C5" w:rsidRPr="00107BBF">
        <w:rPr>
          <w:rFonts w:ascii="Times New Roman" w:hAnsi="Times New Roman" w:cs="Times New Roman"/>
          <w:sz w:val="24"/>
          <w:szCs w:val="24"/>
        </w:rPr>
        <w:t xml:space="preserve"> 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107BBF">
        <w:rPr>
          <w:rFonts w:ascii="Times New Roman" w:hAnsi="Times New Roman" w:cs="Times New Roman"/>
          <w:sz w:val="24"/>
          <w:szCs w:val="24"/>
        </w:rPr>
        <w:t>,</w:t>
      </w:r>
      <w:r w:rsidR="002B69C5" w:rsidRPr="00107BBF">
        <w:rPr>
          <w:rFonts w:ascii="Times New Roman" w:hAnsi="Times New Roman" w:cs="Times New Roman"/>
          <w:sz w:val="24"/>
          <w:szCs w:val="24"/>
        </w:rPr>
        <w:t xml:space="preserve"> standard 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2B69C5" w:rsidRPr="00107BBF">
        <w:rPr>
          <w:rFonts w:ascii="Times New Roman" w:hAnsi="Times New Roman" w:cs="Times New Roman"/>
          <w:sz w:val="24"/>
          <w:szCs w:val="24"/>
        </w:rPr>
        <w:t>rror</w:t>
      </w:r>
      <w:r w:rsidRPr="00107BBF">
        <w:rPr>
          <w:rFonts w:ascii="Times New Roman" w:hAnsi="Times New Roman" w:cs="Times New Roman"/>
          <w:sz w:val="24"/>
          <w:szCs w:val="24"/>
        </w:rPr>
        <w:t>;</w:t>
      </w:r>
      <w:r w:rsidR="002B69C5" w:rsidRPr="00107BBF">
        <w:rPr>
          <w:rFonts w:ascii="Times New Roman" w:hAnsi="Times New Roman" w:cs="Times New Roman"/>
          <w:sz w:val="24"/>
          <w:szCs w:val="24"/>
        </w:rPr>
        <w:t xml:space="preserve"> M0</w:t>
      </w:r>
      <w:r w:rsidRPr="00107BBF">
        <w:rPr>
          <w:rFonts w:ascii="Times New Roman" w:hAnsi="Times New Roman" w:cs="Times New Roman"/>
          <w:sz w:val="24"/>
          <w:szCs w:val="24"/>
        </w:rPr>
        <w:t>,</w:t>
      </w:r>
      <w:r w:rsidR="002B69C5" w:rsidRPr="00107BBF">
        <w:rPr>
          <w:rFonts w:ascii="Times New Roman" w:hAnsi="Times New Roman" w:cs="Times New Roman"/>
          <w:sz w:val="24"/>
          <w:szCs w:val="24"/>
        </w:rPr>
        <w:t xml:space="preserve"> non</w:t>
      </w:r>
      <w:r w:rsidR="0053217C" w:rsidRPr="00107BBF">
        <w:rPr>
          <w:rFonts w:ascii="Times New Roman" w:hAnsi="Times New Roman" w:cs="Times New Roman"/>
          <w:sz w:val="24"/>
          <w:szCs w:val="24"/>
        </w:rPr>
        <w:t>-</w:t>
      </w:r>
      <w:r w:rsidR="002B69C5" w:rsidRPr="00107BBF">
        <w:rPr>
          <w:rFonts w:ascii="Times New Roman" w:hAnsi="Times New Roman" w:cs="Times New Roman"/>
          <w:sz w:val="24"/>
          <w:szCs w:val="24"/>
        </w:rPr>
        <w:t>m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2B69C5" w:rsidRPr="00107BBF">
        <w:rPr>
          <w:rFonts w:ascii="Times New Roman" w:hAnsi="Times New Roman" w:cs="Times New Roman"/>
          <w:sz w:val="24"/>
          <w:szCs w:val="24"/>
        </w:rPr>
        <w:t>tastatic dis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2B69C5" w:rsidRPr="00107BBF">
        <w:rPr>
          <w:rFonts w:ascii="Times New Roman" w:hAnsi="Times New Roman" w:cs="Times New Roman"/>
          <w:sz w:val="24"/>
          <w:szCs w:val="24"/>
        </w:rPr>
        <w:t>as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107BBF">
        <w:rPr>
          <w:rFonts w:ascii="Times New Roman" w:hAnsi="Times New Roman" w:cs="Times New Roman"/>
          <w:sz w:val="24"/>
          <w:szCs w:val="24"/>
        </w:rPr>
        <w:t>;</w:t>
      </w:r>
      <w:r w:rsidR="002B69C5" w:rsidRPr="00107BBF">
        <w:rPr>
          <w:rFonts w:ascii="Times New Roman" w:hAnsi="Times New Roman" w:cs="Times New Roman"/>
          <w:sz w:val="24"/>
          <w:szCs w:val="24"/>
        </w:rPr>
        <w:t xml:space="preserve"> M+</w:t>
      </w:r>
      <w:r w:rsidRPr="00107BBF">
        <w:rPr>
          <w:rFonts w:ascii="Times New Roman" w:hAnsi="Times New Roman" w:cs="Times New Roman"/>
          <w:sz w:val="24"/>
          <w:szCs w:val="24"/>
        </w:rPr>
        <w:t>,</w:t>
      </w:r>
      <w:r w:rsidR="002B69C5" w:rsidRPr="00107BBF">
        <w:rPr>
          <w:rFonts w:ascii="Times New Roman" w:hAnsi="Times New Roman" w:cs="Times New Roman"/>
          <w:sz w:val="24"/>
          <w:szCs w:val="24"/>
        </w:rPr>
        <w:t xml:space="preserve"> m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2B69C5" w:rsidRPr="00107BBF">
        <w:rPr>
          <w:rFonts w:ascii="Times New Roman" w:hAnsi="Times New Roman" w:cs="Times New Roman"/>
          <w:sz w:val="24"/>
          <w:szCs w:val="24"/>
        </w:rPr>
        <w:t>tastatic dis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2B69C5" w:rsidRPr="00107BBF">
        <w:rPr>
          <w:rFonts w:ascii="Times New Roman" w:hAnsi="Times New Roman" w:cs="Times New Roman"/>
          <w:sz w:val="24"/>
          <w:szCs w:val="24"/>
        </w:rPr>
        <w:t>as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107BBF">
        <w:rPr>
          <w:rFonts w:ascii="Times New Roman" w:hAnsi="Times New Roman" w:cs="Times New Roman"/>
          <w:sz w:val="24"/>
          <w:szCs w:val="24"/>
        </w:rPr>
        <w:t>.</w:t>
      </w:r>
    </w:p>
    <w:p w14:paraId="652A82AD" w14:textId="2AE41824" w:rsidR="009D7831" w:rsidRDefault="009D7831" w:rsidP="00445C45">
      <w:pPr>
        <w:rPr>
          <w:rFonts w:ascii="Times New Roman" w:hAnsi="Times New Roman" w:cs="Times New Roman"/>
          <w:sz w:val="24"/>
          <w:szCs w:val="24"/>
        </w:rPr>
      </w:pPr>
    </w:p>
    <w:p w14:paraId="37106986" w14:textId="77777777" w:rsidR="00EA38BA" w:rsidRPr="00107BBF" w:rsidRDefault="00EA38BA" w:rsidP="00445C45">
      <w:pPr>
        <w:rPr>
          <w:rFonts w:ascii="Times New Roman" w:hAnsi="Times New Roman" w:cs="Times New Roman"/>
          <w:sz w:val="24"/>
          <w:szCs w:val="24"/>
        </w:rPr>
      </w:pPr>
    </w:p>
    <w:p w14:paraId="5EF071BD" w14:textId="68CFBEDC" w:rsidR="00886566" w:rsidRDefault="00886566" w:rsidP="00EF6CFA">
      <w:pPr>
        <w:ind w:left="-1170"/>
        <w:rPr>
          <w:rFonts w:ascii="Times New Roman" w:hAnsi="Times New Roman" w:cs="Times New Roman"/>
          <w:sz w:val="20"/>
          <w:szCs w:val="20"/>
        </w:rPr>
      </w:pPr>
    </w:p>
    <w:p w14:paraId="26C33CD4" w14:textId="77777777" w:rsidR="00710568" w:rsidRDefault="00710568" w:rsidP="005F63CE">
      <w:pPr>
        <w:rPr>
          <w:rFonts w:ascii="Times New Roman" w:hAnsi="Times New Roman" w:cs="Times New Roman"/>
          <w:b/>
          <w:sz w:val="24"/>
          <w:szCs w:val="24"/>
        </w:rPr>
        <w:sectPr w:rsidR="00710568" w:rsidSect="002A49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0D8F23" w14:textId="53D31B27" w:rsidR="00810990" w:rsidRDefault="00CB6355" w:rsidP="005F6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810990">
        <w:rPr>
          <w:rFonts w:ascii="Times New Roman" w:hAnsi="Times New Roman" w:cs="Times New Roman"/>
          <w:b/>
          <w:sz w:val="24"/>
          <w:szCs w:val="24"/>
        </w:rPr>
        <w:t>Tabl</w:t>
      </w:r>
      <w:r w:rsidR="00626BFD">
        <w:rPr>
          <w:rFonts w:ascii="Times New Roman" w:hAnsi="Times New Roman" w:cs="Times New Roman"/>
          <w:b/>
          <w:sz w:val="24"/>
          <w:szCs w:val="24"/>
        </w:rPr>
        <w:t>e</w:t>
      </w:r>
      <w:r w:rsidR="00810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6D3">
        <w:rPr>
          <w:rFonts w:ascii="Times New Roman" w:hAnsi="Times New Roman" w:cs="Times New Roman"/>
          <w:b/>
          <w:sz w:val="24"/>
          <w:szCs w:val="24"/>
        </w:rPr>
        <w:t>S</w:t>
      </w:r>
      <w:r w:rsidR="00810990">
        <w:rPr>
          <w:rFonts w:ascii="Times New Roman" w:hAnsi="Times New Roman" w:cs="Times New Roman"/>
          <w:b/>
          <w:sz w:val="24"/>
          <w:szCs w:val="24"/>
        </w:rPr>
        <w:t>4</w:t>
      </w:r>
      <w:r w:rsidR="00EE3F5D">
        <w:rPr>
          <w:rFonts w:ascii="Times New Roman" w:hAnsi="Times New Roman" w:cs="Times New Roman"/>
          <w:b/>
          <w:sz w:val="24"/>
          <w:szCs w:val="24"/>
        </w:rPr>
        <w:t>.</w:t>
      </w:r>
      <w:r w:rsidR="00810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990" w:rsidRPr="00DF282A">
        <w:rPr>
          <w:rFonts w:ascii="Times New Roman" w:hAnsi="Times New Roman" w:cs="Times New Roman"/>
          <w:sz w:val="24"/>
          <w:szCs w:val="24"/>
        </w:rPr>
        <w:t>G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810990" w:rsidRPr="00DF282A">
        <w:rPr>
          <w:rFonts w:ascii="Times New Roman" w:hAnsi="Times New Roman" w:cs="Times New Roman"/>
          <w:sz w:val="24"/>
          <w:szCs w:val="24"/>
        </w:rPr>
        <w:t>rmlin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810990" w:rsidRPr="00DF282A">
        <w:rPr>
          <w:rFonts w:ascii="Times New Roman" w:hAnsi="Times New Roman" w:cs="Times New Roman"/>
          <w:sz w:val="24"/>
          <w:szCs w:val="24"/>
        </w:rPr>
        <w:t xml:space="preserve"> </w:t>
      </w:r>
      <w:r w:rsidR="00810990" w:rsidRPr="00B16A89">
        <w:rPr>
          <w:rFonts w:ascii="Times New Roman" w:hAnsi="Times New Roman" w:cs="Times New Roman"/>
          <w:i/>
          <w:sz w:val="24"/>
          <w:szCs w:val="24"/>
        </w:rPr>
        <w:t xml:space="preserve">SMARCB1 </w:t>
      </w:r>
      <w:r w:rsidR="00810990" w:rsidRPr="00DF282A">
        <w:rPr>
          <w:rFonts w:ascii="Times New Roman" w:hAnsi="Times New Roman" w:cs="Times New Roman"/>
          <w:sz w:val="24"/>
          <w:szCs w:val="24"/>
        </w:rPr>
        <w:t xml:space="preserve">and </w:t>
      </w:r>
      <w:r w:rsidR="00810990" w:rsidRPr="00B16A89">
        <w:rPr>
          <w:rFonts w:ascii="Times New Roman" w:hAnsi="Times New Roman" w:cs="Times New Roman"/>
          <w:i/>
          <w:sz w:val="24"/>
          <w:szCs w:val="24"/>
        </w:rPr>
        <w:t>SMARCA4</w:t>
      </w:r>
      <w:r w:rsidR="00810990" w:rsidRPr="00DF282A">
        <w:rPr>
          <w:rFonts w:ascii="Times New Roman" w:hAnsi="Times New Roman" w:cs="Times New Roman"/>
          <w:sz w:val="24"/>
          <w:szCs w:val="24"/>
        </w:rPr>
        <w:t xml:space="preserve"> alt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810990" w:rsidRPr="00DF282A">
        <w:rPr>
          <w:rFonts w:ascii="Times New Roman" w:hAnsi="Times New Roman" w:cs="Times New Roman"/>
          <w:sz w:val="24"/>
          <w:szCs w:val="24"/>
        </w:rPr>
        <w:t>rations for th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810990" w:rsidRPr="00DF282A">
        <w:rPr>
          <w:rFonts w:ascii="Times New Roman" w:hAnsi="Times New Roman" w:cs="Times New Roman"/>
          <w:sz w:val="24"/>
          <w:szCs w:val="24"/>
        </w:rPr>
        <w:t xml:space="preserve"> 16 </w:t>
      </w:r>
      <w:r w:rsidR="008526D4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810990" w:rsidRPr="00DF282A">
        <w:rPr>
          <w:rFonts w:ascii="Times New Roman" w:hAnsi="Times New Roman" w:cs="Times New Roman"/>
          <w:sz w:val="24"/>
          <w:szCs w:val="24"/>
        </w:rPr>
        <w:t>with positiv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810990" w:rsidRPr="00DF282A">
        <w:rPr>
          <w:rFonts w:ascii="Times New Roman" w:hAnsi="Times New Roman" w:cs="Times New Roman"/>
          <w:sz w:val="24"/>
          <w:szCs w:val="24"/>
        </w:rPr>
        <w:t xml:space="preserve"> </w:t>
      </w:r>
      <w:r w:rsidR="00810990">
        <w:rPr>
          <w:rFonts w:ascii="Times New Roman" w:hAnsi="Times New Roman" w:cs="Times New Roman"/>
          <w:sz w:val="24"/>
          <w:szCs w:val="24"/>
        </w:rPr>
        <w:t>r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810990" w:rsidRPr="00DF282A">
        <w:rPr>
          <w:rFonts w:ascii="Times New Roman" w:hAnsi="Times New Roman" w:cs="Times New Roman"/>
          <w:sz w:val="24"/>
          <w:szCs w:val="24"/>
        </w:rPr>
        <w:t>sults</w:t>
      </w:r>
    </w:p>
    <w:tbl>
      <w:tblPr>
        <w:tblW w:w="12150" w:type="dxa"/>
        <w:tblInd w:w="-5" w:type="dxa"/>
        <w:tblLook w:val="04A0" w:firstRow="1" w:lastRow="0" w:firstColumn="1" w:lastColumn="0" w:noHBand="0" w:noVBand="1"/>
      </w:tblPr>
      <w:tblGrid>
        <w:gridCol w:w="827"/>
        <w:gridCol w:w="1356"/>
        <w:gridCol w:w="3137"/>
        <w:gridCol w:w="5040"/>
        <w:gridCol w:w="1790"/>
      </w:tblGrid>
      <w:tr w:rsidR="00810990" w:rsidRPr="00507AEC" w14:paraId="26DA7972" w14:textId="77777777" w:rsidTr="00D07239">
        <w:trPr>
          <w:trHeight w:val="29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E5E2" w14:textId="115F1DDB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Pati</w:t>
            </w:r>
            <w:r w:rsidR="0062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D336" w14:textId="22F9AAFA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="0062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62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9CBB" w14:textId="710ACBC1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="0062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rmlin</w:t>
            </w:r>
            <w:r w:rsidR="0062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Variant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ACE" w14:textId="22945946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Prot</w:t>
            </w:r>
            <w:r w:rsidR="0062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Alt</w:t>
            </w:r>
            <w:r w:rsidR="0062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3582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Variant Classification</w:t>
            </w:r>
          </w:p>
        </w:tc>
      </w:tr>
      <w:tr w:rsidR="00810990" w:rsidRPr="00507AEC" w14:paraId="4787788E" w14:textId="77777777" w:rsidTr="00D07239">
        <w:trPr>
          <w:trHeight w:val="29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CD41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EAFC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SMARCB1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C479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c.141C&gt;A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4AC5" w14:textId="77777777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p. Y47*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484D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</w:tr>
      <w:tr w:rsidR="00810990" w:rsidRPr="00507AEC" w14:paraId="1CE3C7DD" w14:textId="77777777" w:rsidTr="00D07239">
        <w:trPr>
          <w:trHeight w:val="29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BD79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9549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SMARCB1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F28D" w14:textId="7AD619D1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c.959d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lG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EDAE" w14:textId="77777777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 R320fs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F99D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810990" w:rsidRPr="00507AEC" w14:paraId="51108E3D" w14:textId="77777777" w:rsidTr="00D07239">
        <w:trPr>
          <w:trHeight w:val="29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3C3B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8032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SMARCB1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D30F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c.500+1G&gt;A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B892" w14:textId="3503700C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 W158* r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sulting in abnormal splicing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5E0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</w:tr>
      <w:tr w:rsidR="00810990" w:rsidRPr="00507AEC" w14:paraId="60C7C908" w14:textId="77777777" w:rsidTr="00D07239">
        <w:trPr>
          <w:trHeight w:val="29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882A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6A1C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SMARCB1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6626" w14:textId="55316DEB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c.233-5_233-3d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lTACinsAGATCTGT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B68E" w14:textId="047D819B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Intronic</w:t>
            </w:r>
            <w:proofErr w:type="spellEnd"/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variant 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xp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to r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sult in abnormal splicing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52AE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</w:tr>
      <w:tr w:rsidR="00810990" w:rsidRPr="00507AEC" w14:paraId="7A88EAC9" w14:textId="77777777" w:rsidTr="00D07239">
        <w:trPr>
          <w:trHeight w:val="29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206E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4B5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SMARCB1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918F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c.157C&gt;T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F3E3" w14:textId="77777777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p. R53*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C9C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</w:tr>
      <w:tr w:rsidR="00810990" w:rsidRPr="00507AEC" w14:paraId="5DDCB217" w14:textId="77777777" w:rsidTr="00D07239">
        <w:trPr>
          <w:trHeight w:val="29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111C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552F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SMARCB1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C937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c.94-2A&gt;G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EDFE" w14:textId="07B081CC" w:rsidR="00810990" w:rsidRPr="00507AEC" w:rsidRDefault="008526D4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10990"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plic</w:t>
            </w:r>
            <w:r w:rsidR="00626BF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10990"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</w:t>
            </w:r>
            <w:r w:rsidR="00626BF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10990"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ptor sit</w:t>
            </w:r>
            <w:r w:rsidR="00626BF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10990"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mutation r</w:t>
            </w:r>
            <w:r w:rsidR="00626BF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10990"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sulting in d</w:t>
            </w:r>
            <w:r w:rsidR="00626BF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10990"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626BF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10990"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tion of </w:t>
            </w:r>
            <w:r w:rsidR="00626BF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10990"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xon 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E6CA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</w:tr>
      <w:tr w:rsidR="00810990" w:rsidRPr="00507AEC" w14:paraId="5498AD42" w14:textId="77777777" w:rsidTr="00D07239">
        <w:trPr>
          <w:trHeight w:val="297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0CF8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8685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SMARCB1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30B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c.157C&gt;T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17F5" w14:textId="77777777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p.R53*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FF79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</w:tr>
      <w:tr w:rsidR="00810990" w:rsidRPr="00507AEC" w14:paraId="716821C4" w14:textId="77777777" w:rsidTr="00D07239">
        <w:trPr>
          <w:trHeight w:val="297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B90D3" w14:textId="77777777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FABF3" w14:textId="77777777" w:rsidR="00810990" w:rsidRPr="008526D4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CB9" w14:textId="6A8C3F62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c.1143d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lG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73D6" w14:textId="77777777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p.T381fs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401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VUS </w:t>
            </w:r>
          </w:p>
        </w:tc>
      </w:tr>
      <w:tr w:rsidR="00810990" w:rsidRPr="00507AEC" w14:paraId="327DBB54" w14:textId="77777777" w:rsidTr="00D07239">
        <w:trPr>
          <w:trHeight w:val="29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6060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2C99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SMARCB1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CEBC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c.157C&gt;T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E461" w14:textId="77777777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p. R53*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2E28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</w:tr>
      <w:tr w:rsidR="00810990" w:rsidRPr="00507AEC" w14:paraId="0A26BF1B" w14:textId="77777777" w:rsidTr="00D07239">
        <w:trPr>
          <w:trHeight w:val="29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56AA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86BC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SMARCB1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9F01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c.(34_232+25)_(795+10_803)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D8DB" w14:textId="00F982FE" w:rsidR="00810990" w:rsidRPr="00507AEC" w:rsidRDefault="008526D4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810990"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810990"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tion of 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810990"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xons 2b-6 of </w:t>
            </w:r>
            <w:r w:rsidR="00810990" w:rsidRPr="00507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SMARCB1</w:t>
            </w:r>
            <w:r w:rsidR="00810990"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2E2F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</w:tr>
      <w:tr w:rsidR="00810990" w:rsidRPr="00507AEC" w14:paraId="332ED3B3" w14:textId="77777777" w:rsidTr="00D07239">
        <w:trPr>
          <w:trHeight w:val="29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3638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B9CB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SMARCB1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641C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c.986G&gt;C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44F6" w14:textId="3BD8D1DA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 S329T r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sulting in abnormal splicing (skipping of 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xon 7)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7372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</w:tr>
      <w:tr w:rsidR="00810990" w:rsidRPr="00507AEC" w14:paraId="0E17A14C" w14:textId="77777777" w:rsidTr="00D07239">
        <w:trPr>
          <w:trHeight w:val="29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5A76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31F1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SMARCB1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B28F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</w:t>
            </w:r>
            <w:proofErr w:type="spellEnd"/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22q11.2q11.23 (21,465,661-24,781,563)x1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E0C7" w14:textId="7B1A4FAE" w:rsidR="00810990" w:rsidRPr="00507AEC" w:rsidRDefault="008526D4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810990"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icrod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810990"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810990"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tion including th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810990"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whol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810990"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10990" w:rsidRPr="00507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SMARCB1 </w:t>
            </w:r>
            <w:r w:rsidR="00810990"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810990"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216A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810990" w:rsidRPr="00507AEC" w14:paraId="34FA4019" w14:textId="77777777" w:rsidTr="00D07239">
        <w:trPr>
          <w:trHeight w:val="29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A685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01DA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SMARCB1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D13F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c.601C&gt;T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61EA" w14:textId="77777777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p.R201*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0395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810990" w:rsidRPr="00507AEC" w14:paraId="67080594" w14:textId="77777777" w:rsidTr="00D07239">
        <w:trPr>
          <w:trHeight w:val="29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D82B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E8B4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SMARCB1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F745" w14:textId="2C1F40B5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c.344_345d</w:t>
            </w:r>
            <w:r w:rsidR="00626BF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lAG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B62F" w14:textId="5D31DBDB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  <w:r w:rsidR="00626BF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115fs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000F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</w:tr>
      <w:tr w:rsidR="00810990" w:rsidRPr="00507AEC" w14:paraId="794A37EC" w14:textId="77777777" w:rsidTr="00D07239">
        <w:trPr>
          <w:trHeight w:val="29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FF91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40BB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SMARCA4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24B8" w14:textId="254D45AC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c.2920d</w:t>
            </w:r>
            <w:r w:rsidR="00626BF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lC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7810" w14:textId="77777777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p.P974fs </w:t>
            </w:r>
            <w:r w:rsidRPr="00507A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A1E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810990" w:rsidRPr="00507AEC" w14:paraId="42819D03" w14:textId="77777777" w:rsidTr="00D07239">
        <w:trPr>
          <w:trHeight w:val="297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4F92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712D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SMARCB1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9CB9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c.986G&gt;C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22B9" w14:textId="4147DB2F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p.S329T r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sulting in abnormal splicing (skipping of </w:t>
            </w:r>
            <w:r w:rsidR="0062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xon 7)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F1EA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</w:tr>
      <w:tr w:rsidR="00810990" w:rsidRPr="00507AEC" w14:paraId="10D1B903" w14:textId="77777777" w:rsidTr="00D07239">
        <w:trPr>
          <w:trHeight w:val="297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15170" w14:textId="77777777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DE4E4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SMARCA4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E94E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c.964G&gt;A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18B3" w14:textId="77777777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p.A322T  </w:t>
            </w:r>
            <w:r w:rsidRPr="00507A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49D1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VUS </w:t>
            </w:r>
          </w:p>
        </w:tc>
      </w:tr>
      <w:tr w:rsidR="00810990" w:rsidRPr="00507AEC" w14:paraId="7537F04E" w14:textId="77777777" w:rsidTr="00D07239">
        <w:trPr>
          <w:trHeight w:val="29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52A6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8ABC" w14:textId="77777777" w:rsidR="00810990" w:rsidRPr="008526D4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526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SMARCB1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45BB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c.152G&gt;A (possibly mosaic)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0573" w14:textId="77777777" w:rsidR="00810990" w:rsidRPr="00507AEC" w:rsidRDefault="00810990" w:rsidP="0026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p.W51*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09E8" w14:textId="77777777" w:rsidR="00810990" w:rsidRPr="00507AEC" w:rsidRDefault="00810990" w:rsidP="0026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AE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</w:tbl>
    <w:p w14:paraId="61B96173" w14:textId="77777777" w:rsidR="00810990" w:rsidRDefault="00810990" w:rsidP="00810990">
      <w:pPr>
        <w:ind w:left="-900"/>
        <w:rPr>
          <w:rFonts w:ascii="Times New Roman" w:hAnsi="Times New Roman" w:cs="Times New Roman"/>
          <w:sz w:val="24"/>
          <w:szCs w:val="24"/>
        </w:rPr>
      </w:pPr>
    </w:p>
    <w:p w14:paraId="1C08AD05" w14:textId="3B6FC511" w:rsidR="00810990" w:rsidRDefault="00810990" w:rsidP="00445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viations: </w:t>
      </w:r>
      <w:r w:rsidRPr="00B16A89">
        <w:rPr>
          <w:rFonts w:ascii="Times New Roman" w:hAnsi="Times New Roman" w:cs="Times New Roman"/>
          <w:sz w:val="24"/>
          <w:szCs w:val="24"/>
        </w:rPr>
        <w:t>LP, lik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B16A89">
        <w:rPr>
          <w:rFonts w:ascii="Times New Roman" w:hAnsi="Times New Roman" w:cs="Times New Roman"/>
          <w:sz w:val="24"/>
          <w:szCs w:val="24"/>
        </w:rPr>
        <w:t>ly pathog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B16A89">
        <w:rPr>
          <w:rFonts w:ascii="Times New Roman" w:hAnsi="Times New Roman" w:cs="Times New Roman"/>
          <w:sz w:val="24"/>
          <w:szCs w:val="24"/>
        </w:rPr>
        <w:t>nic; P, pathog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B16A89">
        <w:rPr>
          <w:rFonts w:ascii="Times New Roman" w:hAnsi="Times New Roman" w:cs="Times New Roman"/>
          <w:sz w:val="24"/>
          <w:szCs w:val="24"/>
        </w:rPr>
        <w:t>nic; VUS, variant of unknown significanc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8526D4">
        <w:rPr>
          <w:rFonts w:ascii="Times New Roman" w:hAnsi="Times New Roman" w:cs="Times New Roman"/>
          <w:sz w:val="24"/>
          <w:szCs w:val="24"/>
        </w:rPr>
        <w:t>.</w:t>
      </w:r>
    </w:p>
    <w:p w14:paraId="663D5D3D" w14:textId="77777777" w:rsidR="00710568" w:rsidRDefault="00810990" w:rsidP="00445C45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710568" w:rsidSect="005552F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C23EE">
        <w:rPr>
          <w:rFonts w:ascii="Times New Roman" w:hAnsi="Times New Roman" w:cs="Times New Roman"/>
          <w:sz w:val="24"/>
          <w:szCs w:val="24"/>
        </w:rPr>
        <w:t>It is unknown if th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 2 </w:t>
      </w:r>
      <w:r w:rsidRPr="00DC23EE">
        <w:rPr>
          <w:rFonts w:ascii="Times New Roman" w:hAnsi="Times New Roman" w:cs="Times New Roman"/>
          <w:i/>
          <w:sz w:val="24"/>
          <w:szCs w:val="24"/>
        </w:rPr>
        <w:t xml:space="preserve">SMARCB1 </w:t>
      </w:r>
      <w:r w:rsidRPr="00DC23EE">
        <w:rPr>
          <w:rFonts w:ascii="Times New Roman" w:hAnsi="Times New Roman" w:cs="Times New Roman"/>
          <w:sz w:val="24"/>
          <w:szCs w:val="24"/>
        </w:rPr>
        <w:t>variants in pati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nt 7 ar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 in </w:t>
      </w:r>
      <w:r w:rsidRPr="008526D4">
        <w:rPr>
          <w:rFonts w:ascii="Times New Roman" w:hAnsi="Times New Roman" w:cs="Times New Roman"/>
          <w:i/>
          <w:iCs/>
          <w:sz w:val="24"/>
          <w:szCs w:val="24"/>
        </w:rPr>
        <w:t>cis</w:t>
      </w:r>
      <w:r w:rsidRPr="00DC23EE">
        <w:rPr>
          <w:rFonts w:ascii="Times New Roman" w:hAnsi="Times New Roman" w:cs="Times New Roman"/>
          <w:sz w:val="24"/>
          <w:szCs w:val="24"/>
        </w:rPr>
        <w:t xml:space="preserve"> or </w:t>
      </w:r>
      <w:r w:rsidRPr="008526D4">
        <w:rPr>
          <w:rFonts w:ascii="Times New Roman" w:hAnsi="Times New Roman" w:cs="Times New Roman"/>
          <w:i/>
          <w:iCs/>
          <w:sz w:val="24"/>
          <w:szCs w:val="24"/>
        </w:rPr>
        <w:t>trans</w:t>
      </w:r>
      <w:r w:rsidRPr="00DC23EE">
        <w:rPr>
          <w:rFonts w:ascii="Times New Roman" w:hAnsi="Times New Roman" w:cs="Times New Roman"/>
          <w:sz w:val="24"/>
          <w:szCs w:val="24"/>
        </w:rPr>
        <w:t>. Pati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nt 15 </w:t>
      </w:r>
      <w:r w:rsidR="008526D4">
        <w:rPr>
          <w:rFonts w:ascii="Times New Roman" w:hAnsi="Times New Roman" w:cs="Times New Roman"/>
          <w:sz w:val="24"/>
          <w:szCs w:val="24"/>
        </w:rPr>
        <w:t xml:space="preserve">had </w:t>
      </w:r>
      <w:r w:rsidRPr="00DC23EE">
        <w:rPr>
          <w:rFonts w:ascii="Times New Roman" w:hAnsi="Times New Roman" w:cs="Times New Roman"/>
          <w:sz w:val="24"/>
          <w:szCs w:val="24"/>
        </w:rPr>
        <w:t>on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 lik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ly pathog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nic variant in th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 </w:t>
      </w:r>
      <w:r w:rsidRPr="00DC23EE">
        <w:rPr>
          <w:rFonts w:ascii="Times New Roman" w:hAnsi="Times New Roman" w:cs="Times New Roman"/>
          <w:i/>
          <w:sz w:val="24"/>
          <w:szCs w:val="24"/>
        </w:rPr>
        <w:t>SMARCB1</w:t>
      </w:r>
      <w:r w:rsidRPr="00DC23EE">
        <w:rPr>
          <w:rFonts w:ascii="Times New Roman" w:hAnsi="Times New Roman" w:cs="Times New Roman"/>
          <w:sz w:val="24"/>
          <w:szCs w:val="24"/>
        </w:rPr>
        <w:t xml:space="preserve"> g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n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 and on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 variant of unc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rtain significanc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 in th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 </w:t>
      </w:r>
      <w:r w:rsidRPr="008526D4">
        <w:rPr>
          <w:rFonts w:ascii="Times New Roman" w:hAnsi="Times New Roman" w:cs="Times New Roman"/>
          <w:i/>
          <w:iCs/>
          <w:sz w:val="24"/>
          <w:szCs w:val="24"/>
        </w:rPr>
        <w:t>SMARCA4</w:t>
      </w:r>
      <w:r w:rsidRPr="00DC23EE">
        <w:rPr>
          <w:rFonts w:ascii="Times New Roman" w:hAnsi="Times New Roman" w:cs="Times New Roman"/>
          <w:sz w:val="24"/>
          <w:szCs w:val="24"/>
        </w:rPr>
        <w:t xml:space="preserve"> g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n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. Variant classification was assign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d bas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d on th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 2015 Am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rican Coll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g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 of M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dical G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n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tics and G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nomics and th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 Association for Mol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cular Pathology cons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nsus r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comm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ndations. Th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 variant in </w:t>
      </w:r>
    </w:p>
    <w:p w14:paraId="3992EB93" w14:textId="43852731" w:rsidR="00710568" w:rsidRDefault="00710568" w:rsidP="00445C45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710568" w:rsidSect="0071056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0A5C520" w14:textId="77777777" w:rsidR="00710568" w:rsidRDefault="00710568" w:rsidP="00445C45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710568" w:rsidSect="0071056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DF6ACC4" w14:textId="77777777" w:rsidR="00710568" w:rsidRDefault="00710568" w:rsidP="00445C45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710568" w:rsidSect="0071056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87F4657" w14:textId="1C462A59" w:rsidR="00710568" w:rsidRDefault="00810990" w:rsidP="00445C45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710568" w:rsidSect="0071056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DC23EE">
        <w:rPr>
          <w:rFonts w:ascii="Times New Roman" w:hAnsi="Times New Roman" w:cs="Times New Roman"/>
          <w:sz w:val="24"/>
          <w:szCs w:val="24"/>
        </w:rPr>
        <w:lastRenderedPageBreak/>
        <w:t>pati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nt</w:t>
      </w:r>
      <w:proofErr w:type="gramEnd"/>
      <w:r w:rsidRPr="00DC23EE">
        <w:rPr>
          <w:rFonts w:ascii="Times New Roman" w:hAnsi="Times New Roman" w:cs="Times New Roman"/>
          <w:sz w:val="24"/>
          <w:szCs w:val="24"/>
        </w:rPr>
        <w:t xml:space="preserve"> 4 was classifi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d as lik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ly pathog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nic</w:t>
      </w:r>
      <w:r w:rsidR="008526D4">
        <w:rPr>
          <w:rFonts w:ascii="Times New Roman" w:hAnsi="Times New Roman" w:cs="Times New Roman"/>
          <w:sz w:val="24"/>
          <w:szCs w:val="24"/>
        </w:rPr>
        <w:t>,</w:t>
      </w:r>
      <w:r w:rsidRPr="00DC23EE">
        <w:rPr>
          <w:rFonts w:ascii="Times New Roman" w:hAnsi="Times New Roman" w:cs="Times New Roman"/>
          <w:sz w:val="24"/>
          <w:szCs w:val="24"/>
        </w:rPr>
        <w:t xml:space="preserve"> giv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n th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 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xp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ct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d 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ff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ct on abnormal splicing. Th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 variant in pati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nt 6 was classifi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d as lik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ly pathog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nic</w:t>
      </w:r>
      <w:r w:rsidR="008526D4">
        <w:rPr>
          <w:rFonts w:ascii="Times New Roman" w:hAnsi="Times New Roman" w:cs="Times New Roman"/>
          <w:sz w:val="24"/>
          <w:szCs w:val="24"/>
        </w:rPr>
        <w:t>,</w:t>
      </w:r>
      <w:r w:rsidRPr="00DC23EE">
        <w:rPr>
          <w:rFonts w:ascii="Times New Roman" w:hAnsi="Times New Roman" w:cs="Times New Roman"/>
          <w:sz w:val="24"/>
          <w:szCs w:val="24"/>
        </w:rPr>
        <w:t xml:space="preserve"> as th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 d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l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 xml:space="preserve">tion of 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xon 2 is pr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dict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d to r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sult in a fram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DC23EE">
        <w:rPr>
          <w:rFonts w:ascii="Times New Roman" w:hAnsi="Times New Roman" w:cs="Times New Roman"/>
          <w:sz w:val="24"/>
          <w:szCs w:val="24"/>
        </w:rPr>
        <w:t>shift.</w:t>
      </w:r>
    </w:p>
    <w:p w14:paraId="1A71C256" w14:textId="5AB5A7D2" w:rsidR="00B92E90" w:rsidRDefault="00B92E90" w:rsidP="005552F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S5: </w:t>
      </w:r>
      <w:r w:rsidR="00612A79">
        <w:rPr>
          <w:rFonts w:ascii="Times New Roman" w:hAnsi="Times New Roman" w:cs="Times New Roman"/>
          <w:bCs/>
          <w:sz w:val="24"/>
          <w:szCs w:val="24"/>
        </w:rPr>
        <w:t xml:space="preserve">Disease progression </w:t>
      </w:r>
      <w:r w:rsidR="008629FC">
        <w:rPr>
          <w:rFonts w:ascii="Times New Roman" w:hAnsi="Times New Roman" w:cs="Times New Roman"/>
          <w:bCs/>
          <w:sz w:val="24"/>
          <w:szCs w:val="24"/>
        </w:rPr>
        <w:t>following</w:t>
      </w:r>
      <w:r w:rsidR="00612A79">
        <w:rPr>
          <w:rFonts w:ascii="Times New Roman" w:hAnsi="Times New Roman" w:cs="Times New Roman"/>
          <w:bCs/>
          <w:sz w:val="24"/>
          <w:szCs w:val="24"/>
        </w:rPr>
        <w:t xml:space="preserve"> completion of </w:t>
      </w:r>
      <w:r w:rsidR="00051C5B">
        <w:rPr>
          <w:rFonts w:ascii="Times New Roman" w:hAnsi="Times New Roman" w:cs="Times New Roman"/>
          <w:bCs/>
          <w:sz w:val="24"/>
          <w:szCs w:val="24"/>
        </w:rPr>
        <w:t>maintenance phase of chemotherapy for participants in the intermediate risk arm of SJYC07</w:t>
      </w:r>
    </w:p>
    <w:p w14:paraId="72A9072F" w14:textId="77777777" w:rsidR="00051C5B" w:rsidRPr="00B92E90" w:rsidRDefault="00051C5B" w:rsidP="005552FF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777"/>
        <w:gridCol w:w="2610"/>
      </w:tblGrid>
      <w:tr w:rsidR="006F6393" w:rsidRPr="00C76472" w14:paraId="24DFF00A" w14:textId="77777777" w:rsidTr="00A56F07">
        <w:trPr>
          <w:trHeight w:val="700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7E93" w14:textId="77777777" w:rsidR="00D677DD" w:rsidRDefault="00D677DD" w:rsidP="00D677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02FB7A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Participant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9D46" w14:textId="77777777" w:rsidR="00D677DD" w:rsidRDefault="00D677DD" w:rsidP="00D677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7641E1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C76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Molecular group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295F" w14:textId="1201435A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Time from completion of </w:t>
            </w:r>
            <w:r w:rsidR="00D67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maintenance chemotherapy</w:t>
            </w:r>
            <w:r w:rsidRPr="00C76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 PD (in months)</w:t>
            </w:r>
          </w:p>
        </w:tc>
      </w:tr>
      <w:tr w:rsidR="006F6393" w:rsidRPr="00C76472" w14:paraId="7A284873" w14:textId="77777777" w:rsidTr="00A56F07">
        <w:trPr>
          <w:trHeight w:val="24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70E5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E30C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sz w:val="20"/>
                <w:szCs w:val="20"/>
              </w:rPr>
              <w:t>TYR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B074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</w:tr>
      <w:tr w:rsidR="006F6393" w:rsidRPr="00C76472" w14:paraId="0471E270" w14:textId="77777777" w:rsidTr="00A56F07">
        <w:trPr>
          <w:trHeight w:val="24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05CC9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7258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sz w:val="20"/>
                <w:szCs w:val="20"/>
              </w:rPr>
              <w:t>TYR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77DCC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sz w:val="20"/>
                <w:szCs w:val="20"/>
              </w:rPr>
              <w:t>67.2</w:t>
            </w:r>
          </w:p>
        </w:tc>
      </w:tr>
      <w:tr w:rsidR="006F6393" w:rsidRPr="00C76472" w14:paraId="6B319920" w14:textId="77777777" w:rsidTr="00A56F07">
        <w:trPr>
          <w:trHeight w:val="24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8A8AC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B9AFD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sz w:val="20"/>
                <w:szCs w:val="20"/>
              </w:rPr>
              <w:t>TYR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5C82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6F6393" w:rsidRPr="00C76472" w14:paraId="752530CF" w14:textId="77777777" w:rsidTr="00A56F07">
        <w:trPr>
          <w:trHeight w:val="24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5FC7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33894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sz w:val="20"/>
                <w:szCs w:val="20"/>
              </w:rPr>
              <w:t>TYR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6C6CC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F6393" w:rsidRPr="00C76472" w14:paraId="55278389" w14:textId="77777777" w:rsidTr="00A56F07">
        <w:trPr>
          <w:trHeight w:val="240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E77F3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7DC5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sz w:val="20"/>
                <w:szCs w:val="20"/>
              </w:rPr>
              <w:t>SHH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C0F67" w14:textId="77777777" w:rsidR="006F6393" w:rsidRPr="00C76472" w:rsidRDefault="006F6393" w:rsidP="00D6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472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</w:tr>
    </w:tbl>
    <w:p w14:paraId="3E21F757" w14:textId="77777777" w:rsidR="00B92E90" w:rsidRPr="00B92E90" w:rsidRDefault="00B92E90" w:rsidP="005552FF">
      <w:pPr>
        <w:rPr>
          <w:rFonts w:ascii="Times New Roman" w:hAnsi="Times New Roman" w:cs="Times New Roman"/>
          <w:bCs/>
          <w:sz w:val="24"/>
          <w:szCs w:val="24"/>
        </w:rPr>
      </w:pPr>
    </w:p>
    <w:p w14:paraId="3852B433" w14:textId="01D43FD8" w:rsidR="00B92E90" w:rsidRPr="008F2760" w:rsidRDefault="008F2760" w:rsidP="005552FF">
      <w:pPr>
        <w:rPr>
          <w:rFonts w:ascii="Times New Roman" w:hAnsi="Times New Roman" w:cs="Times New Roman"/>
          <w:bCs/>
          <w:sz w:val="24"/>
          <w:szCs w:val="24"/>
        </w:rPr>
      </w:pPr>
      <w:r w:rsidRPr="008F2760">
        <w:rPr>
          <w:rFonts w:ascii="Times New Roman" w:hAnsi="Times New Roman" w:cs="Times New Roman"/>
          <w:bCs/>
          <w:sz w:val="24"/>
          <w:szCs w:val="24"/>
        </w:rPr>
        <w:t>Abbreviations</w:t>
      </w:r>
      <w:r w:rsidR="006F6393" w:rsidRPr="008F2760">
        <w:rPr>
          <w:rFonts w:ascii="Times New Roman" w:hAnsi="Times New Roman" w:cs="Times New Roman"/>
          <w:bCs/>
          <w:sz w:val="24"/>
          <w:szCs w:val="24"/>
        </w:rPr>
        <w:t>: PD</w:t>
      </w:r>
      <w:r w:rsidRPr="008F2760">
        <w:rPr>
          <w:rFonts w:ascii="Times New Roman" w:hAnsi="Times New Roman" w:cs="Times New Roman"/>
          <w:bCs/>
          <w:sz w:val="24"/>
          <w:szCs w:val="24"/>
        </w:rPr>
        <w:t xml:space="preserve">, progressive disease </w:t>
      </w:r>
    </w:p>
    <w:p w14:paraId="3D2C358D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369FCD93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71557818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0349ED32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6A3BA47A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664F7B46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32FF9C3A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492B7C84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5E8B02B4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3C9A754D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7C6919D3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0432E884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439CAB6A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0DF0144B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1B378078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5EB22FA3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786A14FF" w14:textId="77777777" w:rsidR="00B92E90" w:rsidRDefault="00B92E90" w:rsidP="005552FF">
      <w:pPr>
        <w:rPr>
          <w:rFonts w:ascii="Times New Roman" w:hAnsi="Times New Roman" w:cs="Times New Roman"/>
          <w:b/>
          <w:sz w:val="24"/>
          <w:szCs w:val="24"/>
        </w:rPr>
      </w:pPr>
    </w:p>
    <w:p w14:paraId="7E13FCB6" w14:textId="1FEBB5D4" w:rsidR="00886566" w:rsidRDefault="00AC4D14" w:rsidP="00555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886566" w:rsidRPr="00886566">
        <w:rPr>
          <w:rFonts w:ascii="Times New Roman" w:hAnsi="Times New Roman" w:cs="Times New Roman"/>
          <w:b/>
          <w:sz w:val="24"/>
          <w:szCs w:val="24"/>
        </w:rPr>
        <w:t>Tabl</w:t>
      </w:r>
      <w:r w:rsidR="00626BFD">
        <w:rPr>
          <w:rFonts w:ascii="Times New Roman" w:hAnsi="Times New Roman" w:cs="Times New Roman"/>
          <w:b/>
          <w:sz w:val="24"/>
          <w:szCs w:val="24"/>
        </w:rPr>
        <w:t>e</w:t>
      </w:r>
      <w:r w:rsidR="00886566" w:rsidRPr="00886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6D3">
        <w:rPr>
          <w:rFonts w:ascii="Times New Roman" w:hAnsi="Times New Roman" w:cs="Times New Roman"/>
          <w:b/>
          <w:sz w:val="24"/>
          <w:szCs w:val="24"/>
        </w:rPr>
        <w:t>S</w:t>
      </w:r>
      <w:r w:rsidR="00B92E90">
        <w:rPr>
          <w:rFonts w:ascii="Times New Roman" w:hAnsi="Times New Roman" w:cs="Times New Roman"/>
          <w:b/>
          <w:sz w:val="24"/>
          <w:szCs w:val="24"/>
        </w:rPr>
        <w:t>6</w:t>
      </w:r>
      <w:r w:rsidR="00886566" w:rsidRPr="00886566">
        <w:rPr>
          <w:rFonts w:ascii="Times New Roman" w:hAnsi="Times New Roman" w:cs="Times New Roman"/>
          <w:b/>
          <w:sz w:val="24"/>
          <w:szCs w:val="24"/>
        </w:rPr>
        <w:t>.</w:t>
      </w:r>
      <w:r w:rsidR="00886566" w:rsidRPr="00886566">
        <w:rPr>
          <w:rFonts w:ascii="Times New Roman" w:hAnsi="Times New Roman" w:cs="Times New Roman"/>
          <w:sz w:val="20"/>
          <w:szCs w:val="20"/>
        </w:rPr>
        <w:t xml:space="preserve"> </w:t>
      </w:r>
      <w:r w:rsidR="00886566" w:rsidRPr="00886566">
        <w:rPr>
          <w:rFonts w:ascii="Times New Roman" w:hAnsi="Times New Roman" w:cs="Times New Roman"/>
          <w:sz w:val="24"/>
          <w:szCs w:val="24"/>
        </w:rPr>
        <w:t>Grad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886566" w:rsidRPr="00886566">
        <w:rPr>
          <w:rFonts w:ascii="Times New Roman" w:hAnsi="Times New Roman" w:cs="Times New Roman"/>
          <w:sz w:val="24"/>
          <w:szCs w:val="24"/>
        </w:rPr>
        <w:t xml:space="preserve"> 3 and 4 CTCA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886566" w:rsidRPr="00886566">
        <w:rPr>
          <w:rFonts w:ascii="Times New Roman" w:hAnsi="Times New Roman" w:cs="Times New Roman"/>
          <w:sz w:val="24"/>
          <w:szCs w:val="24"/>
        </w:rPr>
        <w:t xml:space="preserve"> toxiciti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886566" w:rsidRPr="00886566">
        <w:rPr>
          <w:rFonts w:ascii="Times New Roman" w:hAnsi="Times New Roman" w:cs="Times New Roman"/>
          <w:sz w:val="24"/>
          <w:szCs w:val="24"/>
        </w:rPr>
        <w:t xml:space="preserve">s for SJYC07 and SJMB03 </w:t>
      </w:r>
      <w:r w:rsidR="00DC23EE">
        <w:rPr>
          <w:rFonts w:ascii="Times New Roman" w:hAnsi="Times New Roman" w:cs="Times New Roman"/>
          <w:sz w:val="24"/>
          <w:szCs w:val="24"/>
        </w:rPr>
        <w:t>participants</w:t>
      </w:r>
    </w:p>
    <w:tbl>
      <w:tblPr>
        <w:tblW w:w="7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1530"/>
        <w:gridCol w:w="1710"/>
      </w:tblGrid>
      <w:tr w:rsidR="00886566" w:rsidRPr="00886566" w14:paraId="3BA6076A" w14:textId="77777777" w:rsidTr="008526D4">
        <w:trPr>
          <w:trHeight w:val="279"/>
        </w:trPr>
        <w:tc>
          <w:tcPr>
            <w:tcW w:w="4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5B3ED72" w14:textId="77777777" w:rsidR="00886566" w:rsidRPr="00DC23EE" w:rsidRDefault="00886566" w:rsidP="00886566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Toxicity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2A8D274" w14:textId="77777777" w:rsidR="00886566" w:rsidRPr="00DC23EE" w:rsidRDefault="00886566" w:rsidP="008865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SJYC07 (</w:t>
            </w:r>
            <w:r w:rsidRPr="00EE3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n</w:t>
            </w:r>
            <w:r w:rsidRPr="00DC23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=52)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19E9425" w14:textId="77777777" w:rsidR="00886566" w:rsidRPr="00DC23EE" w:rsidRDefault="00886566" w:rsidP="008865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SJMB03 (</w:t>
            </w:r>
            <w:r w:rsidRPr="00EE3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n</w:t>
            </w:r>
            <w:r w:rsidRPr="00DC23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=22)</w:t>
            </w:r>
          </w:p>
        </w:tc>
      </w:tr>
      <w:tr w:rsidR="00886566" w:rsidRPr="00886566" w14:paraId="7F15A265" w14:textId="77777777" w:rsidTr="008526D4">
        <w:trPr>
          <w:trHeight w:val="316"/>
        </w:trPr>
        <w:tc>
          <w:tcPr>
            <w:tcW w:w="4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73B48" w14:textId="77777777" w:rsidR="00886566" w:rsidRPr="00DC23EE" w:rsidRDefault="00886566" w:rsidP="00886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9785F6D" w14:textId="77777777" w:rsidR="00886566" w:rsidRPr="00DC23EE" w:rsidRDefault="00886566" w:rsidP="008865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E3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n</w:t>
            </w:r>
            <w:proofErr w:type="gramEnd"/>
            <w:r w:rsidRPr="00DC23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(%)</w:t>
            </w:r>
          </w:p>
          <w:p w14:paraId="65FE7AB8" w14:textId="047553EB" w:rsidR="00886566" w:rsidRPr="00DC23EE" w:rsidRDefault="00886566" w:rsidP="008865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90ACFE9" w14:textId="77777777" w:rsidR="00886566" w:rsidRPr="00DC23EE" w:rsidRDefault="00886566" w:rsidP="008865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E3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n</w:t>
            </w:r>
            <w:proofErr w:type="gramEnd"/>
            <w:r w:rsidRPr="00DC23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(%)</w:t>
            </w:r>
          </w:p>
          <w:p w14:paraId="740BADC0" w14:textId="24211EE3" w:rsidR="00886566" w:rsidRPr="00DC23EE" w:rsidRDefault="00886566" w:rsidP="008865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566" w:rsidRPr="00886566" w14:paraId="1AE7BFBC" w14:textId="77777777" w:rsidTr="008526D4">
        <w:trPr>
          <w:trHeight w:val="475"/>
        </w:trPr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C04026F" w14:textId="21026386" w:rsidR="00886566" w:rsidRPr="00DC23EE" w:rsidRDefault="00886566" w:rsidP="00886566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F</w:t>
            </w:r>
            <w:r w:rsidR="00626B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bril</w:t>
            </w:r>
            <w:r w:rsidR="00626B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n</w:t>
            </w:r>
            <w:r w:rsidR="00626B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utrop</w:t>
            </w:r>
            <w:r w:rsidR="00626B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nia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EE3A988" w14:textId="38D30BEE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25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48.1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D86E40D" w14:textId="4D1E8F5D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9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(40.9)</w:t>
            </w:r>
          </w:p>
        </w:tc>
      </w:tr>
      <w:tr w:rsidR="00886566" w:rsidRPr="00886566" w14:paraId="2B6EF690" w14:textId="77777777" w:rsidTr="008526D4">
        <w:trPr>
          <w:trHeight w:val="417"/>
        </w:trPr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7B3502F" w14:textId="77777777" w:rsidR="00886566" w:rsidRPr="00DC23EE" w:rsidRDefault="00886566" w:rsidP="00886566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Vomiting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4D632C3" w14:textId="264C32C6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15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(28.8)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7C21366" w14:textId="7A1D4FD8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5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(22.7)</w:t>
            </w:r>
          </w:p>
        </w:tc>
      </w:tr>
      <w:tr w:rsidR="00886566" w:rsidRPr="00886566" w14:paraId="36C747A1" w14:textId="77777777" w:rsidTr="008526D4">
        <w:trPr>
          <w:trHeight w:val="527"/>
        </w:trPr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AF5C93A" w14:textId="51BA6D53" w:rsidR="00886566" w:rsidRPr="00DC23EE" w:rsidRDefault="00886566" w:rsidP="00886566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Inf</w:t>
            </w:r>
            <w:r w:rsidR="00626B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ction with normal ANC or Grad</w:t>
            </w:r>
            <w:r w:rsidR="00626B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1 or 2 n</w:t>
            </w:r>
            <w:r w:rsidR="00626B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utrophils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FE980C1" w14:textId="16B20C10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11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(21.2)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602DC3A" w14:textId="5638DD4E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(4.5)</w:t>
            </w:r>
          </w:p>
        </w:tc>
      </w:tr>
      <w:tr w:rsidR="00886566" w:rsidRPr="00886566" w14:paraId="28D2539D" w14:textId="77777777" w:rsidTr="008526D4">
        <w:trPr>
          <w:trHeight w:val="527"/>
        </w:trPr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613CBED" w14:textId="77777777" w:rsidR="00886566" w:rsidRPr="00DC23EE" w:rsidRDefault="00886566" w:rsidP="00886566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Mucositis/stomatitis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9E9E635" w14:textId="5E8ED32C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6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(11.5)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6A73CC0" w14:textId="404081BD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(4.5)</w:t>
            </w:r>
          </w:p>
        </w:tc>
      </w:tr>
      <w:tr w:rsidR="00886566" w:rsidRPr="00886566" w14:paraId="7F4D0890" w14:textId="77777777" w:rsidTr="008526D4">
        <w:trPr>
          <w:trHeight w:val="451"/>
        </w:trPr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7DE7AEA" w14:textId="77777777" w:rsidR="00886566" w:rsidRPr="00DC23EE" w:rsidRDefault="00886566" w:rsidP="00886566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Hypoxia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8680CAA" w14:textId="623B0A01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6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(11.5)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6FAD1BD" w14:textId="1725B733" w:rsidR="00886566" w:rsidRPr="00DC23EE" w:rsidRDefault="00886566" w:rsidP="000D39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</w:tr>
      <w:tr w:rsidR="00886566" w:rsidRPr="00886566" w14:paraId="5640E2D6" w14:textId="77777777" w:rsidTr="008526D4">
        <w:trPr>
          <w:trHeight w:val="527"/>
        </w:trPr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94E7266" w14:textId="55EB721E" w:rsidR="00886566" w:rsidRPr="00DC23EE" w:rsidRDefault="00886566" w:rsidP="00886566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Diarrh</w:t>
            </w:r>
            <w:r w:rsidR="00626B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9BBED47" w14:textId="5EF3F52A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(7.7)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12F7FA6" w14:textId="5D5DE2EA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(9.1)</w:t>
            </w:r>
          </w:p>
        </w:tc>
      </w:tr>
      <w:tr w:rsidR="00886566" w:rsidRPr="00886566" w14:paraId="3638BC99" w14:textId="77777777" w:rsidTr="008526D4">
        <w:trPr>
          <w:trHeight w:val="527"/>
        </w:trPr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24B1C4A" w14:textId="7E830A35" w:rsidR="00886566" w:rsidRPr="00DC23EE" w:rsidRDefault="00886566" w:rsidP="00886566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Colitis, inf</w:t>
            </w:r>
            <w:r w:rsidR="00626B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ctious (</w:t>
            </w:r>
            <w:r w:rsidR="00626B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.g., </w:t>
            </w:r>
            <w:r w:rsidRPr="00DC23EE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</w:rPr>
              <w:t>Clostridium difficil</w:t>
            </w:r>
            <w:r w:rsidR="00626BFD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E5D44BC" w14:textId="7F06C95E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(5.8)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C51B927" w14:textId="084F0D7F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(9.1)</w:t>
            </w:r>
          </w:p>
        </w:tc>
      </w:tr>
      <w:tr w:rsidR="00886566" w:rsidRPr="00886566" w14:paraId="0BC933CE" w14:textId="77777777" w:rsidTr="008526D4">
        <w:trPr>
          <w:trHeight w:val="527"/>
        </w:trPr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9A81299" w14:textId="161E08C1" w:rsidR="00886566" w:rsidRPr="00DC23EE" w:rsidRDefault="00886566" w:rsidP="00886566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D</w:t>
            </w:r>
            <w:r w:rsidR="00626B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hydration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DAFFBE0" w14:textId="74382DEE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(5.8)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CF91C8D" w14:textId="4694EDFC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(9.1)</w:t>
            </w:r>
          </w:p>
        </w:tc>
      </w:tr>
      <w:tr w:rsidR="00886566" w:rsidRPr="00886566" w14:paraId="094C7312" w14:textId="77777777" w:rsidTr="008526D4">
        <w:trPr>
          <w:trHeight w:val="527"/>
        </w:trPr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0D50C80" w14:textId="47F9131E" w:rsidR="00886566" w:rsidRPr="00DC23EE" w:rsidRDefault="00886566" w:rsidP="00886566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ALT </w:t>
            </w:r>
            <w:r w:rsidR="00626B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l</w:t>
            </w:r>
            <w:r w:rsidR="00626B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vation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A7CC162" w14:textId="11AAC5AF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(5.8)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00D4CEA" w14:textId="3A75367A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(4.5)</w:t>
            </w:r>
          </w:p>
        </w:tc>
      </w:tr>
      <w:tr w:rsidR="00886566" w:rsidRPr="00886566" w14:paraId="4F335AA9" w14:textId="77777777" w:rsidTr="008526D4">
        <w:trPr>
          <w:trHeight w:val="424"/>
        </w:trPr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4E726A5" w14:textId="150BF39F" w:rsidR="00886566" w:rsidRPr="00DC23EE" w:rsidRDefault="00886566" w:rsidP="00886566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W</w:t>
            </w:r>
            <w:r w:rsidR="00626B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ight loss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82DB04F" w14:textId="2AB651E8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(5.8)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3452899" w14:textId="6C49D3CC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</w:tr>
      <w:tr w:rsidR="00886566" w:rsidRPr="00886566" w14:paraId="3E746BD7" w14:textId="77777777" w:rsidTr="008526D4">
        <w:trPr>
          <w:trHeight w:val="541"/>
        </w:trPr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029E083" w14:textId="5EDBEEDD" w:rsidR="00886566" w:rsidRPr="00DC23EE" w:rsidRDefault="00886566" w:rsidP="00886566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AST </w:t>
            </w:r>
            <w:r w:rsidR="00626B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l</w:t>
            </w:r>
            <w:r w:rsidR="00626B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e</w:t>
            </w: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vation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CF52720" w14:textId="5F8B5D63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(1.9)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3AAE733" w14:textId="367F400C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(4.5)</w:t>
            </w:r>
          </w:p>
        </w:tc>
      </w:tr>
      <w:tr w:rsidR="00621EB1" w:rsidRPr="00886566" w14:paraId="14152F27" w14:textId="77777777" w:rsidTr="008526D4">
        <w:trPr>
          <w:trHeight w:val="541"/>
        </w:trPr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4CE6627" w14:textId="3093F904" w:rsidR="00621EB1" w:rsidRPr="00DC23EE" w:rsidRDefault="00621EB1" w:rsidP="0088656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Hearing loss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2D31ECAA" w14:textId="7919BDDC" w:rsidR="00621EB1" w:rsidRPr="00DC23EE" w:rsidRDefault="00621EB1" w:rsidP="008359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 (1.9)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6F511164" w14:textId="7754B8ED" w:rsidR="00621EB1" w:rsidRPr="00DC23EE" w:rsidRDefault="00CC1D94" w:rsidP="008359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 (9.1)</w:t>
            </w:r>
          </w:p>
        </w:tc>
      </w:tr>
      <w:tr w:rsidR="00886566" w:rsidRPr="00886566" w14:paraId="4C96E16A" w14:textId="77777777" w:rsidTr="008526D4">
        <w:trPr>
          <w:trHeight w:val="406"/>
        </w:trPr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359E88E" w14:textId="759892DD" w:rsidR="00886566" w:rsidRPr="00DC23EE" w:rsidRDefault="008359E1" w:rsidP="008359E1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sz w:val="20"/>
                <w:szCs w:val="20"/>
              </w:rPr>
              <w:t>Cystitis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E151121" w14:textId="11834E0C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D9808CF" w14:textId="675FEC88" w:rsidR="00886566" w:rsidRPr="00DC23EE" w:rsidRDefault="00886566" w:rsidP="008359E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</w:t>
            </w:r>
            <w:r w:rsidR="008359E1" w:rsidRPr="00DC23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(9.1)</w:t>
            </w:r>
          </w:p>
        </w:tc>
      </w:tr>
    </w:tbl>
    <w:p w14:paraId="098F0C79" w14:textId="77777777" w:rsidR="00DC23EE" w:rsidRDefault="00DC23EE" w:rsidP="003267BE">
      <w:pPr>
        <w:rPr>
          <w:rFonts w:ascii="Times New Roman" w:hAnsi="Times New Roman" w:cs="Times New Roman"/>
          <w:sz w:val="18"/>
          <w:szCs w:val="18"/>
        </w:rPr>
      </w:pPr>
    </w:p>
    <w:p w14:paraId="7C423E57" w14:textId="5BE0502B" w:rsidR="007C5970" w:rsidRPr="00D07239" w:rsidRDefault="00D272E5" w:rsidP="005552FF">
      <w:pPr>
        <w:ind w:left="90"/>
        <w:rPr>
          <w:rFonts w:ascii="Times New Roman" w:hAnsi="Times New Roman" w:cs="Times New Roman"/>
          <w:sz w:val="24"/>
          <w:szCs w:val="24"/>
        </w:rPr>
      </w:pPr>
      <w:r w:rsidRPr="00107BBF">
        <w:rPr>
          <w:rFonts w:ascii="Times New Roman" w:hAnsi="Times New Roman" w:cs="Times New Roman"/>
          <w:sz w:val="24"/>
          <w:szCs w:val="24"/>
        </w:rPr>
        <w:t>Abbr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107BBF">
        <w:rPr>
          <w:rFonts w:ascii="Times New Roman" w:hAnsi="Times New Roman" w:cs="Times New Roman"/>
          <w:sz w:val="24"/>
          <w:szCs w:val="24"/>
        </w:rPr>
        <w:t xml:space="preserve">viations: </w:t>
      </w:r>
      <w:r w:rsidR="00DA2983" w:rsidRPr="00107BBF">
        <w:rPr>
          <w:rFonts w:ascii="Times New Roman" w:hAnsi="Times New Roman" w:cs="Times New Roman"/>
          <w:sz w:val="24"/>
          <w:szCs w:val="24"/>
        </w:rPr>
        <w:t>ANC</w:t>
      </w:r>
      <w:r w:rsidRPr="00107BBF">
        <w:rPr>
          <w:rFonts w:ascii="Times New Roman" w:hAnsi="Times New Roman" w:cs="Times New Roman"/>
          <w:sz w:val="24"/>
          <w:szCs w:val="24"/>
        </w:rPr>
        <w:t>,</w:t>
      </w:r>
      <w:r w:rsidR="00DA2983" w:rsidRPr="00107BBF">
        <w:rPr>
          <w:rFonts w:ascii="Times New Roman" w:hAnsi="Times New Roman" w:cs="Times New Roman"/>
          <w:sz w:val="24"/>
          <w:szCs w:val="24"/>
        </w:rPr>
        <w:t xml:space="preserve"> absolut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DA2983" w:rsidRPr="00107BBF">
        <w:rPr>
          <w:rFonts w:ascii="Times New Roman" w:hAnsi="Times New Roman" w:cs="Times New Roman"/>
          <w:sz w:val="24"/>
          <w:szCs w:val="24"/>
        </w:rPr>
        <w:t xml:space="preserve"> n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DA2983" w:rsidRPr="00107BBF">
        <w:rPr>
          <w:rFonts w:ascii="Times New Roman" w:hAnsi="Times New Roman" w:cs="Times New Roman"/>
          <w:sz w:val="24"/>
          <w:szCs w:val="24"/>
        </w:rPr>
        <w:t>utrophil count</w:t>
      </w:r>
      <w:r w:rsidRPr="00107BBF">
        <w:rPr>
          <w:rFonts w:ascii="Times New Roman" w:hAnsi="Times New Roman" w:cs="Times New Roman"/>
          <w:sz w:val="24"/>
          <w:szCs w:val="24"/>
        </w:rPr>
        <w:t>;</w:t>
      </w:r>
      <w:r w:rsidR="00DA2983" w:rsidRPr="00107BBF">
        <w:rPr>
          <w:rFonts w:ascii="Times New Roman" w:hAnsi="Times New Roman" w:cs="Times New Roman"/>
          <w:sz w:val="24"/>
          <w:szCs w:val="24"/>
        </w:rPr>
        <w:t xml:space="preserve"> ALT</w:t>
      </w:r>
      <w:r w:rsidRPr="00107BBF">
        <w:rPr>
          <w:rFonts w:ascii="Times New Roman" w:hAnsi="Times New Roman" w:cs="Times New Roman"/>
          <w:sz w:val="24"/>
          <w:szCs w:val="24"/>
        </w:rPr>
        <w:t>,</w:t>
      </w:r>
      <w:r w:rsidR="00DA2983" w:rsidRPr="00107BBF">
        <w:rPr>
          <w:rFonts w:ascii="Times New Roman" w:hAnsi="Times New Roman" w:cs="Times New Roman"/>
          <w:sz w:val="24"/>
          <w:szCs w:val="24"/>
        </w:rPr>
        <w:t xml:space="preserve"> alanin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DA2983" w:rsidRPr="00107BBF">
        <w:rPr>
          <w:rFonts w:ascii="Times New Roman" w:hAnsi="Times New Roman" w:cs="Times New Roman"/>
          <w:sz w:val="24"/>
          <w:szCs w:val="24"/>
        </w:rPr>
        <w:t xml:space="preserve"> aminotransf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DA2983" w:rsidRPr="00107BBF">
        <w:rPr>
          <w:rFonts w:ascii="Times New Roman" w:hAnsi="Times New Roman" w:cs="Times New Roman"/>
          <w:sz w:val="24"/>
          <w:szCs w:val="24"/>
        </w:rPr>
        <w:t>ras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107BBF">
        <w:rPr>
          <w:rFonts w:ascii="Times New Roman" w:hAnsi="Times New Roman" w:cs="Times New Roman"/>
          <w:sz w:val="24"/>
          <w:szCs w:val="24"/>
        </w:rPr>
        <w:t>;</w:t>
      </w:r>
      <w:r w:rsidR="00DA2983" w:rsidRPr="00107BBF">
        <w:rPr>
          <w:rFonts w:ascii="Times New Roman" w:hAnsi="Times New Roman" w:cs="Times New Roman"/>
          <w:sz w:val="24"/>
          <w:szCs w:val="24"/>
        </w:rPr>
        <w:t xml:space="preserve"> AST: aspartat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DA2983" w:rsidRPr="00107BBF">
        <w:rPr>
          <w:rFonts w:ascii="Times New Roman" w:hAnsi="Times New Roman" w:cs="Times New Roman"/>
          <w:sz w:val="24"/>
          <w:szCs w:val="24"/>
        </w:rPr>
        <w:t xml:space="preserve"> aminotransf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="00DA2983" w:rsidRPr="00107BBF">
        <w:rPr>
          <w:rFonts w:ascii="Times New Roman" w:hAnsi="Times New Roman" w:cs="Times New Roman"/>
          <w:sz w:val="24"/>
          <w:szCs w:val="24"/>
        </w:rPr>
        <w:t>ras</w:t>
      </w:r>
      <w:r w:rsidR="00626BFD">
        <w:rPr>
          <w:rFonts w:ascii="Times New Roman" w:hAnsi="Times New Roman" w:cs="Times New Roman"/>
          <w:sz w:val="24"/>
          <w:szCs w:val="24"/>
        </w:rPr>
        <w:t>e</w:t>
      </w:r>
      <w:r w:rsidRPr="00107BBF">
        <w:rPr>
          <w:rFonts w:ascii="Times New Roman" w:hAnsi="Times New Roman" w:cs="Times New Roman"/>
          <w:sz w:val="24"/>
          <w:szCs w:val="24"/>
        </w:rPr>
        <w:t>.</w:t>
      </w:r>
    </w:p>
    <w:sectPr w:rsidR="007C5970" w:rsidRPr="00D07239" w:rsidSect="002A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7736B"/>
    <w:multiLevelType w:val="hybridMultilevel"/>
    <w:tmpl w:val="C428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A2FFB"/>
    <w:multiLevelType w:val="hybridMultilevel"/>
    <w:tmpl w:val="5988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0A"/>
    <w:rsid w:val="000316D4"/>
    <w:rsid w:val="00051C5B"/>
    <w:rsid w:val="00051D24"/>
    <w:rsid w:val="0008121D"/>
    <w:rsid w:val="000945E8"/>
    <w:rsid w:val="00094E57"/>
    <w:rsid w:val="000D393D"/>
    <w:rsid w:val="000E7F1B"/>
    <w:rsid w:val="000F29ED"/>
    <w:rsid w:val="00107BBF"/>
    <w:rsid w:val="00123824"/>
    <w:rsid w:val="00135E0A"/>
    <w:rsid w:val="00157CF0"/>
    <w:rsid w:val="00184D08"/>
    <w:rsid w:val="001A6714"/>
    <w:rsid w:val="001C092C"/>
    <w:rsid w:val="001C2524"/>
    <w:rsid w:val="001C714E"/>
    <w:rsid w:val="0021125C"/>
    <w:rsid w:val="00265A13"/>
    <w:rsid w:val="0028542F"/>
    <w:rsid w:val="002A14F9"/>
    <w:rsid w:val="002A49BD"/>
    <w:rsid w:val="002B69C5"/>
    <w:rsid w:val="003031E3"/>
    <w:rsid w:val="003267BE"/>
    <w:rsid w:val="00326C55"/>
    <w:rsid w:val="003412E7"/>
    <w:rsid w:val="003418AD"/>
    <w:rsid w:val="00395C19"/>
    <w:rsid w:val="00433F06"/>
    <w:rsid w:val="00445C45"/>
    <w:rsid w:val="00465AF7"/>
    <w:rsid w:val="00496B3C"/>
    <w:rsid w:val="004A73E1"/>
    <w:rsid w:val="004B2DC4"/>
    <w:rsid w:val="004E7992"/>
    <w:rsid w:val="00507AEC"/>
    <w:rsid w:val="00515BD7"/>
    <w:rsid w:val="0053217C"/>
    <w:rsid w:val="00536D24"/>
    <w:rsid w:val="00537F76"/>
    <w:rsid w:val="005552FF"/>
    <w:rsid w:val="0056620B"/>
    <w:rsid w:val="00566E94"/>
    <w:rsid w:val="00583978"/>
    <w:rsid w:val="00593562"/>
    <w:rsid w:val="005C7370"/>
    <w:rsid w:val="005D2D74"/>
    <w:rsid w:val="005D3414"/>
    <w:rsid w:val="005F63CE"/>
    <w:rsid w:val="00612A79"/>
    <w:rsid w:val="00621EB1"/>
    <w:rsid w:val="00623930"/>
    <w:rsid w:val="00624CD2"/>
    <w:rsid w:val="00626BFD"/>
    <w:rsid w:val="0065776B"/>
    <w:rsid w:val="006712BA"/>
    <w:rsid w:val="006A1713"/>
    <w:rsid w:val="006B5DAF"/>
    <w:rsid w:val="006C198F"/>
    <w:rsid w:val="006E4D5A"/>
    <w:rsid w:val="006F6393"/>
    <w:rsid w:val="00710568"/>
    <w:rsid w:val="0071582A"/>
    <w:rsid w:val="00755176"/>
    <w:rsid w:val="007730F5"/>
    <w:rsid w:val="007C5970"/>
    <w:rsid w:val="00810990"/>
    <w:rsid w:val="00820182"/>
    <w:rsid w:val="008359E1"/>
    <w:rsid w:val="00846DCB"/>
    <w:rsid w:val="008526D4"/>
    <w:rsid w:val="008629FC"/>
    <w:rsid w:val="00886566"/>
    <w:rsid w:val="008F16A1"/>
    <w:rsid w:val="008F2760"/>
    <w:rsid w:val="00933D77"/>
    <w:rsid w:val="009436B4"/>
    <w:rsid w:val="009B061B"/>
    <w:rsid w:val="009C4436"/>
    <w:rsid w:val="009C637A"/>
    <w:rsid w:val="009D4F48"/>
    <w:rsid w:val="009D7831"/>
    <w:rsid w:val="00A54DA5"/>
    <w:rsid w:val="00A55FB7"/>
    <w:rsid w:val="00A56F07"/>
    <w:rsid w:val="00A81358"/>
    <w:rsid w:val="00A863C8"/>
    <w:rsid w:val="00AB30BF"/>
    <w:rsid w:val="00AB52C5"/>
    <w:rsid w:val="00AB57DE"/>
    <w:rsid w:val="00AC4D14"/>
    <w:rsid w:val="00AD0A85"/>
    <w:rsid w:val="00AE6C82"/>
    <w:rsid w:val="00B02E71"/>
    <w:rsid w:val="00B16A89"/>
    <w:rsid w:val="00B416DC"/>
    <w:rsid w:val="00B67711"/>
    <w:rsid w:val="00B71E16"/>
    <w:rsid w:val="00B92E90"/>
    <w:rsid w:val="00C21A62"/>
    <w:rsid w:val="00CB6355"/>
    <w:rsid w:val="00CC1D94"/>
    <w:rsid w:val="00CE7F99"/>
    <w:rsid w:val="00D06133"/>
    <w:rsid w:val="00D07239"/>
    <w:rsid w:val="00D12CD7"/>
    <w:rsid w:val="00D17BE2"/>
    <w:rsid w:val="00D22244"/>
    <w:rsid w:val="00D272E5"/>
    <w:rsid w:val="00D46EDF"/>
    <w:rsid w:val="00D677DD"/>
    <w:rsid w:val="00D7504F"/>
    <w:rsid w:val="00DA2983"/>
    <w:rsid w:val="00DC23EE"/>
    <w:rsid w:val="00DD64CC"/>
    <w:rsid w:val="00DE5BD5"/>
    <w:rsid w:val="00E256D3"/>
    <w:rsid w:val="00E26DC7"/>
    <w:rsid w:val="00E309FC"/>
    <w:rsid w:val="00E862BA"/>
    <w:rsid w:val="00EA38BA"/>
    <w:rsid w:val="00ED094B"/>
    <w:rsid w:val="00ED7CA2"/>
    <w:rsid w:val="00EE04F0"/>
    <w:rsid w:val="00EE1238"/>
    <w:rsid w:val="00EE3F5D"/>
    <w:rsid w:val="00EF6CFA"/>
    <w:rsid w:val="00F02928"/>
    <w:rsid w:val="00F071F0"/>
    <w:rsid w:val="00F339BD"/>
    <w:rsid w:val="00F357BB"/>
    <w:rsid w:val="00F500C2"/>
    <w:rsid w:val="00FC2C2B"/>
    <w:rsid w:val="00FE39DC"/>
    <w:rsid w:val="00FF1C8B"/>
    <w:rsid w:val="00FF4818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39CD"/>
  <w15:chartTrackingRefBased/>
  <w15:docId w15:val="{E1C60CE1-AA75-4E89-91FC-9D678B30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6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B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82A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265A1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65A13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4E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62AE740B1894AB4ACBC3D3F56FD5A" ma:contentTypeVersion="13" ma:contentTypeDescription="Create a new document." ma:contentTypeScope="" ma:versionID="a4d83baa34b406f5328e8bcb71d014f5">
  <xsd:schema xmlns:xsd="http://www.w3.org/2001/XMLSchema" xmlns:xs="http://www.w3.org/2001/XMLSchema" xmlns:p="http://schemas.microsoft.com/office/2006/metadata/properties" xmlns:ns3="79a403de-3dda-4a83-83df-ac2d078992e9" xmlns:ns4="c2729c48-a82a-4f17-af14-ff83d66c608d" targetNamespace="http://schemas.microsoft.com/office/2006/metadata/properties" ma:root="true" ma:fieldsID="7bcf7747f83736022e3d597d6ff3deaf" ns3:_="" ns4:_="">
    <xsd:import namespace="79a403de-3dda-4a83-83df-ac2d078992e9"/>
    <xsd:import namespace="c2729c48-a82a-4f17-af14-ff83d66c6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403de-3dda-4a83-83df-ac2d07899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29c48-a82a-4f17-af14-ff83d66c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5E04-BEBC-43AC-934C-FF06FF461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0FF349-0702-4808-B0E5-43240B885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82F93-6481-47CC-AD0E-401E9CBF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403de-3dda-4a83-83df-ac2d078992e9"/>
    <ds:schemaRef ds:uri="c2729c48-a82a-4f17-af14-ff83d66c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ACA4D-F2D7-4866-9AAC-2DB054B6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Upadhyaya, Santhosh</dc:creator>
  <cp:keywords/>
  <dc:description/>
  <cp:lastModifiedBy>Upadhyaya, Santhosh</cp:lastModifiedBy>
  <cp:revision>15</cp:revision>
  <dcterms:created xsi:type="dcterms:W3CDTF">2021-01-20T23:58:00Z</dcterms:created>
  <dcterms:modified xsi:type="dcterms:W3CDTF">2021-02-06T15:53:00Z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0x010100F1E62AE740B1894AB4ACBC3D3F56FD5A</vt:lpwstr>
  </property>
</Properties>
</file>