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F5FE" w14:textId="77777777" w:rsidR="002C59E6" w:rsidRPr="00F37DE2" w:rsidRDefault="002C59E6" w:rsidP="00946EB6">
      <w:pPr>
        <w:spacing w:after="0" w:line="48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F37DE2">
        <w:rPr>
          <w:rFonts w:ascii="Arial" w:hAnsi="Arial" w:cs="Arial"/>
          <w:b/>
        </w:rPr>
        <w:t>Figure S1.</w:t>
      </w:r>
    </w:p>
    <w:p w14:paraId="20DCD1CA" w14:textId="77777777" w:rsidR="002C59E6" w:rsidRPr="00F37DE2" w:rsidRDefault="002C59E6" w:rsidP="002C59E6">
      <w:pPr>
        <w:spacing w:after="0" w:line="480" w:lineRule="auto"/>
        <w:rPr>
          <w:rFonts w:ascii="Arial" w:hAnsi="Arial" w:cs="Arial"/>
          <w:bCs/>
        </w:rPr>
      </w:pPr>
      <w:r w:rsidRPr="00F37DE2">
        <w:rPr>
          <w:rFonts w:ascii="Arial" w:hAnsi="Arial" w:cs="Arial"/>
          <w:bCs/>
        </w:rPr>
        <w:t>Post hoc identification of patients with sRCC in CheckMate214.</w:t>
      </w:r>
      <w:r w:rsidRPr="00F37DE2">
        <w:rPr>
          <w:rFonts w:ascii="Arial" w:hAnsi="Arial" w:cs="Arial"/>
          <w:b/>
        </w:rPr>
        <w:br/>
      </w:r>
      <w:r w:rsidRPr="00F37DE2">
        <w:rPr>
          <w:noProof/>
        </w:rPr>
        <w:drawing>
          <wp:inline distT="0" distB="0" distL="0" distR="0" wp14:anchorId="5C5196A1" wp14:editId="410C91A7">
            <wp:extent cx="6489569" cy="5117001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569" cy="511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8F4EB" w14:textId="77777777" w:rsidR="002C59E6" w:rsidRPr="00497877" w:rsidRDefault="002C59E6" w:rsidP="002C59E6">
      <w:p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497877">
        <w:rPr>
          <w:rFonts w:ascii="Arial" w:hAnsi="Arial" w:cs="Arial"/>
          <w:bCs/>
          <w:sz w:val="20"/>
          <w:szCs w:val="20"/>
        </w:rPr>
        <w:t>A diagnosis of sarcomatoid-positive renal cell carcinoma was made if any proportion of sarcomatoid component was present. Gray shaded boxes denote patient samples identified as sarcomatoid-positive and included in the present analysis.</w:t>
      </w:r>
    </w:p>
    <w:p w14:paraId="1F8A168E" w14:textId="71F85154" w:rsidR="002C59E6" w:rsidRPr="002C59E6" w:rsidRDefault="002C59E6" w:rsidP="002C59E6">
      <w:pPr>
        <w:spacing w:after="120" w:line="48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97877">
        <w:rPr>
          <w:rFonts w:ascii="Arial" w:hAnsi="Arial" w:cs="Arial"/>
          <w:bCs/>
          <w:sz w:val="20"/>
          <w:szCs w:val="20"/>
          <w:vertAlign w:val="superscript"/>
        </w:rPr>
        <w:t>a</w:t>
      </w:r>
      <w:r w:rsidRPr="00497877">
        <w:rPr>
          <w:rFonts w:ascii="Arial" w:hAnsi="Arial" w:cs="Arial"/>
          <w:bCs/>
          <w:sz w:val="20"/>
          <w:szCs w:val="20"/>
        </w:rPr>
        <w:t>Includes</w:t>
      </w:r>
      <w:proofErr w:type="spellEnd"/>
      <w:r w:rsidRPr="00497877">
        <w:rPr>
          <w:rFonts w:ascii="Arial" w:hAnsi="Arial" w:cs="Arial"/>
          <w:bCs/>
          <w:sz w:val="20"/>
          <w:szCs w:val="20"/>
        </w:rPr>
        <w:t xml:space="preserve"> four patients with N/A results. </w:t>
      </w:r>
      <w:proofErr w:type="spellStart"/>
      <w:r w:rsidRPr="00497877">
        <w:rPr>
          <w:rFonts w:ascii="Arial" w:hAnsi="Arial" w:cs="Arial"/>
          <w:bCs/>
          <w:sz w:val="20"/>
          <w:szCs w:val="20"/>
          <w:vertAlign w:val="superscript"/>
        </w:rPr>
        <w:t>b</w:t>
      </w:r>
      <w:r w:rsidRPr="00497877">
        <w:rPr>
          <w:rFonts w:ascii="Arial" w:hAnsi="Arial" w:cs="Arial"/>
          <w:bCs/>
          <w:sz w:val="20"/>
          <w:szCs w:val="20"/>
        </w:rPr>
        <w:t>Individual</w:t>
      </w:r>
      <w:proofErr w:type="spellEnd"/>
      <w:r w:rsidRPr="00497877">
        <w:rPr>
          <w:rFonts w:ascii="Arial" w:hAnsi="Arial" w:cs="Arial"/>
          <w:bCs/>
          <w:sz w:val="20"/>
          <w:szCs w:val="20"/>
        </w:rPr>
        <w:t xml:space="preserve"> sarcomatoid-positive tumor samples from patients randomized to NIVO+IPI versus SUN comprised primary nephrectomy (93.5% vs. 92.6%) or metastatic biopsy (6.5% vs. 5.9%) sites (tumor sample site not reported for one patient in the SUN group). </w:t>
      </w:r>
      <w:r w:rsidRPr="00497877">
        <w:rPr>
          <w:rFonts w:ascii="Arial" w:hAnsi="Arial" w:cs="Arial"/>
          <w:bCs/>
          <w:sz w:val="20"/>
          <w:szCs w:val="20"/>
        </w:rPr>
        <w:br/>
        <w:t>H&amp;E, hematoxylin and eosin.</w:t>
      </w:r>
    </w:p>
    <w:sectPr w:rsidR="002C59E6" w:rsidRPr="002C5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F369" w14:textId="77777777" w:rsidR="002C59E6" w:rsidRDefault="002C59E6" w:rsidP="002C59E6">
      <w:pPr>
        <w:spacing w:after="0" w:line="240" w:lineRule="auto"/>
      </w:pPr>
      <w:r>
        <w:separator/>
      </w:r>
    </w:p>
  </w:endnote>
  <w:endnote w:type="continuationSeparator" w:id="0">
    <w:p w14:paraId="09726135" w14:textId="77777777" w:rsidR="002C59E6" w:rsidRDefault="002C59E6" w:rsidP="002C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5437" w14:textId="77777777" w:rsidR="002C59E6" w:rsidRDefault="002C5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9E22" w14:textId="77777777" w:rsidR="002C59E6" w:rsidRDefault="002C59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FA2A" w14:textId="77777777" w:rsidR="002C59E6" w:rsidRDefault="002C5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8653A" w14:textId="77777777" w:rsidR="002C59E6" w:rsidRDefault="002C59E6" w:rsidP="002C59E6">
      <w:pPr>
        <w:spacing w:after="0" w:line="240" w:lineRule="auto"/>
      </w:pPr>
      <w:r>
        <w:separator/>
      </w:r>
    </w:p>
  </w:footnote>
  <w:footnote w:type="continuationSeparator" w:id="0">
    <w:p w14:paraId="2B7DF731" w14:textId="77777777" w:rsidR="002C59E6" w:rsidRDefault="002C59E6" w:rsidP="002C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42C2" w14:textId="77777777" w:rsidR="002C59E6" w:rsidRDefault="002C5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D993" w14:textId="74295D97" w:rsidR="002C59E6" w:rsidRPr="002C59E6" w:rsidRDefault="002C59E6" w:rsidP="002C59E6">
    <w:pPr>
      <w:spacing w:after="120" w:line="480" w:lineRule="auto"/>
      <w:rPr>
        <w:rFonts w:ascii="Arial" w:hAnsi="Arial" w:cs="Arial"/>
        <w:b/>
      </w:rPr>
    </w:pPr>
    <w:r w:rsidRPr="00F37DE2">
      <w:rPr>
        <w:rFonts w:ascii="Arial" w:hAnsi="Arial" w:cs="Arial"/>
        <w:b/>
      </w:rPr>
      <w:t>Supplementary materials</w:t>
    </w:r>
  </w:p>
  <w:p w14:paraId="2AF2F83C" w14:textId="77777777" w:rsidR="002C59E6" w:rsidRDefault="002C59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CE97" w14:textId="77777777" w:rsidR="002C59E6" w:rsidRDefault="002C5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44"/>
    <w:rsid w:val="002C59E6"/>
    <w:rsid w:val="008D1043"/>
    <w:rsid w:val="00946EB6"/>
    <w:rsid w:val="00A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9EC0"/>
  <w15:chartTrackingRefBased/>
  <w15:docId w15:val="{338F34C0-73CE-4E2E-93C1-ABB55180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9E6"/>
  </w:style>
  <w:style w:type="paragraph" w:styleId="Footer">
    <w:name w:val="footer"/>
    <w:basedOn w:val="Normal"/>
    <w:link w:val="FooterChar"/>
    <w:uiPriority w:val="99"/>
    <w:unhideWhenUsed/>
    <w:rsid w:val="002C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Lieberman, Rachel</dc:creator>
  <cp:keywords/>
  <dc:description/>
  <cp:lastModifiedBy>Lieberman, Rachel</cp:lastModifiedBy>
  <cp:revision>3</cp:revision>
  <dcterms:created xsi:type="dcterms:W3CDTF">2020-08-14T17:12:00Z</dcterms:created>
  <dcterms:modified xsi:type="dcterms:W3CDTF">2020-08-14T17:21:00Z</dcterms:modified>
</cp:coreProperties>
</file>