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5FE1" w14:textId="1A219FC7" w:rsidR="00B202A4" w:rsidRPr="000A7EF8" w:rsidRDefault="00B202A4" w:rsidP="00B202A4">
      <w:pPr>
        <w:spacing w:after="0"/>
        <w:rPr>
          <w:b/>
        </w:rPr>
      </w:pPr>
      <w:r w:rsidRPr="005E2D73">
        <w:rPr>
          <w:b/>
        </w:rPr>
        <w:t xml:space="preserve">Supplementary Table 1. </w:t>
      </w:r>
      <w:r w:rsidRPr="000A7EF8">
        <w:rPr>
          <w:b/>
        </w:rPr>
        <w:t xml:space="preserve">Interim analysis of Grade </w:t>
      </w:r>
      <w:r w:rsidR="0016642C" w:rsidRPr="000A7EF8">
        <w:rPr>
          <w:b/>
        </w:rPr>
        <w:t>≥</w:t>
      </w:r>
      <w:r w:rsidRPr="000A7EF8">
        <w:rPr>
          <w:b/>
        </w:rPr>
        <w:t xml:space="preserve">3 hematologic toxicity in the </w:t>
      </w:r>
      <w:r w:rsidR="00350892" w:rsidRPr="000A7EF8">
        <w:rPr>
          <w:b/>
        </w:rPr>
        <w:t>first 10 patients recruited to the combination arm (radium-223 + enzalutamide)</w:t>
      </w:r>
      <w:r w:rsidRPr="000A7EF8">
        <w:rPr>
          <w:b/>
        </w:rPr>
        <w:t xml:space="preserve">. </w:t>
      </w:r>
    </w:p>
    <w:tbl>
      <w:tblPr>
        <w:tblStyle w:val="TableGrid"/>
        <w:tblpPr w:leftFromText="180" w:rightFromText="180" w:vertAnchor="page" w:horzAnchor="margin" w:tblpY="1527"/>
        <w:tblW w:w="0" w:type="auto"/>
        <w:tblLook w:val="04A0" w:firstRow="1" w:lastRow="0" w:firstColumn="1" w:lastColumn="0" w:noHBand="0" w:noVBand="1"/>
      </w:tblPr>
      <w:tblGrid>
        <w:gridCol w:w="2513"/>
        <w:gridCol w:w="2521"/>
        <w:gridCol w:w="2521"/>
        <w:gridCol w:w="1795"/>
      </w:tblGrid>
      <w:tr w:rsidR="000A7EF8" w:rsidRPr="005E2D73" w14:paraId="0CC740A3" w14:textId="77777777" w:rsidTr="000A7EF8">
        <w:trPr>
          <w:trHeight w:val="675"/>
        </w:trPr>
        <w:tc>
          <w:tcPr>
            <w:tcW w:w="251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4BA939F" w14:textId="77777777" w:rsidR="000A7EF8" w:rsidRPr="005E2D73" w:rsidRDefault="000A7EF8" w:rsidP="000A7EF8">
            <w:pPr>
              <w:jc w:val="center"/>
              <w:rPr>
                <w:b/>
              </w:rPr>
            </w:pPr>
          </w:p>
        </w:tc>
        <w:tc>
          <w:tcPr>
            <w:tcW w:w="504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4BE338B" w14:textId="77777777" w:rsidR="000A7EF8" w:rsidRPr="005E2D73" w:rsidRDefault="000A7EF8" w:rsidP="000A7EF8">
            <w:pPr>
              <w:jc w:val="center"/>
              <w:rPr>
                <w:b/>
              </w:rPr>
            </w:pPr>
            <w:r w:rsidRPr="005E2D73">
              <w:rPr>
                <w:b/>
              </w:rPr>
              <w:t>Proportion of Subjects with Grade ≥3 Toxicity</w:t>
            </w:r>
          </w:p>
        </w:tc>
        <w:tc>
          <w:tcPr>
            <w:tcW w:w="17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CC5434" w14:textId="77777777" w:rsidR="000A7EF8" w:rsidRPr="005E2D73" w:rsidRDefault="000A7EF8" w:rsidP="000A7EF8">
            <w:pPr>
              <w:jc w:val="center"/>
              <w:rPr>
                <w:b/>
              </w:rPr>
            </w:pPr>
          </w:p>
        </w:tc>
      </w:tr>
      <w:tr w:rsidR="000A7EF8" w:rsidRPr="005E2D73" w14:paraId="2B0D1466" w14:textId="77777777" w:rsidTr="000A7EF8">
        <w:trPr>
          <w:trHeight w:val="453"/>
        </w:trPr>
        <w:tc>
          <w:tcPr>
            <w:tcW w:w="25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3075680" w14:textId="77777777" w:rsidR="000A7EF8" w:rsidRPr="005E2D73" w:rsidRDefault="000A7EF8" w:rsidP="000A7EF8">
            <w:pPr>
              <w:rPr>
                <w:b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B8E498F" w14:textId="77777777" w:rsidR="000A7EF8" w:rsidRPr="005E2D73" w:rsidRDefault="000A7EF8" w:rsidP="000A7EF8">
            <w:pPr>
              <w:jc w:val="center"/>
              <w:rPr>
                <w:b/>
              </w:rPr>
            </w:pPr>
            <w:r w:rsidRPr="005E2D73">
              <w:rPr>
                <w:b/>
              </w:rPr>
              <w:t>Null Hypothesis</w:t>
            </w:r>
          </w:p>
          <w:p w14:paraId="7CA8E3B7" w14:textId="6DCE7DB1" w:rsidR="000A7EF8" w:rsidRPr="005E2D73" w:rsidRDefault="00E944A9" w:rsidP="000A7EF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A7EF8" w:rsidRPr="005E2D73">
              <w:rPr>
                <w:b/>
              </w:rPr>
              <w:t>Parker et al. (2013)</w:t>
            </w:r>
            <w:r w:rsidR="000A7EF8" w:rsidRPr="000A7EF8">
              <w:rPr>
                <w:b/>
              </w:rPr>
              <w:t xml:space="preserve"> </w:t>
            </w:r>
            <w:r w:rsidR="000A7EF8" w:rsidRPr="000A7EF8">
              <w:rPr>
                <w:b/>
                <w:color w:val="000000"/>
              </w:rPr>
              <w:fldChar w:fldCharType="begin">
                <w:fldData xml:space="preserve">PEVuZE5vdGU+PENpdGU+PEF1dGhvcj5QYXJrZXI8L0F1dGhvcj48WWVhcj4yMDEzPC9ZZWFyPjxS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</w:fldData>
              </w:fldChar>
            </w:r>
            <w:r w:rsidR="000A7EF8" w:rsidRPr="000A7EF8">
              <w:rPr>
                <w:b/>
                <w:color w:val="000000"/>
              </w:rPr>
              <w:instrText xml:space="preserve"> ADDIN EN.CITE </w:instrText>
            </w:r>
            <w:r w:rsidR="000A7EF8" w:rsidRPr="000A7EF8">
              <w:rPr>
                <w:b/>
                <w:color w:val="000000"/>
              </w:rPr>
              <w:fldChar w:fldCharType="begin">
                <w:fldData xml:space="preserve">PEVuZE5vdGU+PENpdGU+PEF1dGhvcj5QYXJrZXI8L0F1dGhvcj48WWVhcj4yMDEzPC9ZZWFyPjxS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</w:fldData>
              </w:fldChar>
            </w:r>
            <w:r w:rsidR="000A7EF8" w:rsidRPr="000A7EF8">
              <w:rPr>
                <w:b/>
                <w:color w:val="000000"/>
              </w:rPr>
              <w:instrText xml:space="preserve"> ADDIN EN.CITE.DATA </w:instrText>
            </w:r>
            <w:r w:rsidR="000A7EF8" w:rsidRPr="000A7EF8">
              <w:rPr>
                <w:b/>
                <w:color w:val="000000"/>
              </w:rPr>
            </w:r>
            <w:r w:rsidR="000A7EF8" w:rsidRPr="000A7EF8">
              <w:rPr>
                <w:b/>
                <w:color w:val="000000"/>
              </w:rPr>
              <w:fldChar w:fldCharType="end"/>
            </w:r>
            <w:r w:rsidR="000A7EF8" w:rsidRPr="000A7EF8">
              <w:rPr>
                <w:b/>
                <w:color w:val="000000"/>
              </w:rPr>
            </w:r>
            <w:r w:rsidR="000A7EF8" w:rsidRPr="000A7EF8">
              <w:rPr>
                <w:b/>
                <w:color w:val="000000"/>
              </w:rPr>
              <w:fldChar w:fldCharType="separate"/>
            </w:r>
            <w:r w:rsidR="000A7EF8" w:rsidRPr="000A7EF8">
              <w:rPr>
                <w:b/>
                <w:noProof/>
                <w:color w:val="000000"/>
              </w:rPr>
              <w:t>[1]</w:t>
            </w:r>
            <w:r w:rsidR="000A7EF8" w:rsidRPr="000A7EF8"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34CB7A" w14:textId="77777777" w:rsidR="000A7EF8" w:rsidRDefault="000A7EF8" w:rsidP="000A7EF8">
            <w:pPr>
              <w:jc w:val="center"/>
              <w:rPr>
                <w:b/>
              </w:rPr>
            </w:pPr>
            <w:r>
              <w:rPr>
                <w:b/>
              </w:rPr>
              <w:t>Combination Arm**</w:t>
            </w:r>
          </w:p>
          <w:p w14:paraId="626F0C04" w14:textId="2EDC2F77" w:rsidR="000A7EF8" w:rsidRPr="005E2D73" w:rsidRDefault="00E944A9" w:rsidP="000A7EF8">
            <w:pPr>
              <w:jc w:val="center"/>
              <w:rPr>
                <w:b/>
              </w:rPr>
            </w:pPr>
            <w:r>
              <w:rPr>
                <w:b/>
              </w:rPr>
              <w:t>(This study)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CE9AA" w14:textId="77777777" w:rsidR="000A7EF8" w:rsidRPr="005E2D73" w:rsidRDefault="000A7EF8" w:rsidP="000A7EF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DE558B">
              <w:rPr>
                <w:b/>
              </w:rPr>
              <w:t>-value*</w:t>
            </w:r>
            <w:r>
              <w:rPr>
                <w:b/>
              </w:rPr>
              <w:t>**</w:t>
            </w:r>
          </w:p>
        </w:tc>
      </w:tr>
      <w:tr w:rsidR="000A7EF8" w:rsidRPr="005E2D73" w14:paraId="7C224CCE" w14:textId="77777777" w:rsidTr="000A7EF8">
        <w:tc>
          <w:tcPr>
            <w:tcW w:w="251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FD44746" w14:textId="77777777" w:rsidR="000A7EF8" w:rsidRPr="005E2D73" w:rsidRDefault="000A7EF8" w:rsidP="000A7EF8">
            <w:pPr>
              <w:rPr>
                <w:b/>
              </w:rPr>
            </w:pPr>
            <w:r w:rsidRPr="005E2D73">
              <w:rPr>
                <w:b/>
              </w:rPr>
              <w:t>Hematologic AEs</w:t>
            </w:r>
          </w:p>
        </w:tc>
        <w:tc>
          <w:tcPr>
            <w:tcW w:w="252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DBF276F" w14:textId="77777777" w:rsidR="000A7EF8" w:rsidRPr="005E2D73" w:rsidRDefault="000A7EF8" w:rsidP="000A7EF8">
            <w:pPr>
              <w:jc w:val="center"/>
              <w:rPr>
                <w:vertAlign w:val="superscript"/>
              </w:rPr>
            </w:pPr>
            <w:r w:rsidRPr="005E2D73">
              <w:t>12.7%*</w:t>
            </w:r>
          </w:p>
        </w:tc>
        <w:tc>
          <w:tcPr>
            <w:tcW w:w="252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958D9D1" w14:textId="77777777" w:rsidR="000A7EF8" w:rsidRPr="005E2D73" w:rsidRDefault="000A7EF8" w:rsidP="000A7EF8">
            <w:pPr>
              <w:jc w:val="center"/>
            </w:pPr>
            <w:r>
              <w:t>20% (2/10)</w:t>
            </w:r>
          </w:p>
        </w:tc>
        <w:tc>
          <w:tcPr>
            <w:tcW w:w="179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0A8F094" w14:textId="77777777" w:rsidR="000A7EF8" w:rsidRPr="005E2D73" w:rsidRDefault="000A7EF8" w:rsidP="000A7EF8">
            <w:pPr>
              <w:jc w:val="center"/>
            </w:pPr>
            <w:r w:rsidRPr="000C7DAB">
              <w:t>0.3</w:t>
            </w:r>
            <w:r>
              <w:t>7</w:t>
            </w:r>
          </w:p>
        </w:tc>
      </w:tr>
      <w:tr w:rsidR="000A7EF8" w:rsidRPr="005E2D73" w14:paraId="1C918A3B" w14:textId="77777777" w:rsidTr="000A7EF8"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E98262" w14:textId="77777777" w:rsidR="000A7EF8" w:rsidRPr="005E2D73" w:rsidRDefault="000A7EF8" w:rsidP="000A7EF8">
            <w:pPr>
              <w:ind w:left="255"/>
              <w:rPr>
                <w:b/>
              </w:rPr>
            </w:pPr>
            <w:r w:rsidRPr="005E2D73">
              <w:rPr>
                <w:b/>
              </w:rPr>
              <w:t>Neutropenia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3BB3B4" w14:textId="77777777" w:rsidR="000A7EF8" w:rsidRPr="005E2D73" w:rsidRDefault="000A7EF8" w:rsidP="000A7EF8">
            <w:pPr>
              <w:jc w:val="center"/>
            </w:pPr>
            <w:r w:rsidRPr="005E2D73">
              <w:t>2.2%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69F2E2" w14:textId="77777777" w:rsidR="000A7EF8" w:rsidRPr="005E2D73" w:rsidRDefault="000A7EF8" w:rsidP="000A7EF8">
            <w:pPr>
              <w:jc w:val="center"/>
            </w:pPr>
            <w:r>
              <w:t>10% (1/10)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97908F" w14:textId="77777777" w:rsidR="000A7EF8" w:rsidRPr="005E2D73" w:rsidRDefault="000A7EF8" w:rsidP="000A7EF8">
            <w:pPr>
              <w:jc w:val="center"/>
            </w:pPr>
            <w:r>
              <w:t>0.20</w:t>
            </w:r>
          </w:p>
        </w:tc>
      </w:tr>
      <w:tr w:rsidR="000A7EF8" w:rsidRPr="005E2D73" w14:paraId="009F64D2" w14:textId="77777777" w:rsidTr="000A7EF8"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A977" w14:textId="77777777" w:rsidR="000A7EF8" w:rsidRPr="005E2D73" w:rsidRDefault="000A7EF8" w:rsidP="000A7EF8">
            <w:pPr>
              <w:ind w:left="255"/>
              <w:rPr>
                <w:b/>
              </w:rPr>
            </w:pPr>
            <w:r w:rsidRPr="005E2D73">
              <w:rPr>
                <w:b/>
              </w:rPr>
              <w:t>Anemia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1FE43" w14:textId="77777777" w:rsidR="000A7EF8" w:rsidRPr="005E2D73" w:rsidRDefault="000A7EF8" w:rsidP="000A7EF8">
            <w:pPr>
              <w:jc w:val="center"/>
            </w:pPr>
            <w:r w:rsidRPr="005E2D73">
              <w:t>12.7%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44DD8" w14:textId="77777777" w:rsidR="000A7EF8" w:rsidRPr="005E2D73" w:rsidRDefault="000A7EF8" w:rsidP="000A7EF8">
            <w:pPr>
              <w:jc w:val="center"/>
            </w:pPr>
            <w:r>
              <w:t>0% (0/10)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3AE7" w14:textId="77777777" w:rsidR="000A7EF8" w:rsidRPr="005E2D73" w:rsidRDefault="000A7EF8" w:rsidP="000A7EF8">
            <w:pPr>
              <w:jc w:val="center"/>
            </w:pPr>
            <w:r>
              <w:t>1.00</w:t>
            </w:r>
          </w:p>
        </w:tc>
      </w:tr>
      <w:tr w:rsidR="000A7EF8" w:rsidRPr="005E2D73" w14:paraId="6781CFE4" w14:textId="77777777" w:rsidTr="000A7EF8">
        <w:tc>
          <w:tcPr>
            <w:tcW w:w="25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EB88E7" w14:textId="77777777" w:rsidR="000A7EF8" w:rsidRPr="005E2D73" w:rsidRDefault="000A7EF8" w:rsidP="000A7EF8">
            <w:pPr>
              <w:ind w:left="255"/>
              <w:rPr>
                <w:b/>
              </w:rPr>
            </w:pPr>
            <w:r w:rsidRPr="005E2D73">
              <w:rPr>
                <w:b/>
              </w:rPr>
              <w:t>Thrombocytopenia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F00419" w14:textId="77777777" w:rsidR="000A7EF8" w:rsidRPr="005E2D73" w:rsidRDefault="000A7EF8" w:rsidP="000A7EF8">
            <w:pPr>
              <w:jc w:val="center"/>
            </w:pPr>
            <w:r w:rsidRPr="005E2D73">
              <w:t>6.5%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DA13F7" w14:textId="77777777" w:rsidR="000A7EF8" w:rsidRPr="005E2D73" w:rsidRDefault="000A7EF8" w:rsidP="000A7EF8">
            <w:pPr>
              <w:jc w:val="center"/>
            </w:pPr>
            <w:r>
              <w:t>10% (1/10)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CBF40" w14:textId="77777777" w:rsidR="000A7EF8" w:rsidRPr="005E2D73" w:rsidRDefault="000A7EF8" w:rsidP="000A7EF8">
            <w:pPr>
              <w:jc w:val="center"/>
            </w:pPr>
            <w:r>
              <w:t>0.49</w:t>
            </w:r>
          </w:p>
        </w:tc>
      </w:tr>
    </w:tbl>
    <w:p w14:paraId="49A5EDC3" w14:textId="5E699CE8" w:rsidR="00CF54BC" w:rsidRPr="00D9290F" w:rsidRDefault="00CF54BC" w:rsidP="00CF54BC">
      <w:pPr>
        <w:rPr>
          <w:sz w:val="20"/>
        </w:rPr>
      </w:pPr>
      <w:r w:rsidRPr="00B202A4">
        <w:rPr>
          <w:sz w:val="20"/>
        </w:rPr>
        <w:t xml:space="preserve">* 12.7% is a lower bound for the proportion of subjects with any grade </w:t>
      </w:r>
      <w:r>
        <w:t>≥</w:t>
      </w:r>
      <w:r w:rsidRPr="00B202A4">
        <w:rPr>
          <w:sz w:val="20"/>
        </w:rPr>
        <w:t xml:space="preserve">3 hematologic toxicity in the </w:t>
      </w:r>
      <w:r w:rsidR="00B44A67">
        <w:rPr>
          <w:sz w:val="20"/>
        </w:rPr>
        <w:t>ALSYMPCA trial</w:t>
      </w:r>
      <w:r w:rsidR="00B44A67" w:rsidRPr="005E2D73">
        <w:t xml:space="preserve"> </w:t>
      </w:r>
      <w:r w:rsidR="00B44A67" w:rsidRPr="005E2D73">
        <w:fldChar w:fldCharType="begin">
          <w:fldData xml:space="preserve">PEVuZE5vdGU+PENpdGU+PEF1dGhvcj5QYXJrZXI8L0F1dGhvcj48WWVhcj4yMDEzPC9ZZWFyPjxS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</w:fldData>
        </w:fldChar>
      </w:r>
      <w:r w:rsidR="00B44A67" w:rsidRPr="005E2D73">
        <w:instrText xml:space="preserve"> ADDIN EN.CITE </w:instrText>
      </w:r>
      <w:r w:rsidR="00B44A67" w:rsidRPr="005E2D73">
        <w:fldChar w:fldCharType="begin">
          <w:fldData xml:space="preserve">PEVuZE5vdGU+PENpdGU+PEF1dGhvcj5QYXJrZXI8L0F1dGhvcj48WWVhcj4yMDEzPC9ZZWFyPjxS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</w:fldData>
        </w:fldChar>
      </w:r>
      <w:r w:rsidR="00B44A67" w:rsidRPr="005E2D73">
        <w:instrText xml:space="preserve"> ADDIN EN.CITE.DATA </w:instrText>
      </w:r>
      <w:r w:rsidR="00B44A67" w:rsidRPr="005E2D73">
        <w:fldChar w:fldCharType="end"/>
      </w:r>
      <w:r w:rsidR="00B44A67" w:rsidRPr="005E2D73">
        <w:fldChar w:fldCharType="separate"/>
      </w:r>
      <w:r w:rsidR="00B44A67" w:rsidRPr="005E2D73">
        <w:rPr>
          <w:noProof/>
        </w:rPr>
        <w:t>[1]</w:t>
      </w:r>
      <w:r w:rsidR="00B44A67" w:rsidRPr="005E2D73">
        <w:fldChar w:fldCharType="end"/>
      </w:r>
      <w:r w:rsidRPr="00B202A4">
        <w:rPr>
          <w:sz w:val="20"/>
        </w:rPr>
        <w:t>. ** Combination Arm = radium-223 + enzalutamide (first 10 patients recruited).</w:t>
      </w:r>
      <w:r>
        <w:rPr>
          <w:sz w:val="20"/>
        </w:rPr>
        <w:t xml:space="preserve"> *** </w:t>
      </w:r>
      <w:r w:rsidRPr="00B202A4">
        <w:rPr>
          <w:sz w:val="20"/>
        </w:rPr>
        <w:t>One sided exact binomial test with significance at 0.05.</w:t>
      </w:r>
    </w:p>
    <w:p w14:paraId="124C50EC" w14:textId="77777777" w:rsidR="00B202A4" w:rsidRPr="005E2D73" w:rsidRDefault="00B202A4"/>
    <w:p w14:paraId="3C5F0E94" w14:textId="4D4E5168" w:rsidR="005E2D73" w:rsidRPr="005E2D73" w:rsidRDefault="0066499E" w:rsidP="00CF54BC">
      <w:bookmarkStart w:id="0" w:name="_GoBack"/>
      <w:bookmarkEnd w:id="0"/>
      <w:r w:rsidRPr="005E2D73">
        <w:br w:type="column"/>
      </w:r>
    </w:p>
    <w:p w14:paraId="2C955AE0" w14:textId="77777777" w:rsidR="005E2D73" w:rsidRPr="005E2D73" w:rsidRDefault="005E2D73" w:rsidP="005E2D73">
      <w:pPr>
        <w:pStyle w:val="NormalWeb"/>
        <w:spacing w:after="240"/>
        <w:rPr>
          <w:rFonts w:asciiTheme="minorHAnsi" w:hAnsiTheme="minorHAnsi"/>
          <w:sz w:val="22"/>
          <w:szCs w:val="22"/>
        </w:rPr>
      </w:pPr>
    </w:p>
    <w:p w14:paraId="1AC590B0" w14:textId="2C0615CB" w:rsidR="00625D9A" w:rsidRPr="005E2D73" w:rsidRDefault="0059034B" w:rsidP="005E2D73">
      <w:pPr>
        <w:ind w:left="-900" w:right="-900"/>
        <w:rPr>
          <w:rFonts w:eastAsia="Times New Roman"/>
          <w:b/>
          <w:color w:val="000000"/>
          <w:u w:val="single"/>
        </w:rPr>
      </w:pPr>
      <w:r w:rsidRPr="005E2D73">
        <w:rPr>
          <w:rFonts w:eastAsia="Times New Roman"/>
          <w:b/>
          <w:color w:val="000000"/>
          <w:u w:val="single"/>
        </w:rPr>
        <w:t>References</w:t>
      </w:r>
    </w:p>
    <w:p w14:paraId="284C600B" w14:textId="77777777" w:rsidR="005602DE" w:rsidRPr="005E2D73" w:rsidRDefault="00625D9A" w:rsidP="005602DE">
      <w:pPr>
        <w:pStyle w:val="EndNoteBibliography"/>
        <w:ind w:left="720" w:hanging="720"/>
        <w:rPr>
          <w:rFonts w:asciiTheme="minorHAnsi" w:hAnsiTheme="minorHAnsi"/>
        </w:rPr>
      </w:pPr>
      <w:r w:rsidRPr="005E2D73">
        <w:rPr>
          <w:rFonts w:asciiTheme="minorHAnsi" w:hAnsiTheme="minorHAnsi"/>
        </w:rPr>
        <w:fldChar w:fldCharType="begin"/>
      </w:r>
      <w:r w:rsidRPr="005E2D73">
        <w:rPr>
          <w:rFonts w:asciiTheme="minorHAnsi" w:hAnsiTheme="minorHAnsi"/>
        </w:rPr>
        <w:instrText xml:space="preserve"> ADDIN EN.REFLIST </w:instrText>
      </w:r>
      <w:r w:rsidRPr="005E2D73">
        <w:rPr>
          <w:rFonts w:asciiTheme="minorHAnsi" w:hAnsiTheme="minorHAnsi"/>
        </w:rPr>
        <w:fldChar w:fldCharType="separate"/>
      </w:r>
      <w:r w:rsidR="005602DE" w:rsidRPr="005E2D73">
        <w:rPr>
          <w:rFonts w:asciiTheme="minorHAnsi" w:hAnsiTheme="minorHAnsi"/>
        </w:rPr>
        <w:t>1.</w:t>
      </w:r>
      <w:r w:rsidR="005602DE" w:rsidRPr="005E2D73">
        <w:rPr>
          <w:rFonts w:asciiTheme="minorHAnsi" w:hAnsiTheme="minorHAnsi"/>
        </w:rPr>
        <w:tab/>
        <w:t xml:space="preserve">Parker, C., Nilsson, S., Heinrich, D., et al., </w:t>
      </w:r>
      <w:r w:rsidR="005602DE" w:rsidRPr="005E2D73">
        <w:rPr>
          <w:rFonts w:asciiTheme="minorHAnsi" w:hAnsiTheme="minorHAnsi"/>
          <w:i/>
        </w:rPr>
        <w:t>Alpha emitter radium-223 and survival in metastatic prostate cancer.</w:t>
      </w:r>
      <w:r w:rsidR="005602DE" w:rsidRPr="005E2D73">
        <w:rPr>
          <w:rFonts w:asciiTheme="minorHAnsi" w:hAnsiTheme="minorHAnsi"/>
        </w:rPr>
        <w:t xml:space="preserve"> N Engl J Med, 2013. </w:t>
      </w:r>
      <w:r w:rsidR="005602DE" w:rsidRPr="005E2D73">
        <w:rPr>
          <w:rFonts w:asciiTheme="minorHAnsi" w:hAnsiTheme="minorHAnsi"/>
          <w:b/>
        </w:rPr>
        <w:t>369</w:t>
      </w:r>
      <w:r w:rsidR="005602DE" w:rsidRPr="005E2D73">
        <w:rPr>
          <w:rFonts w:asciiTheme="minorHAnsi" w:hAnsiTheme="minorHAnsi"/>
        </w:rPr>
        <w:t>(3): p. 213-23.</w:t>
      </w:r>
    </w:p>
    <w:p w14:paraId="150D5101" w14:textId="77777777" w:rsidR="0066499E" w:rsidRPr="005E2D73" w:rsidRDefault="00625D9A">
      <w:r w:rsidRPr="005E2D73">
        <w:fldChar w:fldCharType="end"/>
      </w:r>
    </w:p>
    <w:sectPr w:rsidR="0066499E" w:rsidRPr="005E2D73" w:rsidSect="007F4C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0640"/>
    <w:multiLevelType w:val="hybridMultilevel"/>
    <w:tmpl w:val="CA1AE6E8"/>
    <w:lvl w:ilvl="0" w:tplc="ECEA66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 AMA-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v2va2v10299pezs2ox52990t55wsttzrre&quot;&gt;Radium.Enza Paper&lt;record-ids&gt;&lt;item&gt;4&lt;/item&gt;&lt;/record-ids&gt;&lt;/item&gt;&lt;/Libraries&gt;"/>
  </w:docVars>
  <w:rsids>
    <w:rsidRoot w:val="00822018"/>
    <w:rsid w:val="000A7EF8"/>
    <w:rsid w:val="000E45B9"/>
    <w:rsid w:val="0016642C"/>
    <w:rsid w:val="002866FF"/>
    <w:rsid w:val="003501D7"/>
    <w:rsid w:val="00350892"/>
    <w:rsid w:val="004A4481"/>
    <w:rsid w:val="005602DE"/>
    <w:rsid w:val="0059034B"/>
    <w:rsid w:val="005E2D73"/>
    <w:rsid w:val="00625D9A"/>
    <w:rsid w:val="00636CF5"/>
    <w:rsid w:val="0066499E"/>
    <w:rsid w:val="0072642E"/>
    <w:rsid w:val="007C7612"/>
    <w:rsid w:val="007F4C14"/>
    <w:rsid w:val="00822018"/>
    <w:rsid w:val="00863100"/>
    <w:rsid w:val="009F7D8D"/>
    <w:rsid w:val="00A82F49"/>
    <w:rsid w:val="00AC0D0C"/>
    <w:rsid w:val="00B02B38"/>
    <w:rsid w:val="00B202A4"/>
    <w:rsid w:val="00B44A67"/>
    <w:rsid w:val="00BD5C6B"/>
    <w:rsid w:val="00CF54BC"/>
    <w:rsid w:val="00E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06C2"/>
  <w15:chartTrackingRefBased/>
  <w15:docId w15:val="{58FBE722-9A20-469F-9BE8-6E11B36D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A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6499E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6499E"/>
    <w:rPr>
      <w:rFonts w:ascii="Calibri" w:eastAsiaTheme="minorEastAsia" w:hAnsi="Calibri"/>
      <w:szCs w:val="21"/>
      <w:lang w:eastAsia="zh-CN"/>
    </w:rPr>
  </w:style>
  <w:style w:type="paragraph" w:styleId="NormalWeb">
    <w:name w:val="Normal (Web)"/>
    <w:basedOn w:val="Normal"/>
    <w:uiPriority w:val="99"/>
    <w:unhideWhenUsed/>
    <w:rsid w:val="006649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625D9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5D9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25D9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5D9A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56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D73"/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D73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99DC-649E-4E8A-B2DA-0836102E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HCI-SCCM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Nussenzveig</dc:creator>
  <cp:keywords/>
  <dc:description/>
  <cp:lastModifiedBy>Roberto Nussenzveig</cp:lastModifiedBy>
  <cp:revision>4</cp:revision>
  <dcterms:created xsi:type="dcterms:W3CDTF">2019-06-25T17:16:00Z</dcterms:created>
  <dcterms:modified xsi:type="dcterms:W3CDTF">2019-07-25T17:27:00Z</dcterms:modified>
</cp:coreProperties>
</file>