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E3" w:rsidRDefault="005775E3" w:rsidP="005775E3">
      <w:pPr>
        <w:pStyle w:val="Heading1"/>
        <w:rPr>
          <w:color w:val="auto"/>
        </w:rPr>
      </w:pPr>
      <w:r>
        <w:rPr>
          <w:rFonts w:ascii="Times New Roman" w:eastAsia="SimSun" w:hAnsi="Times New Roman" w:cs="Times New Roman"/>
          <w:b/>
          <w:bCs/>
          <w:color w:val="000000" w:themeColor="text1"/>
          <w:sz w:val="24"/>
          <w:szCs w:val="24"/>
        </w:rPr>
        <w:t>Appendix Figure 3.</w:t>
      </w:r>
      <w:r>
        <w:rPr>
          <w:rFonts w:ascii="Times New Roman" w:eastAsia="SimSun" w:hAnsi="Times New Roman" w:cs="Times New Roman"/>
          <w:b/>
          <w:bCs/>
          <w:color w:val="000000" w:themeColor="text1"/>
          <w:sz w:val="24"/>
          <w:szCs w:val="24"/>
        </w:rPr>
        <w:tab/>
        <w:t xml:space="preserve">  </w:t>
      </w:r>
      <w:r w:rsidRPr="003E7776">
        <w:rPr>
          <w:rFonts w:ascii="Times New Roman" w:eastAsia="SimSun" w:hAnsi="Times New Roman" w:cs="Times New Roman"/>
          <w:color w:val="000000" w:themeColor="text1"/>
          <w:sz w:val="24"/>
          <w:szCs w:val="24"/>
        </w:rPr>
        <w:t>Kaplan-Meier Plots Comparing Duration of Response (A) and Progression-</w:t>
      </w:r>
      <w:r>
        <w:rPr>
          <w:rFonts w:ascii="Times New Roman" w:eastAsia="SimSun" w:hAnsi="Times New Roman" w:cs="Times New Roman"/>
          <w:color w:val="000000" w:themeColor="text1"/>
          <w:sz w:val="24"/>
          <w:szCs w:val="24"/>
        </w:rPr>
        <w:t>F</w:t>
      </w:r>
      <w:r w:rsidRPr="003E7776">
        <w:rPr>
          <w:rFonts w:ascii="Times New Roman" w:eastAsia="SimSun" w:hAnsi="Times New Roman" w:cs="Times New Roman"/>
          <w:color w:val="000000" w:themeColor="text1"/>
          <w:sz w:val="24"/>
          <w:szCs w:val="24"/>
        </w:rPr>
        <w:t xml:space="preserve">ree Survival (B) </w:t>
      </w:r>
      <w:r>
        <w:rPr>
          <w:rFonts w:ascii="Times New Roman" w:eastAsia="SimSun" w:hAnsi="Times New Roman" w:cs="Times New Roman"/>
          <w:color w:val="000000" w:themeColor="text1"/>
          <w:sz w:val="24"/>
          <w:szCs w:val="24"/>
        </w:rPr>
        <w:t>A</w:t>
      </w:r>
      <w:r w:rsidRPr="003E7776">
        <w:rPr>
          <w:rFonts w:ascii="Times New Roman" w:eastAsia="SimSun" w:hAnsi="Times New Roman" w:cs="Times New Roman"/>
          <w:color w:val="000000" w:themeColor="text1"/>
          <w:sz w:val="24"/>
          <w:szCs w:val="24"/>
        </w:rPr>
        <w:t xml:space="preserve">mong Patients </w:t>
      </w:r>
      <w:r>
        <w:rPr>
          <w:rFonts w:ascii="Times New Roman" w:eastAsia="SimSun" w:hAnsi="Times New Roman" w:cs="Times New Roman"/>
          <w:color w:val="000000" w:themeColor="text1"/>
          <w:sz w:val="24"/>
          <w:szCs w:val="24"/>
        </w:rPr>
        <w:t>W</w:t>
      </w:r>
      <w:r w:rsidRPr="003E7776">
        <w:rPr>
          <w:rFonts w:ascii="Times New Roman" w:eastAsia="SimSun" w:hAnsi="Times New Roman" w:cs="Times New Roman"/>
          <w:color w:val="000000" w:themeColor="text1"/>
          <w:sz w:val="24"/>
          <w:szCs w:val="24"/>
        </w:rPr>
        <w:t xml:space="preserve">ith and </w:t>
      </w:r>
      <w:r>
        <w:rPr>
          <w:rFonts w:ascii="Times New Roman" w:eastAsia="SimSun" w:hAnsi="Times New Roman" w:cs="Times New Roman"/>
          <w:color w:val="000000" w:themeColor="text1"/>
          <w:sz w:val="24"/>
          <w:szCs w:val="24"/>
        </w:rPr>
        <w:t>W</w:t>
      </w:r>
      <w:r w:rsidRPr="003E7776">
        <w:rPr>
          <w:rFonts w:ascii="Times New Roman" w:eastAsia="SimSun" w:hAnsi="Times New Roman" w:cs="Times New Roman"/>
          <w:color w:val="000000" w:themeColor="text1"/>
          <w:sz w:val="24"/>
          <w:szCs w:val="24"/>
        </w:rPr>
        <w:t xml:space="preserve">ithout </w:t>
      </w:r>
      <w:r w:rsidRPr="00756B01">
        <w:rPr>
          <w:rFonts w:ascii="Times New Roman" w:eastAsia="SimSun" w:hAnsi="Times New Roman" w:cs="Times New Roman"/>
          <w:i/>
          <w:iCs/>
          <w:color w:val="000000" w:themeColor="text1"/>
          <w:sz w:val="24"/>
          <w:szCs w:val="24"/>
        </w:rPr>
        <w:t>TP53</w:t>
      </w:r>
      <w:r>
        <w:rPr>
          <w:rFonts w:ascii="Times New Roman" w:eastAsia="SimSun" w:hAnsi="Times New Roman" w:cs="Times New Roman"/>
          <w:color w:val="000000" w:themeColor="text1"/>
          <w:sz w:val="24"/>
          <w:szCs w:val="24"/>
        </w:rPr>
        <w:t>-M</w:t>
      </w:r>
      <w:r w:rsidRPr="003E7776">
        <w:rPr>
          <w:rFonts w:ascii="Times New Roman" w:eastAsia="SimSun" w:hAnsi="Times New Roman" w:cs="Times New Roman"/>
          <w:color w:val="000000" w:themeColor="text1"/>
          <w:sz w:val="24"/>
          <w:szCs w:val="24"/>
        </w:rPr>
        <w:t xml:space="preserve">utated </w:t>
      </w:r>
      <w:r>
        <w:rPr>
          <w:rFonts w:ascii="Times New Roman" w:eastAsia="SimSun" w:hAnsi="Times New Roman" w:cs="Times New Roman"/>
          <w:color w:val="000000" w:themeColor="text1"/>
          <w:sz w:val="24"/>
          <w:szCs w:val="24"/>
        </w:rPr>
        <w:t>T</w:t>
      </w:r>
      <w:r w:rsidRPr="003E7776">
        <w:rPr>
          <w:rFonts w:ascii="Times New Roman" w:eastAsia="SimSun" w:hAnsi="Times New Roman" w:cs="Times New Roman"/>
          <w:color w:val="000000" w:themeColor="text1"/>
          <w:sz w:val="24"/>
          <w:szCs w:val="24"/>
        </w:rPr>
        <w:t>umors</w:t>
      </w:r>
      <w:r w:rsidRPr="003E7776">
        <w:rPr>
          <w:color w:val="auto"/>
        </w:rPr>
        <w:t xml:space="preserve"> </w:t>
      </w:r>
    </w:p>
    <w:p w:rsidR="00927CA4" w:rsidRDefault="005775E3">
      <w:r>
        <w:rPr>
          <w:rFonts w:ascii="Malgun Gothic" w:eastAsia="Malgun Gothic" w:hAnsi="Times New Roman"/>
          <w:noProof/>
          <w:color w:val="FF0000"/>
          <w:sz w:val="16"/>
          <w:szCs w:val="16"/>
        </w:rPr>
        <w:drawing>
          <wp:inline distT="0" distB="0" distL="0" distR="0" wp14:anchorId="181B4C89" wp14:editId="6A53EEFF">
            <wp:extent cx="5618587" cy="3252866"/>
            <wp:effectExtent l="0" t="0" r="0" b="0"/>
            <wp:docPr id="16" name="Picture 1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3-19 at 3.29.00 PM.png"/>
                    <pic:cNvPicPr/>
                  </pic:nvPicPr>
                  <pic:blipFill>
                    <a:blip r:embed="rId4"/>
                    <a:stretch>
                      <a:fillRect/>
                    </a:stretch>
                  </pic:blipFill>
                  <pic:spPr>
                    <a:xfrm>
                      <a:off x="0" y="0"/>
                      <a:ext cx="5641861" cy="3266341"/>
                    </a:xfrm>
                    <a:prstGeom prst="rect">
                      <a:avLst/>
                    </a:prstGeom>
                  </pic:spPr>
                </pic:pic>
              </a:graphicData>
            </a:graphic>
          </wp:inline>
        </w:drawing>
      </w:r>
      <w:bookmarkStart w:id="0" w:name="_GoBack"/>
      <w:bookmarkEnd w:id="0"/>
    </w:p>
    <w:sectPr w:rsidR="00927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79"/>
    <w:rsid w:val="00086B05"/>
    <w:rsid w:val="00172FA7"/>
    <w:rsid w:val="001A4E79"/>
    <w:rsid w:val="004C5475"/>
    <w:rsid w:val="005775E3"/>
    <w:rsid w:val="00E5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E5424-11FA-4DE8-8742-5728EE2C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E79"/>
    <w:rPr>
      <w:rFonts w:asciiTheme="majorHAnsi" w:eastAsiaTheme="majorEastAsia" w:hAnsiTheme="majorHAnsi" w:cstheme="majorBidi"/>
      <w:color w:val="2E74B5" w:themeColor="accent1" w:themeShade="BF"/>
      <w:sz w:val="32"/>
      <w:szCs w:val="32"/>
    </w:rPr>
  </w:style>
  <w:style w:type="paragraph" w:styleId="Caption">
    <w:name w:val="caption"/>
    <w:aliases w:val="Bayer Caption,Char,Caption Char2 Char,Caption Char1 Char Char,Caption Char Char Char Char,Caption Char1 Char Char Char Char,Caption Char Char Char Char Char Char,Caption Char1 Char Char Char Char Char Char,Caption Char1 Char Char Char,c, Char"/>
    <w:basedOn w:val="Normal"/>
    <w:next w:val="Normal"/>
    <w:link w:val="CaptionChar"/>
    <w:qFormat/>
    <w:rsid w:val="00E51197"/>
    <w:pPr>
      <w:keepNext/>
      <w:spacing w:before="120" w:after="120" w:line="280" w:lineRule="atLeast"/>
      <w:ind w:left="1440" w:hanging="1440"/>
    </w:pPr>
    <w:rPr>
      <w:rFonts w:ascii="Times New Roman" w:eastAsia="SimSun" w:hAnsi="Times New Roman" w:cs="Times New Roman"/>
      <w:b/>
      <w:bCs/>
      <w:sz w:val="24"/>
      <w:szCs w:val="24"/>
    </w:rPr>
  </w:style>
  <w:style w:type="character" w:customStyle="1" w:styleId="CaptionChar">
    <w:name w:val="Caption Char"/>
    <w:aliases w:val="Bayer Caption Char,Char Char,Caption Char2 Char Char,Caption Char1 Char Char Char1,Caption Char Char Char Char Char,Caption Char1 Char Char Char Char Char,Caption Char Char Char Char Char Char Char,Caption Char1 Char Char Char Char1,c Char"/>
    <w:link w:val="Caption"/>
    <w:rsid w:val="00E51197"/>
    <w:rPr>
      <w:rFonts w:ascii="Times New Roman" w:eastAsia="SimSu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 Bill</dc:creator>
  <cp:keywords/>
  <dc:description/>
  <cp:lastModifiedBy>Siegmann, Bill</cp:lastModifiedBy>
  <cp:revision>2</cp:revision>
  <dcterms:created xsi:type="dcterms:W3CDTF">2020-05-22T15:29:00Z</dcterms:created>
  <dcterms:modified xsi:type="dcterms:W3CDTF">2020-05-22T15:29:00Z</dcterms:modified>
</cp:coreProperties>
</file>