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97" w:rsidRPr="009F2694" w:rsidRDefault="00E51197" w:rsidP="00E51197">
      <w:pPr>
        <w:pStyle w:val="Caption"/>
        <w:spacing w:line="480" w:lineRule="auto"/>
        <w:ind w:left="0" w:firstLine="0"/>
        <w:rPr>
          <w:b w:val="0"/>
        </w:rPr>
      </w:pPr>
      <w:r>
        <w:t>Appendix</w:t>
      </w:r>
      <w:r w:rsidRPr="00E56223">
        <w:t xml:space="preserve"> Figure </w:t>
      </w:r>
      <w:r>
        <w:t xml:space="preserve">2. </w:t>
      </w:r>
      <w:r w:rsidRPr="00E56223">
        <w:rPr>
          <w:b w:val="0"/>
        </w:rPr>
        <w:t xml:space="preserve">Changes from </w:t>
      </w:r>
      <w:r>
        <w:rPr>
          <w:b w:val="0"/>
        </w:rPr>
        <w:t>B</w:t>
      </w:r>
      <w:r w:rsidRPr="00E56223">
        <w:rPr>
          <w:b w:val="0"/>
        </w:rPr>
        <w:t xml:space="preserve">aseline in the </w:t>
      </w:r>
      <w:r>
        <w:rPr>
          <w:b w:val="0"/>
        </w:rPr>
        <w:t>SPD</w:t>
      </w:r>
      <w:r w:rsidRPr="00E56223">
        <w:rPr>
          <w:b w:val="0"/>
        </w:rPr>
        <w:t xml:space="preserve"> for </w:t>
      </w:r>
      <w:r>
        <w:rPr>
          <w:b w:val="0"/>
        </w:rPr>
        <w:t>T</w:t>
      </w:r>
      <w:r w:rsidRPr="00E56223">
        <w:rPr>
          <w:b w:val="0"/>
        </w:rPr>
        <w:t xml:space="preserve">arget </w:t>
      </w:r>
      <w:r>
        <w:rPr>
          <w:b w:val="0"/>
        </w:rPr>
        <w:t>L</w:t>
      </w:r>
      <w:r w:rsidRPr="00E56223">
        <w:rPr>
          <w:b w:val="0"/>
        </w:rPr>
        <w:t xml:space="preserve">esions vs </w:t>
      </w:r>
      <w:r>
        <w:rPr>
          <w:b w:val="0"/>
        </w:rPr>
        <w:t>B</w:t>
      </w:r>
      <w:r w:rsidRPr="00E56223">
        <w:rPr>
          <w:b w:val="0"/>
        </w:rPr>
        <w:t xml:space="preserve">est </w:t>
      </w:r>
      <w:r>
        <w:rPr>
          <w:b w:val="0"/>
        </w:rPr>
        <w:t>O</w:t>
      </w:r>
      <w:r w:rsidRPr="00E56223">
        <w:rPr>
          <w:b w:val="0"/>
        </w:rPr>
        <w:t xml:space="preserve">verall </w:t>
      </w:r>
      <w:r>
        <w:rPr>
          <w:b w:val="0"/>
        </w:rPr>
        <w:t>R</w:t>
      </w:r>
      <w:r w:rsidRPr="00E56223">
        <w:rPr>
          <w:b w:val="0"/>
        </w:rPr>
        <w:t xml:space="preserve">esponse </w:t>
      </w:r>
      <w:r>
        <w:rPr>
          <w:b w:val="0"/>
        </w:rPr>
        <w:t>as Assessed by IRC</w:t>
      </w:r>
    </w:p>
    <w:p w:rsidR="00927CA4" w:rsidRDefault="00E51197">
      <w:r>
        <w:rPr>
          <w:rFonts w:ascii="Malgun Gothic" w:eastAsia="Malgun Gothic"/>
          <w:noProof/>
          <w:color w:val="FF0000"/>
          <w:sz w:val="16"/>
          <w:szCs w:val="16"/>
        </w:rPr>
        <w:drawing>
          <wp:inline distT="0" distB="0" distL="0" distR="0" wp14:anchorId="5B2C5B57" wp14:editId="4FB90DE8">
            <wp:extent cx="5943600" cy="358203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1-18 at 8.47.49 AM.png"/>
                    <pic:cNvPicPr/>
                  </pic:nvPicPr>
                  <pic:blipFill>
                    <a:blip r:embed="rId4"/>
                    <a:stretch>
                      <a:fillRect/>
                    </a:stretch>
                  </pic:blipFill>
                  <pic:spPr>
                    <a:xfrm>
                      <a:off x="0" y="0"/>
                      <a:ext cx="5943600" cy="3582035"/>
                    </a:xfrm>
                    <a:prstGeom prst="rect">
                      <a:avLst/>
                    </a:prstGeom>
                  </pic:spPr>
                </pic:pic>
              </a:graphicData>
            </a:graphic>
          </wp:inline>
        </w:drawing>
      </w:r>
    </w:p>
    <w:p w:rsidR="00262B51" w:rsidRPr="00E56223" w:rsidRDefault="00262B51" w:rsidP="00262B51">
      <w:pPr>
        <w:pStyle w:val="C-Footnote"/>
        <w:contextualSpacing/>
      </w:pPr>
      <w:r w:rsidRPr="00E56223">
        <w:t xml:space="preserve">Note: Dashed line </w:t>
      </w:r>
      <w:r>
        <w:t>denotes</w:t>
      </w:r>
      <w:r w:rsidRPr="00E56223">
        <w:t xml:space="preserve"> median reduction in SPD</w:t>
      </w:r>
      <w:r>
        <w:t xml:space="preserve"> (-87.0%)</w:t>
      </w:r>
      <w:r w:rsidRPr="00E56223">
        <w:t>.</w:t>
      </w:r>
    </w:p>
    <w:p w:rsidR="00262B51" w:rsidRDefault="00262B51" w:rsidP="00262B51">
      <w:pPr>
        <w:pStyle w:val="C-Footnote"/>
        <w:contextualSpacing/>
      </w:pPr>
    </w:p>
    <w:p w:rsidR="00262B51" w:rsidRDefault="00262B51" w:rsidP="00262B51">
      <w:pPr>
        <w:pStyle w:val="C-Footnote"/>
        <w:contextualSpacing/>
      </w:pPr>
      <w:r w:rsidRPr="00E56223">
        <w:t>BOR, best overall response; IRC, independent review committee; SPD, sum of product of perpendicular diameters</w:t>
      </w:r>
    </w:p>
    <w:p w:rsidR="00262B51" w:rsidRDefault="00262B51">
      <w:bookmarkStart w:id="0" w:name="_GoBack"/>
      <w:bookmarkEnd w:id="0"/>
    </w:p>
    <w:sectPr w:rsidR="0026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79"/>
    <w:rsid w:val="00086B05"/>
    <w:rsid w:val="00172FA7"/>
    <w:rsid w:val="001A4E79"/>
    <w:rsid w:val="00262B51"/>
    <w:rsid w:val="004C5475"/>
    <w:rsid w:val="00E5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E5424-11FA-4DE8-8742-5728EE2C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E79"/>
    <w:rPr>
      <w:rFonts w:asciiTheme="majorHAnsi" w:eastAsiaTheme="majorEastAsia" w:hAnsiTheme="majorHAnsi" w:cstheme="majorBidi"/>
      <w:color w:val="2E74B5" w:themeColor="accent1" w:themeShade="BF"/>
      <w:sz w:val="32"/>
      <w:szCs w:val="32"/>
    </w:rPr>
  </w:style>
  <w:style w:type="paragraph" w:styleId="Caption">
    <w:name w:val="caption"/>
    <w:aliases w:val="Bayer Caption,Char,Caption Char2 Char,Caption Char1 Char Char,Caption Char Char Char Char,Caption Char1 Char Char Char Char,Caption Char Char Char Char Char Char,Caption Char1 Char Char Char Char Char Char,Caption Char1 Char Char Char,c, Char"/>
    <w:basedOn w:val="Normal"/>
    <w:next w:val="Normal"/>
    <w:link w:val="CaptionChar"/>
    <w:qFormat/>
    <w:rsid w:val="00E51197"/>
    <w:pPr>
      <w:keepNext/>
      <w:spacing w:before="120" w:after="120" w:line="280" w:lineRule="atLeast"/>
      <w:ind w:left="1440" w:hanging="1440"/>
    </w:pPr>
    <w:rPr>
      <w:rFonts w:ascii="Times New Roman" w:eastAsia="SimSun" w:hAnsi="Times New Roman" w:cs="Times New Roman"/>
      <w:b/>
      <w:bCs/>
      <w:sz w:val="24"/>
      <w:szCs w:val="24"/>
    </w:rPr>
  </w:style>
  <w:style w:type="character" w:customStyle="1" w:styleId="CaptionChar">
    <w:name w:val="Caption Char"/>
    <w:aliases w:val="Bayer Caption Char,Char Char,Caption Char2 Char Char,Caption Char1 Char Char Char1,Caption Char Char Char Char Char,Caption Char1 Char Char Char Char Char,Caption Char Char Char Char Char Char Char,Caption Char1 Char Char Char Char1,c Char"/>
    <w:link w:val="Caption"/>
    <w:rsid w:val="00E51197"/>
    <w:rPr>
      <w:rFonts w:ascii="Times New Roman" w:eastAsia="SimSun" w:hAnsi="Times New Roman" w:cs="Times New Roman"/>
      <w:b/>
      <w:bCs/>
      <w:sz w:val="24"/>
      <w:szCs w:val="24"/>
    </w:rPr>
  </w:style>
  <w:style w:type="paragraph" w:customStyle="1" w:styleId="C-Footnote">
    <w:name w:val="C-Footnote"/>
    <w:basedOn w:val="Normal"/>
    <w:qFormat/>
    <w:rsid w:val="00262B51"/>
    <w:pPr>
      <w:tabs>
        <w:tab w:val="left" w:pos="144"/>
      </w:tabs>
      <w:spacing w:after="0" w:line="240" w:lineRule="auto"/>
    </w:pPr>
    <w:rPr>
      <w:rFonts w:ascii="Times New Roman" w:eastAsia="SimSu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 Bill</dc:creator>
  <cp:keywords/>
  <dc:description/>
  <cp:lastModifiedBy>Siegmann, Bill</cp:lastModifiedBy>
  <cp:revision>3</cp:revision>
  <dcterms:created xsi:type="dcterms:W3CDTF">2020-05-22T15:28:00Z</dcterms:created>
  <dcterms:modified xsi:type="dcterms:W3CDTF">2020-05-22T15:29:00Z</dcterms:modified>
</cp:coreProperties>
</file>