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0F7E8" w14:textId="26658A22" w:rsidR="0071423D" w:rsidRPr="00535B5F" w:rsidRDefault="0071423D" w:rsidP="0071423D">
      <w:pPr>
        <w:spacing w:after="0" w:line="480" w:lineRule="auto"/>
        <w:rPr>
          <w:rFonts w:ascii="Arial" w:hAnsi="Arial" w:cs="Arial"/>
          <w:lang w:val="en-US"/>
        </w:rPr>
      </w:pPr>
      <w:r w:rsidRPr="00535B5F">
        <w:rPr>
          <w:rFonts w:ascii="Arial" w:hAnsi="Arial" w:cs="Arial"/>
          <w:b/>
          <w:lang w:val="en-US"/>
        </w:rPr>
        <w:t>Supplementa</w:t>
      </w:r>
      <w:r w:rsidR="00A51B66" w:rsidRPr="00535B5F">
        <w:rPr>
          <w:rFonts w:ascii="Arial" w:hAnsi="Arial" w:cs="Arial"/>
          <w:b/>
          <w:lang w:val="en-US"/>
        </w:rPr>
        <w:t>ry</w:t>
      </w:r>
      <w:r w:rsidRPr="00535B5F">
        <w:rPr>
          <w:rFonts w:ascii="Arial" w:hAnsi="Arial" w:cs="Arial"/>
          <w:b/>
          <w:lang w:val="en-US"/>
        </w:rPr>
        <w:t xml:space="preserve"> Table 1.</w:t>
      </w:r>
      <w:r w:rsidRPr="00535B5F">
        <w:rPr>
          <w:rFonts w:ascii="Arial" w:hAnsi="Arial" w:cs="Arial"/>
          <w:lang w:val="en-US"/>
        </w:rPr>
        <w:t xml:space="preserve"> Study drug exposure according t</w:t>
      </w:r>
      <w:bookmarkStart w:id="0" w:name="_GoBack"/>
      <w:bookmarkEnd w:id="0"/>
      <w:r w:rsidRPr="00535B5F">
        <w:rPr>
          <w:rFonts w:ascii="Arial" w:hAnsi="Arial" w:cs="Arial"/>
          <w:lang w:val="en-US"/>
        </w:rPr>
        <w:t>o time of data cutoff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59"/>
        <w:gridCol w:w="1975"/>
        <w:gridCol w:w="1974"/>
        <w:gridCol w:w="1974"/>
        <w:gridCol w:w="1974"/>
      </w:tblGrid>
      <w:tr w:rsidR="00535B5F" w:rsidRPr="00535B5F" w14:paraId="3301FBB7" w14:textId="77777777" w:rsidTr="003B5C84">
        <w:tc>
          <w:tcPr>
            <w:tcW w:w="1223" w:type="pct"/>
          </w:tcPr>
          <w:p w14:paraId="0A73512E" w14:textId="77777777" w:rsidR="0071423D" w:rsidRPr="00535B5F" w:rsidRDefault="0071423D" w:rsidP="003B5C8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8" w:type="pct"/>
            <w:gridSpan w:val="2"/>
          </w:tcPr>
          <w:p w14:paraId="04FE19A5" w14:textId="77777777" w:rsidR="0071423D" w:rsidRPr="00535B5F" w:rsidRDefault="0071423D" w:rsidP="003B5C8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B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cutoff October 1, 2013 </w:t>
            </w:r>
            <w:r w:rsidRPr="00535B5F">
              <w:rPr>
                <w:rFonts w:ascii="Arial" w:hAnsi="Arial" w:cs="Arial"/>
              </w:rPr>
              <w:fldChar w:fldCharType="begin">
                <w:fldData xml:space="preserve">PEVuZE5vdGU+PENpdGU+PEF1dGhvcj5SaWJhczwvQXV0aG9yPjxZZWFyPjIwMTQ8L1llYXI+PFJl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</w:fldData>
              </w:fldChar>
            </w:r>
            <w:r w:rsidRPr="00535B5F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Pr="00535B5F">
              <w:rPr>
                <w:rFonts w:ascii="Arial" w:hAnsi="Arial" w:cs="Arial"/>
              </w:rPr>
              <w:fldChar w:fldCharType="begin">
                <w:fldData xml:space="preserve">PEVuZE5vdGU+PENpdGU+PEF1dGhvcj5SaWJhczwvQXV0aG9yPjxZZWFyPjIwMTQ8L1llYXI+PFJl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</w:fldData>
              </w:fldChar>
            </w:r>
            <w:r w:rsidRPr="00535B5F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Pr="00535B5F">
              <w:rPr>
                <w:rFonts w:ascii="Arial" w:hAnsi="Arial" w:cs="Arial"/>
              </w:rPr>
            </w:r>
            <w:r w:rsidRPr="00535B5F">
              <w:rPr>
                <w:rFonts w:ascii="Arial" w:hAnsi="Arial" w:cs="Arial"/>
              </w:rPr>
              <w:fldChar w:fldCharType="end"/>
            </w:r>
            <w:r w:rsidRPr="00535B5F">
              <w:rPr>
                <w:rFonts w:ascii="Arial" w:hAnsi="Arial" w:cs="Arial"/>
              </w:rPr>
            </w:r>
            <w:r w:rsidRPr="00535B5F">
              <w:rPr>
                <w:rFonts w:ascii="Arial" w:hAnsi="Arial" w:cs="Arial"/>
              </w:rPr>
              <w:fldChar w:fldCharType="separate"/>
            </w:r>
            <w:r w:rsidRPr="00535B5F">
              <w:rPr>
                <w:rFonts w:ascii="Arial" w:hAnsi="Arial" w:cs="Arial"/>
                <w:noProof/>
                <w:sz w:val="22"/>
                <w:szCs w:val="22"/>
              </w:rPr>
              <w:t>[3]</w:t>
            </w:r>
            <w:r w:rsidRPr="00535B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8" w:type="pct"/>
            <w:gridSpan w:val="2"/>
          </w:tcPr>
          <w:p w14:paraId="232A90CE" w14:textId="77777777" w:rsidR="0071423D" w:rsidRPr="00535B5F" w:rsidRDefault="0071423D" w:rsidP="003B5C8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B5F">
              <w:rPr>
                <w:rFonts w:ascii="Arial" w:hAnsi="Arial" w:cs="Arial"/>
                <w:b/>
                <w:bCs/>
                <w:sz w:val="22"/>
                <w:szCs w:val="22"/>
              </w:rPr>
              <w:t>Data cutoff May 25, 2018</w:t>
            </w:r>
          </w:p>
        </w:tc>
      </w:tr>
      <w:tr w:rsidR="00535B5F" w:rsidRPr="00535B5F" w14:paraId="10657AD8" w14:textId="77777777" w:rsidTr="003B5C84">
        <w:tc>
          <w:tcPr>
            <w:tcW w:w="1223" w:type="pct"/>
          </w:tcPr>
          <w:p w14:paraId="6E225CE4" w14:textId="77777777" w:rsidR="0071423D" w:rsidRPr="00535B5F" w:rsidRDefault="0071423D" w:rsidP="003B5C8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pct"/>
          </w:tcPr>
          <w:p w14:paraId="3752869F" w14:textId="77777777" w:rsidR="0071423D" w:rsidRPr="00535B5F" w:rsidRDefault="0071423D" w:rsidP="003B5C8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B5F">
              <w:rPr>
                <w:rFonts w:ascii="Arial" w:hAnsi="Arial" w:cs="Arial"/>
                <w:b/>
                <w:bCs/>
                <w:sz w:val="22"/>
                <w:szCs w:val="22"/>
              </w:rPr>
              <w:t>BRAF inhibitor–naive cohort</w:t>
            </w:r>
          </w:p>
          <w:p w14:paraId="74035BE6" w14:textId="77777777" w:rsidR="0071423D" w:rsidRPr="00535B5F" w:rsidRDefault="0071423D" w:rsidP="003B5C8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B5F">
              <w:rPr>
                <w:rFonts w:ascii="Arial" w:hAnsi="Arial" w:cs="Arial"/>
                <w:b/>
                <w:bCs/>
                <w:sz w:val="22"/>
                <w:szCs w:val="22"/>
              </w:rPr>
              <w:t>n = 63</w:t>
            </w:r>
          </w:p>
        </w:tc>
        <w:tc>
          <w:tcPr>
            <w:tcW w:w="944" w:type="pct"/>
          </w:tcPr>
          <w:p w14:paraId="3FE9741A" w14:textId="77777777" w:rsidR="0071423D" w:rsidRPr="00535B5F" w:rsidRDefault="0071423D" w:rsidP="003B5C8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B5F">
              <w:rPr>
                <w:rFonts w:ascii="Arial" w:hAnsi="Arial" w:cs="Arial"/>
                <w:b/>
                <w:bCs/>
                <w:sz w:val="22"/>
                <w:szCs w:val="22"/>
              </w:rPr>
              <w:t>Vemurafenib monotherapy–PD cohort</w:t>
            </w:r>
          </w:p>
          <w:p w14:paraId="7A17D27F" w14:textId="77777777" w:rsidR="0071423D" w:rsidRPr="00535B5F" w:rsidRDefault="0071423D" w:rsidP="003B5C8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B5F">
              <w:rPr>
                <w:rFonts w:ascii="Arial" w:hAnsi="Arial" w:cs="Arial"/>
                <w:b/>
                <w:bCs/>
                <w:sz w:val="22"/>
                <w:szCs w:val="22"/>
              </w:rPr>
              <w:t>n = 66</w:t>
            </w:r>
          </w:p>
        </w:tc>
        <w:tc>
          <w:tcPr>
            <w:tcW w:w="944" w:type="pct"/>
          </w:tcPr>
          <w:p w14:paraId="7EF35628" w14:textId="77777777" w:rsidR="0071423D" w:rsidRPr="00535B5F" w:rsidRDefault="0071423D" w:rsidP="003B5C8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B5F">
              <w:rPr>
                <w:rFonts w:ascii="Arial" w:hAnsi="Arial" w:cs="Arial"/>
                <w:b/>
                <w:bCs/>
                <w:sz w:val="22"/>
                <w:szCs w:val="22"/>
              </w:rPr>
              <w:t>BRAF inhibitor–naive cohort</w:t>
            </w:r>
          </w:p>
          <w:p w14:paraId="583D3ED5" w14:textId="77777777" w:rsidR="0071423D" w:rsidRPr="00535B5F" w:rsidRDefault="0071423D" w:rsidP="003B5C8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B5F">
              <w:rPr>
                <w:rFonts w:ascii="Arial" w:hAnsi="Arial" w:cs="Arial"/>
                <w:b/>
                <w:bCs/>
                <w:sz w:val="22"/>
                <w:szCs w:val="22"/>
              </w:rPr>
              <w:t>n = 63</w:t>
            </w:r>
          </w:p>
        </w:tc>
        <w:tc>
          <w:tcPr>
            <w:tcW w:w="944" w:type="pct"/>
          </w:tcPr>
          <w:p w14:paraId="40A0466C" w14:textId="77777777" w:rsidR="0071423D" w:rsidRPr="00535B5F" w:rsidRDefault="0071423D" w:rsidP="003B5C8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B5F">
              <w:rPr>
                <w:rFonts w:ascii="Arial" w:hAnsi="Arial" w:cs="Arial"/>
                <w:b/>
                <w:bCs/>
                <w:sz w:val="22"/>
                <w:szCs w:val="22"/>
              </w:rPr>
              <w:t>Vemurafenib monotherapy–PD cohort</w:t>
            </w:r>
          </w:p>
          <w:p w14:paraId="5FBA7D4A" w14:textId="77777777" w:rsidR="0071423D" w:rsidRPr="00535B5F" w:rsidRDefault="0071423D" w:rsidP="003B5C8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B5F">
              <w:rPr>
                <w:rFonts w:ascii="Arial" w:hAnsi="Arial" w:cs="Arial"/>
                <w:b/>
                <w:bCs/>
                <w:sz w:val="22"/>
                <w:szCs w:val="22"/>
              </w:rPr>
              <w:t>n = 66</w:t>
            </w:r>
          </w:p>
        </w:tc>
      </w:tr>
      <w:tr w:rsidR="00535B5F" w:rsidRPr="00535B5F" w14:paraId="061CB35E" w14:textId="77777777" w:rsidTr="003B5C84">
        <w:trPr>
          <w:trHeight w:val="56"/>
        </w:trPr>
        <w:tc>
          <w:tcPr>
            <w:tcW w:w="1223" w:type="pct"/>
          </w:tcPr>
          <w:p w14:paraId="202666B8" w14:textId="77777777" w:rsidR="0071423D" w:rsidRPr="00535B5F" w:rsidRDefault="0071423D" w:rsidP="003B5C8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35B5F">
              <w:rPr>
                <w:rFonts w:ascii="Arial" w:hAnsi="Arial" w:cs="Arial"/>
                <w:b/>
                <w:sz w:val="22"/>
                <w:szCs w:val="22"/>
              </w:rPr>
              <w:t>Vemurafenib</w:t>
            </w:r>
          </w:p>
        </w:tc>
        <w:tc>
          <w:tcPr>
            <w:tcW w:w="944" w:type="pct"/>
          </w:tcPr>
          <w:p w14:paraId="7C3F67CC" w14:textId="77777777" w:rsidR="0071423D" w:rsidRPr="00535B5F" w:rsidRDefault="0071423D" w:rsidP="003B5C84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44" w:type="pct"/>
          </w:tcPr>
          <w:p w14:paraId="277DFDD7" w14:textId="77777777" w:rsidR="0071423D" w:rsidRPr="00535B5F" w:rsidRDefault="0071423D" w:rsidP="003B5C84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44" w:type="pct"/>
          </w:tcPr>
          <w:p w14:paraId="277FD6FB" w14:textId="77777777" w:rsidR="0071423D" w:rsidRPr="00535B5F" w:rsidRDefault="0071423D" w:rsidP="003B5C8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4" w:type="pct"/>
          </w:tcPr>
          <w:p w14:paraId="6E6725A9" w14:textId="77777777" w:rsidR="0071423D" w:rsidRPr="00535B5F" w:rsidRDefault="0071423D" w:rsidP="003B5C8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35B5F" w:rsidRPr="00535B5F" w14:paraId="55E3949C" w14:textId="77777777" w:rsidTr="003B5C84">
        <w:tc>
          <w:tcPr>
            <w:tcW w:w="1223" w:type="pct"/>
          </w:tcPr>
          <w:p w14:paraId="1619D114" w14:textId="77777777" w:rsidR="0071423D" w:rsidRPr="00535B5F" w:rsidRDefault="0071423D" w:rsidP="003B5C8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Median duration of exposure, months (range)</w:t>
            </w:r>
          </w:p>
        </w:tc>
        <w:tc>
          <w:tcPr>
            <w:tcW w:w="944" w:type="pct"/>
          </w:tcPr>
          <w:p w14:paraId="77769B05" w14:textId="77777777" w:rsidR="0071423D" w:rsidRPr="00535B5F" w:rsidRDefault="0071423D" w:rsidP="003B5C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11.9 (1.4–21.9)</w:t>
            </w:r>
          </w:p>
        </w:tc>
        <w:tc>
          <w:tcPr>
            <w:tcW w:w="944" w:type="pct"/>
          </w:tcPr>
          <w:p w14:paraId="1C25F5D8" w14:textId="77777777" w:rsidR="0071423D" w:rsidRPr="00535B5F" w:rsidRDefault="0071423D" w:rsidP="003B5C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3.1 (0.5–25.8)</w:t>
            </w:r>
          </w:p>
        </w:tc>
        <w:tc>
          <w:tcPr>
            <w:tcW w:w="944" w:type="pct"/>
          </w:tcPr>
          <w:p w14:paraId="77553003" w14:textId="77777777" w:rsidR="0071423D" w:rsidRPr="00535B5F" w:rsidRDefault="0071423D" w:rsidP="003B5C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14.7 (1.4–70.7)</w:t>
            </w:r>
          </w:p>
        </w:tc>
        <w:tc>
          <w:tcPr>
            <w:tcW w:w="944" w:type="pct"/>
          </w:tcPr>
          <w:p w14:paraId="1A1FED69" w14:textId="77777777" w:rsidR="0071423D" w:rsidRPr="00535B5F" w:rsidRDefault="0071423D" w:rsidP="003B5C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3.3 (0.5–57.0)</w:t>
            </w:r>
          </w:p>
        </w:tc>
      </w:tr>
      <w:tr w:rsidR="00535B5F" w:rsidRPr="00535B5F" w14:paraId="099FA87D" w14:textId="77777777" w:rsidTr="003B5C84">
        <w:tc>
          <w:tcPr>
            <w:tcW w:w="1223" w:type="pct"/>
          </w:tcPr>
          <w:p w14:paraId="16C8F8BF" w14:textId="77777777" w:rsidR="0071423D" w:rsidRPr="00535B5F" w:rsidRDefault="0071423D" w:rsidP="003B5C8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Median total cumulative dose, g (range)</w:t>
            </w:r>
          </w:p>
        </w:tc>
        <w:tc>
          <w:tcPr>
            <w:tcW w:w="944" w:type="pct"/>
          </w:tcPr>
          <w:p w14:paraId="36FB6338" w14:textId="77777777" w:rsidR="0071423D" w:rsidRPr="00535B5F" w:rsidRDefault="0071423D" w:rsidP="003B5C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534.7 (66.2–1057.9)</w:t>
            </w:r>
          </w:p>
        </w:tc>
        <w:tc>
          <w:tcPr>
            <w:tcW w:w="944" w:type="pct"/>
          </w:tcPr>
          <w:p w14:paraId="651A3F25" w14:textId="77777777" w:rsidR="0071423D" w:rsidRPr="00535B5F" w:rsidRDefault="0071423D" w:rsidP="003B5C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161.9 (25.9–1503.4)</w:t>
            </w:r>
          </w:p>
        </w:tc>
        <w:tc>
          <w:tcPr>
            <w:tcW w:w="944" w:type="pct"/>
          </w:tcPr>
          <w:p w14:paraId="3AF56C8C" w14:textId="77777777" w:rsidR="0071423D" w:rsidRPr="00535B5F" w:rsidRDefault="0071423D" w:rsidP="003B5C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709.4 (66.2–3133.2)</w:t>
            </w:r>
          </w:p>
        </w:tc>
        <w:tc>
          <w:tcPr>
            <w:tcW w:w="944" w:type="pct"/>
          </w:tcPr>
          <w:p w14:paraId="7452053B" w14:textId="77777777" w:rsidR="0071423D" w:rsidRPr="00535B5F" w:rsidRDefault="0071423D" w:rsidP="003B5C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162.8 (25.9–2909.5)</w:t>
            </w:r>
          </w:p>
        </w:tc>
      </w:tr>
      <w:tr w:rsidR="00535B5F" w:rsidRPr="00535B5F" w14:paraId="285AB2C3" w14:textId="77777777" w:rsidTr="003B5C84">
        <w:tc>
          <w:tcPr>
            <w:tcW w:w="1223" w:type="pct"/>
          </w:tcPr>
          <w:p w14:paraId="4D0F8738" w14:textId="77777777" w:rsidR="0071423D" w:rsidRPr="00535B5F" w:rsidRDefault="0071423D" w:rsidP="003B5C8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Mean dose intensity, % (SD)</w:t>
            </w:r>
          </w:p>
        </w:tc>
        <w:tc>
          <w:tcPr>
            <w:tcW w:w="944" w:type="pct"/>
          </w:tcPr>
          <w:p w14:paraId="67C357F1" w14:textId="77777777" w:rsidR="0071423D" w:rsidRPr="00535B5F" w:rsidRDefault="0071423D" w:rsidP="003B5C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86.3 (15.7)</w:t>
            </w:r>
          </w:p>
        </w:tc>
        <w:tc>
          <w:tcPr>
            <w:tcW w:w="944" w:type="pct"/>
          </w:tcPr>
          <w:p w14:paraId="4C11A845" w14:textId="77777777" w:rsidR="0071423D" w:rsidRPr="00535B5F" w:rsidRDefault="0071423D" w:rsidP="003B5C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96.3 (8.0)</w:t>
            </w:r>
          </w:p>
        </w:tc>
        <w:tc>
          <w:tcPr>
            <w:tcW w:w="944" w:type="pct"/>
          </w:tcPr>
          <w:p w14:paraId="5C71323C" w14:textId="77777777" w:rsidR="0071423D" w:rsidRPr="00535B5F" w:rsidRDefault="0071423D" w:rsidP="003B5C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85.1 (15.9)</w:t>
            </w:r>
          </w:p>
        </w:tc>
        <w:tc>
          <w:tcPr>
            <w:tcW w:w="944" w:type="pct"/>
          </w:tcPr>
          <w:p w14:paraId="7DA11976" w14:textId="77777777" w:rsidR="0071423D" w:rsidRPr="00535B5F" w:rsidRDefault="0071423D" w:rsidP="003B5C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96.2 (8.0)</w:t>
            </w:r>
          </w:p>
        </w:tc>
      </w:tr>
      <w:tr w:rsidR="00535B5F" w:rsidRPr="00535B5F" w14:paraId="019F8155" w14:textId="77777777" w:rsidTr="003B5C84">
        <w:tc>
          <w:tcPr>
            <w:tcW w:w="1223" w:type="pct"/>
          </w:tcPr>
          <w:p w14:paraId="3A88B616" w14:textId="77777777" w:rsidR="0071423D" w:rsidRPr="00535B5F" w:rsidRDefault="0071423D" w:rsidP="003B5C8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35B5F">
              <w:rPr>
                <w:rFonts w:ascii="Arial" w:hAnsi="Arial" w:cs="Arial"/>
                <w:b/>
                <w:sz w:val="22"/>
                <w:szCs w:val="22"/>
              </w:rPr>
              <w:t>Cobimetinib</w:t>
            </w:r>
            <w:proofErr w:type="spellEnd"/>
          </w:p>
        </w:tc>
        <w:tc>
          <w:tcPr>
            <w:tcW w:w="944" w:type="pct"/>
          </w:tcPr>
          <w:p w14:paraId="29BE3C44" w14:textId="77777777" w:rsidR="0071423D" w:rsidRPr="00535B5F" w:rsidRDefault="0071423D" w:rsidP="003B5C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pct"/>
          </w:tcPr>
          <w:p w14:paraId="021AC11E" w14:textId="77777777" w:rsidR="0071423D" w:rsidRPr="00535B5F" w:rsidRDefault="0071423D" w:rsidP="003B5C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pct"/>
          </w:tcPr>
          <w:p w14:paraId="576F4927" w14:textId="77777777" w:rsidR="0071423D" w:rsidRPr="00535B5F" w:rsidRDefault="0071423D" w:rsidP="003B5C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pct"/>
          </w:tcPr>
          <w:p w14:paraId="63565248" w14:textId="77777777" w:rsidR="0071423D" w:rsidRPr="00535B5F" w:rsidRDefault="0071423D" w:rsidP="003B5C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5B5F" w:rsidRPr="00535B5F" w14:paraId="290AF710" w14:textId="77777777" w:rsidTr="003B5C84">
        <w:tc>
          <w:tcPr>
            <w:tcW w:w="1223" w:type="pct"/>
          </w:tcPr>
          <w:p w14:paraId="5F313FF1" w14:textId="77777777" w:rsidR="0071423D" w:rsidRPr="00535B5F" w:rsidRDefault="0071423D" w:rsidP="003B5C8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Median duration of exposure, months (range)</w:t>
            </w:r>
          </w:p>
        </w:tc>
        <w:tc>
          <w:tcPr>
            <w:tcW w:w="944" w:type="pct"/>
          </w:tcPr>
          <w:p w14:paraId="7F6EE4E1" w14:textId="77777777" w:rsidR="0071423D" w:rsidRPr="00535B5F" w:rsidRDefault="0071423D" w:rsidP="003B5C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12.0 (1.4–21.7)</w:t>
            </w:r>
          </w:p>
        </w:tc>
        <w:tc>
          <w:tcPr>
            <w:tcW w:w="944" w:type="pct"/>
          </w:tcPr>
          <w:p w14:paraId="5C4F795B" w14:textId="77777777" w:rsidR="0071423D" w:rsidRPr="00535B5F" w:rsidRDefault="0071423D" w:rsidP="003B5C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3.1 (0.5–25.3)</w:t>
            </w:r>
          </w:p>
        </w:tc>
        <w:tc>
          <w:tcPr>
            <w:tcW w:w="944" w:type="pct"/>
          </w:tcPr>
          <w:p w14:paraId="6FEF8E5E" w14:textId="77777777" w:rsidR="0071423D" w:rsidRPr="00535B5F" w:rsidRDefault="0071423D" w:rsidP="003B5C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14.7 (1.4–70.5)</w:t>
            </w:r>
          </w:p>
        </w:tc>
        <w:tc>
          <w:tcPr>
            <w:tcW w:w="944" w:type="pct"/>
          </w:tcPr>
          <w:p w14:paraId="5435A515" w14:textId="77777777" w:rsidR="0071423D" w:rsidRPr="00535B5F" w:rsidRDefault="0071423D" w:rsidP="003B5C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3.3 (0.5–57.0)</w:t>
            </w:r>
          </w:p>
        </w:tc>
      </w:tr>
      <w:tr w:rsidR="00535B5F" w:rsidRPr="00535B5F" w14:paraId="6EC0118E" w14:textId="77777777" w:rsidTr="003B5C84">
        <w:tc>
          <w:tcPr>
            <w:tcW w:w="1223" w:type="pct"/>
          </w:tcPr>
          <w:p w14:paraId="24B4F1E3" w14:textId="77777777" w:rsidR="0071423D" w:rsidRPr="00535B5F" w:rsidRDefault="0071423D" w:rsidP="003B5C8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Median total cumulative dose, g (range)</w:t>
            </w:r>
          </w:p>
        </w:tc>
        <w:tc>
          <w:tcPr>
            <w:tcW w:w="944" w:type="pct"/>
          </w:tcPr>
          <w:p w14:paraId="4CB05978" w14:textId="77777777" w:rsidR="0071423D" w:rsidRPr="00535B5F" w:rsidRDefault="0071423D" w:rsidP="003B5C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14.3 (2.1–27.5)</w:t>
            </w:r>
          </w:p>
        </w:tc>
        <w:tc>
          <w:tcPr>
            <w:tcW w:w="944" w:type="pct"/>
          </w:tcPr>
          <w:p w14:paraId="24653FCA" w14:textId="77777777" w:rsidR="0071423D" w:rsidRPr="00535B5F" w:rsidRDefault="0071423D" w:rsidP="003B5C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4.2 (0.8–24.9)</w:t>
            </w:r>
          </w:p>
        </w:tc>
        <w:tc>
          <w:tcPr>
            <w:tcW w:w="944" w:type="pct"/>
          </w:tcPr>
          <w:p w14:paraId="5B4CF123" w14:textId="77777777" w:rsidR="0071423D" w:rsidRPr="00535B5F" w:rsidRDefault="0071423D" w:rsidP="003B5C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16.6 (2.1–88.1)</w:t>
            </w:r>
          </w:p>
        </w:tc>
        <w:tc>
          <w:tcPr>
            <w:tcW w:w="944" w:type="pct"/>
          </w:tcPr>
          <w:p w14:paraId="31CBB3DE" w14:textId="77777777" w:rsidR="0071423D" w:rsidRPr="00535B5F" w:rsidRDefault="0071423D" w:rsidP="003B5C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4.5 (0.8–70.6)</w:t>
            </w:r>
          </w:p>
        </w:tc>
      </w:tr>
      <w:tr w:rsidR="00535B5F" w:rsidRPr="00535B5F" w14:paraId="29FD4C05" w14:textId="77777777" w:rsidTr="003B5C84">
        <w:tc>
          <w:tcPr>
            <w:tcW w:w="1223" w:type="pct"/>
          </w:tcPr>
          <w:p w14:paraId="596E607B" w14:textId="77777777" w:rsidR="0071423D" w:rsidRPr="00535B5F" w:rsidRDefault="0071423D" w:rsidP="003B5C8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Mean dose intensity, % (SD)</w:t>
            </w:r>
          </w:p>
        </w:tc>
        <w:tc>
          <w:tcPr>
            <w:tcW w:w="944" w:type="pct"/>
          </w:tcPr>
          <w:p w14:paraId="7A783E19" w14:textId="77777777" w:rsidR="0071423D" w:rsidRPr="00535B5F" w:rsidRDefault="0071423D" w:rsidP="003B5C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88.8 (16.8)</w:t>
            </w:r>
          </w:p>
        </w:tc>
        <w:tc>
          <w:tcPr>
            <w:tcW w:w="944" w:type="pct"/>
          </w:tcPr>
          <w:p w14:paraId="71F3491A" w14:textId="77777777" w:rsidR="0071423D" w:rsidRPr="00535B5F" w:rsidRDefault="0071423D" w:rsidP="003B5C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97.1 (7.7)</w:t>
            </w:r>
          </w:p>
        </w:tc>
        <w:tc>
          <w:tcPr>
            <w:tcW w:w="944" w:type="pct"/>
          </w:tcPr>
          <w:p w14:paraId="1D486CC0" w14:textId="77777777" w:rsidR="0071423D" w:rsidRPr="00535B5F" w:rsidRDefault="0071423D" w:rsidP="003B5C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87.9 (17.1)</w:t>
            </w:r>
          </w:p>
        </w:tc>
        <w:tc>
          <w:tcPr>
            <w:tcW w:w="944" w:type="pct"/>
          </w:tcPr>
          <w:p w14:paraId="7E80B06D" w14:textId="77777777" w:rsidR="0071423D" w:rsidRPr="00535B5F" w:rsidRDefault="0071423D" w:rsidP="003B5C8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97.1 (7.7)</w:t>
            </w:r>
          </w:p>
        </w:tc>
      </w:tr>
    </w:tbl>
    <w:p w14:paraId="755A308F" w14:textId="77777777" w:rsidR="0071423D" w:rsidRPr="00535B5F" w:rsidRDefault="0071423D" w:rsidP="0071423D">
      <w:pPr>
        <w:spacing w:after="0" w:line="480" w:lineRule="auto"/>
        <w:rPr>
          <w:rFonts w:ascii="Arial" w:hAnsi="Arial" w:cs="Arial"/>
          <w:lang w:val="en-US"/>
        </w:rPr>
      </w:pPr>
      <w:r w:rsidRPr="00535B5F">
        <w:rPr>
          <w:rFonts w:ascii="Arial" w:hAnsi="Arial" w:cs="Arial"/>
          <w:lang w:val="en-US"/>
        </w:rPr>
        <w:t>Abbreviations: PD, progressive disease; SD, standard deviation.</w:t>
      </w:r>
    </w:p>
    <w:p w14:paraId="5C0C457C" w14:textId="77777777" w:rsidR="0071423D" w:rsidRPr="00535B5F" w:rsidRDefault="0071423D">
      <w:pPr>
        <w:rPr>
          <w:rFonts w:ascii="Arial" w:hAnsi="Arial" w:cs="Arial"/>
          <w:b/>
          <w:lang w:val="en-US"/>
        </w:rPr>
      </w:pPr>
      <w:r w:rsidRPr="00535B5F">
        <w:rPr>
          <w:rFonts w:ascii="Arial" w:hAnsi="Arial" w:cs="Arial"/>
          <w:b/>
          <w:lang w:val="en-US"/>
        </w:rPr>
        <w:br w:type="page"/>
      </w:r>
    </w:p>
    <w:p w14:paraId="20547EDB" w14:textId="65E9D408" w:rsidR="008621D0" w:rsidRPr="00535B5F" w:rsidRDefault="008621D0" w:rsidP="008621D0">
      <w:pPr>
        <w:spacing w:after="0" w:line="480" w:lineRule="auto"/>
        <w:rPr>
          <w:rFonts w:ascii="Arial" w:hAnsi="Arial" w:cs="Arial"/>
          <w:lang w:val="en-US"/>
        </w:rPr>
      </w:pPr>
      <w:r w:rsidRPr="00535B5F">
        <w:rPr>
          <w:rFonts w:ascii="Arial" w:hAnsi="Arial" w:cs="Arial"/>
          <w:b/>
          <w:lang w:val="en-US"/>
        </w:rPr>
        <w:lastRenderedPageBreak/>
        <w:t xml:space="preserve">Supplementary Table </w:t>
      </w:r>
      <w:r w:rsidR="0071423D" w:rsidRPr="00535B5F">
        <w:rPr>
          <w:rFonts w:ascii="Arial" w:hAnsi="Arial" w:cs="Arial"/>
          <w:b/>
          <w:lang w:val="en-US"/>
        </w:rPr>
        <w:t>2</w:t>
      </w:r>
      <w:r w:rsidRPr="00535B5F">
        <w:rPr>
          <w:rFonts w:ascii="Arial" w:hAnsi="Arial" w:cs="Arial"/>
          <w:b/>
          <w:lang w:val="en-US"/>
        </w:rPr>
        <w:t>.</w:t>
      </w:r>
      <w:r w:rsidRPr="00535B5F">
        <w:rPr>
          <w:rFonts w:ascii="Arial" w:hAnsi="Arial" w:cs="Arial"/>
          <w:lang w:val="en-US"/>
        </w:rPr>
        <w:t xml:space="preserve"> Most common AEs (≥20% in any subgroup), regardless of attribution to study drugs</w:t>
      </w:r>
    </w:p>
    <w:tbl>
      <w:tblPr>
        <w:tblStyle w:val="TableGrid"/>
        <w:tblW w:w="5015" w:type="pct"/>
        <w:tblLook w:val="0600" w:firstRow="0" w:lastRow="0" w:firstColumn="0" w:lastColumn="0" w:noHBand="1" w:noVBand="1"/>
      </w:tblPr>
      <w:tblGrid>
        <w:gridCol w:w="4168"/>
        <w:gridCol w:w="1665"/>
        <w:gridCol w:w="1498"/>
        <w:gridCol w:w="1640"/>
        <w:gridCol w:w="1516"/>
      </w:tblGrid>
      <w:tr w:rsidR="00535B5F" w:rsidRPr="00535B5F" w14:paraId="4DCFC1E2" w14:textId="77777777" w:rsidTr="008621D0">
        <w:trPr>
          <w:trHeight w:val="335"/>
        </w:trPr>
        <w:tc>
          <w:tcPr>
            <w:tcW w:w="1987" w:type="pct"/>
            <w:hideMark/>
          </w:tcPr>
          <w:p w14:paraId="64935D04" w14:textId="77777777" w:rsidR="008621D0" w:rsidRPr="00535B5F" w:rsidRDefault="008621D0" w:rsidP="008621D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35B5F">
              <w:rPr>
                <w:rFonts w:ascii="Arial" w:hAnsi="Arial" w:cs="Arial"/>
                <w:b/>
                <w:sz w:val="22"/>
                <w:szCs w:val="22"/>
              </w:rPr>
              <w:t>Most common AEs, n (%)</w:t>
            </w:r>
          </w:p>
        </w:tc>
        <w:tc>
          <w:tcPr>
            <w:tcW w:w="1508" w:type="pct"/>
            <w:gridSpan w:val="2"/>
            <w:hideMark/>
          </w:tcPr>
          <w:p w14:paraId="04644AE8" w14:textId="67CA9E86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B5F">
              <w:rPr>
                <w:rFonts w:ascii="Arial" w:hAnsi="Arial" w:cs="Arial"/>
                <w:b/>
                <w:bCs/>
                <w:sz w:val="22"/>
                <w:szCs w:val="22"/>
              </w:rPr>
              <w:t>BRAF inhibitor</w:t>
            </w:r>
            <w:r w:rsidR="004B3378" w:rsidRPr="00535B5F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535B5F">
              <w:rPr>
                <w:rFonts w:ascii="Arial" w:hAnsi="Arial" w:cs="Arial"/>
                <w:b/>
                <w:bCs/>
                <w:sz w:val="22"/>
                <w:szCs w:val="22"/>
              </w:rPr>
              <w:t>naive cohort</w:t>
            </w:r>
          </w:p>
          <w:p w14:paraId="169A61B4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b/>
                <w:bCs/>
                <w:sz w:val="22"/>
                <w:szCs w:val="22"/>
              </w:rPr>
              <w:t>n = 63</w:t>
            </w:r>
          </w:p>
        </w:tc>
        <w:tc>
          <w:tcPr>
            <w:tcW w:w="1505" w:type="pct"/>
            <w:gridSpan w:val="2"/>
          </w:tcPr>
          <w:p w14:paraId="3BA2EB71" w14:textId="14868C91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B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Vemurafenib </w:t>
            </w:r>
            <w:r w:rsidR="00D91740" w:rsidRPr="00535B5F">
              <w:rPr>
                <w:rFonts w:ascii="Arial" w:hAnsi="Arial" w:cs="Arial"/>
                <w:b/>
                <w:bCs/>
                <w:sz w:val="22"/>
                <w:szCs w:val="22"/>
              </w:rPr>
              <w:t>monotherapy–PD</w:t>
            </w:r>
            <w:r w:rsidRPr="00535B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cohort</w:t>
            </w:r>
          </w:p>
          <w:p w14:paraId="742F189A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B5F">
              <w:rPr>
                <w:rFonts w:ascii="Arial" w:hAnsi="Arial" w:cs="Arial"/>
                <w:b/>
                <w:bCs/>
                <w:sz w:val="22"/>
                <w:szCs w:val="22"/>
              </w:rPr>
              <w:t>n = 66</w:t>
            </w:r>
          </w:p>
        </w:tc>
      </w:tr>
      <w:tr w:rsidR="00535B5F" w:rsidRPr="00535B5F" w14:paraId="256C889C" w14:textId="77777777" w:rsidTr="008621D0">
        <w:trPr>
          <w:trHeight w:val="544"/>
        </w:trPr>
        <w:tc>
          <w:tcPr>
            <w:tcW w:w="1987" w:type="pct"/>
            <w:vAlign w:val="bottom"/>
            <w:hideMark/>
          </w:tcPr>
          <w:p w14:paraId="364DD158" w14:textId="77777777" w:rsidR="008621D0" w:rsidRPr="00535B5F" w:rsidRDefault="008621D0" w:rsidP="008621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pct"/>
            <w:hideMark/>
          </w:tcPr>
          <w:p w14:paraId="6264F96E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5B5F">
              <w:rPr>
                <w:rFonts w:ascii="Arial" w:hAnsi="Arial" w:cs="Arial"/>
                <w:b/>
                <w:sz w:val="22"/>
                <w:szCs w:val="22"/>
              </w:rPr>
              <w:t>Any Grade</w:t>
            </w:r>
          </w:p>
        </w:tc>
        <w:tc>
          <w:tcPr>
            <w:tcW w:w="714" w:type="pct"/>
          </w:tcPr>
          <w:p w14:paraId="56C1D058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B5F">
              <w:rPr>
                <w:rFonts w:ascii="Arial" w:hAnsi="Arial" w:cs="Arial"/>
                <w:b/>
                <w:bCs/>
                <w:sz w:val="22"/>
                <w:szCs w:val="22"/>
              </w:rPr>
              <w:t>Grade ≥3</w:t>
            </w:r>
          </w:p>
        </w:tc>
        <w:tc>
          <w:tcPr>
            <w:tcW w:w="782" w:type="pct"/>
          </w:tcPr>
          <w:p w14:paraId="6462A293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B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Any Grade </w:t>
            </w:r>
          </w:p>
        </w:tc>
        <w:tc>
          <w:tcPr>
            <w:tcW w:w="723" w:type="pct"/>
            <w:hideMark/>
          </w:tcPr>
          <w:p w14:paraId="3703BCBE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b/>
                <w:bCs/>
                <w:sz w:val="22"/>
                <w:szCs w:val="22"/>
              </w:rPr>
              <w:t>Grade ≥3</w:t>
            </w:r>
          </w:p>
        </w:tc>
      </w:tr>
      <w:tr w:rsidR="00535B5F" w:rsidRPr="00535B5F" w14:paraId="441D24A3" w14:textId="77777777" w:rsidTr="008621D0">
        <w:trPr>
          <w:trHeight w:val="335"/>
        </w:trPr>
        <w:tc>
          <w:tcPr>
            <w:tcW w:w="1987" w:type="pct"/>
            <w:hideMark/>
          </w:tcPr>
          <w:p w14:paraId="2F2FCA60" w14:textId="77777777" w:rsidR="008621D0" w:rsidRPr="00535B5F" w:rsidRDefault="008621D0" w:rsidP="008621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 xml:space="preserve">Diarrhea </w:t>
            </w:r>
          </w:p>
        </w:tc>
        <w:tc>
          <w:tcPr>
            <w:tcW w:w="794" w:type="pct"/>
            <w:hideMark/>
          </w:tcPr>
          <w:p w14:paraId="57738B88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52 (83)</w:t>
            </w:r>
          </w:p>
        </w:tc>
        <w:tc>
          <w:tcPr>
            <w:tcW w:w="714" w:type="pct"/>
          </w:tcPr>
          <w:p w14:paraId="06BCC543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6 (10)</w:t>
            </w:r>
          </w:p>
        </w:tc>
        <w:tc>
          <w:tcPr>
            <w:tcW w:w="782" w:type="pct"/>
          </w:tcPr>
          <w:p w14:paraId="12E8618D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31 (47)</w:t>
            </w:r>
          </w:p>
        </w:tc>
        <w:tc>
          <w:tcPr>
            <w:tcW w:w="723" w:type="pct"/>
          </w:tcPr>
          <w:p w14:paraId="77F31943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2 (3)</w:t>
            </w:r>
          </w:p>
        </w:tc>
      </w:tr>
      <w:tr w:rsidR="00535B5F" w:rsidRPr="00535B5F" w14:paraId="1D6C5A4F" w14:textId="77777777" w:rsidTr="008621D0">
        <w:trPr>
          <w:trHeight w:val="335"/>
        </w:trPr>
        <w:tc>
          <w:tcPr>
            <w:tcW w:w="1987" w:type="pct"/>
            <w:hideMark/>
          </w:tcPr>
          <w:p w14:paraId="2D136073" w14:textId="77777777" w:rsidR="008621D0" w:rsidRPr="00535B5F" w:rsidRDefault="008621D0" w:rsidP="008621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 xml:space="preserve">Fatigue </w:t>
            </w:r>
          </w:p>
        </w:tc>
        <w:tc>
          <w:tcPr>
            <w:tcW w:w="794" w:type="pct"/>
            <w:hideMark/>
          </w:tcPr>
          <w:p w14:paraId="5B67F072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46 (73)</w:t>
            </w:r>
          </w:p>
        </w:tc>
        <w:tc>
          <w:tcPr>
            <w:tcW w:w="714" w:type="pct"/>
          </w:tcPr>
          <w:p w14:paraId="3D8028FF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7 (11)</w:t>
            </w:r>
          </w:p>
        </w:tc>
        <w:tc>
          <w:tcPr>
            <w:tcW w:w="782" w:type="pct"/>
          </w:tcPr>
          <w:p w14:paraId="78B18178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18 (27)</w:t>
            </w:r>
          </w:p>
        </w:tc>
        <w:tc>
          <w:tcPr>
            <w:tcW w:w="723" w:type="pct"/>
          </w:tcPr>
          <w:p w14:paraId="4CC0D9B2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 (2)</w:t>
            </w:r>
          </w:p>
        </w:tc>
      </w:tr>
      <w:tr w:rsidR="00535B5F" w:rsidRPr="00535B5F" w14:paraId="3A79C55F" w14:textId="77777777" w:rsidTr="008621D0">
        <w:trPr>
          <w:trHeight w:val="335"/>
        </w:trPr>
        <w:tc>
          <w:tcPr>
            <w:tcW w:w="1987" w:type="pct"/>
            <w:hideMark/>
          </w:tcPr>
          <w:p w14:paraId="60D1379A" w14:textId="77777777" w:rsidR="008621D0" w:rsidRPr="00535B5F" w:rsidRDefault="008621D0" w:rsidP="008621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5B5F">
              <w:rPr>
                <w:rFonts w:ascii="Arial" w:hAnsi="Arial" w:cs="Arial"/>
                <w:sz w:val="22"/>
                <w:szCs w:val="22"/>
              </w:rPr>
              <w:t>Photosensitivity</w:t>
            </w:r>
            <w:r w:rsidRPr="00535B5F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proofErr w:type="spellEnd"/>
            <w:r w:rsidRPr="00535B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94" w:type="pct"/>
            <w:hideMark/>
          </w:tcPr>
          <w:p w14:paraId="554F03E8" w14:textId="526BE9DD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4</w:t>
            </w:r>
            <w:r w:rsidR="0005326D" w:rsidRPr="00535B5F">
              <w:rPr>
                <w:rFonts w:ascii="Arial" w:hAnsi="Arial" w:cs="Arial"/>
                <w:sz w:val="22"/>
                <w:szCs w:val="22"/>
              </w:rPr>
              <w:t>4</w:t>
            </w:r>
            <w:r w:rsidRPr="00535B5F">
              <w:rPr>
                <w:rFonts w:ascii="Arial" w:hAnsi="Arial" w:cs="Arial"/>
                <w:sz w:val="22"/>
                <w:szCs w:val="22"/>
              </w:rPr>
              <w:t xml:space="preserve"> (7</w:t>
            </w:r>
            <w:r w:rsidR="0005326D" w:rsidRPr="00535B5F">
              <w:rPr>
                <w:rFonts w:ascii="Arial" w:hAnsi="Arial" w:cs="Arial"/>
                <w:sz w:val="22"/>
                <w:szCs w:val="22"/>
              </w:rPr>
              <w:t>0</w:t>
            </w:r>
            <w:r w:rsidRPr="00535B5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14" w:type="pct"/>
          </w:tcPr>
          <w:p w14:paraId="5355C9E0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 (2)</w:t>
            </w:r>
          </w:p>
        </w:tc>
        <w:tc>
          <w:tcPr>
            <w:tcW w:w="782" w:type="pct"/>
          </w:tcPr>
          <w:p w14:paraId="1D2E741D" w14:textId="07FD1329" w:rsidR="008621D0" w:rsidRPr="00535B5F" w:rsidRDefault="0005326D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</w:t>
            </w:r>
            <w:r w:rsidR="008621D0" w:rsidRPr="00535B5F">
              <w:rPr>
                <w:rFonts w:ascii="Arial" w:hAnsi="Arial" w:cs="Arial"/>
                <w:sz w:val="22"/>
                <w:szCs w:val="22"/>
              </w:rPr>
              <w:t>2 (</w:t>
            </w:r>
            <w:r w:rsidRPr="00535B5F">
              <w:rPr>
                <w:rFonts w:ascii="Arial" w:hAnsi="Arial" w:cs="Arial"/>
                <w:sz w:val="22"/>
                <w:szCs w:val="22"/>
              </w:rPr>
              <w:t>18</w:t>
            </w:r>
            <w:r w:rsidR="008621D0" w:rsidRPr="00535B5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23" w:type="pct"/>
          </w:tcPr>
          <w:p w14:paraId="1A2938EE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 (2)</w:t>
            </w:r>
          </w:p>
        </w:tc>
      </w:tr>
      <w:tr w:rsidR="00535B5F" w:rsidRPr="00535B5F" w14:paraId="193D7C73" w14:textId="77777777" w:rsidTr="008621D0">
        <w:trPr>
          <w:trHeight w:val="335"/>
        </w:trPr>
        <w:tc>
          <w:tcPr>
            <w:tcW w:w="1987" w:type="pct"/>
            <w:hideMark/>
          </w:tcPr>
          <w:p w14:paraId="6C95AF37" w14:textId="77777777" w:rsidR="008621D0" w:rsidRPr="00535B5F" w:rsidRDefault="008621D0" w:rsidP="008621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 xml:space="preserve">Elevations in </w:t>
            </w:r>
            <w:proofErr w:type="spellStart"/>
            <w:r w:rsidRPr="00535B5F">
              <w:rPr>
                <w:rFonts w:ascii="Arial" w:hAnsi="Arial" w:cs="Arial"/>
                <w:sz w:val="22"/>
                <w:szCs w:val="22"/>
              </w:rPr>
              <w:t>LFTs</w:t>
            </w:r>
            <w:r w:rsidRPr="00535B5F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proofErr w:type="spellEnd"/>
            <w:r w:rsidRPr="00535B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94" w:type="pct"/>
            <w:hideMark/>
          </w:tcPr>
          <w:p w14:paraId="456FCBCA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44 (70)</w:t>
            </w:r>
          </w:p>
        </w:tc>
        <w:tc>
          <w:tcPr>
            <w:tcW w:w="714" w:type="pct"/>
          </w:tcPr>
          <w:p w14:paraId="6CE9D321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13 (21)</w:t>
            </w:r>
          </w:p>
        </w:tc>
        <w:tc>
          <w:tcPr>
            <w:tcW w:w="782" w:type="pct"/>
          </w:tcPr>
          <w:p w14:paraId="61559584" w14:textId="74620E96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22 (33)</w:t>
            </w:r>
          </w:p>
        </w:tc>
        <w:tc>
          <w:tcPr>
            <w:tcW w:w="723" w:type="pct"/>
          </w:tcPr>
          <w:p w14:paraId="2B55E4F6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4 (6)</w:t>
            </w:r>
          </w:p>
        </w:tc>
      </w:tr>
      <w:tr w:rsidR="00535B5F" w:rsidRPr="00535B5F" w14:paraId="7B81D1FD" w14:textId="77777777" w:rsidTr="008621D0">
        <w:trPr>
          <w:trHeight w:val="335"/>
        </w:trPr>
        <w:tc>
          <w:tcPr>
            <w:tcW w:w="1987" w:type="pct"/>
            <w:hideMark/>
          </w:tcPr>
          <w:p w14:paraId="66DBFB67" w14:textId="77777777" w:rsidR="008621D0" w:rsidRPr="00535B5F" w:rsidRDefault="008621D0" w:rsidP="008621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 xml:space="preserve">Nausea </w:t>
            </w:r>
          </w:p>
        </w:tc>
        <w:tc>
          <w:tcPr>
            <w:tcW w:w="794" w:type="pct"/>
            <w:hideMark/>
          </w:tcPr>
          <w:p w14:paraId="20487E07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37 (59)</w:t>
            </w:r>
          </w:p>
        </w:tc>
        <w:tc>
          <w:tcPr>
            <w:tcW w:w="714" w:type="pct"/>
          </w:tcPr>
          <w:p w14:paraId="1817A3B1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2 (3)</w:t>
            </w:r>
          </w:p>
        </w:tc>
        <w:tc>
          <w:tcPr>
            <w:tcW w:w="782" w:type="pct"/>
          </w:tcPr>
          <w:p w14:paraId="5DEF8C46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23 (35)</w:t>
            </w:r>
          </w:p>
        </w:tc>
        <w:tc>
          <w:tcPr>
            <w:tcW w:w="723" w:type="pct"/>
          </w:tcPr>
          <w:p w14:paraId="49E54480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2 (3)</w:t>
            </w:r>
          </w:p>
        </w:tc>
      </w:tr>
      <w:tr w:rsidR="00535B5F" w:rsidRPr="00535B5F" w14:paraId="4AC5E0C0" w14:textId="77777777" w:rsidTr="008621D0">
        <w:trPr>
          <w:trHeight w:val="335"/>
        </w:trPr>
        <w:tc>
          <w:tcPr>
            <w:tcW w:w="1987" w:type="pct"/>
            <w:hideMark/>
          </w:tcPr>
          <w:p w14:paraId="3E61E1E7" w14:textId="77777777" w:rsidR="008621D0" w:rsidRPr="00535B5F" w:rsidRDefault="008621D0" w:rsidP="008621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 xml:space="preserve">Arthralgia </w:t>
            </w:r>
          </w:p>
        </w:tc>
        <w:tc>
          <w:tcPr>
            <w:tcW w:w="794" w:type="pct"/>
            <w:hideMark/>
          </w:tcPr>
          <w:p w14:paraId="4C2432A9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31 (49)</w:t>
            </w:r>
          </w:p>
        </w:tc>
        <w:tc>
          <w:tcPr>
            <w:tcW w:w="714" w:type="pct"/>
          </w:tcPr>
          <w:p w14:paraId="23B84BC6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7 (11)</w:t>
            </w:r>
          </w:p>
        </w:tc>
        <w:tc>
          <w:tcPr>
            <w:tcW w:w="782" w:type="pct"/>
          </w:tcPr>
          <w:p w14:paraId="703F9E41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8 (12)</w:t>
            </w:r>
          </w:p>
        </w:tc>
        <w:tc>
          <w:tcPr>
            <w:tcW w:w="723" w:type="pct"/>
          </w:tcPr>
          <w:p w14:paraId="53A70DB6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 (2)</w:t>
            </w:r>
          </w:p>
        </w:tc>
      </w:tr>
      <w:tr w:rsidR="00535B5F" w:rsidRPr="00535B5F" w14:paraId="2D236F3B" w14:textId="77777777" w:rsidTr="008621D0">
        <w:trPr>
          <w:trHeight w:val="335"/>
        </w:trPr>
        <w:tc>
          <w:tcPr>
            <w:tcW w:w="1987" w:type="pct"/>
            <w:hideMark/>
          </w:tcPr>
          <w:p w14:paraId="244BF33A" w14:textId="77777777" w:rsidR="008621D0" w:rsidRPr="00535B5F" w:rsidRDefault="008621D0" w:rsidP="008621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 xml:space="preserve">Vomiting </w:t>
            </w:r>
          </w:p>
        </w:tc>
        <w:tc>
          <w:tcPr>
            <w:tcW w:w="794" w:type="pct"/>
            <w:hideMark/>
          </w:tcPr>
          <w:p w14:paraId="10BECADF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30 (48)</w:t>
            </w:r>
          </w:p>
        </w:tc>
        <w:tc>
          <w:tcPr>
            <w:tcW w:w="714" w:type="pct"/>
          </w:tcPr>
          <w:p w14:paraId="0279757A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82" w:type="pct"/>
          </w:tcPr>
          <w:p w14:paraId="089C8019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14 (21)</w:t>
            </w:r>
          </w:p>
        </w:tc>
        <w:tc>
          <w:tcPr>
            <w:tcW w:w="723" w:type="pct"/>
          </w:tcPr>
          <w:p w14:paraId="76EAEA17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 (2)</w:t>
            </w:r>
          </w:p>
        </w:tc>
      </w:tr>
      <w:tr w:rsidR="00535B5F" w:rsidRPr="00535B5F" w14:paraId="08CAE3F4" w14:textId="77777777" w:rsidTr="008621D0">
        <w:trPr>
          <w:trHeight w:val="335"/>
        </w:trPr>
        <w:tc>
          <w:tcPr>
            <w:tcW w:w="1987" w:type="pct"/>
            <w:hideMark/>
          </w:tcPr>
          <w:p w14:paraId="436EF0F1" w14:textId="77777777" w:rsidR="008621D0" w:rsidRPr="00535B5F" w:rsidRDefault="008621D0" w:rsidP="008621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 xml:space="preserve">CPK level elevation </w:t>
            </w:r>
          </w:p>
        </w:tc>
        <w:tc>
          <w:tcPr>
            <w:tcW w:w="794" w:type="pct"/>
            <w:hideMark/>
          </w:tcPr>
          <w:p w14:paraId="121E2479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30 (48)</w:t>
            </w:r>
          </w:p>
        </w:tc>
        <w:tc>
          <w:tcPr>
            <w:tcW w:w="714" w:type="pct"/>
          </w:tcPr>
          <w:p w14:paraId="2969DE0C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2 (3)</w:t>
            </w:r>
          </w:p>
        </w:tc>
        <w:tc>
          <w:tcPr>
            <w:tcW w:w="782" w:type="pct"/>
          </w:tcPr>
          <w:p w14:paraId="5D782CA7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10 (15)</w:t>
            </w:r>
          </w:p>
        </w:tc>
        <w:tc>
          <w:tcPr>
            <w:tcW w:w="723" w:type="pct"/>
          </w:tcPr>
          <w:p w14:paraId="6655E8A5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 (2)</w:t>
            </w:r>
          </w:p>
        </w:tc>
      </w:tr>
      <w:tr w:rsidR="00535B5F" w:rsidRPr="00535B5F" w14:paraId="50F2CF9D" w14:textId="77777777" w:rsidTr="008621D0">
        <w:trPr>
          <w:trHeight w:val="458"/>
        </w:trPr>
        <w:tc>
          <w:tcPr>
            <w:tcW w:w="1987" w:type="pct"/>
            <w:hideMark/>
          </w:tcPr>
          <w:p w14:paraId="6A97AB3B" w14:textId="77777777" w:rsidR="008621D0" w:rsidRPr="00535B5F" w:rsidRDefault="008621D0" w:rsidP="008621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 xml:space="preserve">Pyrexia </w:t>
            </w:r>
          </w:p>
        </w:tc>
        <w:tc>
          <w:tcPr>
            <w:tcW w:w="794" w:type="pct"/>
            <w:hideMark/>
          </w:tcPr>
          <w:p w14:paraId="5790DAFC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28 (44)</w:t>
            </w:r>
          </w:p>
        </w:tc>
        <w:tc>
          <w:tcPr>
            <w:tcW w:w="714" w:type="pct"/>
          </w:tcPr>
          <w:p w14:paraId="6B2DEC9B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 (2)</w:t>
            </w:r>
          </w:p>
        </w:tc>
        <w:tc>
          <w:tcPr>
            <w:tcW w:w="782" w:type="pct"/>
          </w:tcPr>
          <w:p w14:paraId="5BDAE833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11 (17)</w:t>
            </w:r>
          </w:p>
        </w:tc>
        <w:tc>
          <w:tcPr>
            <w:tcW w:w="723" w:type="pct"/>
          </w:tcPr>
          <w:p w14:paraId="780AC9F6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 (2)</w:t>
            </w:r>
          </w:p>
        </w:tc>
      </w:tr>
      <w:tr w:rsidR="00535B5F" w:rsidRPr="00535B5F" w14:paraId="5C172413" w14:textId="77777777" w:rsidTr="008621D0">
        <w:trPr>
          <w:trHeight w:val="335"/>
        </w:trPr>
        <w:tc>
          <w:tcPr>
            <w:tcW w:w="1987" w:type="pct"/>
            <w:hideMark/>
          </w:tcPr>
          <w:p w14:paraId="64736C25" w14:textId="77777777" w:rsidR="008621D0" w:rsidRPr="00535B5F" w:rsidRDefault="008621D0" w:rsidP="008621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 xml:space="preserve">Peripheral edema </w:t>
            </w:r>
          </w:p>
        </w:tc>
        <w:tc>
          <w:tcPr>
            <w:tcW w:w="794" w:type="pct"/>
            <w:hideMark/>
          </w:tcPr>
          <w:p w14:paraId="3B08B13E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27 (43)</w:t>
            </w:r>
          </w:p>
        </w:tc>
        <w:tc>
          <w:tcPr>
            <w:tcW w:w="714" w:type="pct"/>
          </w:tcPr>
          <w:p w14:paraId="57845D48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82" w:type="pct"/>
          </w:tcPr>
          <w:p w14:paraId="0BFB711F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11 (17)</w:t>
            </w:r>
          </w:p>
        </w:tc>
        <w:tc>
          <w:tcPr>
            <w:tcW w:w="723" w:type="pct"/>
          </w:tcPr>
          <w:p w14:paraId="482F5D32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35B5F" w:rsidRPr="00535B5F" w14:paraId="235C37D3" w14:textId="77777777" w:rsidTr="008621D0">
        <w:trPr>
          <w:trHeight w:val="335"/>
        </w:trPr>
        <w:tc>
          <w:tcPr>
            <w:tcW w:w="1987" w:type="pct"/>
          </w:tcPr>
          <w:p w14:paraId="7ECFCFBB" w14:textId="77777777" w:rsidR="008621D0" w:rsidRPr="00535B5F" w:rsidRDefault="008621D0" w:rsidP="008621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 xml:space="preserve">Anemia </w:t>
            </w:r>
          </w:p>
        </w:tc>
        <w:tc>
          <w:tcPr>
            <w:tcW w:w="794" w:type="pct"/>
          </w:tcPr>
          <w:p w14:paraId="0561292E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23 (37)</w:t>
            </w:r>
          </w:p>
        </w:tc>
        <w:tc>
          <w:tcPr>
            <w:tcW w:w="714" w:type="pct"/>
          </w:tcPr>
          <w:p w14:paraId="7B758114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7 (11)</w:t>
            </w:r>
          </w:p>
        </w:tc>
        <w:tc>
          <w:tcPr>
            <w:tcW w:w="782" w:type="pct"/>
          </w:tcPr>
          <w:p w14:paraId="65E5E562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11 (17)</w:t>
            </w:r>
          </w:p>
        </w:tc>
        <w:tc>
          <w:tcPr>
            <w:tcW w:w="723" w:type="pct"/>
          </w:tcPr>
          <w:p w14:paraId="3F9DCA07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5 (8)</w:t>
            </w:r>
          </w:p>
        </w:tc>
      </w:tr>
      <w:tr w:rsidR="00535B5F" w:rsidRPr="00535B5F" w14:paraId="7AEC4191" w14:textId="77777777" w:rsidTr="008621D0">
        <w:trPr>
          <w:trHeight w:val="335"/>
        </w:trPr>
        <w:tc>
          <w:tcPr>
            <w:tcW w:w="1987" w:type="pct"/>
          </w:tcPr>
          <w:p w14:paraId="23D665DB" w14:textId="77777777" w:rsidR="008621D0" w:rsidRPr="00535B5F" w:rsidRDefault="008621D0" w:rsidP="008621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 xml:space="preserve">Blood creatinine increased </w:t>
            </w:r>
          </w:p>
        </w:tc>
        <w:tc>
          <w:tcPr>
            <w:tcW w:w="794" w:type="pct"/>
          </w:tcPr>
          <w:p w14:paraId="730E51FB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21 (33)</w:t>
            </w:r>
          </w:p>
        </w:tc>
        <w:tc>
          <w:tcPr>
            <w:tcW w:w="714" w:type="pct"/>
          </w:tcPr>
          <w:p w14:paraId="076BF8B5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 (2)</w:t>
            </w:r>
          </w:p>
        </w:tc>
        <w:tc>
          <w:tcPr>
            <w:tcW w:w="782" w:type="pct"/>
          </w:tcPr>
          <w:p w14:paraId="5430E83B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6 (9)</w:t>
            </w:r>
          </w:p>
        </w:tc>
        <w:tc>
          <w:tcPr>
            <w:tcW w:w="723" w:type="pct"/>
          </w:tcPr>
          <w:p w14:paraId="734A0D47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35B5F" w:rsidRPr="00535B5F" w14:paraId="144EAEE5" w14:textId="77777777" w:rsidTr="008621D0">
        <w:trPr>
          <w:trHeight w:val="335"/>
        </w:trPr>
        <w:tc>
          <w:tcPr>
            <w:tcW w:w="1987" w:type="pct"/>
          </w:tcPr>
          <w:p w14:paraId="549C63B7" w14:textId="77777777" w:rsidR="008621D0" w:rsidRPr="00535B5F" w:rsidRDefault="008621D0" w:rsidP="008621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 xml:space="preserve">Myalgia </w:t>
            </w:r>
          </w:p>
        </w:tc>
        <w:tc>
          <w:tcPr>
            <w:tcW w:w="794" w:type="pct"/>
          </w:tcPr>
          <w:p w14:paraId="0EAA500E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20 (32)</w:t>
            </w:r>
          </w:p>
        </w:tc>
        <w:tc>
          <w:tcPr>
            <w:tcW w:w="714" w:type="pct"/>
          </w:tcPr>
          <w:p w14:paraId="36CDE421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 (2)</w:t>
            </w:r>
          </w:p>
        </w:tc>
        <w:tc>
          <w:tcPr>
            <w:tcW w:w="782" w:type="pct"/>
          </w:tcPr>
          <w:p w14:paraId="13B5A4ED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4 (6)</w:t>
            </w:r>
          </w:p>
        </w:tc>
        <w:tc>
          <w:tcPr>
            <w:tcW w:w="723" w:type="pct"/>
          </w:tcPr>
          <w:p w14:paraId="3A84D0E5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35B5F" w:rsidRPr="00535B5F" w14:paraId="47803301" w14:textId="77777777" w:rsidTr="008621D0">
        <w:trPr>
          <w:trHeight w:val="335"/>
        </w:trPr>
        <w:tc>
          <w:tcPr>
            <w:tcW w:w="1987" w:type="pct"/>
          </w:tcPr>
          <w:p w14:paraId="29984888" w14:textId="77777777" w:rsidR="008621D0" w:rsidRPr="00535B5F" w:rsidRDefault="008621D0" w:rsidP="008621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 xml:space="preserve">Headache </w:t>
            </w:r>
          </w:p>
        </w:tc>
        <w:tc>
          <w:tcPr>
            <w:tcW w:w="794" w:type="pct"/>
          </w:tcPr>
          <w:p w14:paraId="52234BDE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19 (30)</w:t>
            </w:r>
          </w:p>
        </w:tc>
        <w:tc>
          <w:tcPr>
            <w:tcW w:w="714" w:type="pct"/>
          </w:tcPr>
          <w:p w14:paraId="2F2261E9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2 (3)</w:t>
            </w:r>
          </w:p>
        </w:tc>
        <w:tc>
          <w:tcPr>
            <w:tcW w:w="782" w:type="pct"/>
          </w:tcPr>
          <w:p w14:paraId="5512EE73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13 (20)</w:t>
            </w:r>
          </w:p>
        </w:tc>
        <w:tc>
          <w:tcPr>
            <w:tcW w:w="723" w:type="pct"/>
          </w:tcPr>
          <w:p w14:paraId="5252A491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35B5F" w:rsidRPr="00535B5F" w14:paraId="542F52C2" w14:textId="77777777" w:rsidTr="008621D0">
        <w:trPr>
          <w:trHeight w:val="335"/>
        </w:trPr>
        <w:tc>
          <w:tcPr>
            <w:tcW w:w="1987" w:type="pct"/>
          </w:tcPr>
          <w:p w14:paraId="1C318F86" w14:textId="77777777" w:rsidR="008621D0" w:rsidRPr="00535B5F" w:rsidRDefault="008621D0" w:rsidP="008621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 xml:space="preserve">Pruritus </w:t>
            </w:r>
          </w:p>
        </w:tc>
        <w:tc>
          <w:tcPr>
            <w:tcW w:w="794" w:type="pct"/>
          </w:tcPr>
          <w:p w14:paraId="345BB935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19 (30)</w:t>
            </w:r>
          </w:p>
        </w:tc>
        <w:tc>
          <w:tcPr>
            <w:tcW w:w="714" w:type="pct"/>
          </w:tcPr>
          <w:p w14:paraId="3DDD0291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 (2)</w:t>
            </w:r>
          </w:p>
        </w:tc>
        <w:tc>
          <w:tcPr>
            <w:tcW w:w="782" w:type="pct"/>
          </w:tcPr>
          <w:p w14:paraId="62B8461F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7 (11)</w:t>
            </w:r>
          </w:p>
        </w:tc>
        <w:tc>
          <w:tcPr>
            <w:tcW w:w="723" w:type="pct"/>
          </w:tcPr>
          <w:p w14:paraId="5266FE1C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35B5F" w:rsidRPr="00535B5F" w14:paraId="01FFCFDE" w14:textId="77777777" w:rsidTr="008621D0">
        <w:trPr>
          <w:trHeight w:val="335"/>
        </w:trPr>
        <w:tc>
          <w:tcPr>
            <w:tcW w:w="1987" w:type="pct"/>
          </w:tcPr>
          <w:p w14:paraId="3686CD78" w14:textId="77777777" w:rsidR="008621D0" w:rsidRPr="00535B5F" w:rsidRDefault="008621D0" w:rsidP="008621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 xml:space="preserve">Hypertension </w:t>
            </w:r>
          </w:p>
        </w:tc>
        <w:tc>
          <w:tcPr>
            <w:tcW w:w="794" w:type="pct"/>
          </w:tcPr>
          <w:p w14:paraId="6C854B22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19 (30)</w:t>
            </w:r>
          </w:p>
        </w:tc>
        <w:tc>
          <w:tcPr>
            <w:tcW w:w="714" w:type="pct"/>
          </w:tcPr>
          <w:p w14:paraId="50A04FB0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5 (8)</w:t>
            </w:r>
          </w:p>
        </w:tc>
        <w:tc>
          <w:tcPr>
            <w:tcW w:w="782" w:type="pct"/>
          </w:tcPr>
          <w:p w14:paraId="311DE1FD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6 (9)</w:t>
            </w:r>
          </w:p>
        </w:tc>
        <w:tc>
          <w:tcPr>
            <w:tcW w:w="723" w:type="pct"/>
          </w:tcPr>
          <w:p w14:paraId="62737296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 (2)</w:t>
            </w:r>
          </w:p>
        </w:tc>
      </w:tr>
      <w:tr w:rsidR="00535B5F" w:rsidRPr="00535B5F" w14:paraId="3C1680F0" w14:textId="77777777" w:rsidTr="008621D0">
        <w:trPr>
          <w:trHeight w:val="335"/>
        </w:trPr>
        <w:tc>
          <w:tcPr>
            <w:tcW w:w="1987" w:type="pct"/>
          </w:tcPr>
          <w:p w14:paraId="4DD6364A" w14:textId="5678250D" w:rsidR="008621D0" w:rsidRPr="00535B5F" w:rsidRDefault="008621D0" w:rsidP="008621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Actinic keratosis</w:t>
            </w:r>
          </w:p>
        </w:tc>
        <w:tc>
          <w:tcPr>
            <w:tcW w:w="794" w:type="pct"/>
          </w:tcPr>
          <w:p w14:paraId="2DED8908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19 (30)</w:t>
            </w:r>
          </w:p>
        </w:tc>
        <w:tc>
          <w:tcPr>
            <w:tcW w:w="714" w:type="pct"/>
          </w:tcPr>
          <w:p w14:paraId="0CAEC1B7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82" w:type="pct"/>
          </w:tcPr>
          <w:p w14:paraId="274A39BC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3 (5)</w:t>
            </w:r>
          </w:p>
        </w:tc>
        <w:tc>
          <w:tcPr>
            <w:tcW w:w="723" w:type="pct"/>
          </w:tcPr>
          <w:p w14:paraId="6595BA3C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35B5F" w:rsidRPr="00535B5F" w14:paraId="0BBC3934" w14:textId="77777777" w:rsidTr="008621D0">
        <w:trPr>
          <w:trHeight w:val="335"/>
        </w:trPr>
        <w:tc>
          <w:tcPr>
            <w:tcW w:w="1987" w:type="pct"/>
          </w:tcPr>
          <w:p w14:paraId="465D5BAB" w14:textId="77777777" w:rsidR="008621D0" w:rsidRPr="00535B5F" w:rsidRDefault="008621D0" w:rsidP="008621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 xml:space="preserve">Decreased appetite </w:t>
            </w:r>
          </w:p>
        </w:tc>
        <w:tc>
          <w:tcPr>
            <w:tcW w:w="794" w:type="pct"/>
          </w:tcPr>
          <w:p w14:paraId="069278DB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17 (27)</w:t>
            </w:r>
          </w:p>
        </w:tc>
        <w:tc>
          <w:tcPr>
            <w:tcW w:w="714" w:type="pct"/>
          </w:tcPr>
          <w:p w14:paraId="3C3312D8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82" w:type="pct"/>
          </w:tcPr>
          <w:p w14:paraId="0E66C588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14 (21)</w:t>
            </w:r>
          </w:p>
        </w:tc>
        <w:tc>
          <w:tcPr>
            <w:tcW w:w="723" w:type="pct"/>
          </w:tcPr>
          <w:p w14:paraId="17B4BCD0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35B5F" w:rsidRPr="00535B5F" w14:paraId="66AF396A" w14:textId="77777777" w:rsidTr="008621D0">
        <w:trPr>
          <w:trHeight w:val="335"/>
        </w:trPr>
        <w:tc>
          <w:tcPr>
            <w:tcW w:w="1987" w:type="pct"/>
          </w:tcPr>
          <w:p w14:paraId="4EEB37DD" w14:textId="77777777" w:rsidR="008621D0" w:rsidRPr="00535B5F" w:rsidRDefault="008621D0" w:rsidP="008621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 xml:space="preserve">Chills </w:t>
            </w:r>
          </w:p>
        </w:tc>
        <w:tc>
          <w:tcPr>
            <w:tcW w:w="794" w:type="pct"/>
          </w:tcPr>
          <w:p w14:paraId="30CAE710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17 (27)</w:t>
            </w:r>
          </w:p>
        </w:tc>
        <w:tc>
          <w:tcPr>
            <w:tcW w:w="714" w:type="pct"/>
          </w:tcPr>
          <w:p w14:paraId="730F191E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82" w:type="pct"/>
          </w:tcPr>
          <w:p w14:paraId="2543789B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10 (15)</w:t>
            </w:r>
          </w:p>
        </w:tc>
        <w:tc>
          <w:tcPr>
            <w:tcW w:w="723" w:type="pct"/>
          </w:tcPr>
          <w:p w14:paraId="28768A95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35B5F" w:rsidRPr="00535B5F" w14:paraId="186328CB" w14:textId="77777777" w:rsidTr="008621D0">
        <w:trPr>
          <w:trHeight w:val="335"/>
        </w:trPr>
        <w:tc>
          <w:tcPr>
            <w:tcW w:w="1987" w:type="pct"/>
          </w:tcPr>
          <w:p w14:paraId="6B3A75B1" w14:textId="77777777" w:rsidR="008621D0" w:rsidRPr="00535B5F" w:rsidRDefault="008621D0" w:rsidP="008621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 xml:space="preserve">Dry skin </w:t>
            </w:r>
          </w:p>
        </w:tc>
        <w:tc>
          <w:tcPr>
            <w:tcW w:w="794" w:type="pct"/>
          </w:tcPr>
          <w:p w14:paraId="3CC1ED81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17 (27)</w:t>
            </w:r>
          </w:p>
        </w:tc>
        <w:tc>
          <w:tcPr>
            <w:tcW w:w="714" w:type="pct"/>
          </w:tcPr>
          <w:p w14:paraId="76C13E68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82" w:type="pct"/>
          </w:tcPr>
          <w:p w14:paraId="6E842619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2 (3)</w:t>
            </w:r>
          </w:p>
        </w:tc>
        <w:tc>
          <w:tcPr>
            <w:tcW w:w="723" w:type="pct"/>
          </w:tcPr>
          <w:p w14:paraId="5EB672E8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35B5F" w:rsidRPr="00535B5F" w14:paraId="0F8D267D" w14:textId="77777777" w:rsidTr="008621D0">
        <w:trPr>
          <w:trHeight w:val="335"/>
        </w:trPr>
        <w:tc>
          <w:tcPr>
            <w:tcW w:w="1987" w:type="pct"/>
          </w:tcPr>
          <w:p w14:paraId="2F20A68D" w14:textId="77777777" w:rsidR="008621D0" w:rsidRPr="00535B5F" w:rsidRDefault="008621D0" w:rsidP="008621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 xml:space="preserve">Upper respiratory tract infection </w:t>
            </w:r>
          </w:p>
        </w:tc>
        <w:tc>
          <w:tcPr>
            <w:tcW w:w="794" w:type="pct"/>
          </w:tcPr>
          <w:p w14:paraId="12A2288C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16 (25)</w:t>
            </w:r>
          </w:p>
        </w:tc>
        <w:tc>
          <w:tcPr>
            <w:tcW w:w="714" w:type="pct"/>
          </w:tcPr>
          <w:p w14:paraId="71FA349C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82" w:type="pct"/>
          </w:tcPr>
          <w:p w14:paraId="26C135E4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6 (9)</w:t>
            </w:r>
          </w:p>
        </w:tc>
        <w:tc>
          <w:tcPr>
            <w:tcW w:w="723" w:type="pct"/>
          </w:tcPr>
          <w:p w14:paraId="5D3D30FC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35B5F" w:rsidRPr="00535B5F" w14:paraId="34103AA8" w14:textId="77777777" w:rsidTr="008621D0">
        <w:trPr>
          <w:trHeight w:val="335"/>
        </w:trPr>
        <w:tc>
          <w:tcPr>
            <w:tcW w:w="1987" w:type="pct"/>
          </w:tcPr>
          <w:p w14:paraId="350A5550" w14:textId="77777777" w:rsidR="008621D0" w:rsidRPr="00535B5F" w:rsidRDefault="008621D0" w:rsidP="008621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lastRenderedPageBreak/>
              <w:t xml:space="preserve">Hypokalemia </w:t>
            </w:r>
          </w:p>
        </w:tc>
        <w:tc>
          <w:tcPr>
            <w:tcW w:w="794" w:type="pct"/>
          </w:tcPr>
          <w:p w14:paraId="6877B7F9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16 (25)</w:t>
            </w:r>
          </w:p>
        </w:tc>
        <w:tc>
          <w:tcPr>
            <w:tcW w:w="714" w:type="pct"/>
          </w:tcPr>
          <w:p w14:paraId="53D9CA76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3 (5)</w:t>
            </w:r>
          </w:p>
        </w:tc>
        <w:tc>
          <w:tcPr>
            <w:tcW w:w="782" w:type="pct"/>
          </w:tcPr>
          <w:p w14:paraId="6538E622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4 (6)</w:t>
            </w:r>
          </w:p>
        </w:tc>
        <w:tc>
          <w:tcPr>
            <w:tcW w:w="723" w:type="pct"/>
          </w:tcPr>
          <w:p w14:paraId="52E19B50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35B5F" w:rsidRPr="00535B5F" w14:paraId="5941F6FE" w14:textId="77777777" w:rsidTr="008621D0">
        <w:trPr>
          <w:trHeight w:val="335"/>
        </w:trPr>
        <w:tc>
          <w:tcPr>
            <w:tcW w:w="1987" w:type="pct"/>
          </w:tcPr>
          <w:p w14:paraId="6DA71CC4" w14:textId="77777777" w:rsidR="008621D0" w:rsidRPr="00535B5F" w:rsidRDefault="008621D0" w:rsidP="008621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 xml:space="preserve">Seborrheic keratosis </w:t>
            </w:r>
          </w:p>
        </w:tc>
        <w:tc>
          <w:tcPr>
            <w:tcW w:w="794" w:type="pct"/>
          </w:tcPr>
          <w:p w14:paraId="3F076DF6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15 (24)</w:t>
            </w:r>
          </w:p>
        </w:tc>
        <w:tc>
          <w:tcPr>
            <w:tcW w:w="714" w:type="pct"/>
          </w:tcPr>
          <w:p w14:paraId="1B12396E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 (2)</w:t>
            </w:r>
          </w:p>
        </w:tc>
        <w:tc>
          <w:tcPr>
            <w:tcW w:w="782" w:type="pct"/>
          </w:tcPr>
          <w:p w14:paraId="2531FA3E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 (2)</w:t>
            </w:r>
          </w:p>
        </w:tc>
        <w:tc>
          <w:tcPr>
            <w:tcW w:w="723" w:type="pct"/>
          </w:tcPr>
          <w:p w14:paraId="0959E8BB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35B5F" w:rsidRPr="00535B5F" w14:paraId="17B32608" w14:textId="77777777" w:rsidTr="008621D0">
        <w:trPr>
          <w:trHeight w:val="335"/>
        </w:trPr>
        <w:tc>
          <w:tcPr>
            <w:tcW w:w="1987" w:type="pct"/>
          </w:tcPr>
          <w:p w14:paraId="52AD5CCB" w14:textId="77777777" w:rsidR="008621D0" w:rsidRPr="00535B5F" w:rsidRDefault="008621D0" w:rsidP="008621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 xml:space="preserve">Skin papilloma </w:t>
            </w:r>
          </w:p>
        </w:tc>
        <w:tc>
          <w:tcPr>
            <w:tcW w:w="794" w:type="pct"/>
          </w:tcPr>
          <w:p w14:paraId="5FCDAE83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15 (24)</w:t>
            </w:r>
          </w:p>
        </w:tc>
        <w:tc>
          <w:tcPr>
            <w:tcW w:w="714" w:type="pct"/>
          </w:tcPr>
          <w:p w14:paraId="70ACBE77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82" w:type="pct"/>
          </w:tcPr>
          <w:p w14:paraId="2E13C422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23" w:type="pct"/>
          </w:tcPr>
          <w:p w14:paraId="47580B37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35B5F" w:rsidRPr="00535B5F" w14:paraId="4B6F01D9" w14:textId="77777777" w:rsidTr="008621D0">
        <w:trPr>
          <w:trHeight w:val="335"/>
        </w:trPr>
        <w:tc>
          <w:tcPr>
            <w:tcW w:w="1987" w:type="pct"/>
          </w:tcPr>
          <w:p w14:paraId="4EC6CDB5" w14:textId="77777777" w:rsidR="008621D0" w:rsidRPr="00535B5F" w:rsidRDefault="008621D0" w:rsidP="008621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 xml:space="preserve">Blurred vision </w:t>
            </w:r>
          </w:p>
        </w:tc>
        <w:tc>
          <w:tcPr>
            <w:tcW w:w="794" w:type="pct"/>
          </w:tcPr>
          <w:p w14:paraId="3BCE7990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14 (22)</w:t>
            </w:r>
          </w:p>
        </w:tc>
        <w:tc>
          <w:tcPr>
            <w:tcW w:w="714" w:type="pct"/>
          </w:tcPr>
          <w:p w14:paraId="7B1A56DC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82" w:type="pct"/>
          </w:tcPr>
          <w:p w14:paraId="3C83360D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2 (3)</w:t>
            </w:r>
          </w:p>
        </w:tc>
        <w:tc>
          <w:tcPr>
            <w:tcW w:w="723" w:type="pct"/>
          </w:tcPr>
          <w:p w14:paraId="10BD5B94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35B5F" w:rsidRPr="00535B5F" w14:paraId="61230256" w14:textId="77777777" w:rsidTr="008621D0">
        <w:trPr>
          <w:trHeight w:val="335"/>
        </w:trPr>
        <w:tc>
          <w:tcPr>
            <w:tcW w:w="1987" w:type="pct"/>
          </w:tcPr>
          <w:p w14:paraId="7CA6CDCD" w14:textId="77777777" w:rsidR="008621D0" w:rsidRPr="00535B5F" w:rsidRDefault="008621D0" w:rsidP="008621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 xml:space="preserve">Abdominal pain </w:t>
            </w:r>
          </w:p>
        </w:tc>
        <w:tc>
          <w:tcPr>
            <w:tcW w:w="794" w:type="pct"/>
          </w:tcPr>
          <w:p w14:paraId="263227DC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13 (21)</w:t>
            </w:r>
          </w:p>
        </w:tc>
        <w:tc>
          <w:tcPr>
            <w:tcW w:w="714" w:type="pct"/>
          </w:tcPr>
          <w:p w14:paraId="6D2FFC75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82" w:type="pct"/>
          </w:tcPr>
          <w:p w14:paraId="64F51707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10 (15)</w:t>
            </w:r>
          </w:p>
        </w:tc>
        <w:tc>
          <w:tcPr>
            <w:tcW w:w="723" w:type="pct"/>
          </w:tcPr>
          <w:p w14:paraId="29815191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 (2)</w:t>
            </w:r>
          </w:p>
        </w:tc>
      </w:tr>
      <w:tr w:rsidR="00535B5F" w:rsidRPr="00535B5F" w14:paraId="5CF1AFD5" w14:textId="77777777" w:rsidTr="008621D0">
        <w:trPr>
          <w:trHeight w:val="335"/>
        </w:trPr>
        <w:tc>
          <w:tcPr>
            <w:tcW w:w="1987" w:type="pct"/>
          </w:tcPr>
          <w:p w14:paraId="171D9535" w14:textId="77777777" w:rsidR="008621D0" w:rsidRPr="00535B5F" w:rsidRDefault="008621D0" w:rsidP="008621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 xml:space="preserve">Constipation </w:t>
            </w:r>
          </w:p>
        </w:tc>
        <w:tc>
          <w:tcPr>
            <w:tcW w:w="794" w:type="pct"/>
          </w:tcPr>
          <w:p w14:paraId="64F1BE4F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13 (21)</w:t>
            </w:r>
          </w:p>
        </w:tc>
        <w:tc>
          <w:tcPr>
            <w:tcW w:w="714" w:type="pct"/>
          </w:tcPr>
          <w:p w14:paraId="291ED569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82" w:type="pct"/>
          </w:tcPr>
          <w:p w14:paraId="1EEDE886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10 (15)</w:t>
            </w:r>
          </w:p>
        </w:tc>
        <w:tc>
          <w:tcPr>
            <w:tcW w:w="723" w:type="pct"/>
          </w:tcPr>
          <w:p w14:paraId="27FE2C2E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 (2)</w:t>
            </w:r>
          </w:p>
        </w:tc>
      </w:tr>
      <w:tr w:rsidR="00535B5F" w:rsidRPr="00535B5F" w14:paraId="2DAA79EE" w14:textId="77777777" w:rsidTr="008621D0">
        <w:trPr>
          <w:trHeight w:val="335"/>
        </w:trPr>
        <w:tc>
          <w:tcPr>
            <w:tcW w:w="1987" w:type="pct"/>
          </w:tcPr>
          <w:p w14:paraId="3EF37763" w14:textId="77777777" w:rsidR="008621D0" w:rsidRPr="00535B5F" w:rsidRDefault="008621D0" w:rsidP="008621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 xml:space="preserve">Cough </w:t>
            </w:r>
          </w:p>
        </w:tc>
        <w:tc>
          <w:tcPr>
            <w:tcW w:w="794" w:type="pct"/>
          </w:tcPr>
          <w:p w14:paraId="1D37F838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13 (21)</w:t>
            </w:r>
          </w:p>
        </w:tc>
        <w:tc>
          <w:tcPr>
            <w:tcW w:w="714" w:type="pct"/>
          </w:tcPr>
          <w:p w14:paraId="073A3B5D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82" w:type="pct"/>
          </w:tcPr>
          <w:p w14:paraId="6004090B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6 (9)</w:t>
            </w:r>
          </w:p>
        </w:tc>
        <w:tc>
          <w:tcPr>
            <w:tcW w:w="723" w:type="pct"/>
          </w:tcPr>
          <w:p w14:paraId="15DBD5EC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35B5F" w:rsidRPr="00535B5F" w14:paraId="67BAA787" w14:textId="77777777" w:rsidTr="008621D0">
        <w:trPr>
          <w:trHeight w:val="335"/>
        </w:trPr>
        <w:tc>
          <w:tcPr>
            <w:tcW w:w="1987" w:type="pct"/>
          </w:tcPr>
          <w:p w14:paraId="001465F9" w14:textId="77777777" w:rsidR="008621D0" w:rsidRPr="00535B5F" w:rsidRDefault="008621D0" w:rsidP="008621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 xml:space="preserve">Hypophosphatemia </w:t>
            </w:r>
          </w:p>
        </w:tc>
        <w:tc>
          <w:tcPr>
            <w:tcW w:w="794" w:type="pct"/>
          </w:tcPr>
          <w:p w14:paraId="2998B203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13 (21)</w:t>
            </w:r>
          </w:p>
        </w:tc>
        <w:tc>
          <w:tcPr>
            <w:tcW w:w="714" w:type="pct"/>
          </w:tcPr>
          <w:p w14:paraId="61F1EB8A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6 (10)</w:t>
            </w:r>
          </w:p>
        </w:tc>
        <w:tc>
          <w:tcPr>
            <w:tcW w:w="782" w:type="pct"/>
          </w:tcPr>
          <w:p w14:paraId="18E5FB6E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3 (5)</w:t>
            </w:r>
          </w:p>
        </w:tc>
        <w:tc>
          <w:tcPr>
            <w:tcW w:w="723" w:type="pct"/>
          </w:tcPr>
          <w:p w14:paraId="49EB6CD3" w14:textId="77777777" w:rsidR="008621D0" w:rsidRPr="00535B5F" w:rsidRDefault="008621D0" w:rsidP="008621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3 (5)</w:t>
            </w:r>
          </w:p>
        </w:tc>
      </w:tr>
    </w:tbl>
    <w:p w14:paraId="1A7B9E4D" w14:textId="12D4C2D2" w:rsidR="00D91740" w:rsidRPr="00535B5F" w:rsidRDefault="007617DB" w:rsidP="00D91740">
      <w:pPr>
        <w:spacing w:after="0" w:line="480" w:lineRule="auto"/>
        <w:rPr>
          <w:rFonts w:ascii="Arial" w:hAnsi="Arial" w:cs="Arial"/>
          <w:lang w:val="en-US"/>
        </w:rPr>
      </w:pPr>
      <w:r w:rsidRPr="00535B5F">
        <w:rPr>
          <w:rFonts w:ascii="Arial" w:hAnsi="Arial" w:cs="Arial"/>
          <w:lang w:val="en-US"/>
        </w:rPr>
        <w:t xml:space="preserve">Abbreviations: </w:t>
      </w:r>
      <w:r w:rsidR="00D91740" w:rsidRPr="00535B5F">
        <w:rPr>
          <w:rFonts w:ascii="Arial" w:hAnsi="Arial" w:cs="Arial"/>
          <w:lang w:val="en-US"/>
        </w:rPr>
        <w:t xml:space="preserve">AEs, adverse events; CPK, creatine phosphokinase; cuSCC, cutaneous squamous cell carcinoma; LFTs, liver function tests; PD, </w:t>
      </w:r>
      <w:r w:rsidR="00C73A0B" w:rsidRPr="00535B5F">
        <w:rPr>
          <w:rFonts w:ascii="Arial" w:hAnsi="Arial" w:cs="Arial"/>
          <w:lang w:val="en-US"/>
        </w:rPr>
        <w:t xml:space="preserve">progressive </w:t>
      </w:r>
      <w:r w:rsidR="00D91740" w:rsidRPr="00535B5F">
        <w:rPr>
          <w:rFonts w:ascii="Arial" w:hAnsi="Arial" w:cs="Arial"/>
          <w:lang w:val="en-US"/>
        </w:rPr>
        <w:t>disease.</w:t>
      </w:r>
    </w:p>
    <w:p w14:paraId="7EB9CDD1" w14:textId="2860A38B" w:rsidR="008621D0" w:rsidRPr="00535B5F" w:rsidRDefault="008621D0" w:rsidP="008621D0">
      <w:pPr>
        <w:spacing w:after="0" w:line="480" w:lineRule="auto"/>
        <w:rPr>
          <w:rFonts w:ascii="Arial" w:hAnsi="Arial" w:cs="Arial"/>
          <w:lang w:val="en-US"/>
        </w:rPr>
      </w:pPr>
      <w:r w:rsidRPr="00535B5F">
        <w:rPr>
          <w:rFonts w:ascii="Arial" w:hAnsi="Arial" w:cs="Arial"/>
          <w:lang w:val="en-US"/>
        </w:rPr>
        <w:t>AEs occurring in ≥20% of patients in either cohort are reported.</w:t>
      </w:r>
    </w:p>
    <w:p w14:paraId="3919BAB8" w14:textId="4C91BF55" w:rsidR="008621D0" w:rsidRPr="00535B5F" w:rsidRDefault="008621D0" w:rsidP="008621D0">
      <w:pPr>
        <w:spacing w:after="0" w:line="480" w:lineRule="auto"/>
        <w:rPr>
          <w:rFonts w:ascii="Arial" w:hAnsi="Arial" w:cs="Arial"/>
          <w:lang w:val="en-US"/>
        </w:rPr>
      </w:pPr>
      <w:r w:rsidRPr="00535B5F">
        <w:rPr>
          <w:rFonts w:ascii="Arial" w:hAnsi="Arial" w:cs="Arial"/>
          <w:vertAlign w:val="superscript"/>
          <w:lang w:val="en-US"/>
        </w:rPr>
        <w:t>a</w:t>
      </w:r>
      <w:r w:rsidRPr="00535B5F">
        <w:rPr>
          <w:rFonts w:ascii="Arial" w:hAnsi="Arial" w:cs="Arial"/>
          <w:lang w:val="en-US"/>
        </w:rPr>
        <w:t>Grouped terms.</w:t>
      </w:r>
    </w:p>
    <w:p w14:paraId="57D4F8AA" w14:textId="3DEC3A6B" w:rsidR="00DE7213" w:rsidRPr="00535B5F" w:rsidRDefault="00DE7213" w:rsidP="002B2797">
      <w:pPr>
        <w:spacing w:after="0" w:line="480" w:lineRule="auto"/>
        <w:rPr>
          <w:rFonts w:ascii="Arial" w:hAnsi="Arial" w:cs="Arial"/>
          <w:lang w:val="en-US"/>
        </w:rPr>
      </w:pPr>
    </w:p>
    <w:p w14:paraId="2A89E6C7" w14:textId="07671F50" w:rsidR="00670E68" w:rsidRPr="00535B5F" w:rsidRDefault="00670E68" w:rsidP="002B2797">
      <w:pPr>
        <w:spacing w:after="0" w:line="480" w:lineRule="auto"/>
        <w:rPr>
          <w:rFonts w:ascii="Arial" w:hAnsi="Arial" w:cs="Arial"/>
          <w:lang w:val="en-US"/>
        </w:rPr>
      </w:pPr>
    </w:p>
    <w:p w14:paraId="1A28EA53" w14:textId="2EB236B7" w:rsidR="00670E68" w:rsidRPr="00535B5F" w:rsidRDefault="00670E68">
      <w:pPr>
        <w:rPr>
          <w:rFonts w:ascii="Arial" w:hAnsi="Arial" w:cs="Arial"/>
          <w:lang w:val="en-US"/>
        </w:rPr>
      </w:pPr>
      <w:r w:rsidRPr="00535B5F">
        <w:rPr>
          <w:rFonts w:ascii="Arial" w:hAnsi="Arial" w:cs="Arial"/>
          <w:lang w:val="en-US"/>
        </w:rPr>
        <w:br w:type="page"/>
      </w:r>
    </w:p>
    <w:p w14:paraId="7451445A" w14:textId="5A323E03" w:rsidR="00670E68" w:rsidRPr="00535B5F" w:rsidRDefault="00670E68" w:rsidP="00670E68">
      <w:pPr>
        <w:spacing w:after="0" w:line="480" w:lineRule="auto"/>
        <w:rPr>
          <w:rFonts w:ascii="Arial" w:hAnsi="Arial" w:cs="Arial"/>
          <w:lang w:val="en-US"/>
        </w:rPr>
      </w:pPr>
      <w:r w:rsidRPr="00535B5F">
        <w:rPr>
          <w:rFonts w:ascii="Arial" w:hAnsi="Arial" w:cs="Arial"/>
          <w:b/>
          <w:lang w:val="en-US"/>
        </w:rPr>
        <w:lastRenderedPageBreak/>
        <w:t xml:space="preserve">Supplementary Table </w:t>
      </w:r>
      <w:r w:rsidR="0071423D" w:rsidRPr="00535B5F">
        <w:rPr>
          <w:rFonts w:ascii="Arial" w:hAnsi="Arial" w:cs="Arial"/>
          <w:b/>
          <w:lang w:val="en-US"/>
        </w:rPr>
        <w:t>3</w:t>
      </w:r>
      <w:r w:rsidRPr="00535B5F">
        <w:rPr>
          <w:rFonts w:ascii="Arial" w:hAnsi="Arial" w:cs="Arial"/>
          <w:b/>
          <w:lang w:val="en-US"/>
        </w:rPr>
        <w:t>.</w:t>
      </w:r>
      <w:r w:rsidRPr="00535B5F">
        <w:rPr>
          <w:rFonts w:ascii="Arial" w:hAnsi="Arial" w:cs="Arial"/>
          <w:lang w:val="en-US"/>
        </w:rPr>
        <w:t xml:space="preserve"> AEs of special interest</w:t>
      </w:r>
      <w:r w:rsidR="00954270" w:rsidRPr="00535B5F">
        <w:rPr>
          <w:rFonts w:ascii="Arial" w:hAnsi="Arial" w:cs="Arial"/>
          <w:lang w:val="en-US"/>
        </w:rPr>
        <w:t xml:space="preserve"> </w:t>
      </w: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517"/>
        <w:gridCol w:w="1807"/>
        <w:gridCol w:w="1864"/>
        <w:gridCol w:w="1807"/>
        <w:gridCol w:w="1865"/>
      </w:tblGrid>
      <w:tr w:rsidR="00535B5F" w:rsidRPr="00535B5F" w14:paraId="6AD24FFE" w14:textId="4E818492" w:rsidTr="00D32117">
        <w:tc>
          <w:tcPr>
            <w:tcW w:w="2335" w:type="dxa"/>
          </w:tcPr>
          <w:p w14:paraId="6CB82DF9" w14:textId="3D1A57A8" w:rsidR="00FD1C7C" w:rsidRPr="00535B5F" w:rsidRDefault="00FD1C7C" w:rsidP="00D71BE8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35B5F">
              <w:rPr>
                <w:rFonts w:ascii="Arial" w:hAnsi="Arial" w:cs="Arial"/>
                <w:b/>
                <w:sz w:val="22"/>
                <w:szCs w:val="22"/>
              </w:rPr>
              <w:t>AEs of special interest,</w:t>
            </w:r>
            <w:r w:rsidR="00DE62A8" w:rsidRPr="00535B5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a</w:t>
            </w:r>
            <w:r w:rsidRPr="00535B5F">
              <w:rPr>
                <w:rFonts w:ascii="Arial" w:hAnsi="Arial" w:cs="Arial"/>
                <w:b/>
                <w:sz w:val="22"/>
                <w:szCs w:val="22"/>
              </w:rPr>
              <w:t xml:space="preserve"> n (%)</w:t>
            </w:r>
          </w:p>
          <w:p w14:paraId="70C89E45" w14:textId="2F421D98" w:rsidR="00FD1C7C" w:rsidRPr="00535B5F" w:rsidRDefault="00FD1C7C" w:rsidP="00D71BE8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1" w:type="dxa"/>
          </w:tcPr>
          <w:p w14:paraId="5B6C9DCC" w14:textId="7C4CD04A" w:rsidR="00FD1C7C" w:rsidRPr="00535B5F" w:rsidRDefault="00FD1C7C" w:rsidP="00D71BE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B5F">
              <w:rPr>
                <w:rFonts w:ascii="Arial" w:hAnsi="Arial" w:cs="Arial"/>
                <w:b/>
                <w:bCs/>
                <w:sz w:val="22"/>
                <w:szCs w:val="22"/>
              </w:rPr>
              <w:t>BRAF inhibitor</w:t>
            </w:r>
            <w:r w:rsidR="00C02D14" w:rsidRPr="00535B5F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535B5F">
              <w:rPr>
                <w:rFonts w:ascii="Arial" w:hAnsi="Arial" w:cs="Arial"/>
                <w:b/>
                <w:bCs/>
                <w:sz w:val="22"/>
                <w:szCs w:val="22"/>
              </w:rPr>
              <w:t>naive cohort</w:t>
            </w:r>
          </w:p>
          <w:p w14:paraId="0758A2CA" w14:textId="77777777" w:rsidR="00FD1C7C" w:rsidRPr="00535B5F" w:rsidRDefault="00FD1C7C" w:rsidP="00D71BE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B5F">
              <w:rPr>
                <w:rFonts w:ascii="Arial" w:hAnsi="Arial" w:cs="Arial"/>
                <w:b/>
                <w:bCs/>
                <w:sz w:val="22"/>
                <w:szCs w:val="22"/>
              </w:rPr>
              <w:t>n = 63</w:t>
            </w:r>
          </w:p>
          <w:p w14:paraId="70EE8821" w14:textId="0742AB3D" w:rsidR="00FD1C7C" w:rsidRPr="00535B5F" w:rsidRDefault="009B7E19" w:rsidP="00D71BE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B5F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6027D6" w:rsidRPr="00535B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cutoff: </w:t>
            </w:r>
            <w:r w:rsidR="00FD1C7C" w:rsidRPr="00535B5F">
              <w:rPr>
                <w:rFonts w:ascii="Arial" w:hAnsi="Arial" w:cs="Arial"/>
                <w:b/>
                <w:bCs/>
                <w:sz w:val="22"/>
                <w:szCs w:val="22"/>
              </w:rPr>
              <w:t>2014</w:t>
            </w:r>
            <w:r w:rsidRPr="00535B5F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81" w:type="dxa"/>
          </w:tcPr>
          <w:p w14:paraId="09E93ED8" w14:textId="29DFAB35" w:rsidR="00FD1C7C" w:rsidRPr="00535B5F" w:rsidRDefault="00FD1C7C" w:rsidP="00D71BE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B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Vemurafenib </w:t>
            </w:r>
            <w:r w:rsidR="00FA2905" w:rsidRPr="00535B5F">
              <w:rPr>
                <w:rFonts w:ascii="Arial" w:hAnsi="Arial" w:cs="Arial"/>
                <w:b/>
                <w:bCs/>
                <w:sz w:val="22"/>
                <w:szCs w:val="22"/>
              </w:rPr>
              <w:t>monotherapy–PD</w:t>
            </w:r>
            <w:r w:rsidRPr="00535B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cohort</w:t>
            </w:r>
          </w:p>
          <w:p w14:paraId="0B839EB7" w14:textId="77777777" w:rsidR="00FD1C7C" w:rsidRPr="00535B5F" w:rsidRDefault="00FD1C7C" w:rsidP="00D71BE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B5F">
              <w:rPr>
                <w:rFonts w:ascii="Arial" w:hAnsi="Arial" w:cs="Arial"/>
                <w:b/>
                <w:bCs/>
                <w:sz w:val="22"/>
                <w:szCs w:val="22"/>
              </w:rPr>
              <w:t>n = 66</w:t>
            </w:r>
          </w:p>
          <w:p w14:paraId="541CAAD3" w14:textId="23AFF870" w:rsidR="00FD1C7C" w:rsidRPr="00535B5F" w:rsidRDefault="00151ACA" w:rsidP="00D71BE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B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(data cutoff: </w:t>
            </w:r>
            <w:r w:rsidR="00FD1C7C" w:rsidRPr="00535B5F">
              <w:rPr>
                <w:rFonts w:ascii="Arial" w:hAnsi="Arial" w:cs="Arial"/>
                <w:b/>
                <w:bCs/>
                <w:sz w:val="22"/>
                <w:szCs w:val="22"/>
              </w:rPr>
              <w:t>2014</w:t>
            </w:r>
            <w:r w:rsidRPr="00535B5F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81" w:type="dxa"/>
          </w:tcPr>
          <w:p w14:paraId="0F082B7D" w14:textId="04B7E1B4" w:rsidR="00FD1C7C" w:rsidRPr="00535B5F" w:rsidRDefault="00FD1C7C" w:rsidP="00D71BE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B5F">
              <w:rPr>
                <w:rFonts w:ascii="Arial" w:hAnsi="Arial" w:cs="Arial"/>
                <w:b/>
                <w:bCs/>
                <w:sz w:val="22"/>
                <w:szCs w:val="22"/>
              </w:rPr>
              <w:t>BRAF inhibitor</w:t>
            </w:r>
            <w:r w:rsidR="00FA2905" w:rsidRPr="00535B5F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535B5F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="00936AB9" w:rsidRPr="00535B5F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535B5F">
              <w:rPr>
                <w:rFonts w:ascii="Arial" w:hAnsi="Arial" w:cs="Arial"/>
                <w:b/>
                <w:bCs/>
                <w:sz w:val="22"/>
                <w:szCs w:val="22"/>
              </w:rPr>
              <w:t>ve cohort</w:t>
            </w:r>
          </w:p>
          <w:p w14:paraId="1199F0B0" w14:textId="1C2C6FA1" w:rsidR="00FD1C7C" w:rsidRPr="00535B5F" w:rsidRDefault="00151ACA" w:rsidP="00D71BE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B5F">
              <w:rPr>
                <w:rFonts w:ascii="Arial" w:hAnsi="Arial" w:cs="Arial"/>
                <w:b/>
                <w:bCs/>
                <w:sz w:val="22"/>
                <w:szCs w:val="22"/>
              </w:rPr>
              <w:t>(data cutoff: May 25,</w:t>
            </w:r>
            <w:r w:rsidR="0087335C" w:rsidRPr="00535B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D1C7C" w:rsidRPr="00535B5F">
              <w:rPr>
                <w:rFonts w:ascii="Arial" w:hAnsi="Arial" w:cs="Arial"/>
                <w:b/>
                <w:bCs/>
                <w:sz w:val="22"/>
                <w:szCs w:val="22"/>
              </w:rPr>
              <w:t>2018</w:t>
            </w:r>
            <w:r w:rsidRPr="00535B5F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82" w:type="dxa"/>
          </w:tcPr>
          <w:p w14:paraId="3B5F968E" w14:textId="1D5A7AE1" w:rsidR="00FD1C7C" w:rsidRPr="00535B5F" w:rsidRDefault="00FD1C7C" w:rsidP="00D71BE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B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Vemurafenib </w:t>
            </w:r>
            <w:r w:rsidR="00FA2905" w:rsidRPr="00535B5F">
              <w:rPr>
                <w:rFonts w:ascii="Arial" w:hAnsi="Arial" w:cs="Arial"/>
                <w:b/>
                <w:bCs/>
                <w:sz w:val="22"/>
                <w:szCs w:val="22"/>
              </w:rPr>
              <w:t>monotherapy–PD</w:t>
            </w:r>
            <w:r w:rsidRPr="00535B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cohort</w:t>
            </w:r>
          </w:p>
          <w:p w14:paraId="59C7C1FC" w14:textId="1C31D3F5" w:rsidR="00FD1C7C" w:rsidRPr="00535B5F" w:rsidRDefault="00151ACA" w:rsidP="00D71BE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B5F">
              <w:rPr>
                <w:rFonts w:ascii="Arial" w:hAnsi="Arial" w:cs="Arial"/>
                <w:b/>
                <w:bCs/>
                <w:sz w:val="22"/>
                <w:szCs w:val="22"/>
              </w:rPr>
              <w:t>(data cutoff: May 25,</w:t>
            </w:r>
            <w:r w:rsidR="0087335C" w:rsidRPr="00535B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D1C7C" w:rsidRPr="00535B5F">
              <w:rPr>
                <w:rFonts w:ascii="Arial" w:hAnsi="Arial" w:cs="Arial"/>
                <w:b/>
                <w:bCs/>
                <w:sz w:val="22"/>
                <w:szCs w:val="22"/>
              </w:rPr>
              <w:t>2018</w:t>
            </w:r>
            <w:r w:rsidRPr="00535B5F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535B5F" w:rsidRPr="00535B5F" w14:paraId="383E421F" w14:textId="5F69BE6E" w:rsidTr="00D32117">
        <w:tc>
          <w:tcPr>
            <w:tcW w:w="2335" w:type="dxa"/>
          </w:tcPr>
          <w:p w14:paraId="2153C055" w14:textId="747053E1" w:rsidR="00FD1C7C" w:rsidRPr="00535B5F" w:rsidRDefault="00F15080" w:rsidP="00D71BE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R</w:t>
            </w:r>
            <w:r w:rsidR="00FD1C7C" w:rsidRPr="00535B5F">
              <w:rPr>
                <w:rFonts w:ascii="Arial" w:hAnsi="Arial" w:cs="Arial"/>
                <w:sz w:val="22"/>
                <w:szCs w:val="22"/>
              </w:rPr>
              <w:t>etinal detachment/retinopathy</w:t>
            </w:r>
          </w:p>
        </w:tc>
        <w:tc>
          <w:tcPr>
            <w:tcW w:w="1881" w:type="dxa"/>
          </w:tcPr>
          <w:p w14:paraId="7A659A1F" w14:textId="3233E527" w:rsidR="00FD1C7C" w:rsidRPr="00535B5F" w:rsidRDefault="00F15080" w:rsidP="00D71B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7 (11)</w:t>
            </w:r>
          </w:p>
        </w:tc>
        <w:tc>
          <w:tcPr>
            <w:tcW w:w="1881" w:type="dxa"/>
          </w:tcPr>
          <w:p w14:paraId="26D69E5C" w14:textId="77777777" w:rsidR="00FD1C7C" w:rsidRPr="00535B5F" w:rsidRDefault="00FD1C7C" w:rsidP="00D71B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285F615" w14:textId="7267CBCD" w:rsidR="00FD1C7C" w:rsidRPr="00535B5F" w:rsidRDefault="00FD1C7C" w:rsidP="00D71B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4F55F259" w14:textId="4AA0F197" w:rsidR="00FD1C7C" w:rsidRPr="00535B5F" w:rsidRDefault="00F15080" w:rsidP="00D71B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7</w:t>
            </w:r>
            <w:r w:rsidR="002F25AB" w:rsidRPr="00535B5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535B5F">
              <w:rPr>
                <w:rFonts w:ascii="Arial" w:hAnsi="Arial" w:cs="Arial"/>
                <w:sz w:val="22"/>
                <w:szCs w:val="22"/>
              </w:rPr>
              <w:t>11</w:t>
            </w:r>
            <w:r w:rsidR="002F25AB" w:rsidRPr="00535B5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82" w:type="dxa"/>
          </w:tcPr>
          <w:p w14:paraId="76BB72A6" w14:textId="39812C9C" w:rsidR="00FD1C7C" w:rsidRPr="00535B5F" w:rsidRDefault="00F15080" w:rsidP="00D71BE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1 (2)</w:t>
            </w:r>
            <w:r w:rsidR="002F25AB" w:rsidRPr="00535B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35B5F" w:rsidRPr="00535B5F" w14:paraId="7CA44111" w14:textId="3B739C52" w:rsidTr="00D32117">
        <w:tc>
          <w:tcPr>
            <w:tcW w:w="2335" w:type="dxa"/>
          </w:tcPr>
          <w:p w14:paraId="248C5352" w14:textId="77777777" w:rsidR="00F15080" w:rsidRPr="00535B5F" w:rsidRDefault="00F15080" w:rsidP="00F1508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Grade ≥3 QTc prolongation</w:t>
            </w:r>
          </w:p>
        </w:tc>
        <w:tc>
          <w:tcPr>
            <w:tcW w:w="1881" w:type="dxa"/>
          </w:tcPr>
          <w:p w14:paraId="638FEAE4" w14:textId="3E9963BC" w:rsidR="00F15080" w:rsidRPr="00535B5F" w:rsidRDefault="00F15080" w:rsidP="00F1508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4 (6)</w:t>
            </w:r>
          </w:p>
        </w:tc>
        <w:tc>
          <w:tcPr>
            <w:tcW w:w="1881" w:type="dxa"/>
          </w:tcPr>
          <w:p w14:paraId="7B6213F3" w14:textId="145A40F5" w:rsidR="00F15080" w:rsidRPr="00535B5F" w:rsidRDefault="00F15080" w:rsidP="00F1508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2 (3)</w:t>
            </w:r>
          </w:p>
        </w:tc>
        <w:tc>
          <w:tcPr>
            <w:tcW w:w="1881" w:type="dxa"/>
          </w:tcPr>
          <w:p w14:paraId="1691642D" w14:textId="5D62092A" w:rsidR="00F15080" w:rsidRPr="00535B5F" w:rsidRDefault="00F15080" w:rsidP="00F1508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4 (6)</w:t>
            </w:r>
          </w:p>
        </w:tc>
        <w:tc>
          <w:tcPr>
            <w:tcW w:w="1882" w:type="dxa"/>
          </w:tcPr>
          <w:p w14:paraId="5D40BD7E" w14:textId="150667BD" w:rsidR="00F15080" w:rsidRPr="00535B5F" w:rsidRDefault="00F15080" w:rsidP="00F1508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2 (3)</w:t>
            </w:r>
          </w:p>
        </w:tc>
      </w:tr>
      <w:tr w:rsidR="00535B5F" w:rsidRPr="00535B5F" w14:paraId="6EDA62CC" w14:textId="17B28476" w:rsidTr="00D32117">
        <w:tc>
          <w:tcPr>
            <w:tcW w:w="2335" w:type="dxa"/>
          </w:tcPr>
          <w:p w14:paraId="446129AE" w14:textId="77777777" w:rsidR="00F15080" w:rsidRPr="00535B5F" w:rsidRDefault="00F15080" w:rsidP="00F1508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5B5F">
              <w:rPr>
                <w:rFonts w:ascii="Arial" w:hAnsi="Arial" w:cs="Arial"/>
                <w:sz w:val="22"/>
                <w:szCs w:val="22"/>
              </w:rPr>
              <w:t>cuSCC</w:t>
            </w:r>
            <w:proofErr w:type="spellEnd"/>
          </w:p>
        </w:tc>
        <w:tc>
          <w:tcPr>
            <w:tcW w:w="1881" w:type="dxa"/>
          </w:tcPr>
          <w:p w14:paraId="3F262E78" w14:textId="1D93FEB6" w:rsidR="00F15080" w:rsidRPr="00535B5F" w:rsidRDefault="00F15080" w:rsidP="00F1508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8 (13)</w:t>
            </w:r>
          </w:p>
        </w:tc>
        <w:tc>
          <w:tcPr>
            <w:tcW w:w="1881" w:type="dxa"/>
          </w:tcPr>
          <w:p w14:paraId="1DBCCB92" w14:textId="68CCD40E" w:rsidR="00F15080" w:rsidRPr="00535B5F" w:rsidRDefault="00F15080" w:rsidP="00F1508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6 (9)</w:t>
            </w:r>
          </w:p>
        </w:tc>
        <w:tc>
          <w:tcPr>
            <w:tcW w:w="1881" w:type="dxa"/>
          </w:tcPr>
          <w:p w14:paraId="02341C57" w14:textId="413B1030" w:rsidR="00F15080" w:rsidRPr="00535B5F" w:rsidRDefault="00F15080" w:rsidP="00F1508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8 (13)</w:t>
            </w:r>
          </w:p>
        </w:tc>
        <w:tc>
          <w:tcPr>
            <w:tcW w:w="1882" w:type="dxa"/>
          </w:tcPr>
          <w:p w14:paraId="369055BF" w14:textId="15E59F46" w:rsidR="00F15080" w:rsidRPr="00535B5F" w:rsidRDefault="00F15080" w:rsidP="00F1508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5 (8)</w:t>
            </w:r>
          </w:p>
        </w:tc>
      </w:tr>
    </w:tbl>
    <w:p w14:paraId="4B0D263E" w14:textId="3E9D1F91" w:rsidR="00670E68" w:rsidRPr="00535B5F" w:rsidRDefault="00B23BC7" w:rsidP="00670E68">
      <w:pPr>
        <w:spacing w:after="0" w:line="480" w:lineRule="auto"/>
        <w:rPr>
          <w:rFonts w:ascii="Arial" w:hAnsi="Arial" w:cs="Arial"/>
          <w:lang w:val="en-US"/>
        </w:rPr>
      </w:pPr>
      <w:r w:rsidRPr="00535B5F">
        <w:rPr>
          <w:rFonts w:ascii="Arial" w:hAnsi="Arial" w:cs="Arial"/>
          <w:lang w:val="en-US"/>
        </w:rPr>
        <w:t xml:space="preserve">Abbreviations: </w:t>
      </w:r>
      <w:r w:rsidR="00670E68" w:rsidRPr="00535B5F">
        <w:rPr>
          <w:rFonts w:ascii="Arial" w:hAnsi="Arial" w:cs="Arial"/>
          <w:lang w:val="en-US"/>
        </w:rPr>
        <w:t>AEs, adverse events; cuSCC, cutaneous squamous cell carcinoma</w:t>
      </w:r>
      <w:r w:rsidR="00FA2905" w:rsidRPr="00535B5F">
        <w:rPr>
          <w:rFonts w:ascii="Arial" w:hAnsi="Arial" w:cs="Arial"/>
          <w:lang w:val="en-US"/>
        </w:rPr>
        <w:t xml:space="preserve">; PD, </w:t>
      </w:r>
      <w:r w:rsidR="005C009D" w:rsidRPr="00535B5F">
        <w:rPr>
          <w:rFonts w:ascii="Arial" w:hAnsi="Arial" w:cs="Arial"/>
          <w:lang w:val="en-US"/>
        </w:rPr>
        <w:t xml:space="preserve">progressive </w:t>
      </w:r>
      <w:r w:rsidR="00FA2905" w:rsidRPr="00535B5F">
        <w:rPr>
          <w:rFonts w:ascii="Arial" w:hAnsi="Arial" w:cs="Arial"/>
          <w:lang w:val="en-US"/>
        </w:rPr>
        <w:t>disease</w:t>
      </w:r>
      <w:r w:rsidR="006E6A60" w:rsidRPr="00535B5F">
        <w:rPr>
          <w:rFonts w:ascii="Arial" w:hAnsi="Arial" w:cs="Arial"/>
          <w:lang w:val="en-US"/>
        </w:rPr>
        <w:t>;</w:t>
      </w:r>
      <w:r w:rsidR="006027D6" w:rsidRPr="00535B5F">
        <w:rPr>
          <w:rFonts w:ascii="Arial" w:hAnsi="Arial" w:cs="Arial"/>
          <w:lang w:val="en-US"/>
        </w:rPr>
        <w:t xml:space="preserve"> QTc, corrected QT interval</w:t>
      </w:r>
      <w:r w:rsidR="00670E68" w:rsidRPr="00535B5F">
        <w:rPr>
          <w:rFonts w:ascii="Arial" w:hAnsi="Arial" w:cs="Arial"/>
          <w:lang w:val="en-US"/>
        </w:rPr>
        <w:t>.</w:t>
      </w:r>
    </w:p>
    <w:p w14:paraId="5280F55C" w14:textId="21DF2F3C" w:rsidR="00670E68" w:rsidRPr="00535B5F" w:rsidRDefault="00670E68" w:rsidP="00670E68">
      <w:pPr>
        <w:spacing w:after="0" w:line="480" w:lineRule="auto"/>
        <w:rPr>
          <w:rFonts w:ascii="Arial" w:hAnsi="Arial" w:cs="Arial"/>
          <w:lang w:val="en-US"/>
        </w:rPr>
      </w:pPr>
      <w:r w:rsidRPr="00535B5F">
        <w:rPr>
          <w:rFonts w:ascii="Arial" w:hAnsi="Arial" w:cs="Arial"/>
          <w:lang w:val="en-US"/>
        </w:rPr>
        <w:t>Increases from the previous analysis</w:t>
      </w:r>
      <w:r w:rsidR="00B744BD" w:rsidRPr="00535B5F">
        <w:rPr>
          <w:rFonts w:ascii="Arial" w:hAnsi="Arial" w:cs="Arial"/>
          <w:lang w:val="en-US"/>
        </w:rPr>
        <w:t xml:space="preserve"> </w:t>
      </w:r>
      <w:r w:rsidRPr="00535B5F">
        <w:rPr>
          <w:rFonts w:ascii="Arial" w:eastAsiaTheme="minorEastAsia" w:hAnsi="Arial" w:cs="Arial"/>
          <w:lang w:val="en-US"/>
        </w:rPr>
        <w:fldChar w:fldCharType="begin">
          <w:fldData xml:space="preserve">PEVuZE5vdGU+PENpdGU+PEF1dGhvcj5SaWJhczwvQXV0aG9yPjxZZWFyPjIwMTQ8L1llYXI+PFJl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</w:fldData>
        </w:fldChar>
      </w:r>
      <w:r w:rsidR="00D16025" w:rsidRPr="00535B5F">
        <w:rPr>
          <w:rFonts w:ascii="Arial" w:eastAsiaTheme="minorEastAsia" w:hAnsi="Arial" w:cs="Arial"/>
          <w:lang w:val="en-US"/>
        </w:rPr>
        <w:instrText xml:space="preserve"> ADDIN EN.CITE </w:instrText>
      </w:r>
      <w:r w:rsidR="00D16025" w:rsidRPr="00535B5F">
        <w:rPr>
          <w:rFonts w:ascii="Arial" w:eastAsiaTheme="minorEastAsia" w:hAnsi="Arial" w:cs="Arial"/>
          <w:lang w:val="en-US"/>
        </w:rPr>
        <w:fldChar w:fldCharType="begin">
          <w:fldData xml:space="preserve">PEVuZE5vdGU+PENpdGU+PEF1dGhvcj5SaWJhczwvQXV0aG9yPjxZZWFyPjIwMTQ8L1llYXI+PFJl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</w:fldData>
        </w:fldChar>
      </w:r>
      <w:r w:rsidR="00D16025" w:rsidRPr="00535B5F">
        <w:rPr>
          <w:rFonts w:ascii="Arial" w:eastAsiaTheme="minorEastAsia" w:hAnsi="Arial" w:cs="Arial"/>
          <w:lang w:val="en-US"/>
        </w:rPr>
        <w:instrText xml:space="preserve"> ADDIN EN.CITE.DATA </w:instrText>
      </w:r>
      <w:r w:rsidR="00D16025" w:rsidRPr="00535B5F">
        <w:rPr>
          <w:rFonts w:ascii="Arial" w:eastAsiaTheme="minorEastAsia" w:hAnsi="Arial" w:cs="Arial"/>
          <w:lang w:val="en-US"/>
        </w:rPr>
      </w:r>
      <w:r w:rsidR="00D16025" w:rsidRPr="00535B5F">
        <w:rPr>
          <w:rFonts w:ascii="Arial" w:eastAsiaTheme="minorEastAsia" w:hAnsi="Arial" w:cs="Arial"/>
          <w:lang w:val="en-US"/>
        </w:rPr>
        <w:fldChar w:fldCharType="end"/>
      </w:r>
      <w:r w:rsidRPr="00535B5F">
        <w:rPr>
          <w:rFonts w:ascii="Arial" w:eastAsiaTheme="minorEastAsia" w:hAnsi="Arial" w:cs="Arial"/>
          <w:lang w:val="en-US"/>
        </w:rPr>
      </w:r>
      <w:r w:rsidRPr="00535B5F">
        <w:rPr>
          <w:rFonts w:ascii="Arial" w:eastAsiaTheme="minorEastAsia" w:hAnsi="Arial" w:cs="Arial"/>
          <w:lang w:val="en-US"/>
        </w:rPr>
        <w:fldChar w:fldCharType="separate"/>
      </w:r>
      <w:r w:rsidR="00D827E1" w:rsidRPr="00535B5F">
        <w:rPr>
          <w:rFonts w:ascii="Arial" w:eastAsiaTheme="minorEastAsia" w:hAnsi="Arial" w:cs="Arial"/>
          <w:noProof/>
          <w:lang w:val="en-US"/>
        </w:rPr>
        <w:t>[3]</w:t>
      </w:r>
      <w:r w:rsidRPr="00535B5F">
        <w:rPr>
          <w:rFonts w:ascii="Arial" w:eastAsiaTheme="minorEastAsia" w:hAnsi="Arial" w:cs="Arial"/>
          <w:lang w:val="en-US"/>
        </w:rPr>
        <w:fldChar w:fldCharType="end"/>
      </w:r>
      <w:r w:rsidRPr="00535B5F">
        <w:rPr>
          <w:rFonts w:ascii="Arial" w:hAnsi="Arial" w:cs="Arial"/>
          <w:lang w:val="en-US"/>
        </w:rPr>
        <w:t xml:space="preserve"> in either cohort are reported.</w:t>
      </w:r>
    </w:p>
    <w:p w14:paraId="0A23CF37" w14:textId="12D0AE49" w:rsidR="00DE62A8" w:rsidRPr="00535B5F" w:rsidRDefault="00DE62A8" w:rsidP="00670E68">
      <w:pPr>
        <w:spacing w:after="0" w:line="480" w:lineRule="auto"/>
        <w:rPr>
          <w:rFonts w:ascii="Arial" w:hAnsi="Arial" w:cs="Arial"/>
          <w:lang w:val="en-US"/>
        </w:rPr>
      </w:pPr>
      <w:proofErr w:type="spellStart"/>
      <w:r w:rsidRPr="00535B5F">
        <w:rPr>
          <w:rFonts w:ascii="Arial" w:hAnsi="Arial" w:cs="Arial"/>
          <w:vertAlign w:val="superscript"/>
        </w:rPr>
        <w:t>a</w:t>
      </w:r>
      <w:r w:rsidRPr="00535B5F">
        <w:rPr>
          <w:rFonts w:ascii="Arial" w:hAnsi="Arial" w:cs="Arial"/>
        </w:rPr>
        <w:t>A</w:t>
      </w:r>
      <w:r w:rsidR="000F1C65" w:rsidRPr="00535B5F">
        <w:rPr>
          <w:rFonts w:ascii="Arial" w:hAnsi="Arial" w:cs="Arial"/>
        </w:rPr>
        <w:t>E</w:t>
      </w:r>
      <w:r w:rsidRPr="00535B5F">
        <w:rPr>
          <w:rFonts w:ascii="Arial" w:hAnsi="Arial" w:cs="Arial"/>
        </w:rPr>
        <w:t>s</w:t>
      </w:r>
      <w:proofErr w:type="spellEnd"/>
      <w:r w:rsidRPr="00535B5F">
        <w:rPr>
          <w:rFonts w:ascii="Arial" w:hAnsi="Arial" w:cs="Arial"/>
        </w:rPr>
        <w:t xml:space="preserve"> of special interest were those called out by regulatory authorities based on the prevailing safety data from clinical trials of BRAF and MEK inhibitors. </w:t>
      </w:r>
    </w:p>
    <w:p w14:paraId="2F650C85" w14:textId="18E9155D" w:rsidR="00670E68" w:rsidRPr="00535B5F" w:rsidRDefault="00670E68" w:rsidP="00670E68">
      <w:pPr>
        <w:spacing w:after="0" w:line="480" w:lineRule="auto"/>
        <w:rPr>
          <w:rFonts w:ascii="Arial" w:hAnsi="Arial" w:cs="Arial"/>
          <w:lang w:val="en-US"/>
        </w:rPr>
      </w:pPr>
    </w:p>
    <w:p w14:paraId="7B7B7CE7" w14:textId="77777777" w:rsidR="00B23BC7" w:rsidRPr="00535B5F" w:rsidRDefault="00B23BC7">
      <w:pPr>
        <w:rPr>
          <w:rFonts w:ascii="Arial" w:hAnsi="Arial" w:cs="Arial"/>
          <w:b/>
          <w:lang w:val="en-US"/>
        </w:rPr>
      </w:pPr>
      <w:r w:rsidRPr="00535B5F">
        <w:rPr>
          <w:rFonts w:ascii="Arial" w:hAnsi="Arial" w:cs="Arial"/>
          <w:b/>
          <w:lang w:val="en-US"/>
        </w:rPr>
        <w:br w:type="page"/>
      </w:r>
    </w:p>
    <w:p w14:paraId="45521FCC" w14:textId="6ABAD0A1" w:rsidR="001477FB" w:rsidRPr="00535B5F" w:rsidRDefault="001477FB" w:rsidP="001477FB">
      <w:pPr>
        <w:spacing w:after="0" w:line="480" w:lineRule="auto"/>
        <w:rPr>
          <w:rFonts w:ascii="Arial" w:hAnsi="Arial" w:cs="Arial"/>
          <w:lang w:val="en-US"/>
        </w:rPr>
      </w:pPr>
      <w:r w:rsidRPr="00535B5F">
        <w:rPr>
          <w:rFonts w:ascii="Arial" w:hAnsi="Arial" w:cs="Arial"/>
          <w:b/>
          <w:lang w:val="en-US"/>
        </w:rPr>
        <w:lastRenderedPageBreak/>
        <w:t xml:space="preserve">Supplementary Table </w:t>
      </w:r>
      <w:r w:rsidR="0071423D" w:rsidRPr="00535B5F">
        <w:rPr>
          <w:rFonts w:ascii="Arial" w:hAnsi="Arial" w:cs="Arial"/>
          <w:b/>
          <w:lang w:val="en-US"/>
        </w:rPr>
        <w:t>4</w:t>
      </w:r>
      <w:r w:rsidRPr="00535B5F">
        <w:rPr>
          <w:rFonts w:ascii="Arial" w:hAnsi="Arial" w:cs="Arial"/>
          <w:b/>
          <w:lang w:val="en-US"/>
        </w:rPr>
        <w:t xml:space="preserve">. </w:t>
      </w:r>
      <w:r w:rsidRPr="00535B5F">
        <w:rPr>
          <w:rFonts w:ascii="Arial" w:hAnsi="Arial" w:cs="Arial"/>
          <w:lang w:val="en-US"/>
        </w:rPr>
        <w:t xml:space="preserve">Summary frequencies of dose modifications or interruption due to </w:t>
      </w:r>
      <w:r w:rsidR="00B23BC7" w:rsidRPr="00535B5F">
        <w:rPr>
          <w:rFonts w:ascii="Arial" w:hAnsi="Arial" w:cs="Arial"/>
          <w:lang w:val="en-US"/>
        </w:rPr>
        <w:t>AE</w:t>
      </w:r>
      <w:r w:rsidRPr="00535B5F">
        <w:rPr>
          <w:rFonts w:ascii="Arial" w:hAnsi="Arial" w:cs="Arial"/>
          <w:lang w:val="en-US"/>
        </w:rPr>
        <w:t>s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315"/>
        <w:gridCol w:w="2655"/>
        <w:gridCol w:w="2655"/>
      </w:tblGrid>
      <w:tr w:rsidR="00535B5F" w:rsidRPr="00535B5F" w14:paraId="12F0A7A2" w14:textId="77777777" w:rsidTr="00FB5D01">
        <w:tc>
          <w:tcPr>
            <w:tcW w:w="4315" w:type="dxa"/>
          </w:tcPr>
          <w:p w14:paraId="7A9AA9C6" w14:textId="77777777" w:rsidR="001477FB" w:rsidRPr="00535B5F" w:rsidRDefault="001477FB" w:rsidP="00FB5D01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5" w:type="dxa"/>
            <w:vAlign w:val="bottom"/>
          </w:tcPr>
          <w:p w14:paraId="1A701AE0" w14:textId="77777777" w:rsidR="001477FB" w:rsidRPr="00535B5F" w:rsidRDefault="001477FB" w:rsidP="00FB5D0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B5F">
              <w:rPr>
                <w:rFonts w:ascii="Arial" w:hAnsi="Arial" w:cs="Arial"/>
                <w:b/>
                <w:bCs/>
                <w:sz w:val="22"/>
                <w:szCs w:val="22"/>
              </w:rPr>
              <w:t>BRAF inhibitor–naive cohort</w:t>
            </w:r>
          </w:p>
          <w:p w14:paraId="59C3C649" w14:textId="77777777" w:rsidR="001477FB" w:rsidRPr="00535B5F" w:rsidRDefault="001477FB" w:rsidP="00FB5D01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5B5F">
              <w:rPr>
                <w:rFonts w:ascii="Arial" w:hAnsi="Arial" w:cs="Arial"/>
                <w:b/>
                <w:bCs/>
                <w:sz w:val="22"/>
                <w:szCs w:val="22"/>
              </w:rPr>
              <w:t>n = 63</w:t>
            </w:r>
          </w:p>
        </w:tc>
        <w:tc>
          <w:tcPr>
            <w:tcW w:w="2655" w:type="dxa"/>
            <w:vAlign w:val="bottom"/>
          </w:tcPr>
          <w:p w14:paraId="469AC03A" w14:textId="77777777" w:rsidR="001477FB" w:rsidRPr="00535B5F" w:rsidRDefault="001477FB" w:rsidP="00FB5D0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B5F">
              <w:rPr>
                <w:rFonts w:ascii="Arial" w:hAnsi="Arial" w:cs="Arial"/>
                <w:b/>
                <w:bCs/>
                <w:sz w:val="22"/>
                <w:szCs w:val="22"/>
              </w:rPr>
              <w:t>Vemurafenib monotherapy–PD cohort</w:t>
            </w:r>
          </w:p>
          <w:p w14:paraId="39CD4584" w14:textId="77777777" w:rsidR="001477FB" w:rsidRPr="00535B5F" w:rsidRDefault="001477FB" w:rsidP="00FB5D01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5B5F">
              <w:rPr>
                <w:rFonts w:ascii="Arial" w:hAnsi="Arial" w:cs="Arial"/>
                <w:b/>
                <w:bCs/>
                <w:sz w:val="22"/>
                <w:szCs w:val="22"/>
              </w:rPr>
              <w:t>n = 66</w:t>
            </w:r>
          </w:p>
        </w:tc>
      </w:tr>
      <w:tr w:rsidR="00535B5F" w:rsidRPr="00535B5F" w14:paraId="5A089972" w14:textId="77777777" w:rsidTr="00FB5D01">
        <w:tc>
          <w:tcPr>
            <w:tcW w:w="4315" w:type="dxa"/>
          </w:tcPr>
          <w:p w14:paraId="355B9AB0" w14:textId="2D94BE66" w:rsidR="001477FB" w:rsidRPr="00535B5F" w:rsidRDefault="001477FB" w:rsidP="00FB5D01">
            <w:pPr>
              <w:spacing w:line="480" w:lineRule="auto"/>
              <w:ind w:left="510" w:hanging="510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 xml:space="preserve">Dose </w:t>
            </w:r>
            <w:proofErr w:type="spellStart"/>
            <w:r w:rsidRPr="00535B5F">
              <w:rPr>
                <w:rFonts w:ascii="Arial" w:hAnsi="Arial" w:cs="Arial"/>
                <w:sz w:val="22"/>
                <w:szCs w:val="22"/>
              </w:rPr>
              <w:t>modification</w:t>
            </w:r>
            <w:r w:rsidRPr="00535B5F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proofErr w:type="spellEnd"/>
            <w:r w:rsidRPr="00535B5F">
              <w:rPr>
                <w:rFonts w:ascii="Arial" w:hAnsi="Arial" w:cs="Arial"/>
                <w:sz w:val="22"/>
                <w:szCs w:val="22"/>
              </w:rPr>
              <w:t xml:space="preserve"> because of AEs, n (%)</w:t>
            </w:r>
            <w:r w:rsidRPr="00535B5F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535B5F">
              <w:rPr>
                <w:rFonts w:ascii="Arial" w:hAnsi="Arial" w:cs="Arial"/>
                <w:sz w:val="22"/>
                <w:szCs w:val="22"/>
              </w:rPr>
              <w:t xml:space="preserve">Both drugs </w:t>
            </w:r>
            <w:r w:rsidRPr="00535B5F">
              <w:rPr>
                <w:rFonts w:ascii="Arial" w:hAnsi="Arial" w:cs="Arial"/>
                <w:sz w:val="22"/>
                <w:szCs w:val="22"/>
              </w:rPr>
              <w:br/>
            </w:r>
            <w:r w:rsidR="008871C9" w:rsidRPr="00535B5F">
              <w:rPr>
                <w:rFonts w:ascii="Arial" w:hAnsi="Arial" w:cs="Arial"/>
                <w:sz w:val="22"/>
                <w:szCs w:val="22"/>
              </w:rPr>
              <w:t xml:space="preserve">Vemurafenib </w:t>
            </w:r>
            <w:r w:rsidR="008871C9" w:rsidRPr="00535B5F">
              <w:rPr>
                <w:rFonts w:ascii="Arial" w:hAnsi="Arial" w:cs="Arial"/>
                <w:sz w:val="22"/>
                <w:szCs w:val="22"/>
              </w:rPr>
              <w:br/>
            </w:r>
            <w:r w:rsidRPr="00535B5F">
              <w:rPr>
                <w:rFonts w:ascii="Arial" w:hAnsi="Arial" w:cs="Arial"/>
                <w:sz w:val="22"/>
                <w:szCs w:val="22"/>
              </w:rPr>
              <w:t>Cobimetinib</w:t>
            </w:r>
          </w:p>
        </w:tc>
        <w:tc>
          <w:tcPr>
            <w:tcW w:w="2655" w:type="dxa"/>
          </w:tcPr>
          <w:p w14:paraId="164A2B8E" w14:textId="28B75DF8" w:rsidR="001477FB" w:rsidRPr="00535B5F" w:rsidRDefault="001477FB" w:rsidP="00FB5D0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br/>
              <w:t>41 (65.1)</w:t>
            </w:r>
            <w:r w:rsidRPr="00535B5F">
              <w:rPr>
                <w:rFonts w:ascii="Arial" w:hAnsi="Arial" w:cs="Arial"/>
                <w:sz w:val="22"/>
                <w:szCs w:val="22"/>
              </w:rPr>
              <w:br/>
              <w:t>49 (77.8)</w:t>
            </w:r>
            <w:r w:rsidR="008871C9" w:rsidRPr="00535B5F">
              <w:rPr>
                <w:rFonts w:ascii="Arial" w:hAnsi="Arial" w:cs="Arial"/>
                <w:sz w:val="22"/>
                <w:szCs w:val="22"/>
              </w:rPr>
              <w:br/>
              <w:t>43 (68.3)</w:t>
            </w:r>
          </w:p>
        </w:tc>
        <w:tc>
          <w:tcPr>
            <w:tcW w:w="2655" w:type="dxa"/>
          </w:tcPr>
          <w:p w14:paraId="3675A35B" w14:textId="3E5928AB" w:rsidR="001477FB" w:rsidRPr="00535B5F" w:rsidRDefault="001477FB" w:rsidP="00FB5D0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br/>
              <w:t>13 (19.7)</w:t>
            </w:r>
            <w:r w:rsidRPr="00535B5F">
              <w:rPr>
                <w:rFonts w:ascii="Arial" w:hAnsi="Arial" w:cs="Arial"/>
                <w:sz w:val="22"/>
                <w:szCs w:val="22"/>
              </w:rPr>
              <w:br/>
              <w:t>18 (27.3)</w:t>
            </w:r>
            <w:r w:rsidR="008871C9" w:rsidRPr="00535B5F">
              <w:rPr>
                <w:rFonts w:ascii="Arial" w:hAnsi="Arial" w:cs="Arial"/>
                <w:sz w:val="22"/>
                <w:szCs w:val="22"/>
              </w:rPr>
              <w:br/>
              <w:t>14 (21.2)</w:t>
            </w:r>
          </w:p>
        </w:tc>
      </w:tr>
      <w:tr w:rsidR="00535B5F" w:rsidRPr="00535B5F" w14:paraId="7DC7BE36" w14:textId="77777777" w:rsidTr="00FB5D01">
        <w:tc>
          <w:tcPr>
            <w:tcW w:w="4315" w:type="dxa"/>
          </w:tcPr>
          <w:p w14:paraId="16F39DE2" w14:textId="08E33F23" w:rsidR="001477FB" w:rsidRPr="00535B5F" w:rsidRDefault="001477FB" w:rsidP="00FB5D01">
            <w:pPr>
              <w:spacing w:line="480" w:lineRule="auto"/>
              <w:ind w:left="510" w:hanging="510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t>Discontinuation because of AEs, n (%)</w:t>
            </w:r>
            <w:r w:rsidRPr="00535B5F">
              <w:rPr>
                <w:rFonts w:ascii="Arial" w:hAnsi="Arial" w:cs="Arial"/>
                <w:sz w:val="22"/>
                <w:szCs w:val="22"/>
              </w:rPr>
              <w:br/>
              <w:t xml:space="preserve">Both drugs </w:t>
            </w:r>
            <w:r w:rsidRPr="00535B5F">
              <w:rPr>
                <w:rFonts w:ascii="Arial" w:hAnsi="Arial" w:cs="Arial"/>
                <w:sz w:val="22"/>
                <w:szCs w:val="22"/>
              </w:rPr>
              <w:br/>
            </w:r>
            <w:r w:rsidR="008871C9" w:rsidRPr="00535B5F">
              <w:rPr>
                <w:rFonts w:ascii="Arial" w:hAnsi="Arial" w:cs="Arial"/>
                <w:sz w:val="22"/>
                <w:szCs w:val="22"/>
              </w:rPr>
              <w:t>Vemurafenib</w:t>
            </w:r>
            <w:r w:rsidR="008871C9" w:rsidRPr="00535B5F">
              <w:rPr>
                <w:rFonts w:ascii="Arial" w:hAnsi="Arial" w:cs="Arial"/>
                <w:sz w:val="22"/>
                <w:szCs w:val="22"/>
              </w:rPr>
              <w:br/>
            </w:r>
            <w:r w:rsidRPr="00535B5F">
              <w:rPr>
                <w:rFonts w:ascii="Arial" w:hAnsi="Arial" w:cs="Arial"/>
                <w:sz w:val="22"/>
                <w:szCs w:val="22"/>
              </w:rPr>
              <w:t>Cobimetinib</w:t>
            </w:r>
          </w:p>
        </w:tc>
        <w:tc>
          <w:tcPr>
            <w:tcW w:w="2655" w:type="dxa"/>
          </w:tcPr>
          <w:p w14:paraId="1AFC970F" w14:textId="77777777" w:rsidR="001477FB" w:rsidRPr="00535B5F" w:rsidRDefault="001477FB" w:rsidP="00FB5D0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br/>
              <w:t>5 (7.9)</w:t>
            </w:r>
            <w:r w:rsidRPr="00535B5F">
              <w:rPr>
                <w:rFonts w:ascii="Arial" w:hAnsi="Arial" w:cs="Arial"/>
                <w:sz w:val="22"/>
                <w:szCs w:val="22"/>
              </w:rPr>
              <w:br/>
              <w:t>7 (11.1)</w:t>
            </w:r>
            <w:r w:rsidRPr="00535B5F">
              <w:rPr>
                <w:rFonts w:ascii="Arial" w:hAnsi="Arial" w:cs="Arial"/>
                <w:sz w:val="22"/>
                <w:szCs w:val="22"/>
              </w:rPr>
              <w:br/>
              <w:t>7 (11.1)</w:t>
            </w:r>
          </w:p>
        </w:tc>
        <w:tc>
          <w:tcPr>
            <w:tcW w:w="2655" w:type="dxa"/>
          </w:tcPr>
          <w:p w14:paraId="673BD784" w14:textId="10F9D592" w:rsidR="001477FB" w:rsidRPr="00535B5F" w:rsidRDefault="001477FB" w:rsidP="00FB5D0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B5F">
              <w:rPr>
                <w:rFonts w:ascii="Arial" w:hAnsi="Arial" w:cs="Arial"/>
                <w:sz w:val="22"/>
                <w:szCs w:val="22"/>
              </w:rPr>
              <w:br/>
              <w:t>1 (1.5)</w:t>
            </w:r>
            <w:r w:rsidR="008871C9" w:rsidRPr="00535B5F">
              <w:rPr>
                <w:rFonts w:ascii="Arial" w:hAnsi="Arial" w:cs="Arial"/>
                <w:sz w:val="22"/>
                <w:szCs w:val="22"/>
              </w:rPr>
              <w:br/>
              <w:t>3 (4.5)</w:t>
            </w:r>
            <w:r w:rsidR="008871C9" w:rsidRPr="00535B5F">
              <w:rPr>
                <w:rFonts w:ascii="Arial" w:hAnsi="Arial" w:cs="Arial"/>
                <w:sz w:val="22"/>
                <w:szCs w:val="22"/>
              </w:rPr>
              <w:br/>
            </w:r>
            <w:r w:rsidRPr="00535B5F">
              <w:rPr>
                <w:rFonts w:ascii="Arial" w:hAnsi="Arial" w:cs="Arial"/>
                <w:sz w:val="22"/>
                <w:szCs w:val="22"/>
              </w:rPr>
              <w:t>1 (1.5)</w:t>
            </w:r>
          </w:p>
        </w:tc>
      </w:tr>
    </w:tbl>
    <w:p w14:paraId="00E19249" w14:textId="6CA6B8D9" w:rsidR="00B23BC7" w:rsidRPr="00535B5F" w:rsidRDefault="00B23BC7" w:rsidP="001477FB">
      <w:pPr>
        <w:spacing w:after="0" w:line="480" w:lineRule="auto"/>
        <w:rPr>
          <w:rFonts w:ascii="Arial" w:hAnsi="Arial" w:cs="Arial"/>
          <w:lang w:val="en-US"/>
        </w:rPr>
      </w:pPr>
      <w:r w:rsidRPr="00535B5F">
        <w:rPr>
          <w:rFonts w:ascii="Arial" w:hAnsi="Arial" w:cs="Arial"/>
          <w:lang w:val="en-US"/>
        </w:rPr>
        <w:t>Abbreviations: AEs, adverse events</w:t>
      </w:r>
      <w:r w:rsidR="00B744BD" w:rsidRPr="00535B5F">
        <w:rPr>
          <w:rFonts w:ascii="Arial" w:hAnsi="Arial" w:cs="Arial"/>
          <w:lang w:val="en-US"/>
        </w:rPr>
        <w:t>; PD, progressive disease</w:t>
      </w:r>
      <w:r w:rsidRPr="00535B5F">
        <w:rPr>
          <w:rFonts w:ascii="Arial" w:hAnsi="Arial" w:cs="Arial"/>
          <w:lang w:val="en-US"/>
        </w:rPr>
        <w:t>.</w:t>
      </w:r>
    </w:p>
    <w:p w14:paraId="72D926F5" w14:textId="16C79D34" w:rsidR="001477FB" w:rsidRPr="00535B5F" w:rsidRDefault="001477FB" w:rsidP="001477FB">
      <w:pPr>
        <w:spacing w:after="0" w:line="480" w:lineRule="auto"/>
        <w:rPr>
          <w:rFonts w:ascii="Arial" w:hAnsi="Arial" w:cs="Arial"/>
          <w:b/>
          <w:lang w:val="en-US"/>
        </w:rPr>
      </w:pPr>
      <w:r w:rsidRPr="00535B5F">
        <w:rPr>
          <w:rFonts w:ascii="Arial" w:hAnsi="Arial" w:cs="Arial"/>
          <w:vertAlign w:val="superscript"/>
          <w:lang w:val="en-US"/>
        </w:rPr>
        <w:t>a</w:t>
      </w:r>
      <w:r w:rsidRPr="00535B5F">
        <w:rPr>
          <w:rFonts w:ascii="Arial" w:hAnsi="Arial" w:cs="Arial"/>
          <w:lang w:val="en-US"/>
        </w:rPr>
        <w:t>Dose reductions or interruptions.</w:t>
      </w:r>
    </w:p>
    <w:p w14:paraId="05E9C5AD" w14:textId="244CD3B8" w:rsidR="00670E68" w:rsidRPr="00535B5F" w:rsidRDefault="00670E68" w:rsidP="002B2797">
      <w:pPr>
        <w:spacing w:after="0" w:line="480" w:lineRule="auto"/>
        <w:rPr>
          <w:rFonts w:ascii="Arial" w:hAnsi="Arial" w:cs="Arial"/>
          <w:lang w:val="en-US"/>
        </w:rPr>
      </w:pPr>
    </w:p>
    <w:sectPr w:rsidR="00670E68" w:rsidRPr="00535B5F" w:rsidSect="00535B5F">
      <w:pgSz w:w="11906" w:h="16838"/>
      <w:pgMar w:top="1440" w:right="720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AB48A" w14:textId="77777777" w:rsidR="00A313B6" w:rsidRDefault="00A313B6" w:rsidP="0038081C">
      <w:pPr>
        <w:spacing w:after="0" w:line="240" w:lineRule="auto"/>
      </w:pPr>
      <w:r>
        <w:separator/>
      </w:r>
    </w:p>
  </w:endnote>
  <w:endnote w:type="continuationSeparator" w:id="0">
    <w:p w14:paraId="5B6C3560" w14:textId="77777777" w:rsidR="00A313B6" w:rsidRDefault="00A313B6" w:rsidP="0038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B1C29" w14:textId="77777777" w:rsidR="00A313B6" w:rsidRDefault="00A313B6" w:rsidP="0038081C">
      <w:pPr>
        <w:spacing w:after="0" w:line="240" w:lineRule="auto"/>
      </w:pPr>
      <w:r>
        <w:separator/>
      </w:r>
    </w:p>
  </w:footnote>
  <w:footnote w:type="continuationSeparator" w:id="0">
    <w:p w14:paraId="015953B0" w14:textId="77777777" w:rsidR="00A313B6" w:rsidRDefault="00A313B6" w:rsidP="00380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634C"/>
    <w:multiLevelType w:val="hybridMultilevel"/>
    <w:tmpl w:val="3FECB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40F4"/>
    <w:multiLevelType w:val="hybridMultilevel"/>
    <w:tmpl w:val="E55EC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9095E"/>
    <w:multiLevelType w:val="hybridMultilevel"/>
    <w:tmpl w:val="15C0A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01D04"/>
    <w:multiLevelType w:val="hybridMultilevel"/>
    <w:tmpl w:val="CB1EF6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902E4"/>
    <w:multiLevelType w:val="hybridMultilevel"/>
    <w:tmpl w:val="B36A9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A7BE4"/>
    <w:multiLevelType w:val="hybridMultilevel"/>
    <w:tmpl w:val="3E00D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F2184"/>
    <w:multiLevelType w:val="hybridMultilevel"/>
    <w:tmpl w:val="189A0EFE"/>
    <w:lvl w:ilvl="0" w:tplc="9892A8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8D8A5A2">
      <w:start w:val="3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BB4BAF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2CA8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0F079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55A47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E0EF4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54C9C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D88BB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72796740"/>
    <w:multiLevelType w:val="hybridMultilevel"/>
    <w:tmpl w:val="34504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C61D24"/>
    <w:multiLevelType w:val="hybridMultilevel"/>
    <w:tmpl w:val="4E94F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C0429F"/>
    <w:multiLevelType w:val="hybridMultilevel"/>
    <w:tmpl w:val="CCD6D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20784"/>
    <w:multiLevelType w:val="hybridMultilevel"/>
    <w:tmpl w:val="05422618"/>
    <w:lvl w:ilvl="0" w:tplc="BD82DD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nnals of Onc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asfrzf0jdp0zre9peev0tzx929zrdzzwra2&quot;&gt;BRIM7&lt;record-ids&gt;&lt;item&gt;10&lt;/item&gt;&lt;item&gt;12&lt;/item&gt;&lt;item&gt;13&lt;/item&gt;&lt;item&gt;19&lt;/item&gt;&lt;item&gt;24&lt;/item&gt;&lt;item&gt;32&lt;/item&gt;&lt;item&gt;33&lt;/item&gt;&lt;item&gt;36&lt;/item&gt;&lt;item&gt;37&lt;/item&gt;&lt;item&gt;38&lt;/item&gt;&lt;item&gt;39&lt;/item&gt;&lt;item&gt;40&lt;/item&gt;&lt;/record-ids&gt;&lt;/item&gt;&lt;/Libraries&gt;"/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Journal of Clinical Oncology&lt;/Style&gt;&lt;LeftDelim&gt;{&lt;/LeftDelim&gt;&lt;RightDelim&gt;}&lt;/RightDelim&gt;&lt;FontName&gt;Arial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APO12&lt;/item&gt;&lt;/Libraries&gt;&lt;/ENLibraries&gt;"/>
  </w:docVars>
  <w:rsids>
    <w:rsidRoot w:val="00750896"/>
    <w:rsid w:val="000014FE"/>
    <w:rsid w:val="000017DD"/>
    <w:rsid w:val="0000394C"/>
    <w:rsid w:val="00006041"/>
    <w:rsid w:val="00013E3A"/>
    <w:rsid w:val="000148A3"/>
    <w:rsid w:val="00017B67"/>
    <w:rsid w:val="000266C7"/>
    <w:rsid w:val="0002696C"/>
    <w:rsid w:val="00036538"/>
    <w:rsid w:val="000373C0"/>
    <w:rsid w:val="00040F35"/>
    <w:rsid w:val="00044E62"/>
    <w:rsid w:val="00045F2C"/>
    <w:rsid w:val="00046192"/>
    <w:rsid w:val="0005283F"/>
    <w:rsid w:val="0005326D"/>
    <w:rsid w:val="00054911"/>
    <w:rsid w:val="00055BE6"/>
    <w:rsid w:val="00056D31"/>
    <w:rsid w:val="00064135"/>
    <w:rsid w:val="00066B36"/>
    <w:rsid w:val="000713F9"/>
    <w:rsid w:val="000728C2"/>
    <w:rsid w:val="0007453C"/>
    <w:rsid w:val="00077D7A"/>
    <w:rsid w:val="00090E7A"/>
    <w:rsid w:val="0009485D"/>
    <w:rsid w:val="00094FA9"/>
    <w:rsid w:val="00096BA8"/>
    <w:rsid w:val="000A04A7"/>
    <w:rsid w:val="000A4FDB"/>
    <w:rsid w:val="000B045B"/>
    <w:rsid w:val="000B0533"/>
    <w:rsid w:val="000B05BD"/>
    <w:rsid w:val="000B2DB2"/>
    <w:rsid w:val="000B2EDE"/>
    <w:rsid w:val="000B5722"/>
    <w:rsid w:val="000B5B6C"/>
    <w:rsid w:val="000C0C0B"/>
    <w:rsid w:val="000C2257"/>
    <w:rsid w:val="000C5277"/>
    <w:rsid w:val="000E294C"/>
    <w:rsid w:val="000E372B"/>
    <w:rsid w:val="000E4D76"/>
    <w:rsid w:val="000E67DD"/>
    <w:rsid w:val="000E735E"/>
    <w:rsid w:val="000E7B49"/>
    <w:rsid w:val="000F1C65"/>
    <w:rsid w:val="000F2291"/>
    <w:rsid w:val="000F3D9A"/>
    <w:rsid w:val="00111D51"/>
    <w:rsid w:val="001128F9"/>
    <w:rsid w:val="00117FFD"/>
    <w:rsid w:val="00122E62"/>
    <w:rsid w:val="00123BDD"/>
    <w:rsid w:val="00123D1D"/>
    <w:rsid w:val="00135A67"/>
    <w:rsid w:val="00137FE2"/>
    <w:rsid w:val="0014071C"/>
    <w:rsid w:val="0014295E"/>
    <w:rsid w:val="00143A59"/>
    <w:rsid w:val="00143D1E"/>
    <w:rsid w:val="001444B9"/>
    <w:rsid w:val="001477FB"/>
    <w:rsid w:val="00151ACA"/>
    <w:rsid w:val="0015320C"/>
    <w:rsid w:val="00153D30"/>
    <w:rsid w:val="00154A7E"/>
    <w:rsid w:val="001662B1"/>
    <w:rsid w:val="0016657F"/>
    <w:rsid w:val="00167CAE"/>
    <w:rsid w:val="001704C8"/>
    <w:rsid w:val="00170D56"/>
    <w:rsid w:val="0017586D"/>
    <w:rsid w:val="0017782B"/>
    <w:rsid w:val="0018095B"/>
    <w:rsid w:val="00183AEF"/>
    <w:rsid w:val="001874A7"/>
    <w:rsid w:val="0019168B"/>
    <w:rsid w:val="00191F44"/>
    <w:rsid w:val="00192EA4"/>
    <w:rsid w:val="0019522A"/>
    <w:rsid w:val="001969E6"/>
    <w:rsid w:val="001A0612"/>
    <w:rsid w:val="001A0ADC"/>
    <w:rsid w:val="001A1FC2"/>
    <w:rsid w:val="001A23C8"/>
    <w:rsid w:val="001A3105"/>
    <w:rsid w:val="001A47D0"/>
    <w:rsid w:val="001A64FD"/>
    <w:rsid w:val="001A6BC0"/>
    <w:rsid w:val="001B6BC3"/>
    <w:rsid w:val="001B748D"/>
    <w:rsid w:val="001C1304"/>
    <w:rsid w:val="001C2ED6"/>
    <w:rsid w:val="001C373B"/>
    <w:rsid w:val="001C4934"/>
    <w:rsid w:val="001D12DB"/>
    <w:rsid w:val="001D2951"/>
    <w:rsid w:val="001D4D1B"/>
    <w:rsid w:val="001E60A2"/>
    <w:rsid w:val="001F3FA2"/>
    <w:rsid w:val="001F546C"/>
    <w:rsid w:val="00204E80"/>
    <w:rsid w:val="0020730C"/>
    <w:rsid w:val="0020779D"/>
    <w:rsid w:val="0021082B"/>
    <w:rsid w:val="00216C2D"/>
    <w:rsid w:val="0022084C"/>
    <w:rsid w:val="00222F9C"/>
    <w:rsid w:val="00223A9D"/>
    <w:rsid w:val="0023006D"/>
    <w:rsid w:val="00233728"/>
    <w:rsid w:val="00242917"/>
    <w:rsid w:val="00243E41"/>
    <w:rsid w:val="00243FCB"/>
    <w:rsid w:val="0025340D"/>
    <w:rsid w:val="00261B6B"/>
    <w:rsid w:val="00261FC2"/>
    <w:rsid w:val="002632D9"/>
    <w:rsid w:val="0026343A"/>
    <w:rsid w:val="0027478B"/>
    <w:rsid w:val="00275C0E"/>
    <w:rsid w:val="002835DB"/>
    <w:rsid w:val="002935CF"/>
    <w:rsid w:val="00293645"/>
    <w:rsid w:val="00296319"/>
    <w:rsid w:val="00296D51"/>
    <w:rsid w:val="00297923"/>
    <w:rsid w:val="00297BB4"/>
    <w:rsid w:val="002A07B6"/>
    <w:rsid w:val="002A27AF"/>
    <w:rsid w:val="002A388A"/>
    <w:rsid w:val="002A7209"/>
    <w:rsid w:val="002B2797"/>
    <w:rsid w:val="002B30E1"/>
    <w:rsid w:val="002B6C84"/>
    <w:rsid w:val="002C251B"/>
    <w:rsid w:val="002C262F"/>
    <w:rsid w:val="002C3F50"/>
    <w:rsid w:val="002C4CD2"/>
    <w:rsid w:val="002C6113"/>
    <w:rsid w:val="002D1907"/>
    <w:rsid w:val="002D3310"/>
    <w:rsid w:val="002D4239"/>
    <w:rsid w:val="002D798A"/>
    <w:rsid w:val="002E2ADA"/>
    <w:rsid w:val="002E2EDA"/>
    <w:rsid w:val="002E360F"/>
    <w:rsid w:val="002E6FCC"/>
    <w:rsid w:val="002F25AB"/>
    <w:rsid w:val="00300DE8"/>
    <w:rsid w:val="003100F1"/>
    <w:rsid w:val="00314C6B"/>
    <w:rsid w:val="003175DF"/>
    <w:rsid w:val="003205DB"/>
    <w:rsid w:val="00323D76"/>
    <w:rsid w:val="003327B8"/>
    <w:rsid w:val="003331EB"/>
    <w:rsid w:val="003335E3"/>
    <w:rsid w:val="003356BC"/>
    <w:rsid w:val="003412D0"/>
    <w:rsid w:val="00350EA6"/>
    <w:rsid w:val="0035119D"/>
    <w:rsid w:val="00351883"/>
    <w:rsid w:val="00357DD6"/>
    <w:rsid w:val="00367262"/>
    <w:rsid w:val="00367479"/>
    <w:rsid w:val="00370BBD"/>
    <w:rsid w:val="00371DA9"/>
    <w:rsid w:val="003726F4"/>
    <w:rsid w:val="00372823"/>
    <w:rsid w:val="00372DA9"/>
    <w:rsid w:val="0037756E"/>
    <w:rsid w:val="00377ECD"/>
    <w:rsid w:val="0038081C"/>
    <w:rsid w:val="00380FA7"/>
    <w:rsid w:val="00381D8F"/>
    <w:rsid w:val="003838BA"/>
    <w:rsid w:val="003859DF"/>
    <w:rsid w:val="003876CD"/>
    <w:rsid w:val="003A1A1B"/>
    <w:rsid w:val="003A2095"/>
    <w:rsid w:val="003A45C4"/>
    <w:rsid w:val="003B09D4"/>
    <w:rsid w:val="003B1DE9"/>
    <w:rsid w:val="003B48E9"/>
    <w:rsid w:val="003B4AC6"/>
    <w:rsid w:val="003B5C84"/>
    <w:rsid w:val="003B6B33"/>
    <w:rsid w:val="003C1F3B"/>
    <w:rsid w:val="003C1FE1"/>
    <w:rsid w:val="003D03F1"/>
    <w:rsid w:val="003D5C77"/>
    <w:rsid w:val="003D6374"/>
    <w:rsid w:val="003D65D7"/>
    <w:rsid w:val="003E0A14"/>
    <w:rsid w:val="003E10F5"/>
    <w:rsid w:val="003E1C00"/>
    <w:rsid w:val="003E2210"/>
    <w:rsid w:val="003E558D"/>
    <w:rsid w:val="003E732D"/>
    <w:rsid w:val="003F1994"/>
    <w:rsid w:val="00400602"/>
    <w:rsid w:val="00401EFD"/>
    <w:rsid w:val="004021FA"/>
    <w:rsid w:val="00402B17"/>
    <w:rsid w:val="00406999"/>
    <w:rsid w:val="00407E0D"/>
    <w:rsid w:val="00412DD7"/>
    <w:rsid w:val="00414B34"/>
    <w:rsid w:val="004153FF"/>
    <w:rsid w:val="00415A10"/>
    <w:rsid w:val="004233A4"/>
    <w:rsid w:val="0042604B"/>
    <w:rsid w:val="00432B41"/>
    <w:rsid w:val="00447B9C"/>
    <w:rsid w:val="0045408A"/>
    <w:rsid w:val="00455E9B"/>
    <w:rsid w:val="004622CC"/>
    <w:rsid w:val="00472C02"/>
    <w:rsid w:val="0047406C"/>
    <w:rsid w:val="00475737"/>
    <w:rsid w:val="00490EAF"/>
    <w:rsid w:val="004920EC"/>
    <w:rsid w:val="004963B3"/>
    <w:rsid w:val="00496C95"/>
    <w:rsid w:val="00497372"/>
    <w:rsid w:val="004A4AE1"/>
    <w:rsid w:val="004A79CF"/>
    <w:rsid w:val="004B3378"/>
    <w:rsid w:val="004B4EDE"/>
    <w:rsid w:val="004B773A"/>
    <w:rsid w:val="004D05E0"/>
    <w:rsid w:val="004D2E16"/>
    <w:rsid w:val="004D3373"/>
    <w:rsid w:val="004D474B"/>
    <w:rsid w:val="004D6381"/>
    <w:rsid w:val="004D70CB"/>
    <w:rsid w:val="004E42A4"/>
    <w:rsid w:val="004F09AD"/>
    <w:rsid w:val="004F20AC"/>
    <w:rsid w:val="005012C6"/>
    <w:rsid w:val="0051463C"/>
    <w:rsid w:val="00515686"/>
    <w:rsid w:val="00517FDE"/>
    <w:rsid w:val="00522767"/>
    <w:rsid w:val="00530585"/>
    <w:rsid w:val="00530C00"/>
    <w:rsid w:val="0053125B"/>
    <w:rsid w:val="0053277A"/>
    <w:rsid w:val="00532796"/>
    <w:rsid w:val="00532A8B"/>
    <w:rsid w:val="00535B5F"/>
    <w:rsid w:val="0054627E"/>
    <w:rsid w:val="00551754"/>
    <w:rsid w:val="005529FD"/>
    <w:rsid w:val="005533D4"/>
    <w:rsid w:val="00557394"/>
    <w:rsid w:val="00565824"/>
    <w:rsid w:val="00565A09"/>
    <w:rsid w:val="005665AA"/>
    <w:rsid w:val="005705A3"/>
    <w:rsid w:val="00576F20"/>
    <w:rsid w:val="00577755"/>
    <w:rsid w:val="0058025A"/>
    <w:rsid w:val="005815FF"/>
    <w:rsid w:val="00581E65"/>
    <w:rsid w:val="00587BB8"/>
    <w:rsid w:val="00592E29"/>
    <w:rsid w:val="0059334A"/>
    <w:rsid w:val="005941CC"/>
    <w:rsid w:val="005955FB"/>
    <w:rsid w:val="005A3597"/>
    <w:rsid w:val="005A708F"/>
    <w:rsid w:val="005B201E"/>
    <w:rsid w:val="005B24B5"/>
    <w:rsid w:val="005B4166"/>
    <w:rsid w:val="005C009D"/>
    <w:rsid w:val="005C2A78"/>
    <w:rsid w:val="005C3419"/>
    <w:rsid w:val="005C5E57"/>
    <w:rsid w:val="005C75D4"/>
    <w:rsid w:val="005D4120"/>
    <w:rsid w:val="005D4A07"/>
    <w:rsid w:val="005D5B31"/>
    <w:rsid w:val="005E4651"/>
    <w:rsid w:val="005F0253"/>
    <w:rsid w:val="005F09EF"/>
    <w:rsid w:val="005F3FE6"/>
    <w:rsid w:val="005F7A26"/>
    <w:rsid w:val="006027D6"/>
    <w:rsid w:val="006029FF"/>
    <w:rsid w:val="006073A2"/>
    <w:rsid w:val="00614003"/>
    <w:rsid w:val="006171EA"/>
    <w:rsid w:val="00621786"/>
    <w:rsid w:val="00621B0E"/>
    <w:rsid w:val="00631888"/>
    <w:rsid w:val="00634CB4"/>
    <w:rsid w:val="00636D39"/>
    <w:rsid w:val="006406F6"/>
    <w:rsid w:val="0064136B"/>
    <w:rsid w:val="0064162F"/>
    <w:rsid w:val="006422BC"/>
    <w:rsid w:val="006471EF"/>
    <w:rsid w:val="0064737C"/>
    <w:rsid w:val="006515ED"/>
    <w:rsid w:val="00656EB3"/>
    <w:rsid w:val="00666309"/>
    <w:rsid w:val="00670E68"/>
    <w:rsid w:val="00672617"/>
    <w:rsid w:val="006748AE"/>
    <w:rsid w:val="00677203"/>
    <w:rsid w:val="0068210E"/>
    <w:rsid w:val="006832AA"/>
    <w:rsid w:val="00687F37"/>
    <w:rsid w:val="006A24E8"/>
    <w:rsid w:val="006B34FE"/>
    <w:rsid w:val="006B7BF7"/>
    <w:rsid w:val="006C1FAE"/>
    <w:rsid w:val="006C3F1F"/>
    <w:rsid w:val="006C6318"/>
    <w:rsid w:val="006D6CAA"/>
    <w:rsid w:val="006D6EA2"/>
    <w:rsid w:val="006D7155"/>
    <w:rsid w:val="006E03B2"/>
    <w:rsid w:val="006E3D01"/>
    <w:rsid w:val="006E44B5"/>
    <w:rsid w:val="006E542F"/>
    <w:rsid w:val="006E6A60"/>
    <w:rsid w:val="006F0F4F"/>
    <w:rsid w:val="006F3032"/>
    <w:rsid w:val="006F30A2"/>
    <w:rsid w:val="007004E5"/>
    <w:rsid w:val="00700EF2"/>
    <w:rsid w:val="00701EB4"/>
    <w:rsid w:val="00702092"/>
    <w:rsid w:val="00703CC3"/>
    <w:rsid w:val="00706D16"/>
    <w:rsid w:val="00712CF1"/>
    <w:rsid w:val="0071423D"/>
    <w:rsid w:val="00716251"/>
    <w:rsid w:val="007176ED"/>
    <w:rsid w:val="00723335"/>
    <w:rsid w:val="00730E9F"/>
    <w:rsid w:val="00745B42"/>
    <w:rsid w:val="00750896"/>
    <w:rsid w:val="00750971"/>
    <w:rsid w:val="00753570"/>
    <w:rsid w:val="007550B9"/>
    <w:rsid w:val="00755542"/>
    <w:rsid w:val="007600FC"/>
    <w:rsid w:val="007617DB"/>
    <w:rsid w:val="00763D84"/>
    <w:rsid w:val="007719C1"/>
    <w:rsid w:val="00774A53"/>
    <w:rsid w:val="00777297"/>
    <w:rsid w:val="00780CAF"/>
    <w:rsid w:val="007832BD"/>
    <w:rsid w:val="007847B2"/>
    <w:rsid w:val="00785B5B"/>
    <w:rsid w:val="00785EA2"/>
    <w:rsid w:val="00785EB3"/>
    <w:rsid w:val="00790B20"/>
    <w:rsid w:val="007A38F7"/>
    <w:rsid w:val="007A7E37"/>
    <w:rsid w:val="007B43AE"/>
    <w:rsid w:val="007B6AC6"/>
    <w:rsid w:val="007B7928"/>
    <w:rsid w:val="007C0274"/>
    <w:rsid w:val="007C144F"/>
    <w:rsid w:val="007C24E8"/>
    <w:rsid w:val="007C4443"/>
    <w:rsid w:val="007C6563"/>
    <w:rsid w:val="007C6BA2"/>
    <w:rsid w:val="007D40A7"/>
    <w:rsid w:val="007E0226"/>
    <w:rsid w:val="007E1F05"/>
    <w:rsid w:val="007E2D24"/>
    <w:rsid w:val="007E7BB2"/>
    <w:rsid w:val="007F0F3D"/>
    <w:rsid w:val="007F2002"/>
    <w:rsid w:val="007F410C"/>
    <w:rsid w:val="007F4B34"/>
    <w:rsid w:val="007F51ED"/>
    <w:rsid w:val="008046F1"/>
    <w:rsid w:val="00810228"/>
    <w:rsid w:val="008104BF"/>
    <w:rsid w:val="008117D4"/>
    <w:rsid w:val="00812E94"/>
    <w:rsid w:val="00814E9B"/>
    <w:rsid w:val="00814F97"/>
    <w:rsid w:val="00814FE4"/>
    <w:rsid w:val="00817605"/>
    <w:rsid w:val="008229C4"/>
    <w:rsid w:val="008236D5"/>
    <w:rsid w:val="008276E9"/>
    <w:rsid w:val="008279FA"/>
    <w:rsid w:val="00831106"/>
    <w:rsid w:val="00831F51"/>
    <w:rsid w:val="00840885"/>
    <w:rsid w:val="00841388"/>
    <w:rsid w:val="00853AFA"/>
    <w:rsid w:val="008566B3"/>
    <w:rsid w:val="00857B84"/>
    <w:rsid w:val="008621D0"/>
    <w:rsid w:val="0086255F"/>
    <w:rsid w:val="00866BCA"/>
    <w:rsid w:val="00870D5A"/>
    <w:rsid w:val="00871C9A"/>
    <w:rsid w:val="0087335C"/>
    <w:rsid w:val="00873750"/>
    <w:rsid w:val="0088594F"/>
    <w:rsid w:val="008871C9"/>
    <w:rsid w:val="008907D4"/>
    <w:rsid w:val="0089274A"/>
    <w:rsid w:val="00896133"/>
    <w:rsid w:val="00896455"/>
    <w:rsid w:val="00897327"/>
    <w:rsid w:val="00897812"/>
    <w:rsid w:val="008A4265"/>
    <w:rsid w:val="008A44C9"/>
    <w:rsid w:val="008A5A3D"/>
    <w:rsid w:val="008A6AFA"/>
    <w:rsid w:val="008B4F79"/>
    <w:rsid w:val="008D149B"/>
    <w:rsid w:val="008E45BE"/>
    <w:rsid w:val="008E4F1D"/>
    <w:rsid w:val="008E64DA"/>
    <w:rsid w:val="008F45FF"/>
    <w:rsid w:val="00905F6E"/>
    <w:rsid w:val="00912A50"/>
    <w:rsid w:val="00921A21"/>
    <w:rsid w:val="009266B8"/>
    <w:rsid w:val="0092683E"/>
    <w:rsid w:val="00933BF2"/>
    <w:rsid w:val="00936AB9"/>
    <w:rsid w:val="0094343E"/>
    <w:rsid w:val="0095174E"/>
    <w:rsid w:val="009532AE"/>
    <w:rsid w:val="00954270"/>
    <w:rsid w:val="009559F6"/>
    <w:rsid w:val="00957F8E"/>
    <w:rsid w:val="00962D00"/>
    <w:rsid w:val="009739EA"/>
    <w:rsid w:val="00973A08"/>
    <w:rsid w:val="00976320"/>
    <w:rsid w:val="00977967"/>
    <w:rsid w:val="009826F6"/>
    <w:rsid w:val="0098566A"/>
    <w:rsid w:val="00985A32"/>
    <w:rsid w:val="0098668B"/>
    <w:rsid w:val="00987454"/>
    <w:rsid w:val="009A17CD"/>
    <w:rsid w:val="009A19FD"/>
    <w:rsid w:val="009A2E84"/>
    <w:rsid w:val="009A3E36"/>
    <w:rsid w:val="009B0132"/>
    <w:rsid w:val="009B065F"/>
    <w:rsid w:val="009B1852"/>
    <w:rsid w:val="009B4397"/>
    <w:rsid w:val="009B4CE5"/>
    <w:rsid w:val="009B556F"/>
    <w:rsid w:val="009B7E19"/>
    <w:rsid w:val="009C3676"/>
    <w:rsid w:val="009C377A"/>
    <w:rsid w:val="009D138E"/>
    <w:rsid w:val="009D76EE"/>
    <w:rsid w:val="009E506E"/>
    <w:rsid w:val="009E72B2"/>
    <w:rsid w:val="009F049F"/>
    <w:rsid w:val="009F2B73"/>
    <w:rsid w:val="00A007D5"/>
    <w:rsid w:val="00A02B1E"/>
    <w:rsid w:val="00A03145"/>
    <w:rsid w:val="00A0347E"/>
    <w:rsid w:val="00A0451E"/>
    <w:rsid w:val="00A10AD4"/>
    <w:rsid w:val="00A1493A"/>
    <w:rsid w:val="00A21D1F"/>
    <w:rsid w:val="00A23356"/>
    <w:rsid w:val="00A251CB"/>
    <w:rsid w:val="00A27900"/>
    <w:rsid w:val="00A313B6"/>
    <w:rsid w:val="00A3468E"/>
    <w:rsid w:val="00A367B0"/>
    <w:rsid w:val="00A36DE4"/>
    <w:rsid w:val="00A40948"/>
    <w:rsid w:val="00A50636"/>
    <w:rsid w:val="00A51B66"/>
    <w:rsid w:val="00A5342C"/>
    <w:rsid w:val="00A64DA0"/>
    <w:rsid w:val="00A6521F"/>
    <w:rsid w:val="00A65C49"/>
    <w:rsid w:val="00A672E2"/>
    <w:rsid w:val="00A71846"/>
    <w:rsid w:val="00A726BB"/>
    <w:rsid w:val="00A75062"/>
    <w:rsid w:val="00A752B5"/>
    <w:rsid w:val="00A7624D"/>
    <w:rsid w:val="00A76D2D"/>
    <w:rsid w:val="00A77B80"/>
    <w:rsid w:val="00A84D1F"/>
    <w:rsid w:val="00A854AA"/>
    <w:rsid w:val="00A974E0"/>
    <w:rsid w:val="00AB3505"/>
    <w:rsid w:val="00AC1735"/>
    <w:rsid w:val="00AC1A7C"/>
    <w:rsid w:val="00AC416E"/>
    <w:rsid w:val="00AC45AB"/>
    <w:rsid w:val="00AC6266"/>
    <w:rsid w:val="00AD0A47"/>
    <w:rsid w:val="00AD3C91"/>
    <w:rsid w:val="00AD45B4"/>
    <w:rsid w:val="00AD4FF1"/>
    <w:rsid w:val="00AE1BCC"/>
    <w:rsid w:val="00AE1CFA"/>
    <w:rsid w:val="00AF1F92"/>
    <w:rsid w:val="00AF5D1E"/>
    <w:rsid w:val="00AF6ED1"/>
    <w:rsid w:val="00AF7026"/>
    <w:rsid w:val="00AF7EB5"/>
    <w:rsid w:val="00B056FA"/>
    <w:rsid w:val="00B1635B"/>
    <w:rsid w:val="00B170A8"/>
    <w:rsid w:val="00B238CE"/>
    <w:rsid w:val="00B23BC7"/>
    <w:rsid w:val="00B2615D"/>
    <w:rsid w:val="00B3174E"/>
    <w:rsid w:val="00B34DE1"/>
    <w:rsid w:val="00B40538"/>
    <w:rsid w:val="00B42C47"/>
    <w:rsid w:val="00B44D12"/>
    <w:rsid w:val="00B515B5"/>
    <w:rsid w:val="00B53ADD"/>
    <w:rsid w:val="00B642EA"/>
    <w:rsid w:val="00B66AB1"/>
    <w:rsid w:val="00B70BAF"/>
    <w:rsid w:val="00B744BD"/>
    <w:rsid w:val="00B8132F"/>
    <w:rsid w:val="00B81FAB"/>
    <w:rsid w:val="00B82195"/>
    <w:rsid w:val="00B83107"/>
    <w:rsid w:val="00B844BE"/>
    <w:rsid w:val="00B85042"/>
    <w:rsid w:val="00BB05E7"/>
    <w:rsid w:val="00BB4610"/>
    <w:rsid w:val="00BB538B"/>
    <w:rsid w:val="00BB6014"/>
    <w:rsid w:val="00BB7526"/>
    <w:rsid w:val="00BC1D79"/>
    <w:rsid w:val="00BD068D"/>
    <w:rsid w:val="00BD1007"/>
    <w:rsid w:val="00BD58F3"/>
    <w:rsid w:val="00BD6529"/>
    <w:rsid w:val="00BD6ECC"/>
    <w:rsid w:val="00BE05C9"/>
    <w:rsid w:val="00BE152D"/>
    <w:rsid w:val="00BE754F"/>
    <w:rsid w:val="00BE7C17"/>
    <w:rsid w:val="00BE7D62"/>
    <w:rsid w:val="00BF1F81"/>
    <w:rsid w:val="00BF6520"/>
    <w:rsid w:val="00C003D7"/>
    <w:rsid w:val="00C02D14"/>
    <w:rsid w:val="00C11029"/>
    <w:rsid w:val="00C15A2A"/>
    <w:rsid w:val="00C3099F"/>
    <w:rsid w:val="00C35D9E"/>
    <w:rsid w:val="00C365D0"/>
    <w:rsid w:val="00C37737"/>
    <w:rsid w:val="00C378CA"/>
    <w:rsid w:val="00C414AF"/>
    <w:rsid w:val="00C41E5D"/>
    <w:rsid w:val="00C41F96"/>
    <w:rsid w:val="00C42560"/>
    <w:rsid w:val="00C42C6E"/>
    <w:rsid w:val="00C43888"/>
    <w:rsid w:val="00C44C24"/>
    <w:rsid w:val="00C47679"/>
    <w:rsid w:val="00C50140"/>
    <w:rsid w:val="00C53D5C"/>
    <w:rsid w:val="00C6318B"/>
    <w:rsid w:val="00C64230"/>
    <w:rsid w:val="00C652F8"/>
    <w:rsid w:val="00C65C60"/>
    <w:rsid w:val="00C66476"/>
    <w:rsid w:val="00C73A0B"/>
    <w:rsid w:val="00C74801"/>
    <w:rsid w:val="00C74824"/>
    <w:rsid w:val="00C80365"/>
    <w:rsid w:val="00C82F60"/>
    <w:rsid w:val="00C837CF"/>
    <w:rsid w:val="00C85CE9"/>
    <w:rsid w:val="00C909E6"/>
    <w:rsid w:val="00C94525"/>
    <w:rsid w:val="00C948EE"/>
    <w:rsid w:val="00C95629"/>
    <w:rsid w:val="00C95670"/>
    <w:rsid w:val="00C97049"/>
    <w:rsid w:val="00CA2627"/>
    <w:rsid w:val="00CA2F84"/>
    <w:rsid w:val="00CA4292"/>
    <w:rsid w:val="00CA6832"/>
    <w:rsid w:val="00CB244D"/>
    <w:rsid w:val="00CC0656"/>
    <w:rsid w:val="00CC43DC"/>
    <w:rsid w:val="00CD01B2"/>
    <w:rsid w:val="00CD0BAB"/>
    <w:rsid w:val="00CD2C4C"/>
    <w:rsid w:val="00CD446E"/>
    <w:rsid w:val="00CD5260"/>
    <w:rsid w:val="00CD7ED6"/>
    <w:rsid w:val="00CE35B3"/>
    <w:rsid w:val="00CE7234"/>
    <w:rsid w:val="00CF1AE0"/>
    <w:rsid w:val="00CF23C4"/>
    <w:rsid w:val="00D01CEE"/>
    <w:rsid w:val="00D023AB"/>
    <w:rsid w:val="00D038CF"/>
    <w:rsid w:val="00D03B89"/>
    <w:rsid w:val="00D101FE"/>
    <w:rsid w:val="00D16025"/>
    <w:rsid w:val="00D168F7"/>
    <w:rsid w:val="00D174E0"/>
    <w:rsid w:val="00D27D64"/>
    <w:rsid w:val="00D32117"/>
    <w:rsid w:val="00D35E2C"/>
    <w:rsid w:val="00D41877"/>
    <w:rsid w:val="00D42D27"/>
    <w:rsid w:val="00D43871"/>
    <w:rsid w:val="00D524EC"/>
    <w:rsid w:val="00D54277"/>
    <w:rsid w:val="00D56032"/>
    <w:rsid w:val="00D564B4"/>
    <w:rsid w:val="00D57774"/>
    <w:rsid w:val="00D6581A"/>
    <w:rsid w:val="00D659F6"/>
    <w:rsid w:val="00D66F3C"/>
    <w:rsid w:val="00D70361"/>
    <w:rsid w:val="00D71BE8"/>
    <w:rsid w:val="00D7453B"/>
    <w:rsid w:val="00D74901"/>
    <w:rsid w:val="00D827E1"/>
    <w:rsid w:val="00D845AF"/>
    <w:rsid w:val="00D860B8"/>
    <w:rsid w:val="00D90150"/>
    <w:rsid w:val="00D90196"/>
    <w:rsid w:val="00D91740"/>
    <w:rsid w:val="00D95276"/>
    <w:rsid w:val="00D97259"/>
    <w:rsid w:val="00DA5791"/>
    <w:rsid w:val="00DB42E8"/>
    <w:rsid w:val="00DB4C9D"/>
    <w:rsid w:val="00DB698A"/>
    <w:rsid w:val="00DB7C2F"/>
    <w:rsid w:val="00DC0620"/>
    <w:rsid w:val="00DD3C36"/>
    <w:rsid w:val="00DD596A"/>
    <w:rsid w:val="00DE62A8"/>
    <w:rsid w:val="00DE7213"/>
    <w:rsid w:val="00DE7A7B"/>
    <w:rsid w:val="00DF1B8B"/>
    <w:rsid w:val="00DF2FE1"/>
    <w:rsid w:val="00DF34CF"/>
    <w:rsid w:val="00DF43CB"/>
    <w:rsid w:val="00E064E8"/>
    <w:rsid w:val="00E06EE0"/>
    <w:rsid w:val="00E070DF"/>
    <w:rsid w:val="00E072FE"/>
    <w:rsid w:val="00E07A74"/>
    <w:rsid w:val="00E21A83"/>
    <w:rsid w:val="00E21EAA"/>
    <w:rsid w:val="00E23926"/>
    <w:rsid w:val="00E34E45"/>
    <w:rsid w:val="00E465FB"/>
    <w:rsid w:val="00E50680"/>
    <w:rsid w:val="00E52651"/>
    <w:rsid w:val="00E5279D"/>
    <w:rsid w:val="00E5283A"/>
    <w:rsid w:val="00E53EF2"/>
    <w:rsid w:val="00E6152F"/>
    <w:rsid w:val="00E626CB"/>
    <w:rsid w:val="00E62726"/>
    <w:rsid w:val="00E631CC"/>
    <w:rsid w:val="00E6339E"/>
    <w:rsid w:val="00E638AF"/>
    <w:rsid w:val="00E650AD"/>
    <w:rsid w:val="00E7009D"/>
    <w:rsid w:val="00E752BA"/>
    <w:rsid w:val="00E81162"/>
    <w:rsid w:val="00E81ECA"/>
    <w:rsid w:val="00E82F49"/>
    <w:rsid w:val="00E864C0"/>
    <w:rsid w:val="00E87B18"/>
    <w:rsid w:val="00E9005E"/>
    <w:rsid w:val="00E976A6"/>
    <w:rsid w:val="00EA105A"/>
    <w:rsid w:val="00EA17F5"/>
    <w:rsid w:val="00EA5DC8"/>
    <w:rsid w:val="00EB1F41"/>
    <w:rsid w:val="00EB2464"/>
    <w:rsid w:val="00EB25BA"/>
    <w:rsid w:val="00EB3A67"/>
    <w:rsid w:val="00EB47D4"/>
    <w:rsid w:val="00EC33A8"/>
    <w:rsid w:val="00EC3B1A"/>
    <w:rsid w:val="00EC3EC6"/>
    <w:rsid w:val="00EC4CCC"/>
    <w:rsid w:val="00ED2111"/>
    <w:rsid w:val="00ED292C"/>
    <w:rsid w:val="00ED6134"/>
    <w:rsid w:val="00EE098C"/>
    <w:rsid w:val="00EE1725"/>
    <w:rsid w:val="00EE346B"/>
    <w:rsid w:val="00F0244E"/>
    <w:rsid w:val="00F0352C"/>
    <w:rsid w:val="00F05ABB"/>
    <w:rsid w:val="00F15080"/>
    <w:rsid w:val="00F17A7D"/>
    <w:rsid w:val="00F23FF2"/>
    <w:rsid w:val="00F27981"/>
    <w:rsid w:val="00F36F30"/>
    <w:rsid w:val="00F3783B"/>
    <w:rsid w:val="00F40332"/>
    <w:rsid w:val="00F40A4F"/>
    <w:rsid w:val="00F568C6"/>
    <w:rsid w:val="00F57E4B"/>
    <w:rsid w:val="00F637E1"/>
    <w:rsid w:val="00F734CA"/>
    <w:rsid w:val="00F75723"/>
    <w:rsid w:val="00F77A67"/>
    <w:rsid w:val="00F82030"/>
    <w:rsid w:val="00F86196"/>
    <w:rsid w:val="00F86669"/>
    <w:rsid w:val="00F928B3"/>
    <w:rsid w:val="00F948B6"/>
    <w:rsid w:val="00FA1724"/>
    <w:rsid w:val="00FA2905"/>
    <w:rsid w:val="00FA410A"/>
    <w:rsid w:val="00FA4AEF"/>
    <w:rsid w:val="00FB2A05"/>
    <w:rsid w:val="00FB5D01"/>
    <w:rsid w:val="00FD0AAA"/>
    <w:rsid w:val="00FD1C7C"/>
    <w:rsid w:val="00FD6621"/>
    <w:rsid w:val="00FE6573"/>
    <w:rsid w:val="00FF015B"/>
    <w:rsid w:val="00FF0EE2"/>
    <w:rsid w:val="00FF313D"/>
    <w:rsid w:val="00FF3D17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31A0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0896"/>
  </w:style>
  <w:style w:type="paragraph" w:styleId="Heading4">
    <w:name w:val="heading 4"/>
    <w:basedOn w:val="Normal"/>
    <w:link w:val="Heading4Char"/>
    <w:uiPriority w:val="9"/>
    <w:qFormat/>
    <w:rsid w:val="00C664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BE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874A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6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6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8132F"/>
    <w:rPr>
      <w:color w:val="0000FF"/>
      <w:u w:val="single"/>
    </w:rPr>
  </w:style>
  <w:style w:type="paragraph" w:styleId="Revision">
    <w:name w:val="Revision"/>
    <w:hidden/>
    <w:uiPriority w:val="99"/>
    <w:semiHidden/>
    <w:rsid w:val="00C15A2A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D42D2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42D2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42D2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42D27"/>
    <w:rPr>
      <w:rFonts w:ascii="Calibri" w:hAnsi="Calibri" w:cs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0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81C"/>
  </w:style>
  <w:style w:type="paragraph" w:styleId="Footer">
    <w:name w:val="footer"/>
    <w:basedOn w:val="Normal"/>
    <w:link w:val="FooterChar"/>
    <w:uiPriority w:val="99"/>
    <w:unhideWhenUsed/>
    <w:rsid w:val="00380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81C"/>
  </w:style>
  <w:style w:type="character" w:customStyle="1" w:styleId="Heading4Char">
    <w:name w:val="Heading 4 Char"/>
    <w:basedOn w:val="DefaultParagraphFont"/>
    <w:link w:val="Heading4"/>
    <w:uiPriority w:val="9"/>
    <w:rsid w:val="00C6647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66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ighlight">
    <w:name w:val="highlight"/>
    <w:basedOn w:val="DefaultParagraphFont"/>
    <w:rsid w:val="00C66476"/>
  </w:style>
  <w:style w:type="character" w:styleId="FollowedHyperlink">
    <w:name w:val="FollowedHyperlink"/>
    <w:basedOn w:val="DefaultParagraphFont"/>
    <w:uiPriority w:val="99"/>
    <w:semiHidden/>
    <w:unhideWhenUsed/>
    <w:rsid w:val="005658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40BE2-A57A-4198-B68D-8A100F1D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2019-09-05T16:56:00Z</dcterms:created>
  <dcterms:modified xsi:type="dcterms:W3CDTF">2019-09-05T16:56:00Z</dcterms:modified>
</cp:coreProperties>
</file>