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8FC4E" w14:textId="40A1180C" w:rsidR="0091576F" w:rsidRPr="001635C1" w:rsidRDefault="0091576F" w:rsidP="0091576F">
      <w:pPr>
        <w:spacing w:line="276" w:lineRule="auto"/>
        <w:rPr>
          <w:rFonts w:ascii="Helvetica" w:hAnsi="Helvetica" w:cs="Times"/>
        </w:rPr>
      </w:pPr>
      <w:bookmarkStart w:id="0" w:name="_GoBack"/>
      <w:bookmarkEnd w:id="0"/>
      <w:r w:rsidRPr="001635C1">
        <w:rPr>
          <w:rFonts w:ascii="Helvetica" w:hAnsi="Helvetica" w:cs="Times"/>
          <w:b/>
        </w:rPr>
        <w:t xml:space="preserve">Supplementary Table </w:t>
      </w:r>
      <w:r w:rsidR="00FA3EF7" w:rsidRPr="001635C1">
        <w:rPr>
          <w:rFonts w:ascii="Helvetica" w:hAnsi="Helvetica" w:cs="Times"/>
          <w:b/>
        </w:rPr>
        <w:t>S</w:t>
      </w:r>
      <w:r w:rsidRPr="001635C1">
        <w:rPr>
          <w:rFonts w:ascii="Helvetica" w:hAnsi="Helvetica" w:cs="Times"/>
          <w:b/>
        </w:rPr>
        <w:t xml:space="preserve">6. </w:t>
      </w:r>
      <w:r w:rsidRPr="001635C1">
        <w:rPr>
          <w:rFonts w:ascii="Helvetica" w:hAnsi="Helvetica" w:cs="Times"/>
        </w:rPr>
        <w:t xml:space="preserve">Tumor characteristics. Preoperative serum samples from another </w:t>
      </w:r>
    </w:p>
    <w:p w14:paraId="7D86BBF1" w14:textId="3A04E02D" w:rsidR="0091576F" w:rsidRPr="001635C1" w:rsidRDefault="0091576F" w:rsidP="0091576F">
      <w:pPr>
        <w:spacing w:line="276" w:lineRule="auto"/>
        <w:rPr>
          <w:rFonts w:ascii="Helvetica" w:hAnsi="Helvetica" w:cs="Times"/>
        </w:rPr>
      </w:pPr>
      <w:r w:rsidRPr="001635C1">
        <w:rPr>
          <w:rFonts w:ascii="Helvetica" w:hAnsi="Helvetica" w:cs="Times"/>
        </w:rPr>
        <w:t xml:space="preserve">cohort of 125 patients. </w:t>
      </w:r>
    </w:p>
    <w:p w14:paraId="34E50DBA" w14:textId="77777777" w:rsidR="0091576F" w:rsidRPr="001635C1" w:rsidRDefault="0091576F" w:rsidP="0091576F">
      <w:pPr>
        <w:spacing w:line="280" w:lineRule="exact"/>
        <w:rPr>
          <w:rFonts w:ascii="Helvetica" w:hAnsi="Helvetica"/>
        </w:rPr>
      </w:pPr>
      <w:r w:rsidRPr="001635C1">
        <w:rPr>
          <w:noProof/>
        </w:rPr>
        <mc:AlternateContent>
          <mc:Choice Requires="wps">
            <w:drawing>
              <wp:anchor distT="4294967293" distB="4294967293" distL="114300" distR="114300" simplePos="0" relativeHeight="251691008" behindDoc="0" locked="0" layoutInCell="1" allowOverlap="1" wp14:anchorId="7F7A5A4A" wp14:editId="13E6D321">
                <wp:simplePos x="0" y="0"/>
                <wp:positionH relativeFrom="column">
                  <wp:posOffset>0</wp:posOffset>
                </wp:positionH>
                <wp:positionV relativeFrom="paragraph">
                  <wp:posOffset>86359</wp:posOffset>
                </wp:positionV>
                <wp:extent cx="5562600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6360D21" id="Line 15" o:spid="_x0000_s1026" style="position:absolute;left:0;text-align:left;z-index:25169100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6.8pt" to="43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" strokeweight="1pt">
                <o:lock v:ext="edit" shapetype="f"/>
              </v:line>
            </w:pict>
          </mc:Fallback>
        </mc:AlternateContent>
      </w:r>
    </w:p>
    <w:p w14:paraId="524C781A" w14:textId="77777777" w:rsidR="0091576F" w:rsidRPr="001635C1" w:rsidRDefault="0091576F" w:rsidP="0091576F">
      <w:pPr>
        <w:spacing w:line="270" w:lineRule="exact"/>
        <w:ind w:right="-79"/>
        <w:rPr>
          <w:rFonts w:ascii="Helvetica" w:hAnsi="Helvetica"/>
          <w:i/>
        </w:rPr>
      </w:pPr>
      <w:r w:rsidRPr="001635C1">
        <w:rPr>
          <w:rFonts w:ascii="Helvetica" w:hAnsi="Helvetica"/>
        </w:rPr>
        <w:t xml:space="preserve">Characteristics </w:t>
      </w:r>
      <w:r w:rsidRPr="001635C1">
        <w:rPr>
          <w:rFonts w:ascii="Helvetica" w:hAnsi="Helvetica"/>
        </w:rPr>
        <w:t xml:space="preserve">　</w:t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  <w:t xml:space="preserve">                              No. of Patients  </w:t>
      </w:r>
    </w:p>
    <w:p w14:paraId="5AA86DFC" w14:textId="77777777" w:rsidR="0091576F" w:rsidRPr="001635C1" w:rsidRDefault="0091576F" w:rsidP="0091576F">
      <w:pPr>
        <w:spacing w:line="270" w:lineRule="exact"/>
        <w:ind w:left="1797" w:hanging="1797"/>
        <w:rPr>
          <w:rFonts w:ascii="Helvetica" w:hAnsi="Helvetica"/>
        </w:rPr>
      </w:pPr>
      <w:r w:rsidRPr="001635C1">
        <w:rPr>
          <w:noProof/>
        </w:rPr>
        <mc:AlternateContent>
          <mc:Choice Requires="wps">
            <w:drawing>
              <wp:anchor distT="4294967293" distB="4294967293" distL="114300" distR="114300" simplePos="0" relativeHeight="251692032" behindDoc="0" locked="0" layoutInCell="1" allowOverlap="1" wp14:anchorId="193E5169" wp14:editId="06C5FA5F">
                <wp:simplePos x="0" y="0"/>
                <wp:positionH relativeFrom="column">
                  <wp:posOffset>0</wp:posOffset>
                </wp:positionH>
                <wp:positionV relativeFrom="paragraph">
                  <wp:posOffset>45084</wp:posOffset>
                </wp:positionV>
                <wp:extent cx="5562600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8D264F6" id="Line 16" o:spid="_x0000_s1026" style="position:absolute;left:0;text-align:left;z-index:2516920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3.55pt" to="43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">
                <o:lock v:ext="edit" shapetype="f"/>
              </v:line>
            </w:pict>
          </mc:Fallback>
        </mc:AlternateContent>
      </w:r>
    </w:p>
    <w:p w14:paraId="0A905602" w14:textId="77777777" w:rsidR="0091576F" w:rsidRPr="001635C1" w:rsidRDefault="0091576F" w:rsidP="0091576F">
      <w:pPr>
        <w:spacing w:line="240" w:lineRule="exact"/>
        <w:rPr>
          <w:rFonts w:ascii="Helvetica" w:hAnsi="Helvetica"/>
        </w:rPr>
      </w:pPr>
      <w:r w:rsidRPr="001635C1">
        <w:rPr>
          <w:rFonts w:ascii="Helvetica" w:hAnsi="Helvetica"/>
        </w:rPr>
        <w:t>Age, years</w:t>
      </w:r>
    </w:p>
    <w:p w14:paraId="5E404F0F" w14:textId="77777777" w:rsidR="0091576F" w:rsidRPr="001635C1" w:rsidRDefault="0091576F" w:rsidP="0091576F">
      <w:pPr>
        <w:spacing w:line="240" w:lineRule="exact"/>
        <w:ind w:left="1797" w:hanging="1797"/>
        <w:rPr>
          <w:rFonts w:ascii="Helvetica" w:hAnsi="Helvetica"/>
        </w:rPr>
      </w:pPr>
      <w:r w:rsidRPr="001635C1">
        <w:rPr>
          <w:rFonts w:ascii="Helvetica" w:hAnsi="Helvetica"/>
        </w:rPr>
        <w:t xml:space="preserve">   Mean ± SD</w:t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  <w:t xml:space="preserve">                   66.0 ± 12.5  </w:t>
      </w:r>
    </w:p>
    <w:p w14:paraId="6425E576" w14:textId="77777777" w:rsidR="0091576F" w:rsidRPr="001635C1" w:rsidRDefault="0091576F" w:rsidP="0091576F">
      <w:pPr>
        <w:spacing w:line="240" w:lineRule="exact"/>
        <w:ind w:left="1797" w:hanging="1797"/>
        <w:rPr>
          <w:rFonts w:ascii="Helvetica" w:hAnsi="Helvetica"/>
        </w:rPr>
      </w:pPr>
    </w:p>
    <w:p w14:paraId="1CE0D91B" w14:textId="77777777" w:rsidR="0091576F" w:rsidRPr="001635C1" w:rsidRDefault="0091576F" w:rsidP="0091576F">
      <w:pPr>
        <w:spacing w:line="240" w:lineRule="exact"/>
        <w:rPr>
          <w:rFonts w:ascii="Helvetica" w:hAnsi="Helvetica"/>
        </w:rPr>
      </w:pPr>
      <w:r w:rsidRPr="001635C1">
        <w:rPr>
          <w:rFonts w:ascii="Helvetica" w:hAnsi="Helvetica"/>
        </w:rPr>
        <w:t>Sex</w:t>
      </w:r>
    </w:p>
    <w:p w14:paraId="78F5903C" w14:textId="77777777" w:rsidR="0091576F" w:rsidRPr="001635C1" w:rsidRDefault="0091576F" w:rsidP="0091576F">
      <w:pPr>
        <w:spacing w:line="260" w:lineRule="exact"/>
        <w:ind w:left="1797" w:hanging="1797"/>
        <w:rPr>
          <w:rFonts w:ascii="Helvetica" w:hAnsi="Helvetica"/>
        </w:rPr>
      </w:pPr>
      <w:r w:rsidRPr="001635C1">
        <w:rPr>
          <w:rFonts w:ascii="Helvetica" w:hAnsi="Helvetica"/>
        </w:rPr>
        <w:t xml:space="preserve">   Male</w:t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  <w:t xml:space="preserve">     </w:t>
      </w:r>
      <w:r w:rsidRPr="001635C1">
        <w:rPr>
          <w:rFonts w:ascii="Helvetica" w:hAnsi="Helvetica"/>
        </w:rPr>
        <w:tab/>
        <w:t xml:space="preserve">  </w:t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  <w:t xml:space="preserve"> 65</w:t>
      </w:r>
    </w:p>
    <w:p w14:paraId="7FAB4D2C" w14:textId="77777777" w:rsidR="0091576F" w:rsidRPr="001635C1" w:rsidRDefault="0091576F" w:rsidP="0091576F">
      <w:pPr>
        <w:spacing w:line="240" w:lineRule="exact"/>
        <w:ind w:left="1797" w:hanging="1797"/>
        <w:rPr>
          <w:rFonts w:ascii="Helvetica" w:hAnsi="Helvetica"/>
        </w:rPr>
      </w:pPr>
      <w:r w:rsidRPr="001635C1">
        <w:rPr>
          <w:rFonts w:ascii="Helvetica" w:hAnsi="Helvetica"/>
        </w:rPr>
        <w:t xml:space="preserve">  Female</w:t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  <w:t xml:space="preserve">  </w:t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  <w:t xml:space="preserve"> </w:t>
      </w:r>
      <w:r w:rsidRPr="001635C1">
        <w:rPr>
          <w:rFonts w:ascii="Helvetica" w:hAnsi="Helvetica"/>
        </w:rPr>
        <w:tab/>
        <w:t xml:space="preserve"> 60</w:t>
      </w:r>
    </w:p>
    <w:p w14:paraId="69BC8918" w14:textId="77777777" w:rsidR="0091576F" w:rsidRPr="001635C1" w:rsidRDefault="0091576F" w:rsidP="0091576F">
      <w:pPr>
        <w:spacing w:line="240" w:lineRule="exact"/>
        <w:ind w:left="1797" w:hanging="1797"/>
        <w:rPr>
          <w:rFonts w:ascii="Helvetica" w:hAnsi="Helvetica"/>
        </w:rPr>
      </w:pPr>
    </w:p>
    <w:p w14:paraId="00E43E28" w14:textId="77777777" w:rsidR="0091576F" w:rsidRPr="001635C1" w:rsidRDefault="0091576F" w:rsidP="0091576F">
      <w:pPr>
        <w:spacing w:line="240" w:lineRule="exact"/>
        <w:ind w:left="1797" w:hanging="1797"/>
        <w:rPr>
          <w:rFonts w:ascii="Helvetica" w:hAnsi="Helvetica"/>
        </w:rPr>
      </w:pPr>
      <w:r w:rsidRPr="001635C1">
        <w:rPr>
          <w:rFonts w:ascii="Helvetica" w:hAnsi="Helvetica"/>
        </w:rPr>
        <w:t>Location</w:t>
      </w:r>
    </w:p>
    <w:p w14:paraId="4F312F3D" w14:textId="77777777" w:rsidR="0091576F" w:rsidRPr="001635C1" w:rsidRDefault="0091576F" w:rsidP="0091576F">
      <w:pPr>
        <w:spacing w:line="240" w:lineRule="exact"/>
        <w:ind w:left="1797" w:hanging="1797"/>
        <w:rPr>
          <w:rFonts w:ascii="Helvetica" w:hAnsi="Helvetica"/>
        </w:rPr>
      </w:pPr>
      <w:r w:rsidRPr="001635C1">
        <w:rPr>
          <w:rFonts w:ascii="Helvetica" w:hAnsi="Helvetica"/>
        </w:rPr>
        <w:t xml:space="preserve">  Colon</w:t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  <w:t xml:space="preserve"> 88</w:t>
      </w:r>
    </w:p>
    <w:p w14:paraId="2CEE2588" w14:textId="77777777" w:rsidR="0091576F" w:rsidRPr="001635C1" w:rsidRDefault="0091576F" w:rsidP="0091576F">
      <w:pPr>
        <w:spacing w:line="240" w:lineRule="exact"/>
        <w:ind w:left="1797" w:hanging="1797"/>
        <w:rPr>
          <w:rFonts w:ascii="Helvetica" w:hAnsi="Helvetica"/>
        </w:rPr>
      </w:pPr>
      <w:r w:rsidRPr="001635C1">
        <w:rPr>
          <w:rFonts w:ascii="Helvetica" w:hAnsi="Helvetica"/>
        </w:rPr>
        <w:t xml:space="preserve">  Rectum</w:t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  <w:t xml:space="preserve"> 37</w:t>
      </w:r>
    </w:p>
    <w:p w14:paraId="4722A6B3" w14:textId="77777777" w:rsidR="0091576F" w:rsidRPr="001635C1" w:rsidRDefault="0091576F" w:rsidP="0091576F">
      <w:pPr>
        <w:spacing w:line="240" w:lineRule="exact"/>
        <w:ind w:left="1797" w:hanging="1797"/>
        <w:rPr>
          <w:rFonts w:ascii="Helvetica" w:hAnsi="Helvetica"/>
        </w:rPr>
      </w:pPr>
    </w:p>
    <w:p w14:paraId="17620822" w14:textId="77777777" w:rsidR="0091576F" w:rsidRPr="001635C1" w:rsidRDefault="0091576F" w:rsidP="0091576F">
      <w:pPr>
        <w:spacing w:line="240" w:lineRule="exact"/>
        <w:ind w:left="1797" w:hanging="1797"/>
        <w:rPr>
          <w:rFonts w:ascii="Helvetica" w:hAnsi="Helvetica"/>
        </w:rPr>
      </w:pPr>
      <w:r w:rsidRPr="001635C1">
        <w:rPr>
          <w:rFonts w:ascii="Helvetica" w:hAnsi="Helvetica"/>
        </w:rPr>
        <w:t>Histology</w:t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  <w:t xml:space="preserve">   </w:t>
      </w:r>
    </w:p>
    <w:p w14:paraId="26DEB16E" w14:textId="3B4AA767" w:rsidR="0091576F" w:rsidRPr="001635C1" w:rsidRDefault="0091576F" w:rsidP="0091576F">
      <w:pPr>
        <w:spacing w:line="240" w:lineRule="exact"/>
        <w:ind w:left="1797" w:hanging="1797"/>
        <w:rPr>
          <w:rFonts w:ascii="Helvetica" w:hAnsi="Helvetica"/>
        </w:rPr>
      </w:pPr>
      <w:r w:rsidRPr="001635C1">
        <w:rPr>
          <w:rFonts w:ascii="Helvetica" w:hAnsi="Helvetica"/>
        </w:rPr>
        <w:t xml:space="preserve">  tub1 / tub2</w:t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  <w:t xml:space="preserve">         109</w:t>
      </w:r>
    </w:p>
    <w:p w14:paraId="4849A1D3" w14:textId="77777777" w:rsidR="0091576F" w:rsidRPr="001635C1" w:rsidRDefault="0091576F" w:rsidP="0091576F">
      <w:pPr>
        <w:spacing w:line="240" w:lineRule="exact"/>
        <w:ind w:left="1797" w:hanging="1797"/>
        <w:rPr>
          <w:rFonts w:ascii="Helvetica" w:hAnsi="Helvetica"/>
        </w:rPr>
      </w:pPr>
      <w:r w:rsidRPr="001635C1">
        <w:rPr>
          <w:rFonts w:ascii="Helvetica" w:hAnsi="Helvetica"/>
        </w:rPr>
        <w:t xml:space="preserve">  others</w:t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  <w:t xml:space="preserve"> 16</w:t>
      </w:r>
    </w:p>
    <w:p w14:paraId="4BD205D3" w14:textId="77777777" w:rsidR="0091576F" w:rsidRPr="001635C1" w:rsidRDefault="0091576F" w:rsidP="0091576F">
      <w:pPr>
        <w:spacing w:line="240" w:lineRule="exact"/>
        <w:ind w:left="1797" w:hanging="1797"/>
        <w:rPr>
          <w:rFonts w:ascii="Helvetica" w:hAnsi="Helvetica"/>
        </w:rPr>
      </w:pPr>
    </w:p>
    <w:p w14:paraId="53365840" w14:textId="77777777" w:rsidR="0091576F" w:rsidRPr="001635C1" w:rsidRDefault="0091576F" w:rsidP="0091576F">
      <w:pPr>
        <w:spacing w:line="240" w:lineRule="exact"/>
        <w:ind w:left="1797" w:hanging="1797"/>
        <w:rPr>
          <w:rFonts w:ascii="Helvetica" w:hAnsi="Helvetica"/>
        </w:rPr>
      </w:pPr>
      <w:r w:rsidRPr="001635C1">
        <w:rPr>
          <w:rFonts w:ascii="Helvetica" w:hAnsi="Helvetica"/>
        </w:rPr>
        <w:t>T factor</w:t>
      </w:r>
    </w:p>
    <w:p w14:paraId="66E47EF7" w14:textId="77777777" w:rsidR="0091576F" w:rsidRPr="001635C1" w:rsidRDefault="0091576F" w:rsidP="0091576F">
      <w:pPr>
        <w:spacing w:line="240" w:lineRule="exact"/>
        <w:ind w:left="1797" w:hanging="1797"/>
        <w:rPr>
          <w:rFonts w:ascii="Helvetica" w:hAnsi="Helvetica"/>
        </w:rPr>
      </w:pPr>
      <w:r w:rsidRPr="001635C1">
        <w:rPr>
          <w:rFonts w:ascii="Helvetica" w:hAnsi="Helvetica"/>
        </w:rPr>
        <w:t xml:space="preserve">  Tis / T1 / T2</w:t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  <w:t xml:space="preserve"> 85</w:t>
      </w:r>
    </w:p>
    <w:p w14:paraId="66E7C343" w14:textId="77777777" w:rsidR="0091576F" w:rsidRPr="001635C1" w:rsidRDefault="0091576F" w:rsidP="0091576F">
      <w:pPr>
        <w:spacing w:line="240" w:lineRule="exact"/>
        <w:ind w:left="1797" w:hanging="1797"/>
        <w:rPr>
          <w:rFonts w:ascii="Helvetica" w:hAnsi="Helvetica"/>
        </w:rPr>
      </w:pPr>
      <w:r w:rsidRPr="001635C1">
        <w:rPr>
          <w:rFonts w:ascii="Helvetica" w:hAnsi="Helvetica"/>
        </w:rPr>
        <w:t xml:space="preserve">  T3 / T4</w:t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  <w:t xml:space="preserve"> 40</w:t>
      </w:r>
    </w:p>
    <w:p w14:paraId="643AD301" w14:textId="77777777" w:rsidR="0091576F" w:rsidRPr="001635C1" w:rsidRDefault="0091576F" w:rsidP="0091576F">
      <w:pPr>
        <w:spacing w:line="240" w:lineRule="exact"/>
        <w:ind w:left="1797" w:hanging="1797"/>
        <w:rPr>
          <w:rFonts w:ascii="Helvetica" w:hAnsi="Helvetica"/>
        </w:rPr>
      </w:pPr>
    </w:p>
    <w:p w14:paraId="3FBDBC42" w14:textId="77777777" w:rsidR="0091576F" w:rsidRPr="001635C1" w:rsidRDefault="0091576F" w:rsidP="0091576F">
      <w:pPr>
        <w:spacing w:line="240" w:lineRule="exact"/>
        <w:ind w:left="1797" w:hanging="1797"/>
        <w:rPr>
          <w:rFonts w:ascii="Helvetica" w:hAnsi="Helvetica"/>
        </w:rPr>
      </w:pPr>
      <w:r w:rsidRPr="001635C1">
        <w:rPr>
          <w:rFonts w:ascii="Helvetica" w:hAnsi="Helvetica"/>
        </w:rPr>
        <w:t>N factor</w:t>
      </w:r>
    </w:p>
    <w:p w14:paraId="6CEC0338" w14:textId="77777777" w:rsidR="0091576F" w:rsidRPr="001635C1" w:rsidRDefault="0091576F" w:rsidP="0091576F">
      <w:pPr>
        <w:spacing w:line="240" w:lineRule="exact"/>
        <w:ind w:left="1797" w:hanging="1797"/>
        <w:rPr>
          <w:rFonts w:ascii="Helvetica" w:hAnsi="Helvetica"/>
        </w:rPr>
      </w:pPr>
      <w:r w:rsidRPr="001635C1">
        <w:rPr>
          <w:rFonts w:ascii="Helvetica" w:hAnsi="Helvetica"/>
        </w:rPr>
        <w:t xml:space="preserve">  Negative</w:t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  <w:t xml:space="preserve"> 84</w:t>
      </w:r>
    </w:p>
    <w:p w14:paraId="354473FB" w14:textId="77777777" w:rsidR="0091576F" w:rsidRPr="001635C1" w:rsidRDefault="0091576F" w:rsidP="0091576F">
      <w:pPr>
        <w:spacing w:line="240" w:lineRule="exact"/>
        <w:ind w:left="1797" w:hanging="1797"/>
        <w:rPr>
          <w:rFonts w:ascii="Helvetica" w:hAnsi="Helvetica"/>
        </w:rPr>
      </w:pPr>
      <w:r w:rsidRPr="001635C1">
        <w:rPr>
          <w:rFonts w:ascii="Helvetica" w:hAnsi="Helvetica"/>
        </w:rPr>
        <w:t xml:space="preserve">  Positive</w:t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  <w:t xml:space="preserve"> 41</w:t>
      </w:r>
    </w:p>
    <w:p w14:paraId="1E2228BF" w14:textId="77777777" w:rsidR="0091576F" w:rsidRPr="001635C1" w:rsidRDefault="0091576F" w:rsidP="0091576F">
      <w:pPr>
        <w:spacing w:line="240" w:lineRule="exact"/>
        <w:ind w:left="1797" w:hanging="1797"/>
        <w:rPr>
          <w:rFonts w:ascii="Helvetica" w:hAnsi="Helvetica"/>
        </w:rPr>
      </w:pPr>
    </w:p>
    <w:p w14:paraId="1F81E295" w14:textId="77777777" w:rsidR="0091576F" w:rsidRPr="001635C1" w:rsidRDefault="0091576F" w:rsidP="0091576F">
      <w:pPr>
        <w:spacing w:line="240" w:lineRule="exact"/>
        <w:ind w:left="1797" w:hanging="1797"/>
        <w:rPr>
          <w:rFonts w:ascii="Helvetica" w:hAnsi="Helvetica"/>
        </w:rPr>
      </w:pPr>
      <w:r w:rsidRPr="001635C1">
        <w:rPr>
          <w:rFonts w:ascii="Helvetica" w:hAnsi="Helvetica"/>
        </w:rPr>
        <w:t>M factor</w:t>
      </w:r>
    </w:p>
    <w:p w14:paraId="54DE34A3" w14:textId="674E20BC" w:rsidR="0091576F" w:rsidRPr="001635C1" w:rsidRDefault="0091576F" w:rsidP="0091576F">
      <w:pPr>
        <w:spacing w:line="240" w:lineRule="exact"/>
        <w:ind w:left="1797" w:hanging="1797"/>
        <w:rPr>
          <w:rFonts w:ascii="Helvetica" w:hAnsi="Helvetica"/>
        </w:rPr>
      </w:pPr>
      <w:r w:rsidRPr="001635C1">
        <w:rPr>
          <w:rFonts w:ascii="Helvetica" w:hAnsi="Helvetica"/>
        </w:rPr>
        <w:t xml:space="preserve">  Negative</w:t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  <w:t xml:space="preserve">         105</w:t>
      </w:r>
    </w:p>
    <w:p w14:paraId="6B962821" w14:textId="77777777" w:rsidR="0091576F" w:rsidRPr="001635C1" w:rsidRDefault="0091576F" w:rsidP="0091576F">
      <w:pPr>
        <w:spacing w:line="240" w:lineRule="exact"/>
        <w:ind w:left="1797" w:hanging="1797"/>
        <w:rPr>
          <w:rFonts w:ascii="Helvetica" w:hAnsi="Helvetica"/>
        </w:rPr>
      </w:pPr>
      <w:r w:rsidRPr="001635C1">
        <w:rPr>
          <w:rFonts w:ascii="Helvetica" w:hAnsi="Helvetica"/>
        </w:rPr>
        <w:t xml:space="preserve">  Positive</w:t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  <w:t xml:space="preserve"> 20</w:t>
      </w:r>
    </w:p>
    <w:p w14:paraId="7A8E6ECC" w14:textId="77777777" w:rsidR="0091576F" w:rsidRPr="001635C1" w:rsidRDefault="0091576F" w:rsidP="0091576F">
      <w:pPr>
        <w:spacing w:line="240" w:lineRule="exact"/>
        <w:ind w:left="1797" w:hanging="1797"/>
        <w:rPr>
          <w:rFonts w:ascii="Helvetica" w:hAnsi="Helvetica"/>
        </w:rPr>
      </w:pPr>
    </w:p>
    <w:p w14:paraId="453D8F35" w14:textId="77777777" w:rsidR="0091576F" w:rsidRPr="001635C1" w:rsidRDefault="0091576F" w:rsidP="0091576F">
      <w:pPr>
        <w:spacing w:line="240" w:lineRule="exact"/>
        <w:ind w:left="1797" w:hanging="1797"/>
        <w:rPr>
          <w:rFonts w:ascii="Helvetica" w:hAnsi="Helvetica"/>
        </w:rPr>
      </w:pPr>
      <w:r w:rsidRPr="001635C1">
        <w:rPr>
          <w:rFonts w:ascii="Helvetica" w:hAnsi="Helvetica"/>
        </w:rPr>
        <w:t>UICC-TNM Stage</w:t>
      </w:r>
    </w:p>
    <w:p w14:paraId="65ABAAE9" w14:textId="77777777" w:rsidR="0091576F" w:rsidRPr="001635C1" w:rsidRDefault="0091576F" w:rsidP="0091576F">
      <w:pPr>
        <w:spacing w:line="240" w:lineRule="exact"/>
        <w:ind w:left="1797" w:hanging="1797"/>
        <w:rPr>
          <w:rFonts w:ascii="Helvetica" w:hAnsi="Helvetica"/>
        </w:rPr>
      </w:pPr>
      <w:r w:rsidRPr="001635C1">
        <w:rPr>
          <w:rFonts w:ascii="Helvetica" w:hAnsi="Helvetica"/>
        </w:rPr>
        <w:t xml:space="preserve">  0, I, II</w:t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  <w:t xml:space="preserve"> 75</w:t>
      </w:r>
    </w:p>
    <w:p w14:paraId="05C89180" w14:textId="77777777" w:rsidR="0091576F" w:rsidRPr="001635C1" w:rsidRDefault="0091576F" w:rsidP="0091576F">
      <w:pPr>
        <w:spacing w:line="240" w:lineRule="exact"/>
        <w:ind w:left="1797" w:hanging="1797"/>
        <w:rPr>
          <w:rFonts w:ascii="Helvetica" w:hAnsi="Helvetica"/>
        </w:rPr>
      </w:pPr>
      <w:r w:rsidRPr="001635C1">
        <w:rPr>
          <w:rFonts w:ascii="Helvetica" w:hAnsi="Helvetica"/>
        </w:rPr>
        <w:t xml:space="preserve">  III, IV</w:t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  <w:t xml:space="preserve"> 50</w:t>
      </w:r>
    </w:p>
    <w:p w14:paraId="7A82A1B4" w14:textId="77777777" w:rsidR="0091576F" w:rsidRPr="001635C1" w:rsidRDefault="0091576F" w:rsidP="0091576F">
      <w:pPr>
        <w:spacing w:line="240" w:lineRule="exact"/>
        <w:ind w:left="1797" w:hanging="1797"/>
        <w:rPr>
          <w:rFonts w:ascii="Helvetica" w:hAnsi="Helvetica"/>
        </w:rPr>
      </w:pPr>
    </w:p>
    <w:p w14:paraId="00827E2A" w14:textId="77777777" w:rsidR="0091576F" w:rsidRPr="001635C1" w:rsidRDefault="0091576F" w:rsidP="0091576F">
      <w:pPr>
        <w:spacing w:line="240" w:lineRule="exact"/>
        <w:ind w:left="1797" w:hanging="1797"/>
        <w:rPr>
          <w:rFonts w:ascii="Helvetica" w:hAnsi="Helvetica"/>
        </w:rPr>
      </w:pPr>
      <w:r w:rsidRPr="001635C1">
        <w:rPr>
          <w:rFonts w:ascii="Helvetica" w:hAnsi="Helvetica"/>
        </w:rPr>
        <w:t>CEA, ng/mL</w:t>
      </w:r>
    </w:p>
    <w:p w14:paraId="292EC9D5" w14:textId="77777777" w:rsidR="0091576F" w:rsidRPr="001635C1" w:rsidRDefault="0091576F" w:rsidP="0091576F">
      <w:pPr>
        <w:spacing w:line="240" w:lineRule="exact"/>
        <w:ind w:left="1797" w:hanging="1797"/>
        <w:rPr>
          <w:rFonts w:ascii="Helvetica" w:hAnsi="Helvetica"/>
        </w:rPr>
      </w:pPr>
      <w:r w:rsidRPr="001635C1">
        <w:rPr>
          <w:rFonts w:ascii="Helvetica" w:hAnsi="Helvetica"/>
        </w:rPr>
        <w:t xml:space="preserve">  &lt; 5</w:t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  <w:t xml:space="preserve"> 80</w:t>
      </w:r>
    </w:p>
    <w:p w14:paraId="0301A92E" w14:textId="77777777" w:rsidR="0091576F" w:rsidRPr="001635C1" w:rsidRDefault="0091576F" w:rsidP="0091576F">
      <w:pPr>
        <w:spacing w:line="240" w:lineRule="exact"/>
        <w:ind w:left="1797" w:hanging="1797"/>
        <w:rPr>
          <w:rFonts w:ascii="Helvetica" w:hAnsi="Helvetica"/>
        </w:rPr>
      </w:pPr>
      <w:r w:rsidRPr="001635C1">
        <w:rPr>
          <w:rFonts w:ascii="Helvetica" w:hAnsi="Helvetica"/>
        </w:rPr>
        <w:t xml:space="preserve">  ≥ 5</w:t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  <w:t xml:space="preserve"> 45</w:t>
      </w:r>
    </w:p>
    <w:p w14:paraId="71C3FC8C" w14:textId="77777777" w:rsidR="0091576F" w:rsidRPr="001635C1" w:rsidRDefault="0091576F" w:rsidP="0091576F">
      <w:pPr>
        <w:spacing w:line="240" w:lineRule="exact"/>
        <w:ind w:left="1797" w:hanging="1797"/>
        <w:rPr>
          <w:rFonts w:ascii="Helvetica" w:hAnsi="Helvetica"/>
        </w:rPr>
      </w:pPr>
    </w:p>
    <w:p w14:paraId="06BC7D37" w14:textId="77777777" w:rsidR="0091576F" w:rsidRPr="001635C1" w:rsidRDefault="0091576F" w:rsidP="0091576F">
      <w:pPr>
        <w:spacing w:line="240" w:lineRule="exact"/>
        <w:ind w:left="1797" w:hanging="1797"/>
        <w:rPr>
          <w:rFonts w:ascii="Helvetica" w:hAnsi="Helvetica"/>
        </w:rPr>
      </w:pPr>
      <w:r w:rsidRPr="001635C1">
        <w:rPr>
          <w:rFonts w:ascii="Helvetica" w:hAnsi="Helvetica"/>
        </w:rPr>
        <w:t>CA19-9, U/mL</w:t>
      </w:r>
    </w:p>
    <w:p w14:paraId="081C5A9C" w14:textId="4733F37D" w:rsidR="0091576F" w:rsidRPr="001635C1" w:rsidRDefault="0091576F" w:rsidP="0091576F">
      <w:pPr>
        <w:spacing w:line="240" w:lineRule="exact"/>
        <w:ind w:left="1797" w:hanging="1797"/>
        <w:rPr>
          <w:rFonts w:ascii="Helvetica" w:hAnsi="Helvetica"/>
        </w:rPr>
      </w:pPr>
      <w:r w:rsidRPr="001635C1">
        <w:rPr>
          <w:rFonts w:ascii="Helvetica" w:hAnsi="Helvetica"/>
        </w:rPr>
        <w:t xml:space="preserve">  &lt; 37</w:t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  <w:t xml:space="preserve">         104</w:t>
      </w:r>
    </w:p>
    <w:p w14:paraId="42CCCBEB" w14:textId="77777777" w:rsidR="0091576F" w:rsidRPr="001635C1" w:rsidRDefault="0091576F" w:rsidP="0091576F">
      <w:pPr>
        <w:spacing w:line="240" w:lineRule="exact"/>
        <w:ind w:left="1797" w:hanging="1797"/>
        <w:rPr>
          <w:rFonts w:ascii="Helvetica" w:hAnsi="Helvetica"/>
        </w:rPr>
      </w:pPr>
      <w:r w:rsidRPr="001635C1">
        <w:rPr>
          <w:rFonts w:ascii="Helvetica" w:hAnsi="Helvetica"/>
        </w:rPr>
        <w:t xml:space="preserve">  ≥ 37</w:t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</w:r>
      <w:r w:rsidRPr="001635C1">
        <w:rPr>
          <w:rFonts w:ascii="Helvetica" w:hAnsi="Helvetica"/>
        </w:rPr>
        <w:tab/>
        <w:t xml:space="preserve"> 21</w:t>
      </w:r>
    </w:p>
    <w:p w14:paraId="45B7C785" w14:textId="77777777" w:rsidR="0091576F" w:rsidRPr="001635C1" w:rsidRDefault="0091576F" w:rsidP="0091576F">
      <w:pPr>
        <w:spacing w:line="240" w:lineRule="exact"/>
        <w:ind w:left="1797" w:hanging="1797"/>
        <w:rPr>
          <w:rFonts w:ascii="Helvetica" w:hAnsi="Helvetica"/>
        </w:rPr>
      </w:pPr>
    </w:p>
    <w:p w14:paraId="366E084B" w14:textId="77777777" w:rsidR="0091576F" w:rsidRPr="001635C1" w:rsidRDefault="0091576F" w:rsidP="0091576F">
      <w:pPr>
        <w:spacing w:line="240" w:lineRule="exact"/>
        <w:ind w:left="1797" w:hanging="1797"/>
        <w:rPr>
          <w:rFonts w:ascii="Helvetica" w:hAnsi="Helvetica"/>
        </w:rPr>
      </w:pPr>
      <w:r w:rsidRPr="001635C1">
        <w:rPr>
          <w:rFonts w:ascii="Helvetica" w:hAnsi="Helvetica" w:hint="eastAsia"/>
        </w:rPr>
        <w:t>CXCL</w:t>
      </w:r>
      <w:r w:rsidRPr="001635C1">
        <w:rPr>
          <w:rFonts w:ascii="Helvetica" w:hAnsi="Helvetica"/>
        </w:rPr>
        <w:t>1</w:t>
      </w:r>
    </w:p>
    <w:p w14:paraId="3640E9F5" w14:textId="35F80840" w:rsidR="0091576F" w:rsidRPr="001635C1" w:rsidRDefault="0091576F" w:rsidP="0091576F">
      <w:pPr>
        <w:spacing w:line="240" w:lineRule="exact"/>
        <w:ind w:left="1797" w:hanging="1797"/>
        <w:rPr>
          <w:rFonts w:ascii="Helvetica" w:hAnsi="Helvetica"/>
        </w:rPr>
      </w:pPr>
      <w:r w:rsidRPr="001635C1">
        <w:rPr>
          <w:rFonts w:ascii="Helvetica" w:hAnsi="Helvetica"/>
        </w:rPr>
        <w:t xml:space="preserve">  </w:t>
      </w:r>
      <w:r w:rsidRPr="001635C1">
        <w:rPr>
          <w:rFonts w:ascii="Helvetica" w:eastAsia="ヒラギノ角ゴ Pro W3" w:hAnsi="Helvetica" w:cs="Cambria Math"/>
          <w:shd w:val="clear" w:color="auto" w:fill="FFFFFF"/>
        </w:rPr>
        <w:t>≤</w:t>
      </w:r>
      <w:r w:rsidRPr="001635C1">
        <w:rPr>
          <w:rFonts w:ascii="Helvetica" w:hAnsi="Helvetica"/>
        </w:rPr>
        <w:t xml:space="preserve"> 8.8                                                  </w:t>
      </w:r>
      <w:r w:rsidRPr="001635C1">
        <w:rPr>
          <w:rFonts w:ascii="Helvetica" w:hAnsi="Helvetica"/>
        </w:rPr>
        <w:tab/>
        <w:t xml:space="preserve"> 63</w:t>
      </w:r>
    </w:p>
    <w:p w14:paraId="735C2522" w14:textId="398A3CB9" w:rsidR="0091576F" w:rsidRPr="001635C1" w:rsidRDefault="0091576F" w:rsidP="0091576F">
      <w:pPr>
        <w:spacing w:line="240" w:lineRule="exact"/>
        <w:ind w:left="1797" w:hanging="1797"/>
        <w:rPr>
          <w:rFonts w:ascii="Helvetica" w:hAnsi="Helvetica"/>
        </w:rPr>
      </w:pPr>
      <w:r w:rsidRPr="001635C1">
        <w:rPr>
          <w:rFonts w:ascii="Helvetica" w:hAnsi="Helvetica"/>
        </w:rPr>
        <w:t xml:space="preserve">  </w:t>
      </w:r>
      <w:r w:rsidRPr="001635C1">
        <w:rPr>
          <w:rFonts w:ascii="Helvetica" w:eastAsia="ヒラギノ角ゴ Pro W3" w:hAnsi="Helvetica" w:cs="Cambria Math"/>
          <w:shd w:val="clear" w:color="auto" w:fill="FFFFFF"/>
        </w:rPr>
        <w:t>&gt;</w:t>
      </w:r>
      <w:r w:rsidRPr="001635C1">
        <w:rPr>
          <w:rFonts w:ascii="Helvetica" w:hAnsi="Helvetica"/>
        </w:rPr>
        <w:t xml:space="preserve"> 8.8                                                  </w:t>
      </w:r>
      <w:r w:rsidRPr="001635C1">
        <w:rPr>
          <w:rFonts w:ascii="Helvetica" w:hAnsi="Helvetica"/>
        </w:rPr>
        <w:tab/>
        <w:t xml:space="preserve"> 62</w:t>
      </w:r>
    </w:p>
    <w:p w14:paraId="31096DFB" w14:textId="77777777" w:rsidR="0091576F" w:rsidRPr="001635C1" w:rsidRDefault="0091576F" w:rsidP="0091576F">
      <w:pPr>
        <w:spacing w:line="240" w:lineRule="exact"/>
        <w:ind w:left="1797" w:hanging="1797"/>
        <w:rPr>
          <w:rFonts w:ascii="Helvetica" w:hAnsi="Helvetica"/>
        </w:rPr>
      </w:pPr>
    </w:p>
    <w:p w14:paraId="51CD0DED" w14:textId="77777777" w:rsidR="0091576F" w:rsidRPr="001635C1" w:rsidRDefault="0091576F" w:rsidP="0091576F">
      <w:pPr>
        <w:spacing w:line="240" w:lineRule="exact"/>
        <w:ind w:left="1797" w:hanging="1797"/>
        <w:rPr>
          <w:rFonts w:ascii="Helvetica" w:hAnsi="Helvetica"/>
        </w:rPr>
      </w:pPr>
      <w:r w:rsidRPr="001635C1">
        <w:rPr>
          <w:rFonts w:ascii="Helvetica" w:hAnsi="Helvetica" w:hint="eastAsia"/>
        </w:rPr>
        <w:t>CXCL</w:t>
      </w:r>
      <w:r w:rsidRPr="001635C1">
        <w:rPr>
          <w:rFonts w:ascii="Helvetica" w:hAnsi="Helvetica"/>
        </w:rPr>
        <w:t>8</w:t>
      </w:r>
    </w:p>
    <w:p w14:paraId="429C0B79" w14:textId="7C5C7915" w:rsidR="0091576F" w:rsidRPr="001635C1" w:rsidRDefault="0091576F" w:rsidP="0091576F">
      <w:pPr>
        <w:spacing w:line="240" w:lineRule="exact"/>
        <w:ind w:left="1797" w:hanging="1797"/>
        <w:rPr>
          <w:rFonts w:ascii="Helvetica" w:hAnsi="Helvetica"/>
        </w:rPr>
      </w:pPr>
      <w:r w:rsidRPr="001635C1">
        <w:rPr>
          <w:rFonts w:ascii="Helvetica" w:hAnsi="Helvetica"/>
        </w:rPr>
        <w:t xml:space="preserve">  </w:t>
      </w:r>
      <w:r w:rsidRPr="001635C1">
        <w:rPr>
          <w:rFonts w:ascii="Helvetica" w:eastAsia="ヒラギノ角ゴ Pro W3" w:hAnsi="Helvetica" w:cs="Cambria Math"/>
          <w:shd w:val="clear" w:color="auto" w:fill="FFFFFF"/>
        </w:rPr>
        <w:t>≤</w:t>
      </w:r>
      <w:r w:rsidRPr="001635C1">
        <w:rPr>
          <w:rFonts w:ascii="Helvetica" w:hAnsi="Helvetica"/>
        </w:rPr>
        <w:t xml:space="preserve"> 13.7                                                 </w:t>
      </w:r>
      <w:r w:rsidRPr="001635C1">
        <w:rPr>
          <w:rFonts w:ascii="Helvetica" w:hAnsi="Helvetica"/>
        </w:rPr>
        <w:tab/>
        <w:t xml:space="preserve"> 63</w:t>
      </w:r>
    </w:p>
    <w:p w14:paraId="07209651" w14:textId="064A3133" w:rsidR="00E564AB" w:rsidRPr="001635C1" w:rsidRDefault="0091576F" w:rsidP="0091576F">
      <w:pPr>
        <w:spacing w:line="240" w:lineRule="exact"/>
        <w:ind w:left="1797" w:hanging="1797"/>
        <w:rPr>
          <w:rFonts w:ascii="Helvetica" w:hAnsi="Helvetica"/>
        </w:rPr>
      </w:pPr>
      <w:r w:rsidRPr="001635C1">
        <w:rPr>
          <w:noProof/>
        </w:rPr>
        <mc:AlternateContent>
          <mc:Choice Requires="wps">
            <w:drawing>
              <wp:anchor distT="4294967293" distB="4294967293" distL="114300" distR="114300" simplePos="0" relativeHeight="251693056" behindDoc="0" locked="0" layoutInCell="1" allowOverlap="1" wp14:anchorId="7422BE17" wp14:editId="73E35F4E">
                <wp:simplePos x="0" y="0"/>
                <wp:positionH relativeFrom="column">
                  <wp:posOffset>-64770</wp:posOffset>
                </wp:positionH>
                <wp:positionV relativeFrom="paragraph">
                  <wp:posOffset>429259</wp:posOffset>
                </wp:positionV>
                <wp:extent cx="5562600" cy="0"/>
                <wp:effectExtent l="0" t="0" r="0" b="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9091405" id="Line 15" o:spid="_x0000_s1026" style="position:absolute;left:0;text-align:left;z-index:2516930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5.1pt,33.8pt" to="432.9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" strokeweight="1pt">
                <o:lock v:ext="edit" shapetype="f"/>
                <w10:wrap type="through"/>
              </v:line>
            </w:pict>
          </mc:Fallback>
        </mc:AlternateContent>
      </w:r>
      <w:r w:rsidRPr="001635C1">
        <w:rPr>
          <w:rFonts w:ascii="Helvetica" w:hAnsi="Helvetica"/>
        </w:rPr>
        <w:t xml:space="preserve">  </w:t>
      </w:r>
      <w:r w:rsidRPr="001635C1">
        <w:rPr>
          <w:rFonts w:ascii="Helvetica" w:eastAsia="ヒラギノ角ゴ Pro W3" w:hAnsi="Helvetica" w:cs="Cambria Math"/>
          <w:shd w:val="clear" w:color="auto" w:fill="FFFFFF"/>
        </w:rPr>
        <w:t>&gt;</w:t>
      </w:r>
      <w:r w:rsidRPr="001635C1">
        <w:rPr>
          <w:rFonts w:ascii="Helvetica" w:hAnsi="Helvetica"/>
        </w:rPr>
        <w:t xml:space="preserve"> 13.7                                                 </w:t>
      </w:r>
      <w:r w:rsidRPr="001635C1">
        <w:rPr>
          <w:rFonts w:ascii="Helvetica" w:hAnsi="Helvetica"/>
        </w:rPr>
        <w:tab/>
        <w:t xml:space="preserve"> 62</w:t>
      </w:r>
    </w:p>
    <w:sectPr w:rsidR="00E564AB" w:rsidRPr="001635C1" w:rsidSect="00413939">
      <w:pgSz w:w="11900" w:h="16840"/>
      <w:pgMar w:top="1985" w:right="567" w:bottom="1701" w:left="567" w:header="851" w:footer="992" w:gutter="0"/>
      <w:cols w:space="425"/>
      <w:docGrid w:type="linesAndChars" w:linePitch="400" w:charSpace="-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Mincho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Gothic Light">
    <w:altName w:val="ＭＳ ゴシック"/>
    <w:charset w:val="80"/>
    <w:family w:val="auto"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defaultTabStop w:val="960"/>
  <w:drawingGridHorizontalSpacing w:val="108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20"/>
    <w:rsid w:val="0001394E"/>
    <w:rsid w:val="000B7C59"/>
    <w:rsid w:val="000D63E5"/>
    <w:rsid w:val="001358EC"/>
    <w:rsid w:val="001378FF"/>
    <w:rsid w:val="001635C1"/>
    <w:rsid w:val="001D0AAD"/>
    <w:rsid w:val="001F2177"/>
    <w:rsid w:val="001F7358"/>
    <w:rsid w:val="0027168C"/>
    <w:rsid w:val="00317ED0"/>
    <w:rsid w:val="00322C43"/>
    <w:rsid w:val="003344DD"/>
    <w:rsid w:val="0033533B"/>
    <w:rsid w:val="00370F57"/>
    <w:rsid w:val="00375666"/>
    <w:rsid w:val="00380C0B"/>
    <w:rsid w:val="00382763"/>
    <w:rsid w:val="003E38D5"/>
    <w:rsid w:val="00413939"/>
    <w:rsid w:val="00421DE8"/>
    <w:rsid w:val="004544EE"/>
    <w:rsid w:val="00496D69"/>
    <w:rsid w:val="004C51A4"/>
    <w:rsid w:val="004F5234"/>
    <w:rsid w:val="00516E5F"/>
    <w:rsid w:val="0055424F"/>
    <w:rsid w:val="005702DF"/>
    <w:rsid w:val="0059747C"/>
    <w:rsid w:val="00607B81"/>
    <w:rsid w:val="00655A05"/>
    <w:rsid w:val="006C4A15"/>
    <w:rsid w:val="00751597"/>
    <w:rsid w:val="00883297"/>
    <w:rsid w:val="008A507D"/>
    <w:rsid w:val="008C4FFA"/>
    <w:rsid w:val="0091576F"/>
    <w:rsid w:val="00940D4F"/>
    <w:rsid w:val="00992BBF"/>
    <w:rsid w:val="00A067F6"/>
    <w:rsid w:val="00A25E43"/>
    <w:rsid w:val="00A323D5"/>
    <w:rsid w:val="00A77FDA"/>
    <w:rsid w:val="00AE1D60"/>
    <w:rsid w:val="00B36DA0"/>
    <w:rsid w:val="00B42AF2"/>
    <w:rsid w:val="00BD5C3F"/>
    <w:rsid w:val="00C64EBB"/>
    <w:rsid w:val="00D1533E"/>
    <w:rsid w:val="00D57E66"/>
    <w:rsid w:val="00D612DE"/>
    <w:rsid w:val="00DA0054"/>
    <w:rsid w:val="00DD3190"/>
    <w:rsid w:val="00E21EEA"/>
    <w:rsid w:val="00E22358"/>
    <w:rsid w:val="00E369AE"/>
    <w:rsid w:val="00E564AB"/>
    <w:rsid w:val="00E66C20"/>
    <w:rsid w:val="00E91176"/>
    <w:rsid w:val="00E9269B"/>
    <w:rsid w:val="00E9720F"/>
    <w:rsid w:val="00F413EA"/>
    <w:rsid w:val="00FA3EF7"/>
    <w:rsid w:val="00F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25F174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39"/>
    <w:pPr>
      <w:widowControl w:val="0"/>
      <w:spacing w:line="480" w:lineRule="auto"/>
      <w:jc w:val="both"/>
    </w:pPr>
    <w:rPr>
      <w:rFonts w:ascii="Century" w:eastAsia="ＭＳ 明朝" w:hAnsi="Century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8D5"/>
    <w:pPr>
      <w:keepNext/>
      <w:spacing w:line="240" w:lineRule="auto"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スタイル3"/>
    <w:basedOn w:val="2"/>
    <w:qFormat/>
    <w:rsid w:val="003E38D5"/>
    <w:pPr>
      <w:widowControl/>
      <w:spacing w:line="40" w:lineRule="atLeast"/>
      <w:ind w:firstLineChars="100" w:firstLine="221"/>
    </w:pPr>
    <w:rPr>
      <w:rFonts w:asciiTheme="majorEastAsia" w:hAnsiTheme="majorEastAsia"/>
      <w:b/>
      <w:sz w:val="22"/>
      <w:szCs w:val="22"/>
    </w:rPr>
  </w:style>
  <w:style w:type="character" w:customStyle="1" w:styleId="20">
    <w:name w:val="見出し 2 (文字)"/>
    <w:basedOn w:val="a0"/>
    <w:link w:val="2"/>
    <w:uiPriority w:val="9"/>
    <w:semiHidden/>
    <w:rsid w:val="003E38D5"/>
    <w:rPr>
      <w:rFonts w:asciiTheme="majorHAnsi" w:eastAsiaTheme="majorEastAsia" w:hAnsiTheme="majorHAnsi" w:cstheme="majorBidi"/>
    </w:rPr>
  </w:style>
  <w:style w:type="paragraph" w:customStyle="1" w:styleId="1">
    <w:name w:val="スタイル1"/>
    <w:basedOn w:val="30"/>
    <w:qFormat/>
    <w:rsid w:val="003E38D5"/>
    <w:pPr>
      <w:widowControl/>
      <w:spacing w:line="40" w:lineRule="atLeast"/>
      <w:ind w:left="430"/>
    </w:pPr>
    <w:rPr>
      <w:rFonts w:asciiTheme="minorEastAsia" w:hAnsiTheme="minorEastAsia"/>
      <w:sz w:val="22"/>
      <w:szCs w:val="22"/>
    </w:rPr>
  </w:style>
  <w:style w:type="paragraph" w:styleId="30">
    <w:name w:val="Body Text Indent 3"/>
    <w:basedOn w:val="a"/>
    <w:link w:val="31"/>
    <w:uiPriority w:val="99"/>
    <w:semiHidden/>
    <w:unhideWhenUsed/>
    <w:rsid w:val="003E38D5"/>
    <w:pPr>
      <w:spacing w:line="240" w:lineRule="auto"/>
      <w:ind w:leftChars="400" w:left="851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1">
    <w:name w:val="本文インデント 3 (文字)"/>
    <w:basedOn w:val="a0"/>
    <w:link w:val="30"/>
    <w:uiPriority w:val="99"/>
    <w:semiHidden/>
    <w:rsid w:val="003E38D5"/>
    <w:rPr>
      <w:sz w:val="16"/>
      <w:szCs w:val="16"/>
    </w:rPr>
  </w:style>
  <w:style w:type="paragraph" w:customStyle="1" w:styleId="10">
    <w:name w:val="本文_1"/>
    <w:basedOn w:val="a3"/>
    <w:qFormat/>
    <w:rsid w:val="00380C0B"/>
    <w:pPr>
      <w:jc w:val="left"/>
    </w:pPr>
    <w:rPr>
      <w:rFonts w:eastAsia="Helvetica"/>
    </w:rPr>
  </w:style>
  <w:style w:type="paragraph" w:styleId="a3">
    <w:name w:val="Body Text"/>
    <w:basedOn w:val="a"/>
    <w:link w:val="a4"/>
    <w:uiPriority w:val="99"/>
    <w:semiHidden/>
    <w:unhideWhenUsed/>
    <w:rsid w:val="00380C0B"/>
    <w:pPr>
      <w:spacing w:line="240" w:lineRule="auto"/>
    </w:pPr>
    <w:rPr>
      <w:rFonts w:asciiTheme="minorHAnsi" w:eastAsiaTheme="minorEastAsia" w:hAnsiTheme="minorHAnsi" w:cstheme="minorBidi"/>
    </w:rPr>
  </w:style>
  <w:style w:type="character" w:customStyle="1" w:styleId="a4">
    <w:name w:val="本文 (文字)"/>
    <w:basedOn w:val="a0"/>
    <w:link w:val="a3"/>
    <w:uiPriority w:val="99"/>
    <w:semiHidden/>
    <w:rsid w:val="00380C0B"/>
  </w:style>
  <w:style w:type="table" w:styleId="a5">
    <w:name w:val="Table Grid"/>
    <w:basedOn w:val="a1"/>
    <w:uiPriority w:val="39"/>
    <w:rsid w:val="00607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39"/>
    <w:pPr>
      <w:widowControl w:val="0"/>
      <w:spacing w:line="480" w:lineRule="auto"/>
      <w:jc w:val="both"/>
    </w:pPr>
    <w:rPr>
      <w:rFonts w:ascii="Century" w:eastAsia="ＭＳ 明朝" w:hAnsi="Century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8D5"/>
    <w:pPr>
      <w:keepNext/>
      <w:spacing w:line="240" w:lineRule="auto"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スタイル3"/>
    <w:basedOn w:val="2"/>
    <w:qFormat/>
    <w:rsid w:val="003E38D5"/>
    <w:pPr>
      <w:widowControl/>
      <w:spacing w:line="40" w:lineRule="atLeast"/>
      <w:ind w:firstLineChars="100" w:firstLine="221"/>
    </w:pPr>
    <w:rPr>
      <w:rFonts w:asciiTheme="majorEastAsia" w:hAnsiTheme="majorEastAsia"/>
      <w:b/>
      <w:sz w:val="22"/>
      <w:szCs w:val="22"/>
    </w:rPr>
  </w:style>
  <w:style w:type="character" w:customStyle="1" w:styleId="20">
    <w:name w:val="見出し 2 (文字)"/>
    <w:basedOn w:val="a0"/>
    <w:link w:val="2"/>
    <w:uiPriority w:val="9"/>
    <w:semiHidden/>
    <w:rsid w:val="003E38D5"/>
    <w:rPr>
      <w:rFonts w:asciiTheme="majorHAnsi" w:eastAsiaTheme="majorEastAsia" w:hAnsiTheme="majorHAnsi" w:cstheme="majorBidi"/>
    </w:rPr>
  </w:style>
  <w:style w:type="paragraph" w:customStyle="1" w:styleId="1">
    <w:name w:val="スタイル1"/>
    <w:basedOn w:val="30"/>
    <w:qFormat/>
    <w:rsid w:val="003E38D5"/>
    <w:pPr>
      <w:widowControl/>
      <w:spacing w:line="40" w:lineRule="atLeast"/>
      <w:ind w:left="430"/>
    </w:pPr>
    <w:rPr>
      <w:rFonts w:asciiTheme="minorEastAsia" w:hAnsiTheme="minorEastAsia"/>
      <w:sz w:val="22"/>
      <w:szCs w:val="22"/>
    </w:rPr>
  </w:style>
  <w:style w:type="paragraph" w:styleId="30">
    <w:name w:val="Body Text Indent 3"/>
    <w:basedOn w:val="a"/>
    <w:link w:val="31"/>
    <w:uiPriority w:val="99"/>
    <w:semiHidden/>
    <w:unhideWhenUsed/>
    <w:rsid w:val="003E38D5"/>
    <w:pPr>
      <w:spacing w:line="240" w:lineRule="auto"/>
      <w:ind w:leftChars="400" w:left="851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1">
    <w:name w:val="本文インデント 3 (文字)"/>
    <w:basedOn w:val="a0"/>
    <w:link w:val="30"/>
    <w:uiPriority w:val="99"/>
    <w:semiHidden/>
    <w:rsid w:val="003E38D5"/>
    <w:rPr>
      <w:sz w:val="16"/>
      <w:szCs w:val="16"/>
    </w:rPr>
  </w:style>
  <w:style w:type="paragraph" w:customStyle="1" w:styleId="10">
    <w:name w:val="本文_1"/>
    <w:basedOn w:val="a3"/>
    <w:qFormat/>
    <w:rsid w:val="00380C0B"/>
    <w:pPr>
      <w:jc w:val="left"/>
    </w:pPr>
    <w:rPr>
      <w:rFonts w:eastAsia="Helvetica"/>
    </w:rPr>
  </w:style>
  <w:style w:type="paragraph" w:styleId="a3">
    <w:name w:val="Body Text"/>
    <w:basedOn w:val="a"/>
    <w:link w:val="a4"/>
    <w:uiPriority w:val="99"/>
    <w:semiHidden/>
    <w:unhideWhenUsed/>
    <w:rsid w:val="00380C0B"/>
    <w:pPr>
      <w:spacing w:line="240" w:lineRule="auto"/>
    </w:pPr>
    <w:rPr>
      <w:rFonts w:asciiTheme="minorHAnsi" w:eastAsiaTheme="minorEastAsia" w:hAnsiTheme="minorHAnsi" w:cstheme="minorBidi"/>
    </w:rPr>
  </w:style>
  <w:style w:type="character" w:customStyle="1" w:styleId="a4">
    <w:name w:val="本文 (文字)"/>
    <w:basedOn w:val="a0"/>
    <w:link w:val="a3"/>
    <w:uiPriority w:val="99"/>
    <w:semiHidden/>
    <w:rsid w:val="00380C0B"/>
  </w:style>
  <w:style w:type="table" w:styleId="a5">
    <w:name w:val="Table Grid"/>
    <w:basedOn w:val="a1"/>
    <w:uiPriority w:val="39"/>
    <w:rsid w:val="00607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7B04B6-C59B-A842-B48D-279664AB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148</Words>
  <Characters>848</Characters>
  <Application>Microsoft Macintosh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尾川諒太郎</dc:creator>
  <cp:keywords/>
  <dc:description/>
  <cp:lastModifiedBy>GI_surgery@7212 GI_surgery@7212</cp:lastModifiedBy>
  <cp:revision>24</cp:revision>
  <dcterms:created xsi:type="dcterms:W3CDTF">2018-09-24T10:19:00Z</dcterms:created>
  <dcterms:modified xsi:type="dcterms:W3CDTF">2018-11-10T01:04:00Z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http://www.zotero.org/styles/chicago-fullnote-bibliography</vt:lpwstr>
  </property>
  <property fmtid="{D5CDD505-2E9C-101B-9397-08002B2CF9AE}" pid="11" name="Mendeley Recent Style Name 4_1">
    <vt:lpwstr>Chicago Manual of Style 17th edition (full note)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