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38917" w14:textId="3332FACA" w:rsidR="00373EE2" w:rsidRDefault="00373EE2" w:rsidP="00373EE2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</w:t>
      </w:r>
      <w:r w:rsidR="00DC45A1">
        <w:rPr>
          <w:rFonts w:ascii="Arial" w:hAnsi="Arial" w:cs="Arial"/>
          <w:b/>
        </w:rPr>
        <w:t>ntary Table S1</w:t>
      </w:r>
      <w:bookmarkStart w:id="0" w:name="_GoBack"/>
      <w:bookmarkEnd w:id="0"/>
    </w:p>
    <w:p w14:paraId="7ABEF35F" w14:textId="77777777" w:rsidR="00373EE2" w:rsidRDefault="00A16EE5" w:rsidP="00373EE2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zh-CN"/>
        </w:rPr>
        <w:pict w14:anchorId="174E30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pt;height:330.8pt">
            <v:imagedata r:id="rId5" o:title="Supplement Figure Table 1 revision"/>
          </v:shape>
        </w:pict>
      </w:r>
    </w:p>
    <w:p w14:paraId="0A8B7050" w14:textId="77777777" w:rsidR="00373EE2" w:rsidRDefault="00373E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26056A6" w14:textId="361532DC" w:rsidR="00373EE2" w:rsidRDefault="00373EE2" w:rsidP="00373EE2">
      <w:pPr>
        <w:spacing w:line="480" w:lineRule="auto"/>
        <w:jc w:val="both"/>
        <w:rPr>
          <w:rFonts w:ascii="Arial" w:hAnsi="Arial" w:cs="Arial"/>
          <w:b/>
        </w:rPr>
      </w:pPr>
    </w:p>
    <w:p w14:paraId="64E8F0E0" w14:textId="77777777" w:rsidR="00373EE2" w:rsidRPr="00934A16" w:rsidRDefault="00373EE2" w:rsidP="00373EE2">
      <w:pPr>
        <w:spacing w:line="480" w:lineRule="auto"/>
        <w:jc w:val="both"/>
        <w:rPr>
          <w:rFonts w:ascii="Arial" w:hAnsi="Arial" w:cs="Arial"/>
          <w:b/>
        </w:rPr>
      </w:pPr>
      <w:r w:rsidRPr="00934A16">
        <w:rPr>
          <w:rFonts w:ascii="Arial" w:hAnsi="Arial" w:cs="Arial"/>
          <w:b/>
        </w:rPr>
        <w:t>Supplemental Figure S1</w:t>
      </w:r>
    </w:p>
    <w:p w14:paraId="576DA1A8" w14:textId="77777777" w:rsidR="00E55F0A" w:rsidRDefault="00373EE2" w:rsidP="00373EE2">
      <w:pPr>
        <w:spacing w:line="480" w:lineRule="auto"/>
        <w:jc w:val="both"/>
        <w:rPr>
          <w:rFonts w:ascii="Arial" w:hAnsi="Arial" w:cs="Arial"/>
        </w:rPr>
      </w:pPr>
      <w:r w:rsidRPr="00934A16">
        <w:rPr>
          <w:rFonts w:ascii="Arial" w:hAnsi="Arial" w:cs="Arial"/>
          <w:b/>
        </w:rPr>
        <w:t xml:space="preserve">9-ING-41 treatment synergizes </w:t>
      </w:r>
      <w:r>
        <w:rPr>
          <w:rFonts w:ascii="Arial" w:hAnsi="Arial" w:cs="Arial"/>
          <w:b/>
        </w:rPr>
        <w:t xml:space="preserve">with </w:t>
      </w:r>
      <w:r w:rsidRPr="00934A16">
        <w:rPr>
          <w:rFonts w:ascii="Arial" w:hAnsi="Arial" w:cs="Arial"/>
          <w:b/>
        </w:rPr>
        <w:t xml:space="preserve">gemcitabine </w:t>
      </w:r>
      <w:r>
        <w:rPr>
          <w:rFonts w:ascii="Arial" w:hAnsi="Arial" w:cs="Arial"/>
          <w:b/>
        </w:rPr>
        <w:t>to inhibit PDAC proliferation and colony formation</w:t>
      </w:r>
      <w:r w:rsidRPr="00934A16">
        <w:rPr>
          <w:rFonts w:ascii="Arial" w:hAnsi="Arial" w:cs="Arial"/>
          <w:b/>
        </w:rPr>
        <w:t>.</w:t>
      </w:r>
      <w:r w:rsidRPr="00934A16">
        <w:rPr>
          <w:rFonts w:ascii="Arial" w:hAnsi="Arial" w:cs="Arial"/>
        </w:rPr>
        <w:t xml:space="preserve"> (A) </w:t>
      </w:r>
      <w:r>
        <w:rPr>
          <w:rFonts w:ascii="Arial" w:hAnsi="Arial" w:cs="Arial"/>
        </w:rPr>
        <w:t xml:space="preserve">The </w:t>
      </w:r>
      <w:r w:rsidRPr="00934A16">
        <w:rPr>
          <w:rFonts w:ascii="Arial" w:hAnsi="Arial" w:cs="Arial"/>
        </w:rPr>
        <w:t>5160 PD</w:t>
      </w:r>
      <w:r>
        <w:rPr>
          <w:rFonts w:ascii="Arial" w:hAnsi="Arial" w:cs="Arial"/>
        </w:rPr>
        <w:t>AC</w:t>
      </w:r>
      <w:r w:rsidRPr="00934A16">
        <w:rPr>
          <w:rFonts w:ascii="Arial" w:hAnsi="Arial" w:cs="Arial"/>
        </w:rPr>
        <w:t xml:space="preserve"> cell</w:t>
      </w:r>
      <w:r>
        <w:rPr>
          <w:rFonts w:ascii="Arial" w:hAnsi="Arial" w:cs="Arial"/>
        </w:rPr>
        <w:t xml:space="preserve"> line</w:t>
      </w:r>
      <w:r w:rsidRPr="00934A16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as</w:t>
      </w:r>
      <w:r w:rsidRPr="00934A16">
        <w:rPr>
          <w:rFonts w:ascii="Arial" w:hAnsi="Arial" w:cs="Arial"/>
        </w:rPr>
        <w:t xml:space="preserve"> plated and treated with 1 </w:t>
      </w:r>
      <w:proofErr w:type="spellStart"/>
      <w:r w:rsidRPr="00934A16">
        <w:rPr>
          <w:rFonts w:ascii="Arial" w:hAnsi="Arial" w:cs="Arial"/>
        </w:rPr>
        <w:t>μM</w:t>
      </w:r>
      <w:proofErr w:type="spellEnd"/>
      <w:r w:rsidRPr="00934A16">
        <w:rPr>
          <w:rFonts w:ascii="Arial" w:hAnsi="Arial" w:cs="Arial"/>
        </w:rPr>
        <w:t xml:space="preserve"> 9-ING-41 alone or </w:t>
      </w:r>
      <w:r>
        <w:rPr>
          <w:rFonts w:ascii="Arial" w:hAnsi="Arial" w:cs="Arial"/>
        </w:rPr>
        <w:t xml:space="preserve">with </w:t>
      </w:r>
      <w:r w:rsidRPr="00934A16">
        <w:rPr>
          <w:rFonts w:ascii="Arial" w:hAnsi="Arial" w:cs="Arial"/>
        </w:rPr>
        <w:t>increasing concentration of gemcitabine (</w:t>
      </w:r>
      <w:proofErr w:type="spellStart"/>
      <w:r w:rsidRPr="00934A16">
        <w:rPr>
          <w:rFonts w:ascii="Arial" w:hAnsi="Arial" w:cs="Arial"/>
        </w:rPr>
        <w:t>nM</w:t>
      </w:r>
      <w:proofErr w:type="spellEnd"/>
      <w:r w:rsidRPr="00934A16">
        <w:rPr>
          <w:rFonts w:ascii="Arial" w:hAnsi="Arial" w:cs="Arial"/>
        </w:rPr>
        <w:t>) for 48 and 72 hours. Cell proliferation was determined by MTS assay. Data was quantified as percentage of control and expressed as mean ± SEM. n=6. *P&lt;0.05 gemcitabine and 9-ING-41 versus gemcitabine</w:t>
      </w:r>
      <w:r>
        <w:rPr>
          <w:rFonts w:ascii="Arial" w:hAnsi="Arial" w:cs="Arial"/>
        </w:rPr>
        <w:t xml:space="preserve"> alone</w:t>
      </w:r>
      <w:r w:rsidRPr="00934A16">
        <w:rPr>
          <w:rFonts w:ascii="Arial" w:hAnsi="Arial" w:cs="Arial"/>
        </w:rPr>
        <w:t xml:space="preserve">. </w:t>
      </w:r>
      <w:proofErr w:type="gramStart"/>
      <w:r w:rsidRPr="00934A16">
        <w:rPr>
          <w:rFonts w:ascii="Arial" w:hAnsi="Arial" w:cs="Arial"/>
        </w:rPr>
        <w:t>#P&lt;0.05 gemcitabine and 9-ING-41 versus 9-ING-41</w:t>
      </w:r>
      <w:r>
        <w:rPr>
          <w:rFonts w:ascii="Arial" w:hAnsi="Arial" w:cs="Arial"/>
        </w:rPr>
        <w:t xml:space="preserve"> alone</w:t>
      </w:r>
      <w:r w:rsidRPr="00934A16">
        <w:rPr>
          <w:rFonts w:ascii="Arial" w:hAnsi="Arial" w:cs="Arial"/>
        </w:rPr>
        <w:t>.</w:t>
      </w:r>
      <w:proofErr w:type="gramEnd"/>
      <w:r w:rsidRPr="00934A16">
        <w:rPr>
          <w:rFonts w:ascii="Arial" w:hAnsi="Arial" w:cs="Arial"/>
        </w:rPr>
        <w:t xml:space="preserve"> n=6. </w:t>
      </w:r>
      <w:r w:rsidR="00590152">
        <w:rPr>
          <w:rFonts w:ascii="Arial" w:hAnsi="Arial" w:cs="Arial"/>
        </w:rPr>
        <w:t>CI: c</w:t>
      </w:r>
      <w:r w:rsidR="00BF15F0">
        <w:rPr>
          <w:rFonts w:ascii="Arial" w:hAnsi="Arial" w:cs="Arial"/>
        </w:rPr>
        <w:t xml:space="preserve">ombination index. </w:t>
      </w:r>
      <w:r w:rsidRPr="00934A16">
        <w:rPr>
          <w:rFonts w:ascii="Arial" w:hAnsi="Arial" w:cs="Arial"/>
        </w:rPr>
        <w:t>(B) L3.6 and 6741 PD</w:t>
      </w:r>
      <w:r>
        <w:rPr>
          <w:rFonts w:ascii="Arial" w:hAnsi="Arial" w:cs="Arial"/>
        </w:rPr>
        <w:t>AC cells</w:t>
      </w:r>
      <w:r w:rsidRPr="00934A16">
        <w:rPr>
          <w:rFonts w:ascii="Arial" w:hAnsi="Arial" w:cs="Arial"/>
        </w:rPr>
        <w:t xml:space="preserve"> were seeded in</w:t>
      </w:r>
      <w:r>
        <w:rPr>
          <w:rFonts w:ascii="Arial" w:hAnsi="Arial" w:cs="Arial"/>
        </w:rPr>
        <w:t xml:space="preserve"> a</w:t>
      </w:r>
      <w:r w:rsidRPr="00934A16">
        <w:rPr>
          <w:rFonts w:ascii="Arial" w:hAnsi="Arial" w:cs="Arial"/>
        </w:rPr>
        <w:t xml:space="preserve"> 6-well plate and treated with DMSO or increasing concentration of 9-ING-41 (</w:t>
      </w:r>
      <w:proofErr w:type="spellStart"/>
      <w:r w:rsidRPr="00934A16">
        <w:rPr>
          <w:rFonts w:ascii="Arial" w:hAnsi="Arial" w:cs="Arial"/>
        </w:rPr>
        <w:t>nM</w:t>
      </w:r>
      <w:proofErr w:type="spellEnd"/>
      <w:r w:rsidRPr="00934A16">
        <w:rPr>
          <w:rFonts w:ascii="Arial" w:hAnsi="Arial" w:cs="Arial"/>
        </w:rPr>
        <w:t xml:space="preserve">) for 48 hours. Supernatant was then removed and remaining cells were </w:t>
      </w:r>
      <w:r>
        <w:rPr>
          <w:rFonts w:ascii="Arial" w:hAnsi="Arial" w:cs="Arial"/>
        </w:rPr>
        <w:t>allowed to form colonies, which were enumerated and displayed graphically in Figure 1C</w:t>
      </w:r>
      <w:r w:rsidRPr="00934A16">
        <w:rPr>
          <w:rFonts w:ascii="Arial" w:hAnsi="Arial" w:cs="Arial"/>
        </w:rPr>
        <w:t xml:space="preserve">. Shown </w:t>
      </w:r>
      <w:r>
        <w:rPr>
          <w:rFonts w:ascii="Arial" w:hAnsi="Arial" w:cs="Arial"/>
        </w:rPr>
        <w:t xml:space="preserve">is representative </w:t>
      </w:r>
      <w:r w:rsidRPr="00934A16">
        <w:rPr>
          <w:rFonts w:ascii="Arial" w:hAnsi="Arial" w:cs="Arial"/>
        </w:rPr>
        <w:t>crystal</w:t>
      </w:r>
      <w:r>
        <w:rPr>
          <w:rFonts w:ascii="Arial" w:hAnsi="Arial" w:cs="Arial"/>
        </w:rPr>
        <w:t xml:space="preserve"> </w:t>
      </w:r>
      <w:r w:rsidRPr="00934A16">
        <w:rPr>
          <w:rFonts w:ascii="Arial" w:hAnsi="Arial" w:cs="Arial"/>
        </w:rPr>
        <w:t>violet staining from each treatment</w:t>
      </w:r>
      <w:r>
        <w:rPr>
          <w:rFonts w:ascii="Arial" w:hAnsi="Arial" w:cs="Arial"/>
        </w:rPr>
        <w:t xml:space="preserve"> condition</w:t>
      </w:r>
      <w:r w:rsidRPr="00934A16">
        <w:rPr>
          <w:rFonts w:ascii="Arial" w:hAnsi="Arial" w:cs="Arial"/>
        </w:rPr>
        <w:t xml:space="preserve">. (C) </w:t>
      </w:r>
      <w:proofErr w:type="spellStart"/>
      <w:r w:rsidRPr="00934A16">
        <w:rPr>
          <w:rFonts w:ascii="Arial" w:hAnsi="Arial" w:cs="Arial"/>
        </w:rPr>
        <w:t>Clonogenic</w:t>
      </w:r>
      <w:proofErr w:type="spellEnd"/>
      <w:r w:rsidRPr="00934A16">
        <w:rPr>
          <w:rFonts w:ascii="Arial" w:hAnsi="Arial" w:cs="Arial"/>
        </w:rPr>
        <w:t xml:space="preserve"> assay</w:t>
      </w:r>
      <w:r>
        <w:rPr>
          <w:rFonts w:ascii="Arial" w:hAnsi="Arial" w:cs="Arial"/>
        </w:rPr>
        <w:t>s were</w:t>
      </w:r>
      <w:r w:rsidRPr="00934A16">
        <w:rPr>
          <w:rFonts w:ascii="Arial" w:hAnsi="Arial" w:cs="Arial"/>
        </w:rPr>
        <w:t xml:space="preserve"> carried out as described in (B) but 200 </w:t>
      </w:r>
      <w:proofErr w:type="spellStart"/>
      <w:r w:rsidRPr="00934A16">
        <w:rPr>
          <w:rFonts w:ascii="Arial" w:hAnsi="Arial" w:cs="Arial"/>
        </w:rPr>
        <w:t>nM</w:t>
      </w:r>
      <w:proofErr w:type="spellEnd"/>
      <w:r w:rsidRPr="00934A16">
        <w:rPr>
          <w:rFonts w:ascii="Arial" w:hAnsi="Arial" w:cs="Arial"/>
        </w:rPr>
        <w:t xml:space="preserve"> 9-ING-41 was added together with increasing concentration of gemcitabine. </w:t>
      </w:r>
      <w:r>
        <w:rPr>
          <w:rFonts w:ascii="Arial" w:hAnsi="Arial" w:cs="Arial"/>
        </w:rPr>
        <w:t xml:space="preserve">Colonies that formed were counted and displayed graphically in Figure 1D. </w:t>
      </w:r>
      <w:r w:rsidRPr="00934A16">
        <w:rPr>
          <w:rFonts w:ascii="Arial" w:hAnsi="Arial" w:cs="Arial"/>
        </w:rPr>
        <w:t xml:space="preserve">Shown </w:t>
      </w:r>
      <w:r>
        <w:rPr>
          <w:rFonts w:ascii="Arial" w:hAnsi="Arial" w:cs="Arial"/>
        </w:rPr>
        <w:t xml:space="preserve">is representative </w:t>
      </w:r>
      <w:r w:rsidRPr="00934A16">
        <w:rPr>
          <w:rFonts w:ascii="Arial" w:hAnsi="Arial" w:cs="Arial"/>
        </w:rPr>
        <w:t>crystal</w:t>
      </w:r>
      <w:r>
        <w:rPr>
          <w:rFonts w:ascii="Arial" w:hAnsi="Arial" w:cs="Arial"/>
        </w:rPr>
        <w:t xml:space="preserve"> </w:t>
      </w:r>
      <w:r w:rsidRPr="00934A16">
        <w:rPr>
          <w:rFonts w:ascii="Arial" w:hAnsi="Arial" w:cs="Arial"/>
        </w:rPr>
        <w:t>violet staining from each treatment</w:t>
      </w:r>
      <w:r>
        <w:rPr>
          <w:rFonts w:ascii="Arial" w:hAnsi="Arial" w:cs="Arial"/>
        </w:rPr>
        <w:t xml:space="preserve"> condition</w:t>
      </w:r>
      <w:r w:rsidRPr="00934A16">
        <w:rPr>
          <w:rFonts w:ascii="Arial" w:hAnsi="Arial" w:cs="Arial"/>
        </w:rPr>
        <w:t>.</w:t>
      </w:r>
    </w:p>
    <w:p w14:paraId="23DF9388" w14:textId="77777777" w:rsidR="00E55F0A" w:rsidRDefault="00E55F0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32B98A7" w14:textId="599039C8" w:rsidR="00E55F0A" w:rsidRDefault="00E55F0A" w:rsidP="00E55F0A"/>
    <w:p w14:paraId="4A8C2D1D" w14:textId="77777777" w:rsidR="00E55F0A" w:rsidRDefault="00E55F0A" w:rsidP="00E55F0A"/>
    <w:p w14:paraId="7EAB8155" w14:textId="77777777" w:rsidR="00E55F0A" w:rsidRDefault="00E55F0A" w:rsidP="00E55F0A"/>
    <w:p w14:paraId="148D84E1" w14:textId="77777777" w:rsidR="00E55F0A" w:rsidRPr="00934A16" w:rsidRDefault="00E55F0A" w:rsidP="00E55F0A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Supplemental Figure S2</w:t>
      </w:r>
    </w:p>
    <w:p w14:paraId="142F6DE7" w14:textId="303C996B" w:rsidR="00E55F0A" w:rsidRPr="00934A16" w:rsidRDefault="00E55F0A" w:rsidP="00E55F0A">
      <w:pPr>
        <w:spacing w:line="480" w:lineRule="auto"/>
        <w:jc w:val="both"/>
        <w:rPr>
          <w:rFonts w:ascii="Arial" w:hAnsi="Arial" w:cs="Arial"/>
        </w:rPr>
      </w:pPr>
      <w:r w:rsidRPr="00934A16">
        <w:rPr>
          <w:rFonts w:ascii="Arial" w:hAnsi="Arial" w:cs="Arial"/>
          <w:b/>
        </w:rPr>
        <w:t>GSK-3 inhibi</w:t>
      </w:r>
      <w:r>
        <w:rPr>
          <w:rFonts w:ascii="Arial" w:hAnsi="Arial" w:cs="Arial"/>
          <w:b/>
        </w:rPr>
        <w:t xml:space="preserve">tion leads to cell death and sensitizes PDAC cells to gemcitabine </w:t>
      </w:r>
      <w:r w:rsidRPr="00DD1D28">
        <w:rPr>
          <w:rFonts w:ascii="Arial" w:hAnsi="Arial" w:cs="Arial"/>
          <w:b/>
          <w:i/>
        </w:rPr>
        <w:t>in vitro</w:t>
      </w:r>
      <w:r w:rsidRPr="00934A16">
        <w:rPr>
          <w:rFonts w:ascii="Arial" w:hAnsi="Arial" w:cs="Arial"/>
          <w:b/>
        </w:rPr>
        <w:t>.</w:t>
      </w:r>
      <w:r w:rsidRPr="00934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(A) 5160, 6741 cells were treated with DMSO, 9-ING-41 (5 µM), gemcitabine (1 µM), both 9-ING-41 (5 µM) a</w:t>
      </w:r>
      <w:r w:rsidR="00763D4D">
        <w:rPr>
          <w:rFonts w:ascii="Arial" w:hAnsi="Arial" w:cs="Arial"/>
        </w:rPr>
        <w:t>nd gemcitabine (1 µM) for 24 or</w:t>
      </w:r>
      <w:r>
        <w:rPr>
          <w:rFonts w:ascii="Arial" w:hAnsi="Arial" w:cs="Arial"/>
        </w:rPr>
        <w:t xml:space="preserve"> 48 hours. The treated cells were collected and stained with </w:t>
      </w:r>
      <w:proofErr w:type="spellStart"/>
      <w:r>
        <w:rPr>
          <w:rFonts w:ascii="Arial" w:hAnsi="Arial" w:cs="Arial"/>
        </w:rPr>
        <w:t>annexin</w:t>
      </w:r>
      <w:proofErr w:type="spellEnd"/>
      <w:r>
        <w:rPr>
          <w:rFonts w:ascii="Arial" w:hAnsi="Arial" w:cs="Arial"/>
        </w:rPr>
        <w:t xml:space="preserve"> V-APC and PI </w:t>
      </w:r>
      <w:r w:rsidR="00763D4D">
        <w:rPr>
          <w:rFonts w:ascii="Arial" w:hAnsi="Arial" w:cs="Arial"/>
        </w:rPr>
        <w:t>to evaluate cell death</w:t>
      </w:r>
      <w:r>
        <w:rPr>
          <w:rFonts w:ascii="Arial" w:hAnsi="Arial" w:cs="Arial"/>
        </w:rPr>
        <w:t xml:space="preserve">. </w:t>
      </w:r>
      <w:r w:rsidRPr="00934A16">
        <w:rPr>
          <w:rFonts w:ascii="Arial" w:hAnsi="Arial" w:cs="Arial"/>
        </w:rPr>
        <w:t xml:space="preserve">Shown </w:t>
      </w:r>
      <w:r w:rsidR="008560AC">
        <w:rPr>
          <w:rFonts w:ascii="Arial" w:hAnsi="Arial" w:cs="Arial"/>
        </w:rPr>
        <w:t xml:space="preserve">are representative </w:t>
      </w:r>
      <w:proofErr w:type="spellStart"/>
      <w:r w:rsidR="008560AC">
        <w:rPr>
          <w:rFonts w:ascii="Arial" w:hAnsi="Arial" w:cs="Arial"/>
        </w:rPr>
        <w:t>F</w:t>
      </w:r>
      <w:r w:rsidR="00763D4D">
        <w:rPr>
          <w:rFonts w:ascii="Arial" w:hAnsi="Arial" w:cs="Arial"/>
        </w:rPr>
        <w:t>lowjo</w:t>
      </w:r>
      <w:proofErr w:type="spellEnd"/>
      <w:r w:rsidR="00763D4D">
        <w:rPr>
          <w:rFonts w:ascii="Arial" w:hAnsi="Arial" w:cs="Arial"/>
        </w:rPr>
        <w:t xml:space="preserve"> analyse</w:t>
      </w:r>
      <w:r>
        <w:rPr>
          <w:rFonts w:ascii="Arial" w:hAnsi="Arial" w:cs="Arial"/>
        </w:rPr>
        <w:t xml:space="preserve">s </w:t>
      </w:r>
      <w:r w:rsidRPr="00934A16">
        <w:rPr>
          <w:rFonts w:ascii="Arial" w:hAnsi="Arial" w:cs="Arial"/>
        </w:rPr>
        <w:t>from each treatment</w:t>
      </w:r>
      <w:r>
        <w:rPr>
          <w:rFonts w:ascii="Arial" w:hAnsi="Arial" w:cs="Arial"/>
        </w:rPr>
        <w:t xml:space="preserve"> condition</w:t>
      </w:r>
      <w:r w:rsidRPr="00934A1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(B) Percentage of live cells (duel negative), early apoptotic cells (</w:t>
      </w:r>
      <w:proofErr w:type="spellStart"/>
      <w:r>
        <w:rPr>
          <w:rFonts w:ascii="Arial" w:hAnsi="Arial" w:cs="Arial"/>
        </w:rPr>
        <w:t>Annexin</w:t>
      </w:r>
      <w:proofErr w:type="spellEnd"/>
      <w:r>
        <w:rPr>
          <w:rFonts w:ascii="Arial" w:hAnsi="Arial" w:cs="Arial"/>
        </w:rPr>
        <w:t xml:space="preserve"> V positive/PI negative), necrotic cells (</w:t>
      </w:r>
      <w:proofErr w:type="spellStart"/>
      <w:r>
        <w:rPr>
          <w:rFonts w:ascii="Arial" w:hAnsi="Arial" w:cs="Arial"/>
        </w:rPr>
        <w:t>Annexin</w:t>
      </w:r>
      <w:proofErr w:type="spellEnd"/>
      <w:r>
        <w:rPr>
          <w:rFonts w:ascii="Arial" w:hAnsi="Arial" w:cs="Arial"/>
        </w:rPr>
        <w:t xml:space="preserve"> V negative/PI positive) and late apoptotic cells (duel positi</w:t>
      </w:r>
      <w:r w:rsidR="00763D4D">
        <w:rPr>
          <w:rFonts w:ascii="Arial" w:hAnsi="Arial" w:cs="Arial"/>
        </w:rPr>
        <w:t>ve) from 5160 and 6741 cells were</w:t>
      </w:r>
      <w:r>
        <w:rPr>
          <w:rFonts w:ascii="Arial" w:hAnsi="Arial" w:cs="Arial"/>
        </w:rPr>
        <w:t xml:space="preserve"> quantified and expressed as</w:t>
      </w:r>
      <w:r w:rsidRPr="00012D76">
        <w:rPr>
          <w:rFonts w:ascii="Arial" w:hAnsi="Arial" w:cs="Arial"/>
        </w:rPr>
        <w:t xml:space="preserve"> </w:t>
      </w:r>
      <w:r w:rsidRPr="00934A16">
        <w:rPr>
          <w:rFonts w:ascii="Arial" w:hAnsi="Arial" w:cs="Arial"/>
        </w:rPr>
        <w:t xml:space="preserve">mean ± SEM. </w:t>
      </w:r>
      <w:r w:rsidR="00763D4D">
        <w:rPr>
          <w:rFonts w:ascii="Arial" w:hAnsi="Arial" w:cs="Arial"/>
        </w:rPr>
        <w:t>n=3. (C)</w:t>
      </w:r>
      <w:r>
        <w:rPr>
          <w:rFonts w:ascii="Arial" w:hAnsi="Arial" w:cs="Arial"/>
        </w:rPr>
        <w:t xml:space="preserve"> 5160 an</w:t>
      </w:r>
      <w:r w:rsidR="00D53C6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6741 cells were treated as indicated in supplement Figure S3A and lysates were prepared and immunoblotted with the indicated antibodies. </w:t>
      </w:r>
    </w:p>
    <w:p w14:paraId="7A97F94D" w14:textId="77777777" w:rsidR="00373EE2" w:rsidRPr="00934A16" w:rsidRDefault="00373EE2" w:rsidP="00373EE2">
      <w:pPr>
        <w:spacing w:line="480" w:lineRule="auto"/>
        <w:jc w:val="both"/>
        <w:rPr>
          <w:rFonts w:ascii="Arial" w:hAnsi="Arial" w:cs="Arial"/>
        </w:rPr>
      </w:pPr>
    </w:p>
    <w:p w14:paraId="3343FCA1" w14:textId="77777777" w:rsidR="00373EE2" w:rsidRPr="00934A16" w:rsidRDefault="00373EE2" w:rsidP="00373EE2">
      <w:pPr>
        <w:spacing w:line="480" w:lineRule="auto"/>
        <w:jc w:val="both"/>
        <w:rPr>
          <w:rFonts w:ascii="Arial" w:hAnsi="Arial" w:cs="Arial"/>
        </w:rPr>
      </w:pPr>
    </w:p>
    <w:p w14:paraId="523F777E" w14:textId="77777777" w:rsidR="00373EE2" w:rsidRDefault="00373E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7D7EFCB" w14:textId="3D47DB30" w:rsidR="00373EE2" w:rsidRDefault="00373EE2" w:rsidP="00373EE2">
      <w:pPr>
        <w:spacing w:line="480" w:lineRule="auto"/>
        <w:jc w:val="both"/>
        <w:rPr>
          <w:rFonts w:ascii="Arial" w:hAnsi="Arial" w:cs="Arial"/>
          <w:b/>
        </w:rPr>
      </w:pPr>
    </w:p>
    <w:p w14:paraId="62172279" w14:textId="77777777" w:rsidR="00373EE2" w:rsidRPr="00934A16" w:rsidRDefault="00E55F0A" w:rsidP="00373EE2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Supplemental Figure S3</w:t>
      </w:r>
    </w:p>
    <w:p w14:paraId="2C927318" w14:textId="77777777" w:rsidR="00373EE2" w:rsidRPr="00934A16" w:rsidRDefault="00373EE2" w:rsidP="00373EE2">
      <w:pPr>
        <w:spacing w:line="480" w:lineRule="auto"/>
        <w:jc w:val="both"/>
        <w:rPr>
          <w:rFonts w:ascii="Arial" w:hAnsi="Arial" w:cs="Arial"/>
        </w:rPr>
      </w:pPr>
      <w:r w:rsidRPr="00934A16">
        <w:rPr>
          <w:rFonts w:ascii="Arial" w:hAnsi="Arial" w:cs="Arial"/>
          <w:b/>
        </w:rPr>
        <w:t>9-ING-41</w:t>
      </w:r>
      <w:r>
        <w:rPr>
          <w:rFonts w:ascii="Arial" w:hAnsi="Arial" w:cs="Arial"/>
          <w:b/>
        </w:rPr>
        <w:t xml:space="preserve"> in combination with either gemcitabine or liposomal-formulated irinotecan (IRT-LP) enhances survival of </w:t>
      </w:r>
      <w:proofErr w:type="spellStart"/>
      <w:r>
        <w:rPr>
          <w:rFonts w:ascii="Arial" w:hAnsi="Arial" w:cs="Arial"/>
          <w:b/>
        </w:rPr>
        <w:t>orthotopically</w:t>
      </w:r>
      <w:proofErr w:type="spellEnd"/>
      <w:r>
        <w:rPr>
          <w:rFonts w:ascii="Arial" w:hAnsi="Arial" w:cs="Arial"/>
          <w:b/>
        </w:rPr>
        <w:t xml:space="preserve"> implanted PDAC tumors.</w:t>
      </w:r>
      <w:r w:rsidRPr="00934A16">
        <w:rPr>
          <w:rFonts w:ascii="Arial" w:hAnsi="Arial" w:cs="Arial"/>
        </w:rPr>
        <w:t xml:space="preserve"> (A) Schematic representation of experimental design</w:t>
      </w:r>
      <w:r>
        <w:rPr>
          <w:rFonts w:ascii="Arial" w:hAnsi="Arial" w:cs="Arial"/>
        </w:rPr>
        <w:t>.</w:t>
      </w:r>
      <w:r w:rsidRPr="00934A16">
        <w:rPr>
          <w:rFonts w:ascii="Arial" w:hAnsi="Arial" w:cs="Arial"/>
        </w:rPr>
        <w:t xml:space="preserve"> Once tumor</w:t>
      </w:r>
      <w:r>
        <w:rPr>
          <w:rFonts w:ascii="Arial" w:hAnsi="Arial" w:cs="Arial"/>
        </w:rPr>
        <w:t>s were</w:t>
      </w:r>
      <w:r w:rsidRPr="00934A16">
        <w:rPr>
          <w:rFonts w:ascii="Arial" w:hAnsi="Arial" w:cs="Arial"/>
        </w:rPr>
        <w:t xml:space="preserve"> palpable, mice were randomly divided </w:t>
      </w:r>
      <w:r>
        <w:rPr>
          <w:rFonts w:ascii="Arial" w:hAnsi="Arial" w:cs="Arial"/>
        </w:rPr>
        <w:t>in</w:t>
      </w:r>
      <w:r w:rsidRPr="00934A16">
        <w:rPr>
          <w:rFonts w:ascii="Arial" w:hAnsi="Arial" w:cs="Arial"/>
        </w:rPr>
        <w:t xml:space="preserve">to 4 groups </w:t>
      </w:r>
      <w:r>
        <w:rPr>
          <w:rFonts w:ascii="Arial" w:hAnsi="Arial" w:cs="Arial"/>
        </w:rPr>
        <w:t>with one mouse in each group. Mice were then</w:t>
      </w:r>
      <w:r w:rsidRPr="00934A16">
        <w:rPr>
          <w:rFonts w:ascii="Arial" w:hAnsi="Arial" w:cs="Arial"/>
        </w:rPr>
        <w:t xml:space="preserve"> treated </w:t>
      </w:r>
      <w:r>
        <w:rPr>
          <w:rFonts w:ascii="Arial" w:hAnsi="Arial" w:cs="Arial"/>
        </w:rPr>
        <w:t xml:space="preserve">2 times a week for four weeks by </w:t>
      </w:r>
      <w:proofErr w:type="spellStart"/>
      <w:r>
        <w:rPr>
          <w:rFonts w:ascii="Arial" w:hAnsi="Arial" w:cs="Arial"/>
        </w:rPr>
        <w:t>i.p</w:t>
      </w:r>
      <w:proofErr w:type="spellEnd"/>
      <w:r>
        <w:rPr>
          <w:rFonts w:ascii="Arial" w:hAnsi="Arial" w:cs="Arial"/>
        </w:rPr>
        <w:t>. injection with either vehicle,</w:t>
      </w:r>
      <w:r w:rsidRPr="00934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gemcitabine (10 mg/kg), IRT-LP (15 mg/kg), 9-ING-41 (40 mg/kg),</w:t>
      </w:r>
      <w:r w:rsidRPr="00934A16">
        <w:rPr>
          <w:rFonts w:ascii="Arial" w:hAnsi="Arial" w:cs="Arial"/>
        </w:rPr>
        <w:t xml:space="preserve"> both </w:t>
      </w:r>
      <w:r>
        <w:rPr>
          <w:rFonts w:ascii="Arial" w:hAnsi="Arial" w:cs="Arial"/>
        </w:rPr>
        <w:t>g</w:t>
      </w:r>
      <w:r w:rsidRPr="00934A16">
        <w:rPr>
          <w:rFonts w:ascii="Arial" w:hAnsi="Arial" w:cs="Arial"/>
        </w:rPr>
        <w:t>emcitabine (10 mg/kg) and 9-ING-41 (40 mg/kg)</w:t>
      </w:r>
      <w:r>
        <w:rPr>
          <w:rFonts w:ascii="Arial" w:hAnsi="Arial" w:cs="Arial"/>
        </w:rPr>
        <w:t>, or</w:t>
      </w:r>
      <w:r w:rsidRPr="00934A16">
        <w:rPr>
          <w:rFonts w:ascii="Arial" w:hAnsi="Arial" w:cs="Arial"/>
        </w:rPr>
        <w:t xml:space="preserve"> IRT-LP (15 mg/kg) and 9-ING-41 (40 mg/kg)</w:t>
      </w:r>
      <w:r>
        <w:rPr>
          <w:rFonts w:ascii="Arial" w:hAnsi="Arial" w:cs="Arial"/>
        </w:rPr>
        <w:t>. Following the last treatment, animals were monitored for survival and euthanized when IACUC endpoints were met.</w:t>
      </w:r>
      <w:r w:rsidRPr="00934A16">
        <w:rPr>
          <w:rFonts w:ascii="Arial" w:hAnsi="Arial" w:cs="Arial"/>
        </w:rPr>
        <w:t xml:space="preserve"> (B) </w:t>
      </w:r>
      <w:r>
        <w:rPr>
          <w:rFonts w:ascii="Arial" w:hAnsi="Arial" w:cs="Arial"/>
        </w:rPr>
        <w:t>Swimmer plots depicting days of survival following final treatment.</w:t>
      </w:r>
      <w:r w:rsidRPr="00934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934A16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) </w:t>
      </w:r>
      <w:proofErr w:type="gramStart"/>
      <w:r>
        <w:rPr>
          <w:rFonts w:ascii="Arial" w:hAnsi="Arial" w:cs="Arial"/>
        </w:rPr>
        <w:t>D</w:t>
      </w:r>
      <w:r w:rsidRPr="00934A16">
        <w:rPr>
          <w:rFonts w:ascii="Arial" w:hAnsi="Arial" w:cs="Arial"/>
        </w:rPr>
        <w:t>enote</w:t>
      </w:r>
      <w:r>
        <w:rPr>
          <w:rFonts w:ascii="Arial" w:hAnsi="Arial" w:cs="Arial"/>
        </w:rPr>
        <w:t>s that</w:t>
      </w:r>
      <w:r w:rsidRPr="00934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vehicle-treated </w:t>
      </w:r>
      <w:r w:rsidRPr="00934A16">
        <w:rPr>
          <w:rFonts w:ascii="Arial" w:hAnsi="Arial" w:cs="Arial"/>
        </w:rPr>
        <w:t xml:space="preserve">6741 met IACUC endpoint criteria and had </w:t>
      </w:r>
      <w:r>
        <w:rPr>
          <w:rFonts w:ascii="Arial" w:hAnsi="Arial" w:cs="Arial"/>
        </w:rPr>
        <w:t xml:space="preserve">to </w:t>
      </w:r>
      <w:r w:rsidRPr="00934A16">
        <w:rPr>
          <w:rFonts w:ascii="Arial" w:hAnsi="Arial" w:cs="Arial"/>
        </w:rPr>
        <w:t xml:space="preserve">be euthanized </w:t>
      </w:r>
      <w:r>
        <w:rPr>
          <w:rFonts w:ascii="Arial" w:hAnsi="Arial" w:cs="Arial"/>
        </w:rPr>
        <w:t>following the last day of treatment</w:t>
      </w:r>
      <w:r w:rsidRPr="00934A16">
        <w:rPr>
          <w:rFonts w:ascii="Arial" w:hAnsi="Arial" w:cs="Arial"/>
        </w:rPr>
        <w:t>.</w:t>
      </w:r>
      <w:proofErr w:type="gramEnd"/>
    </w:p>
    <w:p w14:paraId="09563238" w14:textId="77777777" w:rsidR="00373EE2" w:rsidRDefault="00373EE2" w:rsidP="00373EE2">
      <w:pPr>
        <w:spacing w:line="480" w:lineRule="auto"/>
        <w:jc w:val="both"/>
        <w:rPr>
          <w:rFonts w:ascii="Arial" w:hAnsi="Arial" w:cs="Arial"/>
          <w:b/>
        </w:rPr>
      </w:pPr>
    </w:p>
    <w:p w14:paraId="4AD1414B" w14:textId="4F17A50C" w:rsidR="007331E0" w:rsidRPr="00E55F0A" w:rsidRDefault="007331E0">
      <w:r>
        <w:rPr>
          <w:rFonts w:ascii="Arial" w:hAnsi="Arial" w:cs="Arial"/>
          <w:b/>
          <w:noProof/>
          <w:lang w:eastAsia="zh-CN"/>
        </w:rPr>
        <w:br w:type="page"/>
      </w:r>
    </w:p>
    <w:p w14:paraId="58C2C7DD" w14:textId="77777777" w:rsidR="007331E0" w:rsidRDefault="007331E0">
      <w:pPr>
        <w:rPr>
          <w:rFonts w:ascii="Arial" w:hAnsi="Arial" w:cs="Arial"/>
          <w:b/>
          <w:noProof/>
          <w:lang w:eastAsia="zh-CN"/>
        </w:rPr>
      </w:pPr>
    </w:p>
    <w:p w14:paraId="437A5F86" w14:textId="77777777" w:rsidR="007331E0" w:rsidRDefault="007331E0">
      <w:pPr>
        <w:rPr>
          <w:rFonts w:ascii="Arial" w:hAnsi="Arial" w:cs="Arial"/>
          <w:b/>
          <w:noProof/>
          <w:lang w:eastAsia="zh-CN"/>
        </w:rPr>
      </w:pPr>
    </w:p>
    <w:p w14:paraId="48AF6348" w14:textId="77777777" w:rsidR="007331E0" w:rsidRPr="00934A16" w:rsidRDefault="007331E0" w:rsidP="007331E0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Supplemental Figure S4</w:t>
      </w:r>
    </w:p>
    <w:p w14:paraId="0B80A590" w14:textId="0D46131B" w:rsidR="007331E0" w:rsidRPr="009425F7" w:rsidRDefault="00E67AE9" w:rsidP="009425F7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9-ING-41 reduces the activity of GSK-3β and maintains the phosphorylation of Plk1 with the combination of gemcitabine. </w:t>
      </w:r>
      <w:r w:rsidR="007331E0">
        <w:rPr>
          <w:rFonts w:ascii="Arial" w:hAnsi="Arial" w:cs="Arial"/>
        </w:rPr>
        <w:t>(</w:t>
      </w:r>
      <w:r w:rsidR="0081675E">
        <w:rPr>
          <w:rFonts w:ascii="Arial" w:hAnsi="Arial" w:cs="Arial"/>
        </w:rPr>
        <w:t xml:space="preserve">A) </w:t>
      </w:r>
      <w:r w:rsidR="00B94F0C">
        <w:rPr>
          <w:rFonts w:ascii="Arial" w:hAnsi="Arial" w:cs="Arial"/>
        </w:rPr>
        <w:t>5160 and 6741</w:t>
      </w:r>
      <w:r w:rsidR="00590152">
        <w:rPr>
          <w:rFonts w:ascii="Arial" w:hAnsi="Arial" w:cs="Arial"/>
        </w:rPr>
        <w:t xml:space="preserve"> cells were treated with DMSO or 9-ING-41 (5 µM) for 24 hours and lysates were collected and immunoblotted with the indicated antibodies. S.E.: short exposure. L.E.: long exposure. </w:t>
      </w:r>
      <w:r w:rsidR="0081675E">
        <w:rPr>
          <w:rFonts w:ascii="Arial" w:hAnsi="Arial" w:cs="Arial"/>
        </w:rPr>
        <w:t>(B</w:t>
      </w:r>
      <w:r w:rsidR="007331E0">
        <w:rPr>
          <w:rFonts w:ascii="Arial" w:hAnsi="Arial" w:cs="Arial"/>
        </w:rPr>
        <w:t xml:space="preserve">) 5160, 6741 cells were treated </w:t>
      </w:r>
      <w:r w:rsidR="0081675E">
        <w:rPr>
          <w:rFonts w:ascii="Arial" w:hAnsi="Arial" w:cs="Arial"/>
        </w:rPr>
        <w:t>as indicated in Figure 3B and lysates were prepared and immunoblotted with the indicated antibodies. Lysates from M phase a</w:t>
      </w:r>
      <w:r w:rsidR="00763D4D">
        <w:rPr>
          <w:rFonts w:ascii="Arial" w:hAnsi="Arial" w:cs="Arial"/>
        </w:rPr>
        <w:t>rrested 5160 and 6741 cells</w:t>
      </w:r>
      <w:r w:rsidR="0081675E">
        <w:rPr>
          <w:rFonts w:ascii="Arial" w:hAnsi="Arial" w:cs="Arial"/>
        </w:rPr>
        <w:t xml:space="preserve"> induced by thymidine and </w:t>
      </w:r>
      <w:proofErr w:type="spellStart"/>
      <w:r w:rsidR="0081675E">
        <w:rPr>
          <w:rFonts w:ascii="Arial" w:hAnsi="Arial" w:cs="Arial"/>
        </w:rPr>
        <w:t>nocodazole</w:t>
      </w:r>
      <w:proofErr w:type="spellEnd"/>
      <w:r w:rsidR="0081675E">
        <w:rPr>
          <w:rFonts w:ascii="Arial" w:hAnsi="Arial" w:cs="Arial"/>
        </w:rPr>
        <w:t xml:space="preserve"> block were used as </w:t>
      </w:r>
      <w:r w:rsidR="00763D4D">
        <w:rPr>
          <w:rFonts w:ascii="Arial" w:hAnsi="Arial" w:cs="Arial"/>
        </w:rPr>
        <w:t xml:space="preserve">a </w:t>
      </w:r>
      <w:r w:rsidR="0081675E">
        <w:rPr>
          <w:rFonts w:ascii="Arial" w:hAnsi="Arial" w:cs="Arial"/>
        </w:rPr>
        <w:t xml:space="preserve">positive control. </w:t>
      </w:r>
      <w:proofErr w:type="spellStart"/>
      <w:r w:rsidR="00590152">
        <w:rPr>
          <w:rFonts w:ascii="Arial" w:hAnsi="Arial" w:cs="Arial"/>
        </w:rPr>
        <w:t>Noc</w:t>
      </w:r>
      <w:proofErr w:type="spellEnd"/>
      <w:r w:rsidR="00590152">
        <w:rPr>
          <w:rFonts w:ascii="Arial" w:hAnsi="Arial" w:cs="Arial"/>
        </w:rPr>
        <w:t xml:space="preserve">: </w:t>
      </w:r>
      <w:proofErr w:type="spellStart"/>
      <w:r w:rsidR="00590152">
        <w:rPr>
          <w:rFonts w:ascii="Arial" w:hAnsi="Arial" w:cs="Arial"/>
        </w:rPr>
        <w:t>nocodazole</w:t>
      </w:r>
      <w:proofErr w:type="spellEnd"/>
      <w:r w:rsidR="00590152">
        <w:rPr>
          <w:rFonts w:ascii="Arial" w:hAnsi="Arial" w:cs="Arial"/>
        </w:rPr>
        <w:t xml:space="preserve">. </w:t>
      </w:r>
    </w:p>
    <w:p w14:paraId="615C4812" w14:textId="148C831C" w:rsidR="00373EE2" w:rsidRDefault="00373EE2" w:rsidP="00373EE2">
      <w:pPr>
        <w:spacing w:line="480" w:lineRule="auto"/>
        <w:jc w:val="both"/>
        <w:rPr>
          <w:rFonts w:ascii="Arial" w:hAnsi="Arial" w:cs="Arial"/>
          <w:b/>
        </w:rPr>
      </w:pPr>
    </w:p>
    <w:p w14:paraId="2C45D4AC" w14:textId="77777777" w:rsidR="00373EE2" w:rsidRDefault="00373EE2" w:rsidP="00373EE2">
      <w:pPr>
        <w:spacing w:line="480" w:lineRule="auto"/>
        <w:jc w:val="both"/>
        <w:rPr>
          <w:rFonts w:ascii="Arial" w:hAnsi="Arial" w:cs="Arial"/>
          <w:b/>
        </w:rPr>
      </w:pPr>
    </w:p>
    <w:p w14:paraId="0DFCA72D" w14:textId="77777777" w:rsidR="00373EE2" w:rsidRDefault="00373EE2" w:rsidP="00373EE2">
      <w:pPr>
        <w:spacing w:line="480" w:lineRule="auto"/>
        <w:jc w:val="both"/>
        <w:rPr>
          <w:rFonts w:ascii="Arial" w:hAnsi="Arial" w:cs="Arial"/>
          <w:b/>
        </w:rPr>
      </w:pPr>
    </w:p>
    <w:p w14:paraId="30A610E9" w14:textId="77777777" w:rsidR="00373EE2" w:rsidRPr="00934A16" w:rsidRDefault="007331E0" w:rsidP="00373EE2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Supplemental Figure S5</w:t>
      </w:r>
    </w:p>
    <w:p w14:paraId="6DE390E2" w14:textId="4C43AC5D" w:rsidR="00373EE2" w:rsidRPr="00934A16" w:rsidRDefault="00373EE2" w:rsidP="00E650ED">
      <w:pPr>
        <w:spacing w:line="480" w:lineRule="auto"/>
        <w:jc w:val="both"/>
        <w:rPr>
          <w:rFonts w:ascii="Arial" w:hAnsi="Arial" w:cs="Arial"/>
        </w:rPr>
      </w:pPr>
      <w:r w:rsidRPr="00934A16">
        <w:rPr>
          <w:rFonts w:ascii="Arial" w:hAnsi="Arial" w:cs="Arial"/>
          <w:b/>
        </w:rPr>
        <w:t>GSK-3 inhibi</w:t>
      </w:r>
      <w:r>
        <w:rPr>
          <w:rFonts w:ascii="Arial" w:hAnsi="Arial" w:cs="Arial"/>
          <w:b/>
        </w:rPr>
        <w:t xml:space="preserve">tion abrogates </w:t>
      </w:r>
      <w:r w:rsidRPr="00934A16">
        <w:rPr>
          <w:rFonts w:ascii="Arial" w:hAnsi="Arial" w:cs="Arial"/>
          <w:b/>
        </w:rPr>
        <w:t>gemcitabi</w:t>
      </w:r>
      <w:r>
        <w:rPr>
          <w:rFonts w:ascii="Arial" w:hAnsi="Arial" w:cs="Arial"/>
          <w:b/>
        </w:rPr>
        <w:t>ne-induced</w:t>
      </w:r>
      <w:r w:rsidRPr="00934A16">
        <w:rPr>
          <w:rFonts w:ascii="Arial" w:hAnsi="Arial" w:cs="Arial"/>
          <w:b/>
        </w:rPr>
        <w:t xml:space="preserve"> cell cycle arrest.</w:t>
      </w:r>
      <w:r w:rsidRPr="00934A16">
        <w:rPr>
          <w:rFonts w:ascii="Arial" w:hAnsi="Arial" w:cs="Arial"/>
        </w:rPr>
        <w:t xml:space="preserve"> </w:t>
      </w:r>
      <w:r w:rsidR="00BF15F0">
        <w:rPr>
          <w:rFonts w:ascii="Arial" w:hAnsi="Arial" w:cs="Arial"/>
        </w:rPr>
        <w:t xml:space="preserve">(A) 5160, 6741 and L3.6 cells were treated as indicated in Figure 3B and then stained with </w:t>
      </w:r>
      <w:proofErr w:type="spellStart"/>
      <w:r w:rsidR="00BF15F0">
        <w:rPr>
          <w:rFonts w:ascii="Arial" w:hAnsi="Arial" w:cs="Arial"/>
        </w:rPr>
        <w:t>propidium</w:t>
      </w:r>
      <w:proofErr w:type="spellEnd"/>
      <w:r w:rsidR="00BF15F0">
        <w:rPr>
          <w:rFonts w:ascii="Arial" w:hAnsi="Arial" w:cs="Arial"/>
        </w:rPr>
        <w:t xml:space="preserve"> iodide (PI)</w:t>
      </w:r>
      <w:r w:rsidR="00E650ED">
        <w:rPr>
          <w:rFonts w:ascii="Arial" w:hAnsi="Arial" w:cs="Arial"/>
        </w:rPr>
        <w:t xml:space="preserve">. DNA content was measured by flow cytometry and analyzed with </w:t>
      </w:r>
      <w:proofErr w:type="spellStart"/>
      <w:r w:rsidR="00E650ED">
        <w:rPr>
          <w:rFonts w:ascii="Arial" w:hAnsi="Arial" w:cs="Arial"/>
        </w:rPr>
        <w:t>Modfit</w:t>
      </w:r>
      <w:proofErr w:type="spellEnd"/>
      <w:r w:rsidR="00E650ED">
        <w:rPr>
          <w:rFonts w:ascii="Arial" w:hAnsi="Arial" w:cs="Arial"/>
        </w:rPr>
        <w:t xml:space="preserve"> software. Data presented in A is representative of three independent experiments. </w:t>
      </w:r>
      <w:r w:rsidR="00BF15F0">
        <w:rPr>
          <w:rFonts w:ascii="Arial" w:hAnsi="Arial" w:cs="Arial"/>
        </w:rPr>
        <w:t xml:space="preserve">(B) </w:t>
      </w:r>
      <w:r w:rsidR="00E650ED">
        <w:rPr>
          <w:rFonts w:ascii="Arial" w:hAnsi="Arial" w:cs="Arial"/>
        </w:rPr>
        <w:t>The percentage of G0</w:t>
      </w:r>
      <w:r w:rsidR="002152E8">
        <w:rPr>
          <w:rFonts w:ascii="Arial" w:hAnsi="Arial" w:cs="Arial"/>
        </w:rPr>
        <w:t>/</w:t>
      </w:r>
      <w:r w:rsidR="00E650ED">
        <w:rPr>
          <w:rFonts w:ascii="Arial" w:hAnsi="Arial" w:cs="Arial"/>
        </w:rPr>
        <w:t xml:space="preserve">G1, S phase and G2/M phase cells from different treatments was expressed as </w:t>
      </w:r>
      <w:r w:rsidR="00E650ED" w:rsidRPr="00934A16">
        <w:rPr>
          <w:rFonts w:ascii="Arial" w:hAnsi="Arial" w:cs="Arial"/>
        </w:rPr>
        <w:t xml:space="preserve">mean ± SEM. </w:t>
      </w:r>
      <w:r w:rsidR="00DD1D28">
        <w:rPr>
          <w:rFonts w:ascii="Arial" w:hAnsi="Arial" w:cs="Arial"/>
        </w:rPr>
        <w:t xml:space="preserve">n=3. </w:t>
      </w:r>
      <w:r w:rsidRPr="00934A16">
        <w:rPr>
          <w:rFonts w:ascii="Arial" w:hAnsi="Arial" w:cs="Arial"/>
        </w:rPr>
        <w:t>(</w:t>
      </w:r>
      <w:r w:rsidR="00BF15F0">
        <w:rPr>
          <w:rFonts w:ascii="Arial" w:hAnsi="Arial" w:cs="Arial"/>
        </w:rPr>
        <w:t>C</w:t>
      </w:r>
      <w:r w:rsidRPr="00934A16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L3.6 cells</w:t>
      </w:r>
      <w:r w:rsidRPr="00934A16">
        <w:rPr>
          <w:rFonts w:ascii="Arial" w:hAnsi="Arial" w:cs="Arial"/>
        </w:rPr>
        <w:t xml:space="preserve"> were </w:t>
      </w:r>
      <w:r w:rsidR="00BF15F0">
        <w:rPr>
          <w:rFonts w:ascii="Arial" w:hAnsi="Arial" w:cs="Arial"/>
        </w:rPr>
        <w:t>treated as indicated in Figure 3</w:t>
      </w:r>
      <w:r>
        <w:rPr>
          <w:rFonts w:ascii="Arial" w:hAnsi="Arial" w:cs="Arial"/>
        </w:rPr>
        <w:t>B and then provided</w:t>
      </w:r>
      <w:r w:rsidRPr="00934A16">
        <w:rPr>
          <w:rFonts w:ascii="Arial" w:hAnsi="Arial" w:cs="Arial"/>
        </w:rPr>
        <w:t xml:space="preserve"> </w:t>
      </w:r>
      <w:proofErr w:type="spellStart"/>
      <w:r w:rsidRPr="00934A16">
        <w:rPr>
          <w:rFonts w:ascii="Arial" w:hAnsi="Arial" w:cs="Arial"/>
        </w:rPr>
        <w:t>EdU</w:t>
      </w:r>
      <w:proofErr w:type="spellEnd"/>
      <w:r w:rsidRPr="00934A16">
        <w:rPr>
          <w:rFonts w:ascii="Arial" w:hAnsi="Arial" w:cs="Arial"/>
        </w:rPr>
        <w:t xml:space="preserve"> for 1 hour </w:t>
      </w:r>
      <w:r>
        <w:rPr>
          <w:rFonts w:ascii="Arial" w:hAnsi="Arial" w:cs="Arial"/>
        </w:rPr>
        <w:t>prior to</w:t>
      </w:r>
      <w:r w:rsidRPr="00934A16">
        <w:rPr>
          <w:rFonts w:ascii="Arial" w:hAnsi="Arial" w:cs="Arial"/>
        </w:rPr>
        <w:t xml:space="preserve"> harvesting</w:t>
      </w:r>
      <w:r>
        <w:rPr>
          <w:rFonts w:ascii="Arial" w:hAnsi="Arial" w:cs="Arial"/>
        </w:rPr>
        <w:t>.</w:t>
      </w:r>
      <w:r w:rsidRPr="00934A16">
        <w:rPr>
          <w:rFonts w:ascii="Arial" w:hAnsi="Arial" w:cs="Arial"/>
        </w:rPr>
        <w:t xml:space="preserve"> </w:t>
      </w:r>
      <w:proofErr w:type="spellStart"/>
      <w:r w:rsidRPr="00934A16">
        <w:rPr>
          <w:rFonts w:ascii="Arial" w:hAnsi="Arial" w:cs="Arial"/>
        </w:rPr>
        <w:t>EdU</w:t>
      </w:r>
      <w:proofErr w:type="spellEnd"/>
      <w:r w:rsidRPr="00934A16">
        <w:rPr>
          <w:rFonts w:ascii="Arial" w:hAnsi="Arial" w:cs="Arial"/>
        </w:rPr>
        <w:t xml:space="preserve"> incorporation was </w:t>
      </w:r>
      <w:r>
        <w:rPr>
          <w:rFonts w:ascii="Arial" w:hAnsi="Arial" w:cs="Arial"/>
        </w:rPr>
        <w:t xml:space="preserve">detected using the </w:t>
      </w:r>
      <w:proofErr w:type="spellStart"/>
      <w:r>
        <w:rPr>
          <w:rFonts w:ascii="Arial" w:hAnsi="Arial" w:cs="Arial"/>
        </w:rPr>
        <w:t>EdU</w:t>
      </w:r>
      <w:proofErr w:type="spellEnd"/>
      <w:r>
        <w:rPr>
          <w:rFonts w:ascii="Arial" w:hAnsi="Arial" w:cs="Arial"/>
        </w:rPr>
        <w:t xml:space="preserve"> detection kit followed by flow cytometry</w:t>
      </w:r>
      <w:r w:rsidRPr="00934A1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(</w:t>
      </w:r>
      <w:r w:rsidR="00BF15F0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) </w:t>
      </w:r>
      <w:proofErr w:type="spellStart"/>
      <w:r w:rsidRPr="00934A16">
        <w:rPr>
          <w:rFonts w:ascii="Arial" w:hAnsi="Arial" w:cs="Arial"/>
        </w:rPr>
        <w:t>EdU</w:t>
      </w:r>
      <w:proofErr w:type="spellEnd"/>
      <w:r w:rsidRPr="00934A16">
        <w:rPr>
          <w:rFonts w:ascii="Arial" w:hAnsi="Arial" w:cs="Arial"/>
        </w:rPr>
        <w:t xml:space="preserve"> positive cells were gated and </w:t>
      </w:r>
      <w:r>
        <w:rPr>
          <w:rFonts w:ascii="Arial" w:hAnsi="Arial" w:cs="Arial"/>
        </w:rPr>
        <w:t xml:space="preserve">the </w:t>
      </w:r>
      <w:r w:rsidR="0015285E">
        <w:rPr>
          <w:rFonts w:ascii="Arial" w:hAnsi="Arial" w:cs="Arial"/>
        </w:rPr>
        <w:lastRenderedPageBreak/>
        <w:t xml:space="preserve">normalized </w:t>
      </w:r>
      <w:r>
        <w:rPr>
          <w:rFonts w:ascii="Arial" w:hAnsi="Arial" w:cs="Arial"/>
        </w:rPr>
        <w:t xml:space="preserve">MFI of the </w:t>
      </w:r>
      <w:proofErr w:type="spellStart"/>
      <w:r>
        <w:rPr>
          <w:rFonts w:ascii="Arial" w:hAnsi="Arial" w:cs="Arial"/>
        </w:rPr>
        <w:t>EdU</w:t>
      </w:r>
      <w:proofErr w:type="spellEnd"/>
      <w:r>
        <w:rPr>
          <w:rFonts w:ascii="Arial" w:hAnsi="Arial" w:cs="Arial"/>
        </w:rPr>
        <w:t xml:space="preserve"> peak is graphically displayed as are the percentage of </w:t>
      </w:r>
      <w:proofErr w:type="spellStart"/>
      <w:r>
        <w:rPr>
          <w:rFonts w:ascii="Arial" w:hAnsi="Arial" w:cs="Arial"/>
        </w:rPr>
        <w:t>EdU</w:t>
      </w:r>
      <w:proofErr w:type="spellEnd"/>
      <w:r>
        <w:rPr>
          <w:rFonts w:ascii="Arial" w:hAnsi="Arial" w:cs="Arial"/>
        </w:rPr>
        <w:t xml:space="preserve">+ cells are </w:t>
      </w:r>
      <w:r w:rsidRPr="00934A16">
        <w:rPr>
          <w:rFonts w:ascii="Arial" w:hAnsi="Arial" w:cs="Arial"/>
        </w:rPr>
        <w:t xml:space="preserve">expressed as mean ± SEM. *P&lt;0.05 gemcitabine versus DMSO. </w:t>
      </w:r>
      <w:proofErr w:type="gramStart"/>
      <w:r w:rsidRPr="00934A16">
        <w:rPr>
          <w:rFonts w:ascii="Arial" w:hAnsi="Arial" w:cs="Arial"/>
        </w:rPr>
        <w:t xml:space="preserve">#P&lt;0.05 gemcitabine and </w:t>
      </w:r>
      <w:r>
        <w:rPr>
          <w:rFonts w:ascii="Arial" w:hAnsi="Arial" w:cs="Arial"/>
        </w:rPr>
        <w:t>GSK-3 inhibitor</w:t>
      </w:r>
      <w:r w:rsidRPr="00934A16">
        <w:rPr>
          <w:rFonts w:ascii="Arial" w:hAnsi="Arial" w:cs="Arial"/>
        </w:rPr>
        <w:t xml:space="preserve"> versus gemcitabine</w:t>
      </w:r>
      <w:r>
        <w:rPr>
          <w:rFonts w:ascii="Arial" w:hAnsi="Arial" w:cs="Arial"/>
        </w:rPr>
        <w:t xml:space="preserve"> alone</w:t>
      </w:r>
      <w:r w:rsidRPr="00934A16">
        <w:rPr>
          <w:rFonts w:ascii="Arial" w:hAnsi="Arial" w:cs="Arial"/>
        </w:rPr>
        <w:t>.</w:t>
      </w:r>
      <w:proofErr w:type="gramEnd"/>
      <w:r w:rsidRPr="00934A16">
        <w:rPr>
          <w:rFonts w:ascii="Arial" w:hAnsi="Arial" w:cs="Arial"/>
        </w:rPr>
        <w:t xml:space="preserve"> </w:t>
      </w:r>
      <w:r w:rsidR="00E650ED">
        <w:rPr>
          <w:rFonts w:ascii="Arial" w:hAnsi="Arial" w:cs="Arial"/>
        </w:rPr>
        <w:t>Data presented in C</w:t>
      </w:r>
      <w:r>
        <w:rPr>
          <w:rFonts w:ascii="Arial" w:hAnsi="Arial" w:cs="Arial"/>
        </w:rPr>
        <w:t xml:space="preserve"> and </w:t>
      </w:r>
      <w:r w:rsidR="00E650E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is representative of three independent experiments.</w:t>
      </w:r>
    </w:p>
    <w:p w14:paraId="4E3A30ED" w14:textId="77777777" w:rsidR="00FB3AB8" w:rsidRDefault="00FB3AB8">
      <w:r>
        <w:br w:type="page"/>
      </w:r>
    </w:p>
    <w:p w14:paraId="2973D3A2" w14:textId="78DD76D3" w:rsidR="00DD1D28" w:rsidRDefault="00DD1D28"/>
    <w:p w14:paraId="5B8AB807" w14:textId="77777777" w:rsidR="00FB3AB8" w:rsidRDefault="00FB3AB8"/>
    <w:p w14:paraId="73C2DE00" w14:textId="77777777" w:rsidR="00FB3AB8" w:rsidRDefault="00FB3AB8"/>
    <w:p w14:paraId="15CB90B3" w14:textId="77777777" w:rsidR="00FB3AB8" w:rsidRPr="00934A16" w:rsidRDefault="00FB3AB8" w:rsidP="00FB3AB8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 </w:t>
      </w:r>
      <w:r w:rsidRPr="00934A16">
        <w:rPr>
          <w:rFonts w:ascii="Arial" w:hAnsi="Arial" w:cs="Arial"/>
          <w:b/>
        </w:rPr>
        <w:t>Figure 6</w:t>
      </w:r>
    </w:p>
    <w:p w14:paraId="3D7AEFAE" w14:textId="7415B1F0" w:rsidR="00FB3AB8" w:rsidRPr="00934A16" w:rsidRDefault="002152E8" w:rsidP="00FB3AB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GSK-3 inhibition maintains prolonged</w:t>
      </w:r>
      <w:r w:rsidR="00FB3AB8">
        <w:rPr>
          <w:rFonts w:ascii="Arial" w:hAnsi="Arial" w:cs="Arial"/>
          <w:b/>
        </w:rPr>
        <w:t xml:space="preserve"> DNA damage signaling.</w:t>
      </w:r>
      <w:r w:rsidR="00FB3AB8" w:rsidRPr="00934A16">
        <w:rPr>
          <w:rFonts w:ascii="Arial" w:hAnsi="Arial" w:cs="Arial"/>
        </w:rPr>
        <w:t xml:space="preserve"> </w:t>
      </w:r>
      <w:r w:rsidR="005449CE">
        <w:rPr>
          <w:rFonts w:ascii="Arial" w:hAnsi="Arial" w:cs="Arial"/>
        </w:rPr>
        <w:t xml:space="preserve">(A) 5160 and 6741 cells were treated as indicated in Figure 5A and lysates were prepared and immunoblotted with the indicated antibodies. </w:t>
      </w:r>
      <w:r w:rsidR="00FB3AB8" w:rsidRPr="00934A16">
        <w:rPr>
          <w:rFonts w:ascii="Arial" w:hAnsi="Arial" w:cs="Arial"/>
        </w:rPr>
        <w:t>(</w:t>
      </w:r>
      <w:r w:rsidR="005449CE">
        <w:rPr>
          <w:rFonts w:ascii="Arial" w:hAnsi="Arial" w:cs="Arial"/>
        </w:rPr>
        <w:t>B</w:t>
      </w:r>
      <w:r w:rsidR="00FB3AB8" w:rsidRPr="00934A16">
        <w:rPr>
          <w:rFonts w:ascii="Arial" w:hAnsi="Arial" w:cs="Arial"/>
        </w:rPr>
        <w:t xml:space="preserve">) </w:t>
      </w:r>
      <w:r w:rsidR="00FB3AB8">
        <w:rPr>
          <w:rFonts w:ascii="Arial" w:hAnsi="Arial" w:cs="Arial"/>
        </w:rPr>
        <w:t xml:space="preserve">5160 and 6741 cells were grown on coverslips, treated with DMSO or </w:t>
      </w:r>
      <w:r w:rsidR="00FB3AB8" w:rsidRPr="00934A16">
        <w:rPr>
          <w:rFonts w:ascii="Arial" w:hAnsi="Arial" w:cs="Arial"/>
        </w:rPr>
        <w:t xml:space="preserve">gemcitabine (500 </w:t>
      </w:r>
      <w:proofErr w:type="spellStart"/>
      <w:r w:rsidR="00FB3AB8" w:rsidRPr="00934A16">
        <w:rPr>
          <w:rFonts w:ascii="Arial" w:hAnsi="Arial" w:cs="Arial"/>
        </w:rPr>
        <w:t>nM</w:t>
      </w:r>
      <w:proofErr w:type="spellEnd"/>
      <w:r w:rsidR="00FB3AB8" w:rsidRPr="00934A16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for 2 hours,</w:t>
      </w:r>
      <w:r w:rsidR="00093203">
        <w:rPr>
          <w:rFonts w:ascii="Arial" w:hAnsi="Arial" w:cs="Arial"/>
        </w:rPr>
        <w:t xml:space="preserve"> cells were washed with PBS and supplied with or without</w:t>
      </w:r>
      <w:r>
        <w:rPr>
          <w:rFonts w:ascii="Arial" w:hAnsi="Arial" w:cs="Arial"/>
        </w:rPr>
        <w:t xml:space="preserve"> 9-ING-41 (5 µM) containing medium for 48 hours (g</w:t>
      </w:r>
      <w:r w:rsidR="00093203">
        <w:rPr>
          <w:rFonts w:ascii="Arial" w:hAnsi="Arial" w:cs="Arial"/>
        </w:rPr>
        <w:t>emcitabine withdrawal) prior to fixation. Fixed cells were subsequently stained with anti-</w:t>
      </w:r>
      <w:r w:rsidR="00093203">
        <w:rPr>
          <w:rFonts w:ascii="Arial" w:hAnsi="Arial" w:cs="Arial"/>
          <w:color w:val="222222"/>
          <w:shd w:val="clear" w:color="auto" w:fill="FFFFFF"/>
        </w:rPr>
        <w:t xml:space="preserve">gamma H2Ax antibodies and detected with an Alexa 488 conjugated donkey-anti-mouse rabbit secondary (green). DNA was visualized following </w:t>
      </w:r>
      <w:r w:rsidR="00093203">
        <w:rPr>
          <w:rFonts w:ascii="Arial" w:hAnsi="Arial" w:cs="Arial"/>
        </w:rPr>
        <w:t xml:space="preserve">Hoechst staining (blue). </w:t>
      </w:r>
      <w:r w:rsidR="00FB3AB8" w:rsidRPr="00934A16">
        <w:rPr>
          <w:rFonts w:ascii="Arial" w:hAnsi="Arial" w:cs="Arial"/>
        </w:rPr>
        <w:t>(</w:t>
      </w:r>
      <w:r w:rsidR="005449CE">
        <w:rPr>
          <w:rFonts w:ascii="Arial" w:hAnsi="Arial" w:cs="Arial"/>
        </w:rPr>
        <w:t>C</w:t>
      </w:r>
      <w:r w:rsidR="00FB3AB8" w:rsidRPr="00934A16">
        <w:rPr>
          <w:rFonts w:ascii="Arial" w:hAnsi="Arial" w:cs="Arial"/>
        </w:rPr>
        <w:t xml:space="preserve">) </w:t>
      </w:r>
      <w:r w:rsidR="0015285E">
        <w:rPr>
          <w:rFonts w:ascii="Arial" w:hAnsi="Arial" w:cs="Arial"/>
        </w:rPr>
        <w:t xml:space="preserve">The normalized </w:t>
      </w:r>
      <w:r w:rsidR="00FB3AB8" w:rsidRPr="00934A16">
        <w:rPr>
          <w:rFonts w:ascii="Arial" w:hAnsi="Arial" w:cs="Arial"/>
        </w:rPr>
        <w:t xml:space="preserve">MFI of </w:t>
      </w:r>
      <w:r w:rsidR="00FB3AB8">
        <w:rPr>
          <w:rFonts w:ascii="Arial" w:hAnsi="Arial" w:cs="Arial"/>
        </w:rPr>
        <w:t xml:space="preserve">nuclear </w:t>
      </w:r>
      <w:r w:rsidR="00093203">
        <w:rPr>
          <w:rFonts w:ascii="Arial" w:hAnsi="Arial" w:cs="Arial"/>
          <w:color w:val="222222"/>
          <w:shd w:val="clear" w:color="auto" w:fill="FFFFFF"/>
        </w:rPr>
        <w:t>gamma H2Ax</w:t>
      </w:r>
      <w:r w:rsidR="00093203">
        <w:rPr>
          <w:rFonts w:ascii="Arial" w:hAnsi="Arial" w:cs="Arial"/>
        </w:rPr>
        <w:t xml:space="preserve"> was</w:t>
      </w:r>
      <w:r w:rsidR="00FB3AB8" w:rsidRPr="00934A16">
        <w:rPr>
          <w:rFonts w:ascii="Arial" w:hAnsi="Arial" w:cs="Arial"/>
        </w:rPr>
        <w:t xml:space="preserve"> evaluated by ImageJ and expressed as mean ± SEM. *P&lt;0.05 gemcitabine </w:t>
      </w:r>
      <w:r w:rsidR="00093203">
        <w:rPr>
          <w:rFonts w:ascii="Arial" w:hAnsi="Arial" w:cs="Arial"/>
        </w:rPr>
        <w:t xml:space="preserve">or 9-ING-41 </w:t>
      </w:r>
      <w:r w:rsidR="00FB3AB8" w:rsidRPr="00934A16">
        <w:rPr>
          <w:rFonts w:ascii="Arial" w:hAnsi="Arial" w:cs="Arial"/>
        </w:rPr>
        <w:t xml:space="preserve">versus DMSO. </w:t>
      </w:r>
      <w:proofErr w:type="gramStart"/>
      <w:r w:rsidR="00FB3AB8" w:rsidRPr="00934A16">
        <w:rPr>
          <w:rFonts w:ascii="Arial" w:hAnsi="Arial" w:cs="Arial"/>
        </w:rPr>
        <w:t>#P&lt;0.05 gemcitabine and 9-ING-4</w:t>
      </w:r>
      <w:r w:rsidR="00FB3AB8">
        <w:rPr>
          <w:rFonts w:ascii="Arial" w:hAnsi="Arial" w:cs="Arial"/>
        </w:rPr>
        <w:t>1</w:t>
      </w:r>
      <w:r w:rsidR="00FB3AB8" w:rsidRPr="00934A16">
        <w:rPr>
          <w:rFonts w:ascii="Arial" w:hAnsi="Arial" w:cs="Arial"/>
        </w:rPr>
        <w:t xml:space="preserve"> versus gemcitabine</w:t>
      </w:r>
      <w:r w:rsidR="00FB3AB8">
        <w:rPr>
          <w:rFonts w:ascii="Arial" w:hAnsi="Arial" w:cs="Arial"/>
        </w:rPr>
        <w:t xml:space="preserve"> alone</w:t>
      </w:r>
      <w:r w:rsidR="00093203">
        <w:rPr>
          <w:rFonts w:ascii="Arial" w:hAnsi="Arial" w:cs="Arial"/>
        </w:rPr>
        <w:t>.</w:t>
      </w:r>
      <w:proofErr w:type="gramEnd"/>
      <w:r w:rsidR="00093203">
        <w:rPr>
          <w:rFonts w:ascii="Arial" w:hAnsi="Arial" w:cs="Arial"/>
        </w:rPr>
        <w:t xml:space="preserve"> n=5</w:t>
      </w:r>
      <w:r w:rsidR="00FB3AB8" w:rsidRPr="00934A16">
        <w:rPr>
          <w:rFonts w:ascii="Arial" w:hAnsi="Arial" w:cs="Arial"/>
        </w:rPr>
        <w:t>00</w:t>
      </w:r>
      <w:r w:rsidR="00FB3AB8">
        <w:rPr>
          <w:rFonts w:ascii="Arial" w:hAnsi="Arial" w:cs="Arial"/>
        </w:rPr>
        <w:t xml:space="preserve"> cells per treatment group</w:t>
      </w:r>
      <w:r w:rsidR="00FB3AB8" w:rsidRPr="00934A16">
        <w:rPr>
          <w:rFonts w:ascii="Arial" w:hAnsi="Arial" w:cs="Arial"/>
        </w:rPr>
        <w:t xml:space="preserve">. </w:t>
      </w:r>
    </w:p>
    <w:p w14:paraId="3049B915" w14:textId="77777777" w:rsidR="00FB3AB8" w:rsidRDefault="00FB3AB8"/>
    <w:sectPr w:rsidR="00FB3AB8" w:rsidSect="00A33FA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E2"/>
    <w:rsid w:val="00012D76"/>
    <w:rsid w:val="00022B7A"/>
    <w:rsid w:val="00093203"/>
    <w:rsid w:val="0015285E"/>
    <w:rsid w:val="002152E8"/>
    <w:rsid w:val="0027362B"/>
    <w:rsid w:val="003129FC"/>
    <w:rsid w:val="00373EE2"/>
    <w:rsid w:val="005449CE"/>
    <w:rsid w:val="00590152"/>
    <w:rsid w:val="007228D2"/>
    <w:rsid w:val="007331E0"/>
    <w:rsid w:val="00763D4D"/>
    <w:rsid w:val="007E1AE3"/>
    <w:rsid w:val="0081675E"/>
    <w:rsid w:val="008560AC"/>
    <w:rsid w:val="009425F7"/>
    <w:rsid w:val="00A16EE5"/>
    <w:rsid w:val="00A33FA9"/>
    <w:rsid w:val="00B94F0C"/>
    <w:rsid w:val="00BC5082"/>
    <w:rsid w:val="00BD44E1"/>
    <w:rsid w:val="00BF15F0"/>
    <w:rsid w:val="00C713ED"/>
    <w:rsid w:val="00D53C6D"/>
    <w:rsid w:val="00DC45A1"/>
    <w:rsid w:val="00DC7666"/>
    <w:rsid w:val="00DD1D28"/>
    <w:rsid w:val="00E55F0A"/>
    <w:rsid w:val="00E650ED"/>
    <w:rsid w:val="00E67AE9"/>
    <w:rsid w:val="00EE4DFF"/>
    <w:rsid w:val="00FB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EFF1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E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E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E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E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Billadeau , Daniel D., Ph.D.</dc:creator>
  <cp:lastModifiedBy>Ding, Li, Ph.D.</cp:lastModifiedBy>
  <cp:revision>2</cp:revision>
  <dcterms:created xsi:type="dcterms:W3CDTF">2019-06-03T23:06:00Z</dcterms:created>
  <dcterms:modified xsi:type="dcterms:W3CDTF">2019-06-03T23:06:00Z</dcterms:modified>
</cp:coreProperties>
</file>