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43" w:rsidRPr="002D61EA" w:rsidRDefault="00D97A43" w:rsidP="00D97A43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  <w:r w:rsidRPr="002D61EA">
        <w:rPr>
          <w:rFonts w:ascii="Times New Roman" w:eastAsia="Times New Roman" w:hAnsi="Times New Roman"/>
          <w:b/>
          <w:sz w:val="24"/>
          <w:szCs w:val="24"/>
        </w:rPr>
        <w:t>Supplementary Table S2: Laboratory Abnormalities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(≥ 15%)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a</w:t>
      </w:r>
      <w:proofErr w:type="spellEnd"/>
      <w:r w:rsidRPr="002D61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D61EA">
        <w:rPr>
          <w:rFonts w:ascii="Times New Roman" w:hAnsi="Times New Roman"/>
          <w:b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 xml:space="preserve">Safety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Pr="002D61EA">
        <w:rPr>
          <w:rFonts w:ascii="Times New Roman" w:hAnsi="Times New Roman"/>
          <w:b/>
          <w:sz w:val="24"/>
          <w:szCs w:val="24"/>
        </w:rPr>
        <w:t>opulation</w:t>
      </w:r>
      <w:r>
        <w:rPr>
          <w:rFonts w:ascii="Times New Roman" w:hAnsi="Times New Roman"/>
          <w:b/>
          <w:sz w:val="24"/>
          <w:szCs w:val="24"/>
          <w:vertAlign w:val="superscript"/>
        </w:rPr>
        <w:t>b</w:t>
      </w:r>
      <w:proofErr w:type="spellEnd"/>
    </w:p>
    <w:tbl>
      <w:tblPr>
        <w:tblW w:w="5000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40"/>
        <w:gridCol w:w="1348"/>
        <w:gridCol w:w="1262"/>
        <w:gridCol w:w="628"/>
        <w:gridCol w:w="1438"/>
        <w:gridCol w:w="1530"/>
      </w:tblGrid>
      <w:tr w:rsidR="00D97A43" w:rsidRPr="002D61EA" w:rsidTr="004766D9">
        <w:trPr>
          <w:trHeight w:val="26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Glasdegib+LDAC</w:t>
            </w:r>
            <w:proofErr w:type="spellEnd"/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LDAC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Laboratory </w:t>
            </w:r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Abnormality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Any grade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A43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Grade ≥ 3</w:t>
            </w:r>
          </w:p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A43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Any grade</w:t>
            </w:r>
          </w:p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43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b/>
                <w:sz w:val="24"/>
                <w:szCs w:val="24"/>
              </w:rPr>
              <w:t>Grade ≥ 3</w:t>
            </w:r>
          </w:p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97A43" w:rsidRPr="002D61EA" w:rsidTr="004766D9">
        <w:trPr>
          <w:trHeight w:val="25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Creatinine increased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Hyponatremia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Hypomagnesemia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AST increased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Blood bilirubin increased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ALT increased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ALP</w:t>
            </w: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 xml:space="preserve"> increased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Hyperkalemia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CPK increased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97A43" w:rsidRPr="002D61EA" w:rsidTr="004766D9">
        <w:trPr>
          <w:trHeight w:val="267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1EA">
              <w:rPr>
                <w:rFonts w:ascii="Times New Roman" w:eastAsia="Times New Roman" w:hAnsi="Times New Roman"/>
                <w:sz w:val="24"/>
                <w:szCs w:val="24"/>
              </w:rPr>
              <w:t>Hypokalemia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43" w:rsidRPr="002D61EA" w:rsidRDefault="00D97A43" w:rsidP="0047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97A43" w:rsidRPr="00F244F5" w:rsidRDefault="00D97A43" w:rsidP="00D97A4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18"/>
          <w:szCs w:val="18"/>
          <w:vertAlign w:val="superscript"/>
        </w:rPr>
        <w:t>a</w:t>
      </w:r>
      <w:r w:rsidRPr="00F244F5">
        <w:rPr>
          <w:rFonts w:ascii="Times New Roman" w:eastAsia="Times New Roman" w:hAnsi="Times New Roman"/>
          <w:sz w:val="18"/>
          <w:szCs w:val="18"/>
        </w:rPr>
        <w:t>Maximum</w:t>
      </w:r>
      <w:proofErr w:type="spellEnd"/>
      <w:r w:rsidRPr="00F244F5">
        <w:rPr>
          <w:rFonts w:ascii="Times New Roman" w:eastAsia="Times New Roman" w:hAnsi="Times New Roman"/>
          <w:sz w:val="18"/>
          <w:szCs w:val="18"/>
        </w:rPr>
        <w:t xml:space="preserve"> severity based on the number of patients with available on-study laboratory data</w:t>
      </w:r>
      <w:r>
        <w:rPr>
          <w:rFonts w:ascii="Times New Roman" w:eastAsia="Times New Roman" w:hAnsi="Times New Roman"/>
          <w:sz w:val="18"/>
          <w:szCs w:val="18"/>
        </w:rPr>
        <w:t xml:space="preserve"> within the first 90 days</w:t>
      </w:r>
      <w:r w:rsidRPr="00F244F5">
        <w:rPr>
          <w:rFonts w:ascii="Times New Roman" w:eastAsia="Times New Roman" w:hAnsi="Times New Roman"/>
          <w:sz w:val="18"/>
          <w:szCs w:val="18"/>
        </w:rPr>
        <w:t>.</w:t>
      </w:r>
    </w:p>
    <w:p w:rsidR="00D97A43" w:rsidRDefault="00D97A43" w:rsidP="00D97A4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             </w:t>
      </w:r>
      <w:proofErr w:type="spellStart"/>
      <w:r w:rsidRPr="00D44B54">
        <w:rPr>
          <w:rFonts w:ascii="Times New Roman" w:eastAsia="Times New Roman" w:hAnsi="Times New Roman"/>
          <w:sz w:val="18"/>
          <w:szCs w:val="18"/>
          <w:vertAlign w:val="superscript"/>
        </w:rPr>
        <w:t>b</w:t>
      </w:r>
      <w:r w:rsidRPr="002A0B5B">
        <w:rPr>
          <w:rFonts w:ascii="Times New Roman" w:eastAsia="Times New Roman" w:hAnsi="Times New Roman"/>
          <w:sz w:val="18"/>
          <w:szCs w:val="18"/>
        </w:rPr>
        <w:t>N</w:t>
      </w:r>
      <w:proofErr w:type="spellEnd"/>
      <w:r w:rsidRPr="0002090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= 125 adults with newly-diagnosed</w:t>
      </w:r>
      <w:r w:rsidRPr="0002090E">
        <w:rPr>
          <w:rFonts w:ascii="Times New Roman" w:eastAsia="Times New Roman" w:hAnsi="Times New Roman"/>
          <w:sz w:val="18"/>
          <w:szCs w:val="18"/>
        </w:rPr>
        <w:t xml:space="preserve"> AML </w:t>
      </w:r>
      <w:r>
        <w:rPr>
          <w:rFonts w:ascii="Times New Roman" w:eastAsia="Times New Roman" w:hAnsi="Times New Roman"/>
          <w:sz w:val="18"/>
          <w:szCs w:val="18"/>
        </w:rPr>
        <w:t xml:space="preserve">or HR-MDS treated with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glasdegib+LDAC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or LDAC alone.</w:t>
      </w:r>
    </w:p>
    <w:p w:rsidR="00D97A43" w:rsidRDefault="00D97A43" w:rsidP="00D97A4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</w:t>
      </w:r>
      <w:r w:rsidRPr="0002090E">
        <w:rPr>
          <w:rFonts w:ascii="Times New Roman" w:eastAsia="Times New Roman" w:hAnsi="Times New Roman"/>
          <w:sz w:val="18"/>
          <w:szCs w:val="18"/>
        </w:rPr>
        <w:t>Abbreviations:</w:t>
      </w:r>
      <w:r>
        <w:rPr>
          <w:rFonts w:ascii="Times New Roman" w:eastAsia="Times New Roman" w:hAnsi="Times New Roman"/>
          <w:sz w:val="18"/>
          <w:szCs w:val="18"/>
        </w:rPr>
        <w:t xml:space="preserve"> ALP, alkaline phosphatase; ALT, alanine aminotransferase; AST, aspartate aminotransferase; CPK, creatine </w:t>
      </w:r>
    </w:p>
    <w:p w:rsidR="00D97A43" w:rsidRDefault="00D97A43" w:rsidP="00D97A4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phosphokinase</w:t>
      </w:r>
    </w:p>
    <w:p w:rsidR="00D97A43" w:rsidRDefault="00D97A43" w:rsidP="00D97A43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</w:p>
    <w:p w:rsidR="00D24137" w:rsidRDefault="00D97A43">
      <w:bookmarkStart w:id="0" w:name="_GoBack"/>
      <w:bookmarkEnd w:id="0"/>
    </w:p>
    <w:sectPr w:rsidR="00D2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7A43"/>
    <w:rsid w:val="00356AC8"/>
    <w:rsid w:val="006B21D4"/>
    <w:rsid w:val="00766445"/>
    <w:rsid w:val="00B73957"/>
    <w:rsid w:val="00D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443BB-A79F-4656-9E90-CB2629E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35D25B09040428EE29E811E75AF41" ma:contentTypeVersion="0" ma:contentTypeDescription="Create a new document." ma:contentTypeScope="" ma:versionID="aa10c387ed1b99695beb0f7781601e0a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7N7HWCAK227J-1621306859-392</_dlc_DocId>
    <_dlc_DocIdUrl xmlns="c593544c-8bc9-488a-9957-4d59a7b3d015">
      <Url>http://sharepoint.fda.gov/orgs/CDER-OHOP-DHP/_layouts/DocIdRedir.aspx?ID=7N7HWCAK227J-1621306859-392</Url>
      <Description>7N7HWCAK227J-1621306859-392</Description>
    </_dlc_DocIdUrl>
  </documentManagement>
</p:properties>
</file>

<file path=customXml/itemProps1.xml><?xml version="1.0" encoding="utf-8"?>
<ds:datastoreItem xmlns:ds="http://schemas.openxmlformats.org/officeDocument/2006/customXml" ds:itemID="{74D60418-F93D-4AF0-B374-95D4901201A3}"/>
</file>

<file path=customXml/itemProps2.xml><?xml version="1.0" encoding="utf-8"?>
<ds:datastoreItem xmlns:ds="http://schemas.openxmlformats.org/officeDocument/2006/customXml" ds:itemID="{85C29166-B8E2-484D-B4B3-AF4BAC709C5F}"/>
</file>

<file path=customXml/itemProps3.xml><?xml version="1.0" encoding="utf-8"?>
<ds:datastoreItem xmlns:ds="http://schemas.openxmlformats.org/officeDocument/2006/customXml" ds:itemID="{1C5BE398-638F-48B6-BD76-D083326EE5B5}"/>
</file>

<file path=customXml/itemProps4.xml><?xml version="1.0" encoding="utf-8"?>
<ds:datastoreItem xmlns:ds="http://schemas.openxmlformats.org/officeDocument/2006/customXml" ds:itemID="{6B47F874-1975-4FCE-8040-84FFAF7DA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Kelly</dc:creator>
  <cp:keywords/>
  <dc:description/>
  <cp:lastModifiedBy>Norsworthy, Kelly</cp:lastModifiedBy>
  <cp:revision>1</cp:revision>
  <dcterms:created xsi:type="dcterms:W3CDTF">2019-01-24T15:20:00Z</dcterms:created>
  <dcterms:modified xsi:type="dcterms:W3CDTF">2019-01-24T15:21:00Z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0x010100AC035D25B09040428EE29E811E75AF41</vt:lpwstr>
  </property>
  <property fmtid="{D5CDD505-2E9C-101B-9397-08002B2CF9AE}" pid="3" name="_dlc_DocIdItemGuid">
    <vt:lpwstr>3e60b286-37bd-4814-9676-7b232c3aae83</vt:lpwstr>
  </property>
</Properties>
</file>