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479AD" w14:textId="77777777" w:rsidR="0083003D" w:rsidRDefault="0083003D" w:rsidP="00773443">
      <w:pPr>
        <w:spacing w:line="480" w:lineRule="auto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Supplementary Figure Legends:</w:t>
      </w:r>
    </w:p>
    <w:p w14:paraId="3B9CC820" w14:textId="77777777" w:rsidR="0083003D" w:rsidRDefault="0083003D" w:rsidP="00773443">
      <w:pPr>
        <w:spacing w:line="480" w:lineRule="auto"/>
        <w:jc w:val="both"/>
        <w:outlineLvl w:val="0"/>
        <w:rPr>
          <w:b/>
          <w:sz w:val="20"/>
          <w:szCs w:val="20"/>
        </w:rPr>
      </w:pPr>
    </w:p>
    <w:p w14:paraId="08B64B25" w14:textId="77777777" w:rsidR="0083003D" w:rsidRPr="00976208" w:rsidRDefault="0083003D" w:rsidP="00773443">
      <w:pPr>
        <w:spacing w:line="480" w:lineRule="auto"/>
        <w:jc w:val="both"/>
        <w:outlineLvl w:val="0"/>
        <w:rPr>
          <w:b/>
          <w:sz w:val="20"/>
          <w:szCs w:val="20"/>
        </w:rPr>
      </w:pPr>
      <w:r w:rsidRPr="007B25FE">
        <w:rPr>
          <w:b/>
          <w:sz w:val="20"/>
          <w:szCs w:val="20"/>
        </w:rPr>
        <w:t xml:space="preserve">Supplementary </w:t>
      </w:r>
      <w:r>
        <w:rPr>
          <w:b/>
          <w:sz w:val="20"/>
          <w:szCs w:val="20"/>
        </w:rPr>
        <w:t>Fig.</w:t>
      </w:r>
      <w:r w:rsidRPr="007B25FE">
        <w:rPr>
          <w:b/>
          <w:sz w:val="20"/>
          <w:szCs w:val="20"/>
        </w:rPr>
        <w:t xml:space="preserve"> S</w:t>
      </w:r>
      <w:r w:rsidRPr="00976208">
        <w:rPr>
          <w:b/>
          <w:sz w:val="20"/>
          <w:szCs w:val="20"/>
        </w:rPr>
        <w:t xml:space="preserve">1. </w:t>
      </w:r>
    </w:p>
    <w:p w14:paraId="546D83E9" w14:textId="77777777" w:rsidR="0083003D" w:rsidRPr="00976208" w:rsidRDefault="0083003D" w:rsidP="00773443">
      <w:pPr>
        <w:spacing w:line="48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Supplementary </w:t>
      </w:r>
      <w:r w:rsidRPr="00976208">
        <w:rPr>
          <w:sz w:val="20"/>
          <w:szCs w:val="20"/>
        </w:rPr>
        <w:t xml:space="preserve">Figure </w:t>
      </w:r>
      <w:r>
        <w:rPr>
          <w:sz w:val="20"/>
          <w:szCs w:val="20"/>
        </w:rPr>
        <w:t>S</w:t>
      </w:r>
      <w:r w:rsidRPr="00976208">
        <w:rPr>
          <w:sz w:val="20"/>
          <w:szCs w:val="20"/>
        </w:rPr>
        <w:t>1.</w:t>
      </w:r>
      <w:proofErr w:type="gramEnd"/>
      <w:r w:rsidRPr="00976208">
        <w:rPr>
          <w:sz w:val="20"/>
          <w:szCs w:val="20"/>
        </w:rPr>
        <w:t xml:space="preserve"> </w:t>
      </w:r>
      <w:proofErr w:type="gramStart"/>
      <w:r w:rsidRPr="00976208">
        <w:rPr>
          <w:sz w:val="20"/>
          <w:szCs w:val="20"/>
        </w:rPr>
        <w:t xml:space="preserve">Gene Expression of AR-Target Genes in </w:t>
      </w:r>
      <w:proofErr w:type="spellStart"/>
      <w:r w:rsidRPr="00976208">
        <w:rPr>
          <w:sz w:val="20"/>
          <w:szCs w:val="20"/>
        </w:rPr>
        <w:t>BCa</w:t>
      </w:r>
      <w:proofErr w:type="spellEnd"/>
      <w:r w:rsidRPr="00976208">
        <w:rPr>
          <w:sz w:val="20"/>
          <w:szCs w:val="20"/>
        </w:rPr>
        <w:t xml:space="preserve"> Cell Lines.</w:t>
      </w:r>
      <w:proofErr w:type="gramEnd"/>
    </w:p>
    <w:p w14:paraId="086A67B3" w14:textId="77777777" w:rsidR="0083003D" w:rsidRPr="00976208" w:rsidRDefault="0083003D" w:rsidP="00773443">
      <w:pPr>
        <w:spacing w:line="480" w:lineRule="auto"/>
        <w:jc w:val="both"/>
        <w:rPr>
          <w:sz w:val="20"/>
          <w:szCs w:val="20"/>
        </w:rPr>
      </w:pPr>
      <w:r w:rsidRPr="00976208">
        <w:rPr>
          <w:sz w:val="20"/>
          <w:szCs w:val="20"/>
        </w:rPr>
        <w:t xml:space="preserve">A-C) Quantitative real time PCR of three AR-positive </w:t>
      </w:r>
      <w:proofErr w:type="spellStart"/>
      <w:r w:rsidRPr="00976208">
        <w:rPr>
          <w:sz w:val="20"/>
          <w:szCs w:val="20"/>
        </w:rPr>
        <w:t>BCa</w:t>
      </w:r>
      <w:proofErr w:type="spellEnd"/>
      <w:r w:rsidRPr="00976208">
        <w:rPr>
          <w:sz w:val="20"/>
          <w:szCs w:val="20"/>
        </w:rPr>
        <w:t xml:space="preserve"> cell lines following hormone stimulation. D-E) Gene expression correlation analysis from the </w:t>
      </w:r>
      <w:proofErr w:type="spellStart"/>
      <w:r w:rsidRPr="00976208">
        <w:rPr>
          <w:sz w:val="20"/>
          <w:szCs w:val="20"/>
        </w:rPr>
        <w:t>rt</w:t>
      </w:r>
      <w:proofErr w:type="spellEnd"/>
      <w:r w:rsidRPr="00976208">
        <w:rPr>
          <w:sz w:val="20"/>
          <w:szCs w:val="20"/>
        </w:rPr>
        <w:t xml:space="preserve"> </w:t>
      </w:r>
      <w:proofErr w:type="spellStart"/>
      <w:r w:rsidRPr="00976208">
        <w:rPr>
          <w:sz w:val="20"/>
          <w:szCs w:val="20"/>
        </w:rPr>
        <w:t>qPCR</w:t>
      </w:r>
      <w:proofErr w:type="spellEnd"/>
      <w:r w:rsidRPr="00976208">
        <w:rPr>
          <w:sz w:val="20"/>
          <w:szCs w:val="20"/>
        </w:rPr>
        <w:t xml:space="preserve"> data between androgen (DHT) and either estrogen or D-</w:t>
      </w:r>
      <w:proofErr w:type="spellStart"/>
      <w:r w:rsidRPr="00976208">
        <w:rPr>
          <w:sz w:val="20"/>
          <w:szCs w:val="20"/>
        </w:rPr>
        <w:t>Norgestrel</w:t>
      </w:r>
      <w:proofErr w:type="spellEnd"/>
      <w:r w:rsidRPr="00976208">
        <w:rPr>
          <w:sz w:val="20"/>
          <w:szCs w:val="20"/>
        </w:rPr>
        <w:t xml:space="preserve"> stimulation is plotted for the following 11 genes (</w:t>
      </w:r>
      <w:r w:rsidRPr="00976208">
        <w:rPr>
          <w:i/>
          <w:iCs/>
          <w:sz w:val="20"/>
          <w:szCs w:val="20"/>
        </w:rPr>
        <w:t>KLK2</w:t>
      </w:r>
      <w:r w:rsidRPr="00976208">
        <w:rPr>
          <w:sz w:val="20"/>
          <w:szCs w:val="20"/>
        </w:rPr>
        <w:t xml:space="preserve">, </w:t>
      </w:r>
      <w:r w:rsidRPr="00976208">
        <w:rPr>
          <w:i/>
          <w:iCs/>
          <w:sz w:val="20"/>
          <w:szCs w:val="20"/>
        </w:rPr>
        <w:t>KLK3</w:t>
      </w:r>
      <w:r w:rsidRPr="00976208">
        <w:rPr>
          <w:sz w:val="20"/>
          <w:szCs w:val="20"/>
        </w:rPr>
        <w:t xml:space="preserve">, </w:t>
      </w:r>
      <w:r w:rsidRPr="00976208">
        <w:rPr>
          <w:i/>
          <w:iCs/>
          <w:sz w:val="20"/>
          <w:szCs w:val="20"/>
        </w:rPr>
        <w:t>ESR1</w:t>
      </w:r>
      <w:r w:rsidRPr="00976208">
        <w:rPr>
          <w:sz w:val="20"/>
          <w:szCs w:val="20"/>
        </w:rPr>
        <w:t xml:space="preserve">, </w:t>
      </w:r>
      <w:r w:rsidRPr="00976208">
        <w:rPr>
          <w:i/>
          <w:iCs/>
          <w:sz w:val="20"/>
          <w:szCs w:val="20"/>
        </w:rPr>
        <w:t>ESR2</w:t>
      </w:r>
      <w:r w:rsidRPr="00976208">
        <w:rPr>
          <w:sz w:val="20"/>
          <w:szCs w:val="20"/>
        </w:rPr>
        <w:t xml:space="preserve">, </w:t>
      </w:r>
      <w:r w:rsidRPr="00976208">
        <w:rPr>
          <w:i/>
          <w:iCs/>
          <w:sz w:val="20"/>
          <w:szCs w:val="20"/>
        </w:rPr>
        <w:t>NR3C3 (PR)</w:t>
      </w:r>
      <w:r w:rsidRPr="00976208">
        <w:rPr>
          <w:sz w:val="20"/>
          <w:szCs w:val="20"/>
        </w:rPr>
        <w:t xml:space="preserve">, </w:t>
      </w:r>
      <w:r w:rsidRPr="00976208">
        <w:rPr>
          <w:i/>
          <w:iCs/>
          <w:sz w:val="20"/>
          <w:szCs w:val="20"/>
        </w:rPr>
        <w:t>NR3C4 (AR)</w:t>
      </w:r>
      <w:r w:rsidRPr="00976208">
        <w:rPr>
          <w:sz w:val="20"/>
          <w:szCs w:val="20"/>
        </w:rPr>
        <w:t xml:space="preserve">, </w:t>
      </w:r>
      <w:r w:rsidRPr="00976208">
        <w:rPr>
          <w:i/>
          <w:iCs/>
          <w:sz w:val="20"/>
          <w:szCs w:val="20"/>
        </w:rPr>
        <w:t>NR3C1 (GR)</w:t>
      </w:r>
      <w:r w:rsidRPr="00976208">
        <w:rPr>
          <w:sz w:val="20"/>
          <w:szCs w:val="20"/>
        </w:rPr>
        <w:t xml:space="preserve">, </w:t>
      </w:r>
      <w:r w:rsidRPr="00976208">
        <w:rPr>
          <w:i/>
          <w:iCs/>
          <w:sz w:val="20"/>
          <w:szCs w:val="20"/>
        </w:rPr>
        <w:t>FCGRT</w:t>
      </w:r>
      <w:r w:rsidRPr="00976208">
        <w:rPr>
          <w:sz w:val="20"/>
          <w:szCs w:val="20"/>
        </w:rPr>
        <w:t xml:space="preserve">, </w:t>
      </w:r>
      <w:r w:rsidRPr="00976208">
        <w:rPr>
          <w:i/>
          <w:iCs/>
          <w:sz w:val="20"/>
          <w:szCs w:val="20"/>
        </w:rPr>
        <w:t>EGFR</w:t>
      </w:r>
      <w:r w:rsidRPr="00976208">
        <w:rPr>
          <w:sz w:val="20"/>
          <w:szCs w:val="20"/>
        </w:rPr>
        <w:t xml:space="preserve">, </w:t>
      </w:r>
      <w:r w:rsidRPr="00976208">
        <w:rPr>
          <w:i/>
          <w:iCs/>
          <w:sz w:val="20"/>
          <w:szCs w:val="20"/>
        </w:rPr>
        <w:t>HER2</w:t>
      </w:r>
      <w:r w:rsidRPr="00976208">
        <w:rPr>
          <w:sz w:val="20"/>
          <w:szCs w:val="20"/>
        </w:rPr>
        <w:t xml:space="preserve">, and </w:t>
      </w:r>
      <w:r w:rsidRPr="00976208">
        <w:rPr>
          <w:i/>
          <w:iCs/>
          <w:sz w:val="20"/>
          <w:szCs w:val="20"/>
        </w:rPr>
        <w:t>FOLH1</w:t>
      </w:r>
      <w:r w:rsidRPr="00976208">
        <w:rPr>
          <w:sz w:val="20"/>
          <w:szCs w:val="20"/>
        </w:rPr>
        <w:t>). Pearson r-coefficient and statistical evaluation for significance included in data table (G</w:t>
      </w:r>
      <w:proofErr w:type="gramStart"/>
      <w:r w:rsidRPr="00976208">
        <w:rPr>
          <w:sz w:val="20"/>
          <w:szCs w:val="20"/>
        </w:rPr>
        <w:t>) which</w:t>
      </w:r>
      <w:proofErr w:type="gramEnd"/>
      <w:r w:rsidRPr="00976208">
        <w:rPr>
          <w:sz w:val="20"/>
          <w:szCs w:val="20"/>
        </w:rPr>
        <w:t xml:space="preserve"> shows a significant correlation between DHT and D-</w:t>
      </w:r>
      <w:proofErr w:type="spellStart"/>
      <w:r w:rsidRPr="00976208">
        <w:rPr>
          <w:sz w:val="20"/>
          <w:szCs w:val="20"/>
        </w:rPr>
        <w:t>Norgestrel</w:t>
      </w:r>
      <w:proofErr w:type="spellEnd"/>
      <w:r w:rsidRPr="00976208">
        <w:rPr>
          <w:sz w:val="20"/>
          <w:szCs w:val="20"/>
        </w:rPr>
        <w:t xml:space="preserve"> treatment but not between DHT and 17β-estradiol treatment.</w:t>
      </w:r>
    </w:p>
    <w:p w14:paraId="751900A3" w14:textId="77777777" w:rsidR="0083003D" w:rsidRPr="00976208" w:rsidRDefault="0083003D" w:rsidP="00773443">
      <w:pPr>
        <w:spacing w:line="480" w:lineRule="auto"/>
        <w:jc w:val="both"/>
        <w:rPr>
          <w:sz w:val="20"/>
          <w:szCs w:val="20"/>
        </w:rPr>
      </w:pPr>
    </w:p>
    <w:p w14:paraId="5B3A5969" w14:textId="77777777" w:rsidR="0083003D" w:rsidRPr="00976208" w:rsidRDefault="0083003D" w:rsidP="00773443">
      <w:pPr>
        <w:spacing w:line="480" w:lineRule="auto"/>
        <w:jc w:val="both"/>
        <w:outlineLvl w:val="0"/>
        <w:rPr>
          <w:sz w:val="20"/>
          <w:szCs w:val="20"/>
        </w:rPr>
      </w:pPr>
      <w:r w:rsidRPr="00976208">
        <w:rPr>
          <w:b/>
          <w:sz w:val="20"/>
          <w:szCs w:val="20"/>
        </w:rPr>
        <w:t>Supplementa</w:t>
      </w:r>
      <w:r>
        <w:rPr>
          <w:b/>
          <w:sz w:val="20"/>
          <w:szCs w:val="20"/>
        </w:rPr>
        <w:t>ry Fig.</w:t>
      </w:r>
      <w:r w:rsidRPr="0097620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</w:t>
      </w:r>
      <w:r w:rsidRPr="00976208">
        <w:rPr>
          <w:b/>
          <w:sz w:val="20"/>
          <w:szCs w:val="20"/>
        </w:rPr>
        <w:t xml:space="preserve">2. </w:t>
      </w:r>
      <w:bookmarkStart w:id="0" w:name="_GoBack"/>
      <w:bookmarkEnd w:id="0"/>
    </w:p>
    <w:p w14:paraId="6884F612" w14:textId="77777777" w:rsidR="0083003D" w:rsidRPr="00976208" w:rsidRDefault="0083003D" w:rsidP="00773443">
      <w:pPr>
        <w:spacing w:line="48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Supplementary </w:t>
      </w:r>
      <w:r w:rsidRPr="00976208">
        <w:rPr>
          <w:sz w:val="20"/>
          <w:szCs w:val="20"/>
        </w:rPr>
        <w:t xml:space="preserve">Figure </w:t>
      </w:r>
      <w:r>
        <w:rPr>
          <w:sz w:val="20"/>
          <w:szCs w:val="20"/>
        </w:rPr>
        <w:t>S</w:t>
      </w:r>
      <w:r w:rsidRPr="00976208">
        <w:rPr>
          <w:sz w:val="20"/>
          <w:szCs w:val="20"/>
        </w:rPr>
        <w:t>2.</w:t>
      </w:r>
      <w:proofErr w:type="gramEnd"/>
      <w:r w:rsidRPr="00976208">
        <w:rPr>
          <w:sz w:val="20"/>
          <w:szCs w:val="20"/>
        </w:rPr>
        <w:t xml:space="preserve"> Androgen Binding Activity in vitro.</w:t>
      </w:r>
    </w:p>
    <w:p w14:paraId="4FE10414" w14:textId="77777777" w:rsidR="0083003D" w:rsidRPr="00976208" w:rsidRDefault="0083003D" w:rsidP="00773443">
      <w:pPr>
        <w:spacing w:line="480" w:lineRule="auto"/>
        <w:jc w:val="both"/>
        <w:rPr>
          <w:sz w:val="20"/>
          <w:szCs w:val="20"/>
        </w:rPr>
      </w:pPr>
      <w:r w:rsidRPr="00976208">
        <w:rPr>
          <w:sz w:val="20"/>
          <w:szCs w:val="20"/>
        </w:rPr>
        <w:t>A) We measured the heterologous competitive binding isotherms of DHT and D-</w:t>
      </w:r>
      <w:proofErr w:type="spellStart"/>
      <w:r w:rsidRPr="00976208">
        <w:rPr>
          <w:sz w:val="20"/>
          <w:szCs w:val="20"/>
        </w:rPr>
        <w:t>Norgestrel</w:t>
      </w:r>
      <w:proofErr w:type="spellEnd"/>
      <w:r w:rsidRPr="00976208">
        <w:rPr>
          <w:sz w:val="20"/>
          <w:szCs w:val="20"/>
        </w:rPr>
        <w:t xml:space="preserve"> in AR-expressing VCaP cells using a radiolabeled DHT analog, </w:t>
      </w:r>
      <w:r w:rsidRPr="00976208">
        <w:rPr>
          <w:sz w:val="20"/>
          <w:szCs w:val="20"/>
          <w:vertAlign w:val="superscript"/>
        </w:rPr>
        <w:t>18</w:t>
      </w:r>
      <w:r w:rsidRPr="00976208">
        <w:rPr>
          <w:sz w:val="20"/>
          <w:szCs w:val="20"/>
        </w:rPr>
        <w:t>F-FDHT. Specific DHT and D-</w:t>
      </w:r>
      <w:proofErr w:type="spellStart"/>
      <w:r w:rsidRPr="00976208">
        <w:rPr>
          <w:sz w:val="20"/>
          <w:szCs w:val="20"/>
        </w:rPr>
        <w:t>Norgestrel</w:t>
      </w:r>
      <w:proofErr w:type="spellEnd"/>
      <w:r w:rsidRPr="00976208">
        <w:rPr>
          <w:sz w:val="20"/>
          <w:szCs w:val="20"/>
        </w:rPr>
        <w:t xml:space="preserve"> binding IC</w:t>
      </w:r>
      <w:r w:rsidRPr="00976208">
        <w:rPr>
          <w:sz w:val="20"/>
          <w:szCs w:val="20"/>
          <w:vertAlign w:val="subscript"/>
        </w:rPr>
        <w:t>50</w:t>
      </w:r>
      <w:r w:rsidRPr="00976208">
        <w:rPr>
          <w:sz w:val="20"/>
          <w:szCs w:val="20"/>
        </w:rPr>
        <w:t xml:space="preserve">’s were 2.16±0.04 </w:t>
      </w:r>
      <w:proofErr w:type="spellStart"/>
      <w:r w:rsidRPr="00976208">
        <w:rPr>
          <w:sz w:val="20"/>
          <w:szCs w:val="20"/>
        </w:rPr>
        <w:t>nM</w:t>
      </w:r>
      <w:proofErr w:type="spellEnd"/>
      <w:r w:rsidRPr="00976208">
        <w:rPr>
          <w:sz w:val="20"/>
          <w:szCs w:val="20"/>
        </w:rPr>
        <w:t xml:space="preserve"> and 2.71±0.03 </w:t>
      </w:r>
      <w:proofErr w:type="spellStart"/>
      <w:r w:rsidRPr="00976208">
        <w:rPr>
          <w:sz w:val="20"/>
          <w:szCs w:val="20"/>
        </w:rPr>
        <w:t>nM</w:t>
      </w:r>
      <w:proofErr w:type="spellEnd"/>
      <w:r w:rsidRPr="00976208">
        <w:rPr>
          <w:sz w:val="20"/>
          <w:szCs w:val="20"/>
        </w:rPr>
        <w:t xml:space="preserve">, respectively. AR binding of </w:t>
      </w:r>
      <w:r w:rsidRPr="00976208">
        <w:rPr>
          <w:sz w:val="20"/>
          <w:szCs w:val="20"/>
          <w:vertAlign w:val="superscript"/>
        </w:rPr>
        <w:t>18</w:t>
      </w:r>
      <w:r w:rsidRPr="00976208">
        <w:rPr>
          <w:sz w:val="20"/>
          <w:szCs w:val="20"/>
        </w:rPr>
        <w:t>F-FDHT was abrogated in the presence of enzalutamide (1 µM). B) AR-driven hK2 production in the presence of enzalutamide. Under hormone stimulation with DHT or D-</w:t>
      </w:r>
      <w:proofErr w:type="spellStart"/>
      <w:r w:rsidRPr="00976208">
        <w:rPr>
          <w:sz w:val="20"/>
          <w:szCs w:val="20"/>
        </w:rPr>
        <w:t>Norgestrel</w:t>
      </w:r>
      <w:proofErr w:type="spellEnd"/>
      <w:r w:rsidRPr="00976208">
        <w:rPr>
          <w:sz w:val="20"/>
          <w:szCs w:val="20"/>
        </w:rPr>
        <w:t xml:space="preserve"> in the presence of the inhibitor we measured secreted hK2 from VCaP cells in vitro using an hK2 immunoassay (</w:t>
      </w:r>
      <w:proofErr w:type="spellStart"/>
      <w:r w:rsidRPr="00976208">
        <w:rPr>
          <w:sz w:val="20"/>
          <w:szCs w:val="20"/>
        </w:rPr>
        <w:t>Vaisanen</w:t>
      </w:r>
      <w:proofErr w:type="spellEnd"/>
      <w:r w:rsidRPr="00976208">
        <w:rPr>
          <w:sz w:val="20"/>
          <w:szCs w:val="20"/>
        </w:rPr>
        <w:t xml:space="preserve"> 2004).</w:t>
      </w:r>
    </w:p>
    <w:p w14:paraId="0666508E" w14:textId="77777777" w:rsidR="0083003D" w:rsidRPr="00976208" w:rsidRDefault="0083003D" w:rsidP="00773443">
      <w:pPr>
        <w:spacing w:line="480" w:lineRule="auto"/>
        <w:jc w:val="both"/>
        <w:rPr>
          <w:sz w:val="20"/>
          <w:szCs w:val="20"/>
        </w:rPr>
      </w:pPr>
    </w:p>
    <w:p w14:paraId="1E2D1089" w14:textId="77777777" w:rsidR="0083003D" w:rsidRPr="00976208" w:rsidRDefault="0083003D" w:rsidP="00773443">
      <w:pPr>
        <w:spacing w:line="480" w:lineRule="auto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Supplementary Fig.</w:t>
      </w:r>
      <w:r w:rsidRPr="0097620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</w:t>
      </w:r>
      <w:r w:rsidRPr="00976208">
        <w:rPr>
          <w:b/>
          <w:sz w:val="20"/>
          <w:szCs w:val="20"/>
        </w:rPr>
        <w:t xml:space="preserve">3. </w:t>
      </w:r>
    </w:p>
    <w:p w14:paraId="41E00D0B" w14:textId="77777777" w:rsidR="0083003D" w:rsidRPr="00976208" w:rsidRDefault="0083003D" w:rsidP="00773443">
      <w:pPr>
        <w:spacing w:line="48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Supplementary</w:t>
      </w:r>
      <w:r w:rsidRPr="00976208">
        <w:rPr>
          <w:sz w:val="20"/>
          <w:szCs w:val="20"/>
        </w:rPr>
        <w:t xml:space="preserve"> Figure </w:t>
      </w:r>
      <w:r>
        <w:rPr>
          <w:sz w:val="20"/>
          <w:szCs w:val="20"/>
        </w:rPr>
        <w:t>S</w:t>
      </w:r>
      <w:r w:rsidRPr="00976208">
        <w:rPr>
          <w:sz w:val="20"/>
          <w:szCs w:val="20"/>
        </w:rPr>
        <w:t>3.</w:t>
      </w:r>
      <w:proofErr w:type="gramEnd"/>
      <w:r w:rsidRPr="00976208">
        <w:rPr>
          <w:sz w:val="20"/>
          <w:szCs w:val="20"/>
        </w:rPr>
        <w:t xml:space="preserve"> </w:t>
      </w:r>
      <w:proofErr w:type="gramStart"/>
      <w:r w:rsidRPr="00976208">
        <w:rPr>
          <w:sz w:val="20"/>
          <w:szCs w:val="20"/>
        </w:rPr>
        <w:t>MFM-223 cell growth after 192 hours of treatment with DHT, estrogen, D-</w:t>
      </w:r>
      <w:proofErr w:type="spellStart"/>
      <w:r w:rsidRPr="00976208">
        <w:rPr>
          <w:sz w:val="20"/>
          <w:szCs w:val="20"/>
        </w:rPr>
        <w:t>Norgestrel</w:t>
      </w:r>
      <w:proofErr w:type="spellEnd"/>
      <w:r w:rsidRPr="00976208">
        <w:rPr>
          <w:sz w:val="20"/>
          <w:szCs w:val="20"/>
        </w:rPr>
        <w:t xml:space="preserve"> and vehicle control.</w:t>
      </w:r>
      <w:proofErr w:type="gramEnd"/>
    </w:p>
    <w:p w14:paraId="4B613E74" w14:textId="77777777" w:rsidR="005D367F" w:rsidRDefault="0083003D" w:rsidP="00773443">
      <w:pPr>
        <w:spacing w:line="480" w:lineRule="auto"/>
      </w:pPr>
      <w:r w:rsidRPr="00976208">
        <w:rPr>
          <w:sz w:val="20"/>
          <w:szCs w:val="20"/>
        </w:rPr>
        <w:t xml:space="preserve">To evaluate the potential cytotoxic effect of hormone stimulation in the context of gene and protein expression assays utilized in these studies, we performed a </w:t>
      </w:r>
      <w:proofErr w:type="spellStart"/>
      <w:r w:rsidRPr="00976208">
        <w:rPr>
          <w:sz w:val="20"/>
          <w:szCs w:val="20"/>
        </w:rPr>
        <w:t>trypan</w:t>
      </w:r>
      <w:proofErr w:type="spellEnd"/>
      <w:r w:rsidRPr="00976208">
        <w:rPr>
          <w:sz w:val="20"/>
          <w:szCs w:val="20"/>
        </w:rPr>
        <w:t xml:space="preserve"> blue cell viability assay over an </w:t>
      </w:r>
      <w:proofErr w:type="gramStart"/>
      <w:r w:rsidRPr="00976208">
        <w:rPr>
          <w:sz w:val="20"/>
          <w:szCs w:val="20"/>
        </w:rPr>
        <w:t>8 day</w:t>
      </w:r>
      <w:proofErr w:type="gramEnd"/>
      <w:r w:rsidRPr="00976208">
        <w:rPr>
          <w:sz w:val="20"/>
          <w:szCs w:val="20"/>
        </w:rPr>
        <w:t xml:space="preserve"> period in 100 </w:t>
      </w:r>
      <w:proofErr w:type="spellStart"/>
      <w:r w:rsidRPr="00976208">
        <w:rPr>
          <w:sz w:val="20"/>
          <w:szCs w:val="20"/>
        </w:rPr>
        <w:t>nM</w:t>
      </w:r>
      <w:proofErr w:type="spellEnd"/>
      <w:r w:rsidRPr="00976208">
        <w:rPr>
          <w:sz w:val="20"/>
          <w:szCs w:val="20"/>
        </w:rPr>
        <w:t xml:space="preserve"> hormone concentration. No significant change in the cell number of </w:t>
      </w:r>
      <w:proofErr w:type="spellStart"/>
      <w:r w:rsidRPr="00976208">
        <w:rPr>
          <w:sz w:val="20"/>
          <w:szCs w:val="20"/>
        </w:rPr>
        <w:t>BCa</w:t>
      </w:r>
      <w:proofErr w:type="spellEnd"/>
      <w:r w:rsidRPr="00976208">
        <w:rPr>
          <w:sz w:val="20"/>
          <w:szCs w:val="20"/>
        </w:rPr>
        <w:t xml:space="preserve"> cells (MFM-223 (shown)) was noted for any of the hormone treatments versus ethanol control.</w:t>
      </w:r>
    </w:p>
    <w:sectPr w:rsidR="005D367F" w:rsidSect="00061675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3D"/>
    <w:rsid w:val="00061675"/>
    <w:rsid w:val="001D6A71"/>
    <w:rsid w:val="004D1C16"/>
    <w:rsid w:val="005D367F"/>
    <w:rsid w:val="005D48E4"/>
    <w:rsid w:val="00773443"/>
    <w:rsid w:val="0083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6B3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3D"/>
    <w:rPr>
      <w:rFonts w:eastAsia="MS Minch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D1C16"/>
    <w:rPr>
      <w:rFonts w:eastAsia="ＭＳ 明朝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C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71"/>
    <w:rPr>
      <w:rFonts w:ascii="Lucida Grande" w:eastAsia="ＭＳ 明朝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3D"/>
    <w:rPr>
      <w:rFonts w:eastAsia="MS Minch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D1C16"/>
    <w:rPr>
      <w:rFonts w:eastAsia="ＭＳ 明朝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C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71"/>
    <w:rPr>
      <w:rFonts w:ascii="Lucida Grande" w:eastAsia="ＭＳ 明朝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Macintosh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Thorek</dc:creator>
  <cp:keywords/>
  <dc:description/>
  <cp:lastModifiedBy>Daniel Thorek</cp:lastModifiedBy>
  <cp:revision>2</cp:revision>
  <dcterms:created xsi:type="dcterms:W3CDTF">2018-09-10T04:46:00Z</dcterms:created>
  <dcterms:modified xsi:type="dcterms:W3CDTF">2018-09-10T04:46:00Z</dcterms:modified>
</cp:coreProperties>
</file>