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1D" w:rsidRDefault="0030201D" w:rsidP="003020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data:</w:t>
      </w:r>
      <w:r w:rsidRPr="00931D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01D" w:rsidRPr="00BD3990" w:rsidRDefault="0030201D" w:rsidP="0030201D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n-GB"/>
        </w:rPr>
      </w:pPr>
      <w:r w:rsidRPr="006F5C83">
        <w:rPr>
          <w:rFonts w:ascii="Arial" w:hAnsi="Arial" w:cs="Arial"/>
          <w:b/>
          <w:bCs/>
          <w:sz w:val="20"/>
          <w:szCs w:val="20"/>
        </w:rPr>
        <w:t>Supplemental f</w:t>
      </w:r>
      <w:r w:rsidRPr="00840503">
        <w:rPr>
          <w:rFonts w:ascii="Arial" w:hAnsi="Arial" w:cs="Arial"/>
          <w:b/>
          <w:bCs/>
          <w:sz w:val="20"/>
          <w:szCs w:val="20"/>
        </w:rPr>
        <w:t>igure 1:</w:t>
      </w:r>
      <w:r w:rsidRPr="008405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63878">
        <w:rPr>
          <w:rFonts w:ascii="Arial" w:hAnsi="Arial" w:cs="Arial"/>
          <w:b/>
          <w:bCs/>
          <w:sz w:val="20"/>
          <w:szCs w:val="20"/>
        </w:rPr>
        <w:t>Immunohistological</w:t>
      </w:r>
      <w:proofErr w:type="spellEnd"/>
      <w:r w:rsidRPr="002638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63878">
        <w:rPr>
          <w:rFonts w:ascii="Arial" w:hAnsi="Arial" w:cs="Arial"/>
          <w:b/>
          <w:bCs/>
          <w:sz w:val="20"/>
          <w:szCs w:val="20"/>
        </w:rPr>
        <w:t>stainings</w:t>
      </w:r>
      <w:proofErr w:type="spellEnd"/>
      <w:r w:rsidRPr="00263878">
        <w:rPr>
          <w:rFonts w:ascii="Arial" w:hAnsi="Arial" w:cs="Arial"/>
          <w:b/>
          <w:bCs/>
          <w:sz w:val="20"/>
          <w:szCs w:val="20"/>
        </w:rPr>
        <w:t xml:space="preserve"> of breast tumors for EZH2.</w:t>
      </w:r>
      <w:r w:rsidRPr="008405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6F5C83">
        <w:rPr>
          <w:rFonts w:ascii="Arial" w:hAnsi="Arial" w:cs="Arial"/>
          <w:sz w:val="20"/>
          <w:szCs w:val="20"/>
        </w:rPr>
        <w:t>Shown are representative examples of low (&lt;50%) and high (&gt;50%) abundance, respectively.</w:t>
      </w:r>
      <w:r w:rsidRPr="00840503" w:rsidDel="006F5C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Pr="00840503">
        <w:rPr>
          <w:rFonts w:ascii="Arial" w:hAnsi="Arial" w:cs="Arial"/>
          <w:bCs/>
          <w:sz w:val="20"/>
          <w:szCs w:val="20"/>
        </w:rPr>
        <w:t xml:space="preserve">(a) Set I (Cologne Cohort: </w:t>
      </w:r>
      <w:r w:rsidRPr="00840503">
        <w:rPr>
          <w:rFonts w:ascii="Arial" w:hAnsi="Arial" w:cs="Arial"/>
          <w:bCs/>
          <w:sz w:val="20"/>
          <w:szCs w:val="20"/>
          <w:lang w:val="en-GB"/>
        </w:rPr>
        <w:t xml:space="preserve">antibody against EZH2/Ezh2 (1:100, BD Biosciences).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                         </w:t>
      </w:r>
      <w:r w:rsidRPr="00840503">
        <w:rPr>
          <w:rFonts w:ascii="Arial" w:hAnsi="Arial" w:cs="Arial"/>
          <w:bCs/>
          <w:sz w:val="20"/>
          <w:szCs w:val="20"/>
          <w:lang w:val="en-GB"/>
        </w:rPr>
        <w:t>(b)</w:t>
      </w:r>
      <w:r w:rsidRPr="00840503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val="en-GB"/>
        </w:rPr>
        <w:t xml:space="preserve"> </w:t>
      </w:r>
      <w:r w:rsidRPr="00840503">
        <w:rPr>
          <w:rFonts w:ascii="Arial" w:hAnsi="Arial" w:cs="Arial"/>
          <w:bCs/>
          <w:sz w:val="20"/>
          <w:szCs w:val="20"/>
          <w:lang w:val="en-GB"/>
        </w:rPr>
        <w:t>Set IV (N4+): antibody against EZH2/Ezh2 (1:800, Leica, NCL-L-EZH2</w:t>
      </w:r>
      <w:r>
        <w:rPr>
          <w:rFonts w:ascii="Arial" w:hAnsi="Arial" w:cs="Arial"/>
          <w:bCs/>
          <w:sz w:val="20"/>
          <w:szCs w:val="20"/>
          <w:lang w:val="en-GB"/>
        </w:rPr>
        <w:t>).</w:t>
      </w:r>
    </w:p>
    <w:p w:rsidR="0030201D" w:rsidRPr="00884772" w:rsidRDefault="0030201D" w:rsidP="0030201D">
      <w:pPr>
        <w:spacing w:line="360" w:lineRule="auto"/>
        <w:rPr>
          <w:rFonts w:ascii="Arial" w:hAnsi="Arial" w:cs="Arial"/>
          <w:sz w:val="20"/>
          <w:szCs w:val="20"/>
        </w:rPr>
      </w:pPr>
      <w:r w:rsidRPr="00884772">
        <w:rPr>
          <w:rFonts w:ascii="Arial" w:hAnsi="Arial" w:cs="Arial"/>
          <w:b/>
          <w:bCs/>
          <w:sz w:val="20"/>
          <w:szCs w:val="20"/>
        </w:rPr>
        <w:t>Supplemental figure 2:</w:t>
      </w:r>
      <w:r w:rsidRPr="00884772">
        <w:rPr>
          <w:rFonts w:ascii="Arial" w:hAnsi="Arial" w:cs="Arial"/>
          <w:b/>
          <w:bCs/>
          <w:color w:val="000000"/>
          <w:sz w:val="20"/>
          <w:szCs w:val="20"/>
        </w:rPr>
        <w:t xml:space="preserve"> Predictive value of EZH2-expression in non-</w:t>
      </w:r>
      <w:r w:rsidRPr="00884772">
        <w:rPr>
          <w:rFonts w:ascii="Arial" w:hAnsi="Arial" w:cs="Arial"/>
          <w:b/>
          <w:bCs/>
          <w:i/>
          <w:color w:val="000000"/>
          <w:sz w:val="20"/>
          <w:szCs w:val="20"/>
        </w:rPr>
        <w:t>BRCA1-</w:t>
      </w:r>
      <w:r w:rsidRPr="00884772">
        <w:rPr>
          <w:rFonts w:ascii="Arial" w:hAnsi="Arial" w:cs="Arial"/>
          <w:b/>
          <w:bCs/>
          <w:color w:val="000000"/>
          <w:sz w:val="20"/>
          <w:szCs w:val="20"/>
        </w:rPr>
        <w:t xml:space="preserve">like breast cancer patients treated with conventional (CONV) or high dose (HD) platinum-based chemotherapy (Set IV N4+, HER2-negative) divided by ER status.  </w:t>
      </w:r>
      <w:r w:rsidRPr="0088477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84772">
        <w:rPr>
          <w:rFonts w:ascii="Arial" w:hAnsi="Arial" w:cs="Arial"/>
          <w:color w:val="000000"/>
          <w:sz w:val="20"/>
          <w:szCs w:val="20"/>
        </w:rPr>
        <w:t xml:space="preserve">(a) Kaplan-Meier curves of </w:t>
      </w:r>
      <w:proofErr w:type="gramStart"/>
      <w:r w:rsidRPr="00884772">
        <w:rPr>
          <w:rFonts w:ascii="Arial" w:hAnsi="Arial" w:cs="Arial"/>
          <w:color w:val="000000"/>
          <w:sz w:val="20"/>
          <w:szCs w:val="20"/>
        </w:rPr>
        <w:t>disease free</w:t>
      </w:r>
      <w:proofErr w:type="gramEnd"/>
      <w:r w:rsidRPr="00884772">
        <w:rPr>
          <w:rFonts w:ascii="Arial" w:hAnsi="Arial" w:cs="Arial"/>
          <w:color w:val="000000"/>
          <w:sz w:val="20"/>
          <w:szCs w:val="20"/>
        </w:rPr>
        <w:t xml:space="preserve"> survival (DFS) of non-</w:t>
      </w:r>
      <w:r w:rsidRPr="00884772">
        <w:rPr>
          <w:rFonts w:ascii="Arial" w:hAnsi="Arial" w:cs="Arial"/>
          <w:i/>
          <w:color w:val="000000"/>
          <w:sz w:val="20"/>
          <w:szCs w:val="20"/>
        </w:rPr>
        <w:t>BRCA1</w:t>
      </w:r>
      <w:r w:rsidRPr="00884772">
        <w:rPr>
          <w:rFonts w:ascii="Arial" w:hAnsi="Arial" w:cs="Arial"/>
          <w:color w:val="000000"/>
          <w:sz w:val="20"/>
          <w:szCs w:val="20"/>
        </w:rPr>
        <w:t>-like patients with high EZH2-expression for ER+ (n=53) and ER- (n=18) cases (b) Kaplan-Meier curves of overall survival (OS) of non-</w:t>
      </w:r>
      <w:r w:rsidRPr="00884772">
        <w:rPr>
          <w:rFonts w:ascii="Arial" w:hAnsi="Arial" w:cs="Arial"/>
          <w:i/>
          <w:color w:val="000000"/>
          <w:sz w:val="20"/>
          <w:szCs w:val="20"/>
        </w:rPr>
        <w:t>BRCA1</w:t>
      </w:r>
      <w:r w:rsidRPr="00884772">
        <w:rPr>
          <w:rFonts w:ascii="Arial" w:hAnsi="Arial" w:cs="Arial"/>
          <w:color w:val="000000"/>
          <w:sz w:val="20"/>
          <w:szCs w:val="20"/>
        </w:rPr>
        <w:t xml:space="preserve">-like patients with high EZH2-expression for ER+ (n=53) and ER- (n=18) cases. Log-rank test were </w:t>
      </w:r>
      <w:r w:rsidRPr="00884772">
        <w:rPr>
          <w:rFonts w:ascii="Arial" w:hAnsi="Arial" w:cs="Arial"/>
          <w:sz w:val="20"/>
          <w:szCs w:val="20"/>
        </w:rPr>
        <w:t xml:space="preserve">applied and </w:t>
      </w:r>
      <w:r w:rsidRPr="00884772">
        <w:rPr>
          <w:rFonts w:ascii="Arial" w:hAnsi="Arial" w:cs="Arial"/>
          <w:i/>
          <w:sz w:val="20"/>
          <w:szCs w:val="20"/>
          <w:lang w:val="de-DE"/>
        </w:rPr>
        <w:t>P</w:t>
      </w:r>
      <w:r w:rsidRPr="00884772">
        <w:rPr>
          <w:rFonts w:ascii="Arial" w:hAnsi="Arial" w:cs="Arial"/>
          <w:sz w:val="20"/>
          <w:szCs w:val="20"/>
          <w:lang w:val="de-DE"/>
        </w:rPr>
        <w:t>&lt;0.05 was considered statistically significant</w:t>
      </w:r>
      <w:r w:rsidRPr="00884772">
        <w:rPr>
          <w:rFonts w:ascii="Arial" w:hAnsi="Arial" w:cs="Arial"/>
          <w:sz w:val="20"/>
          <w:szCs w:val="20"/>
        </w:rPr>
        <w:t xml:space="preserve">. </w:t>
      </w:r>
    </w:p>
    <w:p w:rsidR="00537B8B" w:rsidRDefault="00537B8B">
      <w:bookmarkStart w:id="0" w:name="_GoBack"/>
      <w:bookmarkEnd w:id="0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D"/>
    <w:rsid w:val="0030201D"/>
    <w:rsid w:val="005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0D6C-68C5-442E-8245-09B48937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2019-04-24T13:37:00Z</dcterms:created>
  <dcterms:modified xsi:type="dcterms:W3CDTF">2019-04-24T13:37:00Z</dcterms:modified>
</cp:coreProperties>
</file>