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74E5" w:rsidRDefault="001A74E5" w:rsidP="001A74E5">
      <w:pPr>
        <w:widowControl/>
        <w:wordWrap/>
        <w:autoSpaceDE/>
        <w:autoSpaceDN/>
        <w:spacing w:after="0" w:line="480" w:lineRule="auto"/>
        <w:rPr>
          <w:rFonts w:ascii="Times New Roman" w:eastAsiaTheme="majorHAnsi" w:hAnsi="Times New Roman" w:cs="Times New Roman"/>
          <w:b/>
          <w:sz w:val="28"/>
          <w:szCs w:val="24"/>
        </w:rPr>
      </w:pPr>
      <w:bookmarkStart w:id="0" w:name="_GoBack"/>
      <w:bookmarkEnd w:id="0"/>
      <w:r w:rsidRPr="005C5C92">
        <w:rPr>
          <w:rFonts w:ascii="Times New Roman" w:eastAsiaTheme="majorHAnsi" w:hAnsi="Times New Roman" w:cs="Times New Roman"/>
          <w:b/>
          <w:sz w:val="28"/>
          <w:szCs w:val="24"/>
        </w:rPr>
        <w:t>Supplement</w:t>
      </w:r>
      <w:r>
        <w:rPr>
          <w:rFonts w:ascii="Times New Roman" w:eastAsiaTheme="majorHAnsi" w:hAnsi="Times New Roman" w:cs="Times New Roman"/>
          <w:b/>
          <w:sz w:val="28"/>
          <w:szCs w:val="24"/>
        </w:rPr>
        <w:t xml:space="preserve">ary </w:t>
      </w:r>
      <w:r w:rsidR="0011718A">
        <w:rPr>
          <w:rFonts w:ascii="Times New Roman" w:eastAsiaTheme="majorHAnsi" w:hAnsi="Times New Roman" w:cs="Times New Roman"/>
          <w:b/>
          <w:sz w:val="28"/>
          <w:szCs w:val="24"/>
        </w:rPr>
        <w:t>Data</w:t>
      </w:r>
    </w:p>
    <w:p w:rsidR="00533CCC" w:rsidRDefault="005D003C" w:rsidP="00D14BDB">
      <w:pPr>
        <w:widowControl/>
        <w:wordWrap/>
        <w:autoSpaceDE/>
        <w:autoSpaceDN/>
        <w:spacing w:after="0" w:line="480" w:lineRule="auto"/>
        <w:rPr>
          <w:rFonts w:ascii="Times New Roman" w:eastAsiaTheme="majorHAnsi" w:hAnsi="Times New Roman" w:cs="Times New Roman"/>
          <w:sz w:val="24"/>
          <w:szCs w:val="24"/>
        </w:rPr>
      </w:pPr>
      <w:r w:rsidRPr="005D003C">
        <w:rPr>
          <w:rFonts w:ascii="Times New Roman" w:eastAsiaTheme="majorHAnsi" w:hAnsi="Times New Roman" w:cs="Times New Roman" w:hint="eastAsia"/>
          <w:b/>
          <w:sz w:val="24"/>
          <w:szCs w:val="24"/>
        </w:rPr>
        <w:t>S</w:t>
      </w:r>
      <w:r w:rsidRPr="005D003C">
        <w:rPr>
          <w:rFonts w:ascii="Times New Roman" w:eastAsiaTheme="majorHAnsi" w:hAnsi="Times New Roman" w:cs="Times New Roman"/>
          <w:b/>
          <w:sz w:val="24"/>
          <w:szCs w:val="24"/>
        </w:rPr>
        <w:t>1. Flow chart</w:t>
      </w:r>
      <w:r>
        <w:rPr>
          <w:rFonts w:ascii="Times New Roman" w:eastAsiaTheme="majorHAnsi" w:hAnsi="Times New Roman" w:cs="Times New Roman"/>
          <w:b/>
          <w:sz w:val="24"/>
          <w:szCs w:val="24"/>
        </w:rPr>
        <w:t xml:space="preserve"> of the study population</w:t>
      </w:r>
    </w:p>
    <w:p w:rsidR="00533CCC" w:rsidRDefault="004D40FE" w:rsidP="00533CCC">
      <w:pPr>
        <w:widowControl/>
        <w:wordWrap/>
        <w:autoSpaceDE/>
        <w:autoSpaceDN/>
        <w:rPr>
          <w:rFonts w:ascii="Times New Roman" w:eastAsiaTheme="majorHAnsi" w:hAnsi="Times New Roman" w:cs="Times New Roman"/>
          <w:sz w:val="24"/>
          <w:szCs w:val="24"/>
        </w:rPr>
      </w:pPr>
      <w:r>
        <w:rPr>
          <w:rFonts w:ascii="Times New Roman" w:eastAsiaTheme="majorHAnsi" w:hAnsi="Times New Roman" w:cs="Times New Roman"/>
          <w:noProof/>
          <w:sz w:val="24"/>
          <w:szCs w:val="24"/>
        </w:rPr>
        <w:drawing>
          <wp:inline distT="0" distB="0" distL="0" distR="0">
            <wp:extent cx="5686425" cy="5285219"/>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1_rev_600.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94181" cy="5292428"/>
                    </a:xfrm>
                    <a:prstGeom prst="rect">
                      <a:avLst/>
                    </a:prstGeom>
                  </pic:spPr>
                </pic:pic>
              </a:graphicData>
            </a:graphic>
          </wp:inline>
        </w:drawing>
      </w:r>
    </w:p>
    <w:p w:rsidR="00533CCC" w:rsidRPr="009A3BAF" w:rsidRDefault="00533CCC" w:rsidP="00D14BDB">
      <w:pPr>
        <w:widowControl/>
        <w:wordWrap/>
        <w:autoSpaceDE/>
        <w:autoSpaceDN/>
        <w:spacing w:after="0" w:line="360" w:lineRule="auto"/>
        <w:rPr>
          <w:rFonts w:ascii="Times New Roman" w:eastAsiaTheme="majorHAnsi" w:hAnsi="Times New Roman" w:cs="Times New Roman"/>
          <w:sz w:val="22"/>
        </w:rPr>
      </w:pPr>
      <w:r w:rsidRPr="009A3BAF">
        <w:rPr>
          <w:rFonts w:ascii="Times New Roman" w:eastAsiaTheme="majorHAnsi" w:hAnsi="Times New Roman" w:cs="Times New Roman" w:hint="eastAsia"/>
          <w:sz w:val="22"/>
        </w:rPr>
        <w:t>N</w:t>
      </w:r>
      <w:r w:rsidRPr="009A3BAF">
        <w:rPr>
          <w:rFonts w:ascii="Times New Roman" w:eastAsiaTheme="majorHAnsi" w:hAnsi="Times New Roman" w:cs="Times New Roman"/>
          <w:sz w:val="22"/>
        </w:rPr>
        <w:t>ote. HCC, hepatocellular carcinoma; MRI, magnetic resonance imaging; TACE, transcatheter arterial chemoembolization; RFA, radiofrequency ablation; CTX, chemotherapy; CRT, chemoradiotherapy; HBP, hepatobiliary phase; SI, signal intensity</w:t>
      </w:r>
    </w:p>
    <w:p w:rsidR="00533CCC" w:rsidRDefault="00533CCC" w:rsidP="005D003C">
      <w:pPr>
        <w:widowControl/>
        <w:wordWrap/>
        <w:autoSpaceDE/>
        <w:autoSpaceDN/>
        <w:rPr>
          <w:rFonts w:ascii="Times New Roman" w:eastAsiaTheme="majorHAnsi" w:hAnsi="Times New Roman" w:cs="Times New Roman"/>
          <w:sz w:val="24"/>
          <w:szCs w:val="24"/>
        </w:rPr>
      </w:pPr>
    </w:p>
    <w:p w:rsidR="00533CCC" w:rsidRPr="00533CCC" w:rsidRDefault="00533CCC" w:rsidP="005D003C">
      <w:pPr>
        <w:widowControl/>
        <w:wordWrap/>
        <w:autoSpaceDE/>
        <w:autoSpaceDN/>
        <w:rPr>
          <w:rFonts w:ascii="Times New Roman" w:eastAsiaTheme="majorHAnsi" w:hAnsi="Times New Roman" w:cs="Times New Roman"/>
          <w:sz w:val="24"/>
          <w:szCs w:val="24"/>
        </w:rPr>
        <w:sectPr w:rsidR="00533CCC" w:rsidRPr="00533CCC">
          <w:pgSz w:w="11906" w:h="16838"/>
          <w:pgMar w:top="1701" w:right="1440" w:bottom="1440" w:left="1440" w:header="851" w:footer="992" w:gutter="0"/>
          <w:cols w:space="425"/>
          <w:docGrid w:linePitch="360"/>
        </w:sectPr>
      </w:pPr>
    </w:p>
    <w:p w:rsidR="00533CCC" w:rsidRPr="00052526" w:rsidRDefault="00533CCC" w:rsidP="00533CCC">
      <w:pPr>
        <w:widowControl/>
        <w:wordWrap/>
        <w:autoSpaceDE/>
        <w:autoSpaceDN/>
        <w:rPr>
          <w:rFonts w:ascii="Times New Roman" w:hAnsi="Times New Roman" w:cs="Times New Roman"/>
          <w:b/>
          <w:sz w:val="24"/>
          <w:szCs w:val="24"/>
        </w:rPr>
      </w:pPr>
      <w:r w:rsidRPr="00052526">
        <w:rPr>
          <w:rFonts w:ascii="Times New Roman" w:hAnsi="Times New Roman" w:cs="Times New Roman"/>
          <w:b/>
          <w:sz w:val="24"/>
          <w:szCs w:val="24"/>
        </w:rPr>
        <w:lastRenderedPageBreak/>
        <w:t xml:space="preserve">S2. Magnetic </w:t>
      </w:r>
      <w:r w:rsidR="00A43F97">
        <w:rPr>
          <w:rFonts w:ascii="Times New Roman" w:hAnsi="Times New Roman" w:cs="Times New Roman"/>
          <w:b/>
          <w:sz w:val="24"/>
          <w:szCs w:val="24"/>
        </w:rPr>
        <w:t>r</w:t>
      </w:r>
      <w:r w:rsidRPr="00052526">
        <w:rPr>
          <w:rFonts w:ascii="Times New Roman" w:hAnsi="Times New Roman" w:cs="Times New Roman"/>
          <w:b/>
          <w:sz w:val="24"/>
          <w:szCs w:val="24"/>
        </w:rPr>
        <w:t xml:space="preserve">esonance </w:t>
      </w:r>
      <w:r w:rsidR="00A43F97">
        <w:rPr>
          <w:rFonts w:ascii="Times New Roman" w:hAnsi="Times New Roman" w:cs="Times New Roman"/>
          <w:b/>
          <w:sz w:val="24"/>
          <w:szCs w:val="24"/>
        </w:rPr>
        <w:t>i</w:t>
      </w:r>
      <w:r w:rsidRPr="00052526">
        <w:rPr>
          <w:rFonts w:ascii="Times New Roman" w:hAnsi="Times New Roman" w:cs="Times New Roman"/>
          <w:b/>
          <w:sz w:val="24"/>
          <w:szCs w:val="24"/>
        </w:rPr>
        <w:t xml:space="preserve">mage Acquisition </w:t>
      </w:r>
      <w:r w:rsidR="00A43F97">
        <w:rPr>
          <w:rFonts w:ascii="Times New Roman" w:hAnsi="Times New Roman" w:cs="Times New Roman"/>
          <w:b/>
          <w:sz w:val="24"/>
          <w:szCs w:val="24"/>
        </w:rPr>
        <w:t>p</w:t>
      </w:r>
      <w:r w:rsidRPr="00052526">
        <w:rPr>
          <w:rFonts w:ascii="Times New Roman" w:hAnsi="Times New Roman" w:cs="Times New Roman"/>
          <w:b/>
          <w:sz w:val="24"/>
          <w:szCs w:val="24"/>
        </w:rPr>
        <w:t>arameters</w:t>
      </w:r>
    </w:p>
    <w:tbl>
      <w:tblPr>
        <w:tblStyle w:val="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6"/>
        <w:gridCol w:w="2468"/>
        <w:gridCol w:w="1497"/>
        <w:gridCol w:w="1497"/>
        <w:gridCol w:w="1497"/>
        <w:gridCol w:w="1497"/>
        <w:gridCol w:w="1497"/>
        <w:gridCol w:w="1494"/>
      </w:tblGrid>
      <w:tr w:rsidR="00533CCC" w:rsidRPr="005D003C" w:rsidTr="00E03718">
        <w:trPr>
          <w:trHeight w:val="20"/>
        </w:trPr>
        <w:tc>
          <w:tcPr>
            <w:tcW w:w="886" w:type="pct"/>
            <w:tcBorders>
              <w:top w:val="single" w:sz="8" w:space="0" w:color="auto"/>
              <w:bottom w:val="single" w:sz="8" w:space="0" w:color="auto"/>
            </w:tcBorders>
          </w:tcPr>
          <w:p w:rsidR="00533CCC" w:rsidRPr="005D003C" w:rsidRDefault="00533CCC" w:rsidP="00E03718">
            <w:pPr>
              <w:wordWrap/>
              <w:jc w:val="left"/>
              <w:rPr>
                <w:rFonts w:ascii="Arial" w:hAnsi="Arial" w:cs="Arial"/>
                <w:b/>
                <w:bCs/>
                <w:szCs w:val="20"/>
              </w:rPr>
            </w:pPr>
            <w:r w:rsidRPr="005D003C">
              <w:rPr>
                <w:rFonts w:ascii="Arial" w:hAnsi="Arial" w:cs="Arial"/>
                <w:b/>
                <w:bCs/>
                <w:szCs w:val="20"/>
              </w:rPr>
              <w:t>Acquisition Sequence</w:t>
            </w:r>
          </w:p>
        </w:tc>
        <w:tc>
          <w:tcPr>
            <w:tcW w:w="887" w:type="pct"/>
            <w:tcBorders>
              <w:top w:val="single" w:sz="8" w:space="0" w:color="auto"/>
              <w:bottom w:val="single" w:sz="8" w:space="0" w:color="auto"/>
            </w:tcBorders>
          </w:tcPr>
          <w:p w:rsidR="00533CCC" w:rsidRPr="005D003C" w:rsidRDefault="00533CCC" w:rsidP="00E03718">
            <w:pPr>
              <w:wordWrap/>
              <w:jc w:val="left"/>
              <w:rPr>
                <w:rFonts w:ascii="Arial" w:hAnsi="Arial" w:cs="Arial"/>
                <w:b/>
                <w:bCs/>
                <w:szCs w:val="20"/>
              </w:rPr>
            </w:pPr>
            <w:r w:rsidRPr="005D003C">
              <w:rPr>
                <w:rFonts w:ascii="Arial" w:hAnsi="Arial" w:cs="Arial"/>
                <w:b/>
                <w:bCs/>
                <w:szCs w:val="20"/>
              </w:rPr>
              <w:t>Scanner Trade Name (Field Strength)</w:t>
            </w:r>
          </w:p>
        </w:tc>
        <w:tc>
          <w:tcPr>
            <w:tcW w:w="538" w:type="pct"/>
            <w:tcBorders>
              <w:top w:val="single" w:sz="8" w:space="0" w:color="auto"/>
              <w:bottom w:val="single" w:sz="8" w:space="0" w:color="auto"/>
            </w:tcBorders>
          </w:tcPr>
          <w:p w:rsidR="00533CCC" w:rsidRPr="005D003C" w:rsidRDefault="00533CCC" w:rsidP="00E03718">
            <w:pPr>
              <w:wordWrap/>
              <w:jc w:val="left"/>
              <w:rPr>
                <w:rFonts w:ascii="Arial" w:hAnsi="Arial" w:cs="Arial"/>
                <w:b/>
                <w:bCs/>
                <w:szCs w:val="20"/>
              </w:rPr>
            </w:pPr>
            <w:r w:rsidRPr="005D003C">
              <w:rPr>
                <w:rFonts w:ascii="Arial" w:hAnsi="Arial" w:cs="Arial"/>
                <w:b/>
                <w:bCs/>
                <w:szCs w:val="20"/>
              </w:rPr>
              <w:t>Matrix Size</w:t>
            </w:r>
          </w:p>
        </w:tc>
        <w:tc>
          <w:tcPr>
            <w:tcW w:w="538" w:type="pct"/>
            <w:tcBorders>
              <w:top w:val="single" w:sz="8" w:space="0" w:color="auto"/>
              <w:bottom w:val="single" w:sz="8" w:space="0" w:color="auto"/>
            </w:tcBorders>
          </w:tcPr>
          <w:p w:rsidR="00533CCC" w:rsidRPr="005D003C" w:rsidRDefault="00533CCC" w:rsidP="00E03718">
            <w:pPr>
              <w:wordWrap/>
              <w:jc w:val="left"/>
              <w:rPr>
                <w:rFonts w:ascii="Arial" w:hAnsi="Arial" w:cs="Arial"/>
                <w:b/>
                <w:bCs/>
                <w:szCs w:val="20"/>
              </w:rPr>
            </w:pPr>
            <w:r w:rsidRPr="005D003C">
              <w:rPr>
                <w:rFonts w:ascii="Arial" w:hAnsi="Arial" w:cs="Arial"/>
                <w:b/>
                <w:bCs/>
                <w:szCs w:val="20"/>
              </w:rPr>
              <w:t>Section Thickness (mm)</w:t>
            </w:r>
          </w:p>
        </w:tc>
        <w:tc>
          <w:tcPr>
            <w:tcW w:w="538" w:type="pct"/>
            <w:tcBorders>
              <w:top w:val="single" w:sz="8" w:space="0" w:color="auto"/>
              <w:bottom w:val="single" w:sz="8" w:space="0" w:color="auto"/>
            </w:tcBorders>
          </w:tcPr>
          <w:p w:rsidR="00533CCC" w:rsidRPr="005D003C" w:rsidRDefault="00533CCC" w:rsidP="00E03718">
            <w:pPr>
              <w:wordWrap/>
              <w:jc w:val="left"/>
              <w:rPr>
                <w:rFonts w:ascii="Arial" w:hAnsi="Arial" w:cs="Arial"/>
                <w:b/>
                <w:bCs/>
                <w:szCs w:val="20"/>
              </w:rPr>
            </w:pPr>
            <w:r w:rsidRPr="005D003C">
              <w:rPr>
                <w:rFonts w:ascii="Arial" w:hAnsi="Arial" w:cs="Arial"/>
                <w:b/>
                <w:bCs/>
                <w:szCs w:val="20"/>
              </w:rPr>
              <w:t>Intersection Gap (mm)</w:t>
            </w:r>
          </w:p>
        </w:tc>
        <w:tc>
          <w:tcPr>
            <w:tcW w:w="538" w:type="pct"/>
            <w:tcBorders>
              <w:top w:val="single" w:sz="8" w:space="0" w:color="auto"/>
              <w:bottom w:val="single" w:sz="8" w:space="0" w:color="auto"/>
            </w:tcBorders>
          </w:tcPr>
          <w:p w:rsidR="00533CCC" w:rsidRPr="005D003C" w:rsidRDefault="00533CCC" w:rsidP="00E03718">
            <w:pPr>
              <w:wordWrap/>
              <w:jc w:val="left"/>
              <w:rPr>
                <w:rFonts w:ascii="Arial" w:hAnsi="Arial" w:cs="Arial"/>
                <w:b/>
                <w:bCs/>
                <w:szCs w:val="20"/>
              </w:rPr>
            </w:pPr>
            <w:r w:rsidRPr="005D003C">
              <w:rPr>
                <w:rFonts w:ascii="Arial" w:hAnsi="Arial" w:cs="Arial"/>
                <w:b/>
                <w:bCs/>
                <w:szCs w:val="20"/>
              </w:rPr>
              <w:t>Repetition Time (</w:t>
            </w:r>
            <w:proofErr w:type="spellStart"/>
            <w:r w:rsidRPr="005D003C">
              <w:rPr>
                <w:rFonts w:ascii="Arial" w:hAnsi="Arial" w:cs="Arial"/>
                <w:b/>
                <w:bCs/>
                <w:szCs w:val="20"/>
              </w:rPr>
              <w:t>msec</w:t>
            </w:r>
            <w:proofErr w:type="spellEnd"/>
            <w:r w:rsidRPr="005D003C">
              <w:rPr>
                <w:rFonts w:ascii="Arial" w:hAnsi="Arial" w:cs="Arial"/>
                <w:b/>
                <w:bCs/>
                <w:szCs w:val="20"/>
              </w:rPr>
              <w:t>)</w:t>
            </w:r>
          </w:p>
        </w:tc>
        <w:tc>
          <w:tcPr>
            <w:tcW w:w="538" w:type="pct"/>
            <w:tcBorders>
              <w:top w:val="single" w:sz="8" w:space="0" w:color="auto"/>
              <w:bottom w:val="single" w:sz="8" w:space="0" w:color="auto"/>
            </w:tcBorders>
          </w:tcPr>
          <w:p w:rsidR="00533CCC" w:rsidRPr="005D003C" w:rsidRDefault="00533CCC" w:rsidP="00E03718">
            <w:pPr>
              <w:wordWrap/>
              <w:jc w:val="left"/>
              <w:rPr>
                <w:rFonts w:ascii="Arial" w:hAnsi="Arial" w:cs="Arial"/>
                <w:b/>
                <w:bCs/>
                <w:szCs w:val="20"/>
              </w:rPr>
            </w:pPr>
            <w:r w:rsidRPr="005D003C">
              <w:rPr>
                <w:rFonts w:ascii="Arial" w:hAnsi="Arial" w:cs="Arial"/>
                <w:b/>
                <w:bCs/>
                <w:szCs w:val="20"/>
              </w:rPr>
              <w:t>Echo Time (</w:t>
            </w:r>
            <w:proofErr w:type="spellStart"/>
            <w:r w:rsidRPr="005D003C">
              <w:rPr>
                <w:rFonts w:ascii="Arial" w:hAnsi="Arial" w:cs="Arial"/>
                <w:b/>
                <w:bCs/>
                <w:szCs w:val="20"/>
              </w:rPr>
              <w:t>msec</w:t>
            </w:r>
            <w:proofErr w:type="spellEnd"/>
            <w:r w:rsidRPr="005D003C">
              <w:rPr>
                <w:rFonts w:ascii="Arial" w:hAnsi="Arial" w:cs="Arial"/>
                <w:b/>
                <w:bCs/>
                <w:szCs w:val="20"/>
              </w:rPr>
              <w:t>)</w:t>
            </w:r>
          </w:p>
        </w:tc>
        <w:tc>
          <w:tcPr>
            <w:tcW w:w="537" w:type="pct"/>
            <w:tcBorders>
              <w:top w:val="single" w:sz="8" w:space="0" w:color="auto"/>
              <w:bottom w:val="single" w:sz="8" w:space="0" w:color="auto"/>
            </w:tcBorders>
          </w:tcPr>
          <w:p w:rsidR="00533CCC" w:rsidRPr="005D003C" w:rsidRDefault="00533CCC" w:rsidP="00E03718">
            <w:pPr>
              <w:wordWrap/>
              <w:jc w:val="left"/>
              <w:rPr>
                <w:rFonts w:ascii="Arial" w:hAnsi="Arial" w:cs="Arial"/>
                <w:b/>
                <w:bCs/>
                <w:szCs w:val="20"/>
              </w:rPr>
            </w:pPr>
            <w:r w:rsidRPr="005D003C">
              <w:rPr>
                <w:rFonts w:ascii="Arial" w:hAnsi="Arial" w:cs="Arial"/>
                <w:b/>
                <w:bCs/>
                <w:szCs w:val="20"/>
              </w:rPr>
              <w:t>Flip Angle (°)</w:t>
            </w:r>
          </w:p>
        </w:tc>
      </w:tr>
      <w:tr w:rsidR="00533CCC" w:rsidRPr="005D003C" w:rsidTr="00E03718">
        <w:trPr>
          <w:trHeight w:val="20"/>
        </w:trPr>
        <w:tc>
          <w:tcPr>
            <w:tcW w:w="886" w:type="pct"/>
            <w:vMerge w:val="restart"/>
            <w:tcBorders>
              <w:top w:val="single" w:sz="8" w:space="0" w:color="auto"/>
            </w:tcBorders>
          </w:tcPr>
          <w:p w:rsidR="00533CCC" w:rsidRPr="005D003C" w:rsidRDefault="00533CCC" w:rsidP="00E03718">
            <w:pPr>
              <w:wordWrap/>
              <w:jc w:val="left"/>
              <w:rPr>
                <w:rFonts w:ascii="Arial" w:hAnsi="Arial" w:cs="Arial"/>
                <w:bCs/>
                <w:szCs w:val="20"/>
              </w:rPr>
            </w:pPr>
            <w:r w:rsidRPr="005D003C">
              <w:rPr>
                <w:rFonts w:ascii="Arial" w:hAnsi="Arial" w:cs="Arial"/>
                <w:bCs/>
                <w:szCs w:val="20"/>
              </w:rPr>
              <w:t>Dual–echo T1–weighted gradient–recalled-echo</w:t>
            </w:r>
          </w:p>
        </w:tc>
        <w:tc>
          <w:tcPr>
            <w:tcW w:w="887" w:type="pct"/>
            <w:tcBorders>
              <w:top w:val="single" w:sz="8" w:space="0" w:color="auto"/>
            </w:tcBorders>
          </w:tcPr>
          <w:p w:rsidR="00533CCC" w:rsidRPr="005D003C" w:rsidRDefault="00533CCC" w:rsidP="00E03718">
            <w:pPr>
              <w:wordWrap/>
              <w:jc w:val="left"/>
              <w:rPr>
                <w:rFonts w:ascii="Arial" w:hAnsi="Arial" w:cs="Arial"/>
                <w:szCs w:val="20"/>
              </w:rPr>
            </w:pPr>
            <w:proofErr w:type="spellStart"/>
            <w:r w:rsidRPr="005D003C">
              <w:rPr>
                <w:rFonts w:ascii="Arial" w:hAnsi="Arial" w:cs="Arial"/>
                <w:szCs w:val="20"/>
              </w:rPr>
              <w:t>Magnetom</w:t>
            </w:r>
            <w:proofErr w:type="spellEnd"/>
            <w:r w:rsidRPr="005D003C">
              <w:rPr>
                <w:rFonts w:ascii="Arial" w:hAnsi="Arial" w:cs="Arial"/>
                <w:szCs w:val="20"/>
              </w:rPr>
              <w:t xml:space="preserve"> Trio Tim (3T)</w:t>
            </w:r>
          </w:p>
        </w:tc>
        <w:tc>
          <w:tcPr>
            <w:tcW w:w="538" w:type="pct"/>
            <w:tcBorders>
              <w:top w:val="single" w:sz="8" w:space="0" w:color="auto"/>
            </w:tcBorders>
          </w:tcPr>
          <w:p w:rsidR="00533CCC" w:rsidRPr="005D003C" w:rsidRDefault="00533CCC" w:rsidP="00E03718">
            <w:pPr>
              <w:wordWrap/>
              <w:jc w:val="left"/>
              <w:rPr>
                <w:rFonts w:ascii="Arial" w:hAnsi="Arial" w:cs="Arial"/>
                <w:szCs w:val="20"/>
              </w:rPr>
            </w:pPr>
            <w:r w:rsidRPr="005D003C">
              <w:rPr>
                <w:rFonts w:ascii="Arial" w:hAnsi="Arial" w:cs="Arial"/>
                <w:szCs w:val="20"/>
              </w:rPr>
              <w:t>256</w:t>
            </w:r>
            <w:r w:rsidRPr="005D003C">
              <w:rPr>
                <w:rFonts w:ascii="맑은 고딕" w:eastAsia="맑은 고딕" w:hAnsi="맑은 고딕" w:cs="맑은 고딕" w:hint="eastAsia"/>
                <w:szCs w:val="20"/>
              </w:rPr>
              <w:t>ⅹ</w:t>
            </w:r>
            <w:r w:rsidRPr="005D003C">
              <w:rPr>
                <w:rFonts w:ascii="Arial" w:hAnsi="Arial" w:cs="Arial"/>
                <w:szCs w:val="20"/>
              </w:rPr>
              <w:t>192</w:t>
            </w:r>
          </w:p>
        </w:tc>
        <w:tc>
          <w:tcPr>
            <w:tcW w:w="538" w:type="pct"/>
            <w:tcBorders>
              <w:top w:val="single" w:sz="8" w:space="0" w:color="auto"/>
            </w:tcBorders>
          </w:tcPr>
          <w:p w:rsidR="00533CCC" w:rsidRPr="005D003C" w:rsidRDefault="00533CCC" w:rsidP="00E03718">
            <w:pPr>
              <w:wordWrap/>
              <w:jc w:val="left"/>
              <w:rPr>
                <w:rFonts w:ascii="Arial" w:hAnsi="Arial" w:cs="Arial"/>
                <w:szCs w:val="20"/>
              </w:rPr>
            </w:pPr>
            <w:r w:rsidRPr="005D003C">
              <w:rPr>
                <w:rFonts w:ascii="Arial" w:hAnsi="Arial" w:cs="Arial"/>
                <w:szCs w:val="20"/>
              </w:rPr>
              <w:t>3</w:t>
            </w:r>
          </w:p>
        </w:tc>
        <w:tc>
          <w:tcPr>
            <w:tcW w:w="538" w:type="pct"/>
            <w:tcBorders>
              <w:top w:val="single" w:sz="8" w:space="0" w:color="auto"/>
            </w:tcBorders>
          </w:tcPr>
          <w:p w:rsidR="00533CCC" w:rsidRPr="005D003C" w:rsidRDefault="00533CCC" w:rsidP="00E03718">
            <w:pPr>
              <w:wordWrap/>
              <w:jc w:val="left"/>
              <w:rPr>
                <w:rFonts w:ascii="Arial" w:hAnsi="Arial" w:cs="Arial"/>
                <w:szCs w:val="20"/>
              </w:rPr>
            </w:pPr>
            <w:r w:rsidRPr="005D003C">
              <w:rPr>
                <w:rFonts w:ascii="Arial" w:hAnsi="Arial" w:cs="Arial"/>
                <w:szCs w:val="20"/>
              </w:rPr>
              <w:t>0.6</w:t>
            </w:r>
          </w:p>
        </w:tc>
        <w:tc>
          <w:tcPr>
            <w:tcW w:w="538" w:type="pct"/>
            <w:tcBorders>
              <w:top w:val="single" w:sz="8" w:space="0" w:color="auto"/>
            </w:tcBorders>
          </w:tcPr>
          <w:p w:rsidR="00533CCC" w:rsidRPr="005D003C" w:rsidRDefault="00533CCC" w:rsidP="00E03718">
            <w:pPr>
              <w:wordWrap/>
              <w:jc w:val="left"/>
              <w:rPr>
                <w:rFonts w:ascii="Arial" w:hAnsi="Arial" w:cs="Arial"/>
                <w:szCs w:val="20"/>
              </w:rPr>
            </w:pPr>
            <w:r w:rsidRPr="005D003C">
              <w:rPr>
                <w:rFonts w:ascii="Arial" w:hAnsi="Arial" w:cs="Arial"/>
                <w:szCs w:val="20"/>
              </w:rPr>
              <w:t>4</w:t>
            </w:r>
          </w:p>
        </w:tc>
        <w:tc>
          <w:tcPr>
            <w:tcW w:w="538" w:type="pct"/>
            <w:tcBorders>
              <w:top w:val="single" w:sz="8" w:space="0" w:color="auto"/>
            </w:tcBorders>
          </w:tcPr>
          <w:p w:rsidR="00533CCC" w:rsidRPr="005D003C" w:rsidRDefault="00533CCC" w:rsidP="00E03718">
            <w:pPr>
              <w:wordWrap/>
              <w:jc w:val="left"/>
              <w:rPr>
                <w:rFonts w:ascii="Arial" w:hAnsi="Arial" w:cs="Arial"/>
                <w:szCs w:val="20"/>
              </w:rPr>
            </w:pPr>
            <w:r w:rsidRPr="005D003C">
              <w:rPr>
                <w:rFonts w:ascii="Arial" w:hAnsi="Arial" w:cs="Arial"/>
                <w:szCs w:val="20"/>
              </w:rPr>
              <w:t>2.46 and 1.23</w:t>
            </w:r>
          </w:p>
        </w:tc>
        <w:tc>
          <w:tcPr>
            <w:tcW w:w="537" w:type="pct"/>
            <w:tcBorders>
              <w:top w:val="single" w:sz="8" w:space="0" w:color="auto"/>
            </w:tcBorders>
          </w:tcPr>
          <w:p w:rsidR="00533CCC" w:rsidRPr="005D003C" w:rsidRDefault="00533CCC" w:rsidP="00E03718">
            <w:pPr>
              <w:wordWrap/>
              <w:jc w:val="left"/>
              <w:rPr>
                <w:rFonts w:ascii="Arial" w:hAnsi="Arial" w:cs="Arial"/>
                <w:szCs w:val="20"/>
              </w:rPr>
            </w:pPr>
            <w:r w:rsidRPr="005D003C">
              <w:rPr>
                <w:rFonts w:ascii="Arial" w:hAnsi="Arial" w:cs="Arial"/>
                <w:szCs w:val="20"/>
              </w:rPr>
              <w:t>9</w:t>
            </w:r>
          </w:p>
        </w:tc>
      </w:tr>
      <w:tr w:rsidR="00533CCC" w:rsidRPr="005D003C" w:rsidTr="00E03718">
        <w:trPr>
          <w:trHeight w:val="20"/>
        </w:trPr>
        <w:tc>
          <w:tcPr>
            <w:tcW w:w="886" w:type="pct"/>
            <w:vMerge/>
          </w:tcPr>
          <w:p w:rsidR="00533CCC" w:rsidRPr="005D003C" w:rsidRDefault="00533CCC" w:rsidP="00E03718">
            <w:pPr>
              <w:wordWrap/>
              <w:jc w:val="left"/>
              <w:rPr>
                <w:rFonts w:ascii="Arial" w:hAnsi="Arial" w:cs="Arial"/>
                <w:bCs/>
                <w:szCs w:val="20"/>
              </w:rPr>
            </w:pPr>
          </w:p>
        </w:tc>
        <w:tc>
          <w:tcPr>
            <w:tcW w:w="887" w:type="pct"/>
          </w:tcPr>
          <w:p w:rsidR="00533CCC" w:rsidRPr="005D003C" w:rsidRDefault="00533CCC" w:rsidP="00E03718">
            <w:pPr>
              <w:wordWrap/>
              <w:jc w:val="left"/>
              <w:rPr>
                <w:rFonts w:ascii="Arial" w:hAnsi="Arial" w:cs="Arial"/>
                <w:szCs w:val="20"/>
              </w:rPr>
            </w:pPr>
            <w:proofErr w:type="spellStart"/>
            <w:r w:rsidRPr="005D003C">
              <w:rPr>
                <w:rFonts w:ascii="Arial" w:hAnsi="Arial" w:cs="Arial"/>
                <w:szCs w:val="20"/>
              </w:rPr>
              <w:t>Intera</w:t>
            </w:r>
            <w:proofErr w:type="spellEnd"/>
            <w:r w:rsidRPr="005D003C">
              <w:rPr>
                <w:rFonts w:ascii="Arial" w:hAnsi="Arial" w:cs="Arial"/>
                <w:szCs w:val="20"/>
              </w:rPr>
              <w:t xml:space="preserve"> </w:t>
            </w:r>
            <w:proofErr w:type="spellStart"/>
            <w:r w:rsidRPr="005D003C">
              <w:rPr>
                <w:rFonts w:ascii="Arial" w:hAnsi="Arial" w:cs="Arial"/>
                <w:szCs w:val="20"/>
              </w:rPr>
              <w:t>Achieva</w:t>
            </w:r>
            <w:proofErr w:type="spellEnd"/>
            <w:r w:rsidRPr="005D003C">
              <w:rPr>
                <w:rFonts w:ascii="Arial" w:hAnsi="Arial" w:cs="Arial"/>
                <w:szCs w:val="20"/>
              </w:rPr>
              <w:t xml:space="preserve"> (3T)</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160</w:t>
            </w:r>
            <w:r w:rsidRPr="005D003C">
              <w:rPr>
                <w:rFonts w:ascii="맑은 고딕" w:eastAsia="맑은 고딕" w:hAnsi="맑은 고딕" w:cs="맑은 고딕" w:hint="eastAsia"/>
                <w:szCs w:val="20"/>
              </w:rPr>
              <w:t>ⅹ</w:t>
            </w:r>
            <w:r w:rsidRPr="005D003C">
              <w:rPr>
                <w:rFonts w:ascii="Arial" w:hAnsi="Arial" w:cs="Arial"/>
                <w:szCs w:val="20"/>
              </w:rPr>
              <w:t>160</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5</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1</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219</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2.3 and 1.1</w:t>
            </w:r>
          </w:p>
        </w:tc>
        <w:tc>
          <w:tcPr>
            <w:tcW w:w="537" w:type="pct"/>
          </w:tcPr>
          <w:p w:rsidR="00533CCC" w:rsidRPr="005D003C" w:rsidRDefault="00533CCC" w:rsidP="00E03718">
            <w:pPr>
              <w:wordWrap/>
              <w:jc w:val="left"/>
              <w:rPr>
                <w:rFonts w:ascii="Arial" w:hAnsi="Arial" w:cs="Arial"/>
                <w:szCs w:val="20"/>
              </w:rPr>
            </w:pPr>
            <w:r w:rsidRPr="005D003C">
              <w:rPr>
                <w:rFonts w:ascii="Arial" w:hAnsi="Arial" w:cs="Arial"/>
                <w:szCs w:val="20"/>
              </w:rPr>
              <w:t>20</w:t>
            </w:r>
          </w:p>
        </w:tc>
      </w:tr>
      <w:tr w:rsidR="00533CCC" w:rsidRPr="005D003C" w:rsidTr="00E03718">
        <w:trPr>
          <w:trHeight w:val="20"/>
        </w:trPr>
        <w:tc>
          <w:tcPr>
            <w:tcW w:w="886" w:type="pct"/>
            <w:vMerge/>
          </w:tcPr>
          <w:p w:rsidR="00533CCC" w:rsidRPr="005D003C" w:rsidRDefault="00533CCC" w:rsidP="00E03718">
            <w:pPr>
              <w:wordWrap/>
              <w:jc w:val="left"/>
              <w:rPr>
                <w:rFonts w:ascii="Arial" w:hAnsi="Arial" w:cs="Arial"/>
                <w:bCs/>
                <w:szCs w:val="20"/>
              </w:rPr>
            </w:pPr>
          </w:p>
        </w:tc>
        <w:tc>
          <w:tcPr>
            <w:tcW w:w="887" w:type="pct"/>
          </w:tcPr>
          <w:p w:rsidR="00533CCC" w:rsidRPr="005D003C" w:rsidRDefault="00533CCC" w:rsidP="00E03718">
            <w:pPr>
              <w:wordWrap/>
              <w:jc w:val="left"/>
              <w:rPr>
                <w:rFonts w:ascii="Arial" w:hAnsi="Arial" w:cs="Arial"/>
                <w:szCs w:val="20"/>
              </w:rPr>
            </w:pPr>
            <w:proofErr w:type="spellStart"/>
            <w:r w:rsidRPr="005D003C">
              <w:rPr>
                <w:rFonts w:ascii="Arial" w:hAnsi="Arial" w:cs="Arial"/>
                <w:szCs w:val="20"/>
              </w:rPr>
              <w:t>Intera</w:t>
            </w:r>
            <w:proofErr w:type="spellEnd"/>
            <w:r w:rsidRPr="005D003C">
              <w:rPr>
                <w:rFonts w:ascii="Arial" w:hAnsi="Arial" w:cs="Arial"/>
                <w:szCs w:val="20"/>
              </w:rPr>
              <w:t xml:space="preserve"> </w:t>
            </w:r>
            <w:proofErr w:type="spellStart"/>
            <w:r w:rsidRPr="005D003C">
              <w:rPr>
                <w:rFonts w:ascii="Arial" w:hAnsi="Arial" w:cs="Arial"/>
                <w:szCs w:val="20"/>
              </w:rPr>
              <w:t>Achieva</w:t>
            </w:r>
            <w:proofErr w:type="spellEnd"/>
            <w:r w:rsidRPr="005D003C">
              <w:rPr>
                <w:rFonts w:ascii="Arial" w:hAnsi="Arial" w:cs="Arial"/>
                <w:szCs w:val="20"/>
              </w:rPr>
              <w:t xml:space="preserve"> (1.5T)</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288</w:t>
            </w:r>
            <w:r w:rsidRPr="005D003C">
              <w:rPr>
                <w:rFonts w:ascii="맑은 고딕" w:eastAsia="맑은 고딕" w:hAnsi="맑은 고딕" w:cs="맑은 고딕" w:hint="eastAsia"/>
                <w:szCs w:val="20"/>
              </w:rPr>
              <w:t>ⅹ</w:t>
            </w:r>
            <w:r w:rsidRPr="005D003C">
              <w:rPr>
                <w:rFonts w:ascii="Arial" w:hAnsi="Arial" w:cs="Arial"/>
                <w:szCs w:val="20"/>
              </w:rPr>
              <w:t>231</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7</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0.7</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189</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4.6 and 2.3</w:t>
            </w:r>
          </w:p>
        </w:tc>
        <w:tc>
          <w:tcPr>
            <w:tcW w:w="537" w:type="pct"/>
          </w:tcPr>
          <w:p w:rsidR="00533CCC" w:rsidRPr="005D003C" w:rsidRDefault="00533CCC" w:rsidP="00E03718">
            <w:pPr>
              <w:wordWrap/>
              <w:jc w:val="left"/>
              <w:rPr>
                <w:rFonts w:ascii="Arial" w:hAnsi="Arial" w:cs="Arial"/>
                <w:szCs w:val="20"/>
              </w:rPr>
            </w:pPr>
            <w:r w:rsidRPr="005D003C">
              <w:rPr>
                <w:rFonts w:ascii="Arial" w:hAnsi="Arial" w:cs="Arial"/>
                <w:szCs w:val="20"/>
              </w:rPr>
              <w:t>80</w:t>
            </w:r>
          </w:p>
        </w:tc>
      </w:tr>
      <w:tr w:rsidR="00533CCC" w:rsidRPr="005D003C" w:rsidTr="00E03718">
        <w:trPr>
          <w:trHeight w:val="20"/>
        </w:trPr>
        <w:tc>
          <w:tcPr>
            <w:tcW w:w="886" w:type="pct"/>
            <w:vMerge/>
          </w:tcPr>
          <w:p w:rsidR="00533CCC" w:rsidRPr="005D003C" w:rsidRDefault="00533CCC" w:rsidP="00E03718">
            <w:pPr>
              <w:wordWrap/>
              <w:jc w:val="left"/>
              <w:rPr>
                <w:rFonts w:ascii="Arial" w:hAnsi="Arial" w:cs="Arial"/>
                <w:bCs/>
                <w:szCs w:val="20"/>
              </w:rPr>
            </w:pPr>
          </w:p>
        </w:tc>
        <w:tc>
          <w:tcPr>
            <w:tcW w:w="887" w:type="pct"/>
          </w:tcPr>
          <w:p w:rsidR="00533CCC" w:rsidRPr="005D003C" w:rsidRDefault="00533CCC" w:rsidP="00E03718">
            <w:pPr>
              <w:wordWrap/>
              <w:jc w:val="left"/>
              <w:rPr>
                <w:rFonts w:ascii="Arial" w:hAnsi="Arial" w:cs="Arial"/>
                <w:szCs w:val="20"/>
              </w:rPr>
            </w:pPr>
            <w:r w:rsidRPr="005D003C">
              <w:rPr>
                <w:rFonts w:ascii="Arial" w:hAnsi="Arial" w:cs="Arial"/>
                <w:szCs w:val="20"/>
              </w:rPr>
              <w:t>Discovery MR750w (3T)</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320</w:t>
            </w:r>
            <w:r w:rsidRPr="005D003C">
              <w:rPr>
                <w:rFonts w:ascii="맑은 고딕" w:eastAsia="맑은 고딕" w:hAnsi="맑은 고딕" w:cs="맑은 고딕" w:hint="eastAsia"/>
                <w:szCs w:val="20"/>
              </w:rPr>
              <w:t>ⅹ</w:t>
            </w:r>
            <w:r w:rsidRPr="005D003C">
              <w:rPr>
                <w:rFonts w:ascii="Arial" w:hAnsi="Arial" w:cs="Arial"/>
                <w:szCs w:val="20"/>
              </w:rPr>
              <w:t>250</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4</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1</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4.9</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2.3 and 1.1</w:t>
            </w:r>
          </w:p>
        </w:tc>
        <w:tc>
          <w:tcPr>
            <w:tcW w:w="537" w:type="pct"/>
          </w:tcPr>
          <w:p w:rsidR="00533CCC" w:rsidRPr="005D003C" w:rsidRDefault="00533CCC" w:rsidP="00E03718">
            <w:pPr>
              <w:wordWrap/>
              <w:jc w:val="left"/>
              <w:rPr>
                <w:rFonts w:ascii="Arial" w:hAnsi="Arial" w:cs="Arial"/>
                <w:szCs w:val="20"/>
              </w:rPr>
            </w:pPr>
            <w:r w:rsidRPr="005D003C">
              <w:rPr>
                <w:rFonts w:ascii="Arial" w:hAnsi="Arial" w:cs="Arial"/>
                <w:szCs w:val="20"/>
              </w:rPr>
              <w:t>10</w:t>
            </w:r>
          </w:p>
        </w:tc>
      </w:tr>
      <w:tr w:rsidR="00533CCC" w:rsidRPr="005D003C" w:rsidTr="00E03718">
        <w:trPr>
          <w:trHeight w:val="20"/>
        </w:trPr>
        <w:tc>
          <w:tcPr>
            <w:tcW w:w="886" w:type="pct"/>
            <w:vMerge w:val="restart"/>
          </w:tcPr>
          <w:p w:rsidR="00533CCC" w:rsidRPr="005D003C" w:rsidRDefault="00533CCC" w:rsidP="00E03718">
            <w:pPr>
              <w:wordWrap/>
              <w:jc w:val="left"/>
              <w:rPr>
                <w:rFonts w:ascii="Arial" w:hAnsi="Arial" w:cs="Arial"/>
                <w:bCs/>
                <w:szCs w:val="20"/>
              </w:rPr>
            </w:pPr>
            <w:r w:rsidRPr="005D003C">
              <w:rPr>
                <w:rFonts w:ascii="Arial" w:hAnsi="Arial" w:cs="Arial"/>
                <w:bCs/>
                <w:szCs w:val="20"/>
              </w:rPr>
              <w:t>T1–weighted 3D gradient–echo with dynamic contrast enhancement†</w:t>
            </w:r>
          </w:p>
        </w:tc>
        <w:tc>
          <w:tcPr>
            <w:tcW w:w="887" w:type="pct"/>
          </w:tcPr>
          <w:p w:rsidR="00533CCC" w:rsidRPr="005D003C" w:rsidRDefault="00533CCC" w:rsidP="00E03718">
            <w:pPr>
              <w:wordWrap/>
              <w:jc w:val="left"/>
              <w:rPr>
                <w:rFonts w:ascii="Arial" w:hAnsi="Arial" w:cs="Arial"/>
                <w:szCs w:val="20"/>
              </w:rPr>
            </w:pPr>
            <w:proofErr w:type="spellStart"/>
            <w:r w:rsidRPr="005D003C">
              <w:rPr>
                <w:rFonts w:ascii="Arial" w:hAnsi="Arial" w:cs="Arial"/>
                <w:szCs w:val="20"/>
              </w:rPr>
              <w:t>Magnetom</w:t>
            </w:r>
            <w:proofErr w:type="spellEnd"/>
            <w:r w:rsidRPr="005D003C">
              <w:rPr>
                <w:rFonts w:ascii="Arial" w:hAnsi="Arial" w:cs="Arial"/>
                <w:szCs w:val="20"/>
              </w:rPr>
              <w:t xml:space="preserve"> Trio Tim (3T)</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256</w:t>
            </w:r>
            <w:r w:rsidRPr="005D003C">
              <w:rPr>
                <w:rFonts w:ascii="맑은 고딕" w:eastAsia="맑은 고딕" w:hAnsi="맑은 고딕" w:cs="맑은 고딕" w:hint="eastAsia"/>
                <w:szCs w:val="20"/>
              </w:rPr>
              <w:t>ⅹ</w:t>
            </w:r>
            <w:r w:rsidRPr="005D003C">
              <w:rPr>
                <w:rFonts w:ascii="Arial" w:hAnsi="Arial" w:cs="Arial"/>
                <w:szCs w:val="20"/>
              </w:rPr>
              <w:t>192</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0.4</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2.54</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0.95</w:t>
            </w:r>
          </w:p>
        </w:tc>
        <w:tc>
          <w:tcPr>
            <w:tcW w:w="537" w:type="pct"/>
          </w:tcPr>
          <w:p w:rsidR="00533CCC" w:rsidRPr="005D003C" w:rsidRDefault="00533CCC" w:rsidP="00E03718">
            <w:pPr>
              <w:wordWrap/>
              <w:jc w:val="left"/>
              <w:rPr>
                <w:rFonts w:ascii="Arial" w:hAnsi="Arial" w:cs="Arial"/>
                <w:szCs w:val="20"/>
              </w:rPr>
            </w:pPr>
            <w:r w:rsidRPr="005D003C">
              <w:rPr>
                <w:rFonts w:ascii="Arial" w:hAnsi="Arial" w:cs="Arial"/>
                <w:szCs w:val="20"/>
              </w:rPr>
              <w:t>13</w:t>
            </w:r>
          </w:p>
        </w:tc>
      </w:tr>
      <w:tr w:rsidR="00533CCC" w:rsidRPr="005D003C" w:rsidTr="00E03718">
        <w:trPr>
          <w:trHeight w:val="20"/>
        </w:trPr>
        <w:tc>
          <w:tcPr>
            <w:tcW w:w="886" w:type="pct"/>
            <w:vMerge/>
          </w:tcPr>
          <w:p w:rsidR="00533CCC" w:rsidRPr="005D003C" w:rsidRDefault="00533CCC" w:rsidP="00E03718">
            <w:pPr>
              <w:wordWrap/>
              <w:jc w:val="left"/>
              <w:rPr>
                <w:rFonts w:ascii="Arial" w:hAnsi="Arial" w:cs="Arial"/>
                <w:bCs/>
                <w:szCs w:val="20"/>
              </w:rPr>
            </w:pPr>
          </w:p>
        </w:tc>
        <w:tc>
          <w:tcPr>
            <w:tcW w:w="887" w:type="pct"/>
          </w:tcPr>
          <w:p w:rsidR="00533CCC" w:rsidRPr="005D003C" w:rsidRDefault="00533CCC" w:rsidP="00E03718">
            <w:pPr>
              <w:wordWrap/>
              <w:jc w:val="left"/>
              <w:rPr>
                <w:rFonts w:ascii="Arial" w:hAnsi="Arial" w:cs="Arial"/>
                <w:szCs w:val="20"/>
              </w:rPr>
            </w:pPr>
            <w:proofErr w:type="spellStart"/>
            <w:r w:rsidRPr="005D003C">
              <w:rPr>
                <w:rFonts w:ascii="Arial" w:hAnsi="Arial" w:cs="Arial"/>
                <w:szCs w:val="20"/>
              </w:rPr>
              <w:t>Intera</w:t>
            </w:r>
            <w:proofErr w:type="spellEnd"/>
            <w:r w:rsidRPr="005D003C">
              <w:rPr>
                <w:rFonts w:ascii="Arial" w:hAnsi="Arial" w:cs="Arial"/>
                <w:szCs w:val="20"/>
              </w:rPr>
              <w:t xml:space="preserve"> </w:t>
            </w:r>
            <w:proofErr w:type="spellStart"/>
            <w:r w:rsidRPr="005D003C">
              <w:rPr>
                <w:rFonts w:ascii="Arial" w:hAnsi="Arial" w:cs="Arial"/>
                <w:szCs w:val="20"/>
              </w:rPr>
              <w:t>Achieva</w:t>
            </w:r>
            <w:proofErr w:type="spellEnd"/>
            <w:r w:rsidRPr="005D003C">
              <w:rPr>
                <w:rFonts w:ascii="Arial" w:hAnsi="Arial" w:cs="Arial"/>
                <w:szCs w:val="20"/>
              </w:rPr>
              <w:t xml:space="preserve"> (3T)</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256</w:t>
            </w:r>
            <w:r w:rsidRPr="005D003C">
              <w:rPr>
                <w:rFonts w:ascii="맑은 고딕" w:eastAsia="맑은 고딕" w:hAnsi="맑은 고딕" w:cs="맑은 고딕" w:hint="eastAsia"/>
                <w:szCs w:val="20"/>
              </w:rPr>
              <w:t>ⅹ</w:t>
            </w:r>
            <w:r w:rsidRPr="005D003C">
              <w:rPr>
                <w:rFonts w:ascii="Arial" w:hAnsi="Arial" w:cs="Arial"/>
                <w:szCs w:val="20"/>
              </w:rPr>
              <w:t>220</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0</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3</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1.42</w:t>
            </w:r>
          </w:p>
        </w:tc>
        <w:tc>
          <w:tcPr>
            <w:tcW w:w="537" w:type="pct"/>
          </w:tcPr>
          <w:p w:rsidR="00533CCC" w:rsidRPr="005D003C" w:rsidRDefault="00533CCC" w:rsidP="00E03718">
            <w:pPr>
              <w:wordWrap/>
              <w:jc w:val="left"/>
              <w:rPr>
                <w:rFonts w:ascii="Arial" w:hAnsi="Arial" w:cs="Arial"/>
                <w:szCs w:val="20"/>
              </w:rPr>
            </w:pPr>
            <w:r w:rsidRPr="005D003C">
              <w:rPr>
                <w:rFonts w:ascii="Arial" w:hAnsi="Arial" w:cs="Arial"/>
                <w:szCs w:val="20"/>
              </w:rPr>
              <w:t>10</w:t>
            </w:r>
          </w:p>
        </w:tc>
      </w:tr>
      <w:tr w:rsidR="00533CCC" w:rsidRPr="005D003C" w:rsidTr="00E03718">
        <w:trPr>
          <w:trHeight w:val="20"/>
        </w:trPr>
        <w:tc>
          <w:tcPr>
            <w:tcW w:w="886" w:type="pct"/>
            <w:vMerge/>
          </w:tcPr>
          <w:p w:rsidR="00533CCC" w:rsidRPr="005D003C" w:rsidRDefault="00533CCC" w:rsidP="00E03718">
            <w:pPr>
              <w:wordWrap/>
              <w:jc w:val="left"/>
              <w:rPr>
                <w:rFonts w:ascii="Arial" w:hAnsi="Arial" w:cs="Arial"/>
                <w:bCs/>
                <w:szCs w:val="20"/>
              </w:rPr>
            </w:pPr>
          </w:p>
        </w:tc>
        <w:tc>
          <w:tcPr>
            <w:tcW w:w="887" w:type="pct"/>
          </w:tcPr>
          <w:p w:rsidR="00533CCC" w:rsidRPr="005D003C" w:rsidRDefault="00533CCC" w:rsidP="00E03718">
            <w:pPr>
              <w:wordWrap/>
              <w:jc w:val="left"/>
              <w:rPr>
                <w:rFonts w:ascii="Arial" w:hAnsi="Arial" w:cs="Arial"/>
                <w:szCs w:val="20"/>
              </w:rPr>
            </w:pPr>
            <w:proofErr w:type="spellStart"/>
            <w:r w:rsidRPr="005D003C">
              <w:rPr>
                <w:rFonts w:ascii="Arial" w:hAnsi="Arial" w:cs="Arial"/>
                <w:szCs w:val="20"/>
              </w:rPr>
              <w:t>Intera</w:t>
            </w:r>
            <w:proofErr w:type="spellEnd"/>
            <w:r w:rsidRPr="005D003C">
              <w:rPr>
                <w:rFonts w:ascii="Arial" w:hAnsi="Arial" w:cs="Arial"/>
                <w:szCs w:val="20"/>
              </w:rPr>
              <w:t xml:space="preserve"> </w:t>
            </w:r>
            <w:proofErr w:type="spellStart"/>
            <w:r w:rsidRPr="005D003C">
              <w:rPr>
                <w:rFonts w:ascii="Arial" w:hAnsi="Arial" w:cs="Arial"/>
                <w:szCs w:val="20"/>
              </w:rPr>
              <w:t>Achieva</w:t>
            </w:r>
            <w:proofErr w:type="spellEnd"/>
            <w:r w:rsidRPr="005D003C">
              <w:rPr>
                <w:rFonts w:ascii="Arial" w:hAnsi="Arial" w:cs="Arial"/>
                <w:szCs w:val="20"/>
              </w:rPr>
              <w:t xml:space="preserve"> (1.5T)</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256</w:t>
            </w:r>
            <w:r w:rsidRPr="005D003C">
              <w:rPr>
                <w:rFonts w:ascii="맑은 고딕" w:eastAsia="맑은 고딕" w:hAnsi="맑은 고딕" w:cs="맑은 고딕" w:hint="eastAsia"/>
                <w:szCs w:val="20"/>
              </w:rPr>
              <w:t>ⅹ</w:t>
            </w:r>
            <w:r w:rsidRPr="005D003C">
              <w:rPr>
                <w:rFonts w:ascii="Arial" w:hAnsi="Arial" w:cs="Arial"/>
                <w:szCs w:val="20"/>
              </w:rPr>
              <w:t>166</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4</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0</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4.2</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2.0</w:t>
            </w:r>
          </w:p>
        </w:tc>
        <w:tc>
          <w:tcPr>
            <w:tcW w:w="537" w:type="pct"/>
          </w:tcPr>
          <w:p w:rsidR="00533CCC" w:rsidRPr="005D003C" w:rsidRDefault="00533CCC" w:rsidP="00E03718">
            <w:pPr>
              <w:wordWrap/>
              <w:jc w:val="left"/>
              <w:rPr>
                <w:rFonts w:ascii="Arial" w:hAnsi="Arial" w:cs="Arial"/>
                <w:szCs w:val="20"/>
              </w:rPr>
            </w:pPr>
            <w:r w:rsidRPr="005D003C">
              <w:rPr>
                <w:rFonts w:ascii="Arial" w:hAnsi="Arial" w:cs="Arial"/>
                <w:szCs w:val="20"/>
              </w:rPr>
              <w:t>10</w:t>
            </w:r>
          </w:p>
        </w:tc>
      </w:tr>
      <w:tr w:rsidR="00533CCC" w:rsidRPr="005D003C" w:rsidTr="00E03718">
        <w:trPr>
          <w:trHeight w:val="20"/>
        </w:trPr>
        <w:tc>
          <w:tcPr>
            <w:tcW w:w="886" w:type="pct"/>
            <w:vMerge/>
          </w:tcPr>
          <w:p w:rsidR="00533CCC" w:rsidRPr="005D003C" w:rsidRDefault="00533CCC" w:rsidP="00E03718">
            <w:pPr>
              <w:wordWrap/>
              <w:jc w:val="left"/>
              <w:rPr>
                <w:rFonts w:ascii="Arial" w:hAnsi="Arial" w:cs="Arial"/>
                <w:bCs/>
                <w:szCs w:val="20"/>
              </w:rPr>
            </w:pPr>
          </w:p>
        </w:tc>
        <w:tc>
          <w:tcPr>
            <w:tcW w:w="887" w:type="pct"/>
          </w:tcPr>
          <w:p w:rsidR="00533CCC" w:rsidRPr="005D003C" w:rsidRDefault="00533CCC" w:rsidP="00E03718">
            <w:pPr>
              <w:wordWrap/>
              <w:jc w:val="left"/>
              <w:rPr>
                <w:rFonts w:ascii="Arial" w:hAnsi="Arial" w:cs="Arial"/>
                <w:szCs w:val="20"/>
              </w:rPr>
            </w:pPr>
            <w:r w:rsidRPr="005D003C">
              <w:rPr>
                <w:rFonts w:ascii="Arial" w:hAnsi="Arial" w:cs="Arial"/>
                <w:szCs w:val="20"/>
              </w:rPr>
              <w:t>Discovery MR750w (3T)</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224</w:t>
            </w:r>
            <w:r w:rsidRPr="005D003C">
              <w:rPr>
                <w:rFonts w:ascii="맑은 고딕" w:eastAsia="맑은 고딕" w:hAnsi="맑은 고딕" w:cs="맑은 고딕" w:hint="eastAsia"/>
                <w:szCs w:val="20"/>
              </w:rPr>
              <w:t>ⅹ</w:t>
            </w:r>
            <w:r w:rsidRPr="005D003C">
              <w:rPr>
                <w:rFonts w:ascii="Arial" w:hAnsi="Arial" w:cs="Arial"/>
                <w:szCs w:val="20"/>
              </w:rPr>
              <w:t>192</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2.5</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0</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190</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1.2–4.7</w:t>
            </w:r>
          </w:p>
        </w:tc>
        <w:tc>
          <w:tcPr>
            <w:tcW w:w="537" w:type="pct"/>
          </w:tcPr>
          <w:p w:rsidR="00533CCC" w:rsidRPr="005D003C" w:rsidRDefault="00533CCC" w:rsidP="00E03718">
            <w:pPr>
              <w:wordWrap/>
              <w:jc w:val="left"/>
              <w:rPr>
                <w:rFonts w:ascii="Arial" w:hAnsi="Arial" w:cs="Arial"/>
                <w:szCs w:val="20"/>
              </w:rPr>
            </w:pPr>
            <w:r w:rsidRPr="005D003C">
              <w:rPr>
                <w:rFonts w:ascii="Arial" w:hAnsi="Arial" w:cs="Arial"/>
                <w:szCs w:val="20"/>
              </w:rPr>
              <w:t>10</w:t>
            </w:r>
          </w:p>
        </w:tc>
      </w:tr>
      <w:tr w:rsidR="00533CCC" w:rsidRPr="005D003C" w:rsidTr="00E03718">
        <w:trPr>
          <w:trHeight w:val="20"/>
        </w:trPr>
        <w:tc>
          <w:tcPr>
            <w:tcW w:w="886" w:type="pct"/>
            <w:vMerge w:val="restart"/>
          </w:tcPr>
          <w:p w:rsidR="00533CCC" w:rsidRPr="005D003C" w:rsidRDefault="00533CCC" w:rsidP="00E03718">
            <w:pPr>
              <w:wordWrap/>
              <w:jc w:val="left"/>
              <w:rPr>
                <w:rFonts w:ascii="Arial" w:hAnsi="Arial" w:cs="Arial"/>
                <w:bCs/>
                <w:szCs w:val="20"/>
              </w:rPr>
            </w:pPr>
            <w:r w:rsidRPr="005D003C">
              <w:rPr>
                <w:rFonts w:ascii="Arial" w:hAnsi="Arial" w:cs="Arial"/>
                <w:bCs/>
                <w:szCs w:val="20"/>
              </w:rPr>
              <w:t>T2–weighted turbo spin-echo, navigator–triggered</w:t>
            </w:r>
          </w:p>
        </w:tc>
        <w:tc>
          <w:tcPr>
            <w:tcW w:w="887" w:type="pct"/>
          </w:tcPr>
          <w:p w:rsidR="00533CCC" w:rsidRPr="005D003C" w:rsidRDefault="00533CCC" w:rsidP="00E03718">
            <w:pPr>
              <w:wordWrap/>
              <w:jc w:val="left"/>
              <w:rPr>
                <w:rFonts w:ascii="Arial" w:hAnsi="Arial" w:cs="Arial"/>
                <w:szCs w:val="20"/>
                <w:u w:val="single"/>
              </w:rPr>
            </w:pPr>
            <w:proofErr w:type="spellStart"/>
            <w:r w:rsidRPr="005D003C">
              <w:rPr>
                <w:rFonts w:ascii="Arial" w:hAnsi="Arial" w:cs="Arial"/>
                <w:szCs w:val="20"/>
              </w:rPr>
              <w:t>Magnetom</w:t>
            </w:r>
            <w:proofErr w:type="spellEnd"/>
            <w:r w:rsidRPr="005D003C">
              <w:rPr>
                <w:rFonts w:ascii="Arial" w:hAnsi="Arial" w:cs="Arial"/>
                <w:szCs w:val="20"/>
              </w:rPr>
              <w:t xml:space="preserve"> Trio Tim (3T)</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320</w:t>
            </w:r>
            <w:r w:rsidRPr="005D003C">
              <w:rPr>
                <w:rFonts w:ascii="맑은 고딕" w:eastAsia="맑은 고딕" w:hAnsi="맑은 고딕" w:cs="맑은 고딕" w:hint="eastAsia"/>
                <w:szCs w:val="20"/>
              </w:rPr>
              <w:t>ⅹ</w:t>
            </w:r>
            <w:r w:rsidRPr="005D003C">
              <w:rPr>
                <w:rFonts w:ascii="Arial" w:hAnsi="Arial" w:cs="Arial"/>
                <w:szCs w:val="20"/>
              </w:rPr>
              <w:t>168</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0.4</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2.54</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0.95</w:t>
            </w:r>
          </w:p>
        </w:tc>
        <w:tc>
          <w:tcPr>
            <w:tcW w:w="537" w:type="pct"/>
          </w:tcPr>
          <w:p w:rsidR="00533CCC" w:rsidRPr="005D003C" w:rsidRDefault="00533CCC" w:rsidP="00E03718">
            <w:pPr>
              <w:wordWrap/>
              <w:jc w:val="left"/>
              <w:rPr>
                <w:rFonts w:ascii="Arial" w:hAnsi="Arial" w:cs="Arial"/>
                <w:szCs w:val="20"/>
              </w:rPr>
            </w:pPr>
            <w:r w:rsidRPr="005D003C">
              <w:rPr>
                <w:rFonts w:ascii="Arial" w:hAnsi="Arial" w:cs="Arial"/>
                <w:szCs w:val="20"/>
              </w:rPr>
              <w:t>140</w:t>
            </w:r>
          </w:p>
        </w:tc>
      </w:tr>
      <w:tr w:rsidR="00533CCC" w:rsidRPr="005D003C" w:rsidTr="00E03718">
        <w:trPr>
          <w:trHeight w:val="20"/>
        </w:trPr>
        <w:tc>
          <w:tcPr>
            <w:tcW w:w="886" w:type="pct"/>
            <w:vMerge/>
          </w:tcPr>
          <w:p w:rsidR="00533CCC" w:rsidRPr="005D003C" w:rsidRDefault="00533CCC" w:rsidP="00E03718">
            <w:pPr>
              <w:wordWrap/>
              <w:jc w:val="left"/>
              <w:rPr>
                <w:rFonts w:ascii="Arial" w:hAnsi="Arial" w:cs="Arial"/>
                <w:bCs/>
                <w:szCs w:val="20"/>
              </w:rPr>
            </w:pPr>
          </w:p>
        </w:tc>
        <w:tc>
          <w:tcPr>
            <w:tcW w:w="887" w:type="pct"/>
          </w:tcPr>
          <w:p w:rsidR="00533CCC" w:rsidRPr="005D003C" w:rsidRDefault="00533CCC" w:rsidP="00E03718">
            <w:pPr>
              <w:wordWrap/>
              <w:jc w:val="left"/>
              <w:rPr>
                <w:rFonts w:ascii="Arial" w:hAnsi="Arial" w:cs="Arial"/>
                <w:szCs w:val="20"/>
              </w:rPr>
            </w:pPr>
            <w:proofErr w:type="spellStart"/>
            <w:r w:rsidRPr="005D003C">
              <w:rPr>
                <w:rFonts w:ascii="Arial" w:hAnsi="Arial" w:cs="Arial"/>
                <w:szCs w:val="20"/>
              </w:rPr>
              <w:t>Intera</w:t>
            </w:r>
            <w:proofErr w:type="spellEnd"/>
            <w:r w:rsidRPr="005D003C">
              <w:rPr>
                <w:rFonts w:ascii="Arial" w:hAnsi="Arial" w:cs="Arial"/>
                <w:szCs w:val="20"/>
              </w:rPr>
              <w:t xml:space="preserve"> </w:t>
            </w:r>
            <w:proofErr w:type="spellStart"/>
            <w:r w:rsidRPr="005D003C">
              <w:rPr>
                <w:rFonts w:ascii="Arial" w:hAnsi="Arial" w:cs="Arial"/>
                <w:szCs w:val="20"/>
              </w:rPr>
              <w:t>Achieva</w:t>
            </w:r>
            <w:proofErr w:type="spellEnd"/>
            <w:r w:rsidRPr="005D003C">
              <w:rPr>
                <w:rFonts w:ascii="Arial" w:hAnsi="Arial" w:cs="Arial"/>
                <w:szCs w:val="20"/>
              </w:rPr>
              <w:t xml:space="preserve"> (3T)</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288</w:t>
            </w:r>
            <w:r w:rsidRPr="005D003C">
              <w:rPr>
                <w:rFonts w:ascii="맑은 고딕" w:eastAsia="맑은 고딕" w:hAnsi="맑은 고딕" w:cs="맑은 고딕" w:hint="eastAsia"/>
                <w:szCs w:val="20"/>
              </w:rPr>
              <w:t>ⅹ</w:t>
            </w:r>
            <w:r w:rsidRPr="005D003C">
              <w:rPr>
                <w:rFonts w:ascii="Arial" w:hAnsi="Arial" w:cs="Arial"/>
                <w:szCs w:val="20"/>
              </w:rPr>
              <w:t>192</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5</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1</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988</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80</w:t>
            </w:r>
          </w:p>
        </w:tc>
        <w:tc>
          <w:tcPr>
            <w:tcW w:w="537" w:type="pct"/>
          </w:tcPr>
          <w:p w:rsidR="00533CCC" w:rsidRPr="005D003C" w:rsidRDefault="00533CCC" w:rsidP="00E03718">
            <w:pPr>
              <w:wordWrap/>
              <w:jc w:val="left"/>
              <w:rPr>
                <w:rFonts w:ascii="Arial" w:hAnsi="Arial" w:cs="Arial"/>
                <w:szCs w:val="20"/>
              </w:rPr>
            </w:pPr>
            <w:r w:rsidRPr="005D003C">
              <w:rPr>
                <w:rFonts w:ascii="Arial" w:hAnsi="Arial" w:cs="Arial"/>
                <w:szCs w:val="20"/>
              </w:rPr>
              <w:t>90</w:t>
            </w:r>
          </w:p>
        </w:tc>
      </w:tr>
      <w:tr w:rsidR="00533CCC" w:rsidRPr="005D003C" w:rsidTr="00E03718">
        <w:trPr>
          <w:trHeight w:val="20"/>
        </w:trPr>
        <w:tc>
          <w:tcPr>
            <w:tcW w:w="886" w:type="pct"/>
            <w:vMerge/>
          </w:tcPr>
          <w:p w:rsidR="00533CCC" w:rsidRPr="005D003C" w:rsidRDefault="00533CCC" w:rsidP="00E03718">
            <w:pPr>
              <w:wordWrap/>
              <w:jc w:val="left"/>
              <w:rPr>
                <w:rFonts w:ascii="Arial" w:hAnsi="Arial" w:cs="Arial"/>
                <w:bCs/>
                <w:szCs w:val="20"/>
              </w:rPr>
            </w:pPr>
          </w:p>
        </w:tc>
        <w:tc>
          <w:tcPr>
            <w:tcW w:w="887" w:type="pct"/>
          </w:tcPr>
          <w:p w:rsidR="00533CCC" w:rsidRPr="005D003C" w:rsidRDefault="00533CCC" w:rsidP="00E03718">
            <w:pPr>
              <w:wordWrap/>
              <w:jc w:val="left"/>
              <w:rPr>
                <w:rFonts w:ascii="Arial" w:hAnsi="Arial" w:cs="Arial"/>
                <w:szCs w:val="20"/>
              </w:rPr>
            </w:pPr>
            <w:proofErr w:type="spellStart"/>
            <w:r w:rsidRPr="005D003C">
              <w:rPr>
                <w:rFonts w:ascii="Arial" w:hAnsi="Arial" w:cs="Arial"/>
                <w:szCs w:val="20"/>
              </w:rPr>
              <w:t>Intera</w:t>
            </w:r>
            <w:proofErr w:type="spellEnd"/>
            <w:r w:rsidRPr="005D003C">
              <w:rPr>
                <w:rFonts w:ascii="Arial" w:hAnsi="Arial" w:cs="Arial"/>
                <w:szCs w:val="20"/>
              </w:rPr>
              <w:t xml:space="preserve"> </w:t>
            </w:r>
            <w:proofErr w:type="spellStart"/>
            <w:r w:rsidRPr="005D003C">
              <w:rPr>
                <w:rFonts w:ascii="Arial" w:hAnsi="Arial" w:cs="Arial"/>
                <w:szCs w:val="20"/>
              </w:rPr>
              <w:t>Achieva</w:t>
            </w:r>
            <w:proofErr w:type="spellEnd"/>
            <w:r w:rsidRPr="005D003C">
              <w:rPr>
                <w:rFonts w:ascii="Arial" w:hAnsi="Arial" w:cs="Arial"/>
                <w:szCs w:val="20"/>
              </w:rPr>
              <w:t xml:space="preserve"> (1.5T)</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288</w:t>
            </w:r>
            <w:r w:rsidRPr="005D003C">
              <w:rPr>
                <w:rFonts w:ascii="맑은 고딕" w:eastAsia="맑은 고딕" w:hAnsi="맑은 고딕" w:cs="맑은 고딕" w:hint="eastAsia"/>
                <w:szCs w:val="20"/>
              </w:rPr>
              <w:t>ⅹ</w:t>
            </w:r>
            <w:r w:rsidRPr="005D003C">
              <w:rPr>
                <w:rFonts w:ascii="Arial" w:hAnsi="Arial" w:cs="Arial"/>
                <w:szCs w:val="20"/>
              </w:rPr>
              <w:t>228</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7</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0</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452</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80</w:t>
            </w:r>
          </w:p>
        </w:tc>
        <w:tc>
          <w:tcPr>
            <w:tcW w:w="537" w:type="pct"/>
          </w:tcPr>
          <w:p w:rsidR="00533CCC" w:rsidRPr="005D003C" w:rsidRDefault="00533CCC" w:rsidP="00E03718">
            <w:pPr>
              <w:wordWrap/>
              <w:jc w:val="left"/>
              <w:rPr>
                <w:rFonts w:ascii="Arial" w:hAnsi="Arial" w:cs="Arial"/>
                <w:szCs w:val="20"/>
              </w:rPr>
            </w:pPr>
            <w:r w:rsidRPr="005D003C">
              <w:rPr>
                <w:rFonts w:ascii="Arial" w:hAnsi="Arial" w:cs="Arial"/>
                <w:szCs w:val="20"/>
              </w:rPr>
              <w:t>90</w:t>
            </w:r>
          </w:p>
        </w:tc>
      </w:tr>
      <w:tr w:rsidR="00533CCC" w:rsidRPr="005D003C" w:rsidTr="00E03718">
        <w:trPr>
          <w:trHeight w:val="20"/>
        </w:trPr>
        <w:tc>
          <w:tcPr>
            <w:tcW w:w="886" w:type="pct"/>
            <w:vMerge/>
          </w:tcPr>
          <w:p w:rsidR="00533CCC" w:rsidRPr="005D003C" w:rsidRDefault="00533CCC" w:rsidP="00E03718">
            <w:pPr>
              <w:wordWrap/>
              <w:jc w:val="left"/>
              <w:rPr>
                <w:rFonts w:ascii="Arial" w:hAnsi="Arial" w:cs="Arial"/>
                <w:bCs/>
                <w:szCs w:val="20"/>
              </w:rPr>
            </w:pPr>
          </w:p>
        </w:tc>
        <w:tc>
          <w:tcPr>
            <w:tcW w:w="887" w:type="pct"/>
          </w:tcPr>
          <w:p w:rsidR="00533CCC" w:rsidRPr="005D003C" w:rsidRDefault="00533CCC" w:rsidP="00E03718">
            <w:pPr>
              <w:wordWrap/>
              <w:jc w:val="left"/>
              <w:rPr>
                <w:rFonts w:ascii="Arial" w:hAnsi="Arial" w:cs="Arial"/>
                <w:szCs w:val="20"/>
              </w:rPr>
            </w:pPr>
            <w:r w:rsidRPr="005D003C">
              <w:rPr>
                <w:rFonts w:ascii="Arial" w:hAnsi="Arial" w:cs="Arial"/>
                <w:szCs w:val="20"/>
              </w:rPr>
              <w:t>Discovery MR750w (3T)</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320</w:t>
            </w:r>
            <w:r w:rsidRPr="005D003C">
              <w:rPr>
                <w:rFonts w:ascii="맑은 고딕" w:eastAsia="맑은 고딕" w:hAnsi="맑은 고딕" w:cs="맑은 고딕" w:hint="eastAsia"/>
                <w:szCs w:val="20"/>
              </w:rPr>
              <w:t>ⅹ</w:t>
            </w:r>
            <w:r w:rsidRPr="005D003C">
              <w:rPr>
                <w:rFonts w:ascii="Arial" w:hAnsi="Arial" w:cs="Arial"/>
                <w:szCs w:val="20"/>
              </w:rPr>
              <w:t>320</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4</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1</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4286</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73</w:t>
            </w:r>
          </w:p>
        </w:tc>
        <w:tc>
          <w:tcPr>
            <w:tcW w:w="537" w:type="pct"/>
          </w:tcPr>
          <w:p w:rsidR="00533CCC" w:rsidRPr="005D003C" w:rsidRDefault="00533CCC" w:rsidP="00E03718">
            <w:pPr>
              <w:wordWrap/>
              <w:jc w:val="left"/>
              <w:rPr>
                <w:rFonts w:ascii="Arial" w:hAnsi="Arial" w:cs="Arial"/>
                <w:szCs w:val="20"/>
              </w:rPr>
            </w:pPr>
            <w:r w:rsidRPr="005D003C">
              <w:rPr>
                <w:rFonts w:ascii="Arial" w:hAnsi="Arial" w:cs="Arial"/>
                <w:szCs w:val="20"/>
              </w:rPr>
              <w:t>15</w:t>
            </w:r>
          </w:p>
        </w:tc>
      </w:tr>
      <w:tr w:rsidR="00533CCC" w:rsidRPr="005D003C" w:rsidTr="00E03718">
        <w:trPr>
          <w:trHeight w:val="20"/>
        </w:trPr>
        <w:tc>
          <w:tcPr>
            <w:tcW w:w="886" w:type="pct"/>
            <w:vMerge w:val="restart"/>
          </w:tcPr>
          <w:p w:rsidR="00533CCC" w:rsidRPr="005D003C" w:rsidRDefault="00533CCC" w:rsidP="00E03718">
            <w:pPr>
              <w:wordWrap/>
              <w:jc w:val="left"/>
              <w:rPr>
                <w:rFonts w:ascii="Arial" w:hAnsi="Arial" w:cs="Arial"/>
                <w:bCs/>
                <w:szCs w:val="20"/>
              </w:rPr>
            </w:pPr>
            <w:r w:rsidRPr="005D003C">
              <w:rPr>
                <w:rFonts w:ascii="Arial" w:hAnsi="Arial" w:cs="Arial"/>
                <w:bCs/>
                <w:szCs w:val="20"/>
              </w:rPr>
              <w:t>Diffusion–weighted imaging</w:t>
            </w:r>
          </w:p>
        </w:tc>
        <w:tc>
          <w:tcPr>
            <w:tcW w:w="887" w:type="pct"/>
          </w:tcPr>
          <w:p w:rsidR="00533CCC" w:rsidRPr="005D003C" w:rsidRDefault="00533CCC" w:rsidP="00E03718">
            <w:pPr>
              <w:wordWrap/>
              <w:jc w:val="left"/>
              <w:rPr>
                <w:rFonts w:ascii="Arial" w:hAnsi="Arial" w:cs="Arial"/>
                <w:szCs w:val="20"/>
              </w:rPr>
            </w:pPr>
            <w:proofErr w:type="spellStart"/>
            <w:r w:rsidRPr="005D003C">
              <w:rPr>
                <w:rFonts w:ascii="Arial" w:hAnsi="Arial" w:cs="Arial"/>
                <w:szCs w:val="20"/>
              </w:rPr>
              <w:t>Magnetom</w:t>
            </w:r>
            <w:proofErr w:type="spellEnd"/>
            <w:r w:rsidRPr="005D003C">
              <w:rPr>
                <w:rFonts w:ascii="Arial" w:hAnsi="Arial" w:cs="Arial"/>
                <w:szCs w:val="20"/>
              </w:rPr>
              <w:t xml:space="preserve"> Trio Tim (3T)</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128</w:t>
            </w:r>
            <w:r w:rsidRPr="005D003C">
              <w:rPr>
                <w:rFonts w:ascii="맑은 고딕" w:eastAsia="맑은 고딕" w:hAnsi="맑은 고딕" w:cs="맑은 고딕" w:hint="eastAsia"/>
                <w:szCs w:val="20"/>
              </w:rPr>
              <w:t>ⅹ</w:t>
            </w:r>
            <w:r w:rsidRPr="005D003C">
              <w:rPr>
                <w:rFonts w:ascii="Arial" w:hAnsi="Arial" w:cs="Arial"/>
                <w:szCs w:val="20"/>
              </w:rPr>
              <w:t>96</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5</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1</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5200</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67</w:t>
            </w:r>
          </w:p>
        </w:tc>
        <w:tc>
          <w:tcPr>
            <w:tcW w:w="537" w:type="pct"/>
          </w:tcPr>
          <w:p w:rsidR="00533CCC" w:rsidRPr="005D003C" w:rsidRDefault="00533CCC" w:rsidP="00E03718">
            <w:pPr>
              <w:wordWrap/>
              <w:jc w:val="left"/>
              <w:rPr>
                <w:rFonts w:ascii="Arial" w:hAnsi="Arial" w:cs="Arial"/>
                <w:szCs w:val="20"/>
              </w:rPr>
            </w:pPr>
            <w:r w:rsidRPr="005D003C">
              <w:rPr>
                <w:rFonts w:ascii="Arial" w:hAnsi="Arial" w:cs="Arial"/>
                <w:szCs w:val="20"/>
              </w:rPr>
              <w:t>90</w:t>
            </w:r>
          </w:p>
        </w:tc>
      </w:tr>
      <w:tr w:rsidR="00533CCC" w:rsidRPr="005D003C" w:rsidTr="00E03718">
        <w:trPr>
          <w:trHeight w:val="20"/>
        </w:trPr>
        <w:tc>
          <w:tcPr>
            <w:tcW w:w="886" w:type="pct"/>
            <w:vMerge/>
          </w:tcPr>
          <w:p w:rsidR="00533CCC" w:rsidRPr="005D003C" w:rsidRDefault="00533CCC" w:rsidP="00E03718">
            <w:pPr>
              <w:wordWrap/>
              <w:jc w:val="left"/>
              <w:rPr>
                <w:rFonts w:ascii="Arial" w:hAnsi="Arial" w:cs="Arial"/>
                <w:bCs/>
                <w:szCs w:val="20"/>
              </w:rPr>
            </w:pPr>
          </w:p>
        </w:tc>
        <w:tc>
          <w:tcPr>
            <w:tcW w:w="887" w:type="pct"/>
          </w:tcPr>
          <w:p w:rsidR="00533CCC" w:rsidRPr="005D003C" w:rsidRDefault="00533CCC" w:rsidP="00E03718">
            <w:pPr>
              <w:wordWrap/>
              <w:jc w:val="left"/>
              <w:rPr>
                <w:rFonts w:ascii="Arial" w:hAnsi="Arial" w:cs="Arial"/>
                <w:szCs w:val="20"/>
              </w:rPr>
            </w:pPr>
            <w:proofErr w:type="spellStart"/>
            <w:r w:rsidRPr="005D003C">
              <w:rPr>
                <w:rFonts w:ascii="Arial" w:hAnsi="Arial" w:cs="Arial"/>
                <w:szCs w:val="20"/>
              </w:rPr>
              <w:t>Intera</w:t>
            </w:r>
            <w:proofErr w:type="spellEnd"/>
            <w:r w:rsidRPr="005D003C">
              <w:rPr>
                <w:rFonts w:ascii="Arial" w:hAnsi="Arial" w:cs="Arial"/>
                <w:szCs w:val="20"/>
              </w:rPr>
              <w:t xml:space="preserve"> </w:t>
            </w:r>
            <w:proofErr w:type="spellStart"/>
            <w:r w:rsidRPr="005D003C">
              <w:rPr>
                <w:rFonts w:ascii="Arial" w:hAnsi="Arial" w:cs="Arial"/>
                <w:szCs w:val="20"/>
              </w:rPr>
              <w:t>Achieva</w:t>
            </w:r>
            <w:proofErr w:type="spellEnd"/>
            <w:r w:rsidRPr="005D003C">
              <w:rPr>
                <w:rFonts w:ascii="Arial" w:hAnsi="Arial" w:cs="Arial"/>
                <w:szCs w:val="20"/>
              </w:rPr>
              <w:t xml:space="preserve"> (3T)</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288</w:t>
            </w:r>
            <w:r w:rsidRPr="005D003C">
              <w:rPr>
                <w:rFonts w:ascii="맑은 고딕" w:eastAsia="맑은 고딕" w:hAnsi="맑은 고딕" w:cs="맑은 고딕" w:hint="eastAsia"/>
                <w:szCs w:val="20"/>
              </w:rPr>
              <w:t>ⅹ</w:t>
            </w:r>
            <w:r w:rsidRPr="005D003C">
              <w:rPr>
                <w:rFonts w:ascii="Arial" w:hAnsi="Arial" w:cs="Arial"/>
                <w:szCs w:val="20"/>
              </w:rPr>
              <w:t>192</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5</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1</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8500</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57</w:t>
            </w:r>
          </w:p>
        </w:tc>
        <w:tc>
          <w:tcPr>
            <w:tcW w:w="537" w:type="pct"/>
          </w:tcPr>
          <w:p w:rsidR="00533CCC" w:rsidRPr="005D003C" w:rsidRDefault="00533CCC" w:rsidP="00E03718">
            <w:pPr>
              <w:wordWrap/>
              <w:jc w:val="left"/>
              <w:rPr>
                <w:rFonts w:ascii="Arial" w:hAnsi="Arial" w:cs="Arial"/>
                <w:szCs w:val="20"/>
              </w:rPr>
            </w:pPr>
            <w:r w:rsidRPr="005D003C">
              <w:rPr>
                <w:rFonts w:ascii="Arial" w:hAnsi="Arial" w:cs="Arial"/>
                <w:szCs w:val="20"/>
              </w:rPr>
              <w:t>90</w:t>
            </w:r>
          </w:p>
        </w:tc>
      </w:tr>
      <w:tr w:rsidR="00533CCC" w:rsidRPr="005D003C" w:rsidTr="00E03718">
        <w:trPr>
          <w:trHeight w:val="20"/>
        </w:trPr>
        <w:tc>
          <w:tcPr>
            <w:tcW w:w="886" w:type="pct"/>
            <w:vMerge/>
          </w:tcPr>
          <w:p w:rsidR="00533CCC" w:rsidRPr="005D003C" w:rsidRDefault="00533CCC" w:rsidP="00E03718">
            <w:pPr>
              <w:wordWrap/>
              <w:jc w:val="left"/>
              <w:rPr>
                <w:rFonts w:ascii="Arial" w:hAnsi="Arial" w:cs="Arial"/>
                <w:bCs/>
                <w:szCs w:val="20"/>
              </w:rPr>
            </w:pPr>
          </w:p>
        </w:tc>
        <w:tc>
          <w:tcPr>
            <w:tcW w:w="887" w:type="pct"/>
          </w:tcPr>
          <w:p w:rsidR="00533CCC" w:rsidRPr="005D003C" w:rsidRDefault="00533CCC" w:rsidP="00E03718">
            <w:pPr>
              <w:wordWrap/>
              <w:jc w:val="left"/>
              <w:rPr>
                <w:rFonts w:ascii="Arial" w:hAnsi="Arial" w:cs="Arial"/>
                <w:szCs w:val="20"/>
              </w:rPr>
            </w:pPr>
            <w:proofErr w:type="spellStart"/>
            <w:r w:rsidRPr="005D003C">
              <w:rPr>
                <w:rFonts w:ascii="Arial" w:hAnsi="Arial" w:cs="Arial"/>
                <w:szCs w:val="20"/>
              </w:rPr>
              <w:t>Intera</w:t>
            </w:r>
            <w:proofErr w:type="spellEnd"/>
            <w:r w:rsidRPr="005D003C">
              <w:rPr>
                <w:rFonts w:ascii="Arial" w:hAnsi="Arial" w:cs="Arial"/>
                <w:szCs w:val="20"/>
              </w:rPr>
              <w:t xml:space="preserve"> </w:t>
            </w:r>
            <w:proofErr w:type="spellStart"/>
            <w:r w:rsidRPr="005D003C">
              <w:rPr>
                <w:rFonts w:ascii="Arial" w:hAnsi="Arial" w:cs="Arial"/>
                <w:szCs w:val="20"/>
              </w:rPr>
              <w:t>Achieva</w:t>
            </w:r>
            <w:proofErr w:type="spellEnd"/>
            <w:r w:rsidRPr="005D003C">
              <w:rPr>
                <w:rFonts w:ascii="Arial" w:hAnsi="Arial" w:cs="Arial"/>
                <w:szCs w:val="20"/>
              </w:rPr>
              <w:t xml:space="preserve"> (1.5T)</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112</w:t>
            </w:r>
            <w:r w:rsidRPr="005D003C">
              <w:rPr>
                <w:rFonts w:ascii="맑은 고딕" w:eastAsia="맑은 고딕" w:hAnsi="맑은 고딕" w:cs="맑은 고딕" w:hint="eastAsia"/>
                <w:szCs w:val="20"/>
              </w:rPr>
              <w:t>ⅹ</w:t>
            </w:r>
            <w:r w:rsidRPr="005D003C">
              <w:rPr>
                <w:rFonts w:ascii="Arial" w:hAnsi="Arial" w:cs="Arial"/>
                <w:szCs w:val="20"/>
              </w:rPr>
              <w:t>144</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7</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1</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1600</w:t>
            </w:r>
          </w:p>
        </w:tc>
        <w:tc>
          <w:tcPr>
            <w:tcW w:w="538" w:type="pct"/>
          </w:tcPr>
          <w:p w:rsidR="00533CCC" w:rsidRPr="005D003C" w:rsidRDefault="00533CCC" w:rsidP="00E03718">
            <w:pPr>
              <w:wordWrap/>
              <w:jc w:val="left"/>
              <w:rPr>
                <w:rFonts w:ascii="Arial" w:hAnsi="Arial" w:cs="Arial"/>
                <w:szCs w:val="20"/>
              </w:rPr>
            </w:pPr>
            <w:r w:rsidRPr="005D003C">
              <w:rPr>
                <w:rFonts w:ascii="Arial" w:hAnsi="Arial" w:cs="Arial"/>
                <w:szCs w:val="20"/>
              </w:rPr>
              <w:t>62</w:t>
            </w:r>
          </w:p>
        </w:tc>
        <w:tc>
          <w:tcPr>
            <w:tcW w:w="537" w:type="pct"/>
          </w:tcPr>
          <w:p w:rsidR="00533CCC" w:rsidRPr="005D003C" w:rsidRDefault="00533CCC" w:rsidP="00E03718">
            <w:pPr>
              <w:wordWrap/>
              <w:jc w:val="left"/>
              <w:rPr>
                <w:rFonts w:ascii="Arial" w:hAnsi="Arial" w:cs="Arial"/>
                <w:szCs w:val="20"/>
              </w:rPr>
            </w:pPr>
            <w:r w:rsidRPr="005D003C">
              <w:rPr>
                <w:rFonts w:ascii="Arial" w:hAnsi="Arial" w:cs="Arial"/>
                <w:szCs w:val="20"/>
              </w:rPr>
              <w:t>90</w:t>
            </w:r>
          </w:p>
        </w:tc>
      </w:tr>
      <w:tr w:rsidR="00533CCC" w:rsidRPr="005D003C" w:rsidTr="00E03718">
        <w:trPr>
          <w:trHeight w:val="20"/>
        </w:trPr>
        <w:tc>
          <w:tcPr>
            <w:tcW w:w="886" w:type="pct"/>
            <w:vMerge/>
            <w:tcBorders>
              <w:bottom w:val="single" w:sz="8" w:space="0" w:color="auto"/>
            </w:tcBorders>
          </w:tcPr>
          <w:p w:rsidR="00533CCC" w:rsidRPr="005D003C" w:rsidRDefault="00533CCC" w:rsidP="00E03718">
            <w:pPr>
              <w:wordWrap/>
              <w:jc w:val="left"/>
              <w:rPr>
                <w:rFonts w:ascii="Arial" w:hAnsi="Arial" w:cs="Arial"/>
                <w:bCs/>
                <w:szCs w:val="20"/>
              </w:rPr>
            </w:pPr>
          </w:p>
        </w:tc>
        <w:tc>
          <w:tcPr>
            <w:tcW w:w="887" w:type="pct"/>
            <w:tcBorders>
              <w:bottom w:val="single" w:sz="8" w:space="0" w:color="auto"/>
            </w:tcBorders>
          </w:tcPr>
          <w:p w:rsidR="00533CCC" w:rsidRPr="005D003C" w:rsidRDefault="00533CCC" w:rsidP="00E03718">
            <w:pPr>
              <w:wordWrap/>
              <w:jc w:val="left"/>
              <w:rPr>
                <w:rFonts w:ascii="Arial" w:hAnsi="Arial" w:cs="Arial"/>
                <w:szCs w:val="20"/>
              </w:rPr>
            </w:pPr>
            <w:r w:rsidRPr="005D003C">
              <w:rPr>
                <w:rFonts w:ascii="Arial" w:hAnsi="Arial" w:cs="Arial"/>
                <w:szCs w:val="20"/>
              </w:rPr>
              <w:t>Discovery MR750w (3T)</w:t>
            </w:r>
          </w:p>
        </w:tc>
        <w:tc>
          <w:tcPr>
            <w:tcW w:w="538" w:type="pct"/>
            <w:tcBorders>
              <w:bottom w:val="single" w:sz="8" w:space="0" w:color="auto"/>
            </w:tcBorders>
          </w:tcPr>
          <w:p w:rsidR="00533CCC" w:rsidRPr="005D003C" w:rsidRDefault="00533CCC" w:rsidP="00E03718">
            <w:pPr>
              <w:wordWrap/>
              <w:jc w:val="left"/>
              <w:rPr>
                <w:rFonts w:ascii="Arial" w:hAnsi="Arial" w:cs="Arial"/>
                <w:szCs w:val="20"/>
              </w:rPr>
            </w:pPr>
            <w:r w:rsidRPr="005D003C">
              <w:rPr>
                <w:rFonts w:ascii="Arial" w:hAnsi="Arial" w:cs="Arial"/>
                <w:szCs w:val="20"/>
              </w:rPr>
              <w:t>96</w:t>
            </w:r>
            <w:r w:rsidRPr="005D003C">
              <w:rPr>
                <w:rFonts w:ascii="맑은 고딕" w:eastAsia="맑은 고딕" w:hAnsi="맑은 고딕" w:cs="맑은 고딕" w:hint="eastAsia"/>
                <w:szCs w:val="20"/>
              </w:rPr>
              <w:t>ⅹ</w:t>
            </w:r>
            <w:r w:rsidRPr="005D003C">
              <w:rPr>
                <w:rFonts w:ascii="Arial" w:hAnsi="Arial" w:cs="Arial"/>
                <w:szCs w:val="20"/>
              </w:rPr>
              <w:t>128</w:t>
            </w:r>
          </w:p>
        </w:tc>
        <w:tc>
          <w:tcPr>
            <w:tcW w:w="538" w:type="pct"/>
            <w:tcBorders>
              <w:bottom w:val="single" w:sz="8" w:space="0" w:color="auto"/>
            </w:tcBorders>
          </w:tcPr>
          <w:p w:rsidR="00533CCC" w:rsidRPr="005D003C" w:rsidRDefault="00533CCC" w:rsidP="00E03718">
            <w:pPr>
              <w:wordWrap/>
              <w:jc w:val="left"/>
              <w:rPr>
                <w:rFonts w:ascii="Arial" w:hAnsi="Arial" w:cs="Arial"/>
                <w:szCs w:val="20"/>
              </w:rPr>
            </w:pPr>
            <w:r w:rsidRPr="005D003C">
              <w:rPr>
                <w:rFonts w:ascii="Arial" w:hAnsi="Arial" w:cs="Arial"/>
                <w:szCs w:val="20"/>
              </w:rPr>
              <w:t>4</w:t>
            </w:r>
          </w:p>
        </w:tc>
        <w:tc>
          <w:tcPr>
            <w:tcW w:w="538" w:type="pct"/>
            <w:tcBorders>
              <w:bottom w:val="single" w:sz="8" w:space="0" w:color="auto"/>
            </w:tcBorders>
          </w:tcPr>
          <w:p w:rsidR="00533CCC" w:rsidRPr="005D003C" w:rsidRDefault="00533CCC" w:rsidP="00E03718">
            <w:pPr>
              <w:wordWrap/>
              <w:jc w:val="left"/>
              <w:rPr>
                <w:rFonts w:ascii="Arial" w:hAnsi="Arial" w:cs="Arial"/>
                <w:szCs w:val="20"/>
              </w:rPr>
            </w:pPr>
            <w:r w:rsidRPr="005D003C">
              <w:rPr>
                <w:rFonts w:ascii="Arial" w:hAnsi="Arial" w:cs="Arial"/>
                <w:szCs w:val="20"/>
              </w:rPr>
              <w:t>1</w:t>
            </w:r>
          </w:p>
        </w:tc>
        <w:tc>
          <w:tcPr>
            <w:tcW w:w="538" w:type="pct"/>
            <w:tcBorders>
              <w:bottom w:val="single" w:sz="8" w:space="0" w:color="auto"/>
            </w:tcBorders>
          </w:tcPr>
          <w:p w:rsidR="00533CCC" w:rsidRPr="005D003C" w:rsidRDefault="00533CCC" w:rsidP="00E03718">
            <w:pPr>
              <w:wordWrap/>
              <w:jc w:val="left"/>
              <w:rPr>
                <w:rFonts w:ascii="Arial" w:hAnsi="Arial" w:cs="Arial"/>
                <w:szCs w:val="20"/>
              </w:rPr>
            </w:pPr>
            <w:r w:rsidRPr="005D003C">
              <w:rPr>
                <w:rFonts w:ascii="Arial" w:hAnsi="Arial" w:cs="Arial"/>
                <w:szCs w:val="20"/>
              </w:rPr>
              <w:t>5800</w:t>
            </w:r>
          </w:p>
        </w:tc>
        <w:tc>
          <w:tcPr>
            <w:tcW w:w="538" w:type="pct"/>
            <w:tcBorders>
              <w:bottom w:val="single" w:sz="8" w:space="0" w:color="auto"/>
            </w:tcBorders>
          </w:tcPr>
          <w:p w:rsidR="00533CCC" w:rsidRPr="005D003C" w:rsidRDefault="00533CCC" w:rsidP="00E03718">
            <w:pPr>
              <w:wordWrap/>
              <w:jc w:val="left"/>
              <w:rPr>
                <w:rFonts w:ascii="Arial" w:hAnsi="Arial" w:cs="Arial"/>
                <w:szCs w:val="20"/>
              </w:rPr>
            </w:pPr>
            <w:r w:rsidRPr="005D003C">
              <w:rPr>
                <w:rFonts w:ascii="Arial" w:hAnsi="Arial" w:cs="Arial"/>
                <w:szCs w:val="20"/>
              </w:rPr>
              <w:t>62</w:t>
            </w:r>
          </w:p>
        </w:tc>
        <w:tc>
          <w:tcPr>
            <w:tcW w:w="537" w:type="pct"/>
            <w:tcBorders>
              <w:bottom w:val="single" w:sz="8" w:space="0" w:color="auto"/>
            </w:tcBorders>
          </w:tcPr>
          <w:p w:rsidR="00533CCC" w:rsidRPr="005D003C" w:rsidRDefault="00533CCC" w:rsidP="00E03718">
            <w:pPr>
              <w:wordWrap/>
              <w:jc w:val="left"/>
              <w:rPr>
                <w:rFonts w:ascii="Arial" w:hAnsi="Arial" w:cs="Arial"/>
                <w:szCs w:val="20"/>
              </w:rPr>
            </w:pPr>
            <w:r w:rsidRPr="005D003C">
              <w:rPr>
                <w:rFonts w:ascii="Arial" w:hAnsi="Arial" w:cs="Arial"/>
                <w:szCs w:val="20"/>
              </w:rPr>
              <w:t>90</w:t>
            </w:r>
          </w:p>
        </w:tc>
      </w:tr>
    </w:tbl>
    <w:p w:rsidR="00533CCC" w:rsidRDefault="00533CCC" w:rsidP="00533CCC">
      <w:pPr>
        <w:widowControl/>
        <w:wordWrap/>
        <w:autoSpaceDE/>
        <w:autoSpaceDN/>
        <w:spacing w:after="0" w:line="240" w:lineRule="auto"/>
        <w:rPr>
          <w:rFonts w:ascii="Arial" w:hAnsi="Arial" w:cs="Arial"/>
          <w:sz w:val="24"/>
          <w:szCs w:val="24"/>
        </w:rPr>
      </w:pPr>
    </w:p>
    <w:p w:rsidR="00D14BDB" w:rsidRPr="009A3BAF" w:rsidRDefault="00D14BDB" w:rsidP="00A43F97">
      <w:pPr>
        <w:widowControl/>
        <w:wordWrap/>
        <w:autoSpaceDE/>
        <w:autoSpaceDN/>
        <w:spacing w:after="0" w:line="360" w:lineRule="auto"/>
        <w:rPr>
          <w:rFonts w:ascii="Times New Roman" w:hAnsi="Times New Roman" w:cs="Times New Roman"/>
          <w:sz w:val="22"/>
        </w:rPr>
      </w:pPr>
      <w:r w:rsidRPr="009A3BAF">
        <w:rPr>
          <w:rFonts w:ascii="Times New Roman" w:hAnsi="Times New Roman" w:cs="Times New Roman"/>
          <w:sz w:val="22"/>
        </w:rPr>
        <w:t>† The arterial phase began 2 or 3 seconds after the peak aortic enhancement was determined with the bolus injection; subsequent dynamic images were obtained at intervals of approximately 30 seconds. Each dynamic image acquisition required 18–24 seconds. Hepatobiliary images were obtained 15 or 20 minutes after injection of the contrast material by using the same imaging sequence as that used for the pre- and postcontrast images.</w:t>
      </w:r>
    </w:p>
    <w:p w:rsidR="00533CCC" w:rsidRDefault="00533CCC" w:rsidP="00533CCC">
      <w:pPr>
        <w:widowControl/>
        <w:wordWrap/>
        <w:autoSpaceDE/>
        <w:autoSpaceDN/>
        <w:rPr>
          <w:rFonts w:ascii="Times New Roman" w:eastAsiaTheme="majorHAnsi" w:hAnsi="Times New Roman" w:cs="Times New Roman"/>
          <w:b/>
          <w:sz w:val="24"/>
          <w:szCs w:val="24"/>
        </w:rPr>
      </w:pPr>
      <w:r>
        <w:rPr>
          <w:rFonts w:ascii="Times New Roman" w:eastAsiaTheme="majorHAnsi" w:hAnsi="Times New Roman" w:cs="Times New Roman"/>
          <w:b/>
          <w:sz w:val="24"/>
          <w:szCs w:val="24"/>
        </w:rPr>
        <w:br w:type="page"/>
      </w:r>
    </w:p>
    <w:p w:rsidR="00D14BDB" w:rsidRPr="00F83A69" w:rsidRDefault="00D14BDB" w:rsidP="00D14BDB">
      <w:pPr>
        <w:widowControl/>
        <w:wordWrap/>
        <w:autoSpaceDE/>
        <w:autoSpaceDN/>
        <w:rPr>
          <w:rFonts w:ascii="Times New Roman" w:eastAsiaTheme="majorHAnsi" w:hAnsi="Times New Roman" w:cs="Times New Roman"/>
          <w:b/>
          <w:sz w:val="24"/>
          <w:szCs w:val="24"/>
        </w:rPr>
      </w:pPr>
      <w:r w:rsidRPr="00F83A69">
        <w:rPr>
          <w:rFonts w:ascii="Times New Roman" w:eastAsiaTheme="majorHAnsi" w:hAnsi="Times New Roman" w:cs="Times New Roman" w:hint="eastAsia"/>
          <w:b/>
          <w:sz w:val="24"/>
          <w:szCs w:val="24"/>
        </w:rPr>
        <w:lastRenderedPageBreak/>
        <w:t>S</w:t>
      </w:r>
      <w:r w:rsidRPr="00F83A69">
        <w:rPr>
          <w:rFonts w:ascii="Times New Roman" w:eastAsiaTheme="majorHAnsi" w:hAnsi="Times New Roman" w:cs="Times New Roman"/>
          <w:b/>
          <w:sz w:val="24"/>
          <w:szCs w:val="24"/>
        </w:rPr>
        <w:t xml:space="preserve">3. </w:t>
      </w:r>
      <w:r>
        <w:rPr>
          <w:rFonts w:ascii="Times New Roman" w:eastAsiaTheme="majorHAnsi" w:hAnsi="Times New Roman" w:cs="Times New Roman"/>
          <w:b/>
          <w:sz w:val="24"/>
          <w:szCs w:val="24"/>
        </w:rPr>
        <w:t>Three prognostic models for predicting disease-free survival in hepatocellular carcinoma</w:t>
      </w:r>
    </w:p>
    <w:p w:rsidR="00D14BDB" w:rsidRDefault="00D14BDB" w:rsidP="00D14BDB">
      <w:pPr>
        <w:widowControl/>
        <w:wordWrap/>
        <w:autoSpaceDE/>
        <w:autoSpaceDN/>
        <w:spacing w:line="360" w:lineRule="auto"/>
        <w:ind w:firstLine="799"/>
        <w:rPr>
          <w:rFonts w:ascii="Times New Roman" w:eastAsiaTheme="majorHAnsi" w:hAnsi="Times New Roman" w:cs="Times New Roman"/>
          <w:sz w:val="24"/>
          <w:szCs w:val="24"/>
        </w:rPr>
      </w:pPr>
      <w:r w:rsidRPr="00052526">
        <w:rPr>
          <w:rFonts w:ascii="Times New Roman" w:eastAsiaTheme="majorHAnsi" w:hAnsi="Times New Roman" w:cs="Times New Roman"/>
          <w:sz w:val="24"/>
          <w:szCs w:val="24"/>
        </w:rPr>
        <w:t xml:space="preserve">Three-dimensional segmentation was performed in the hepatobiliary phase (HBP) image of gadoxetic acid-enhanced MRI. Because of the high contrast difference in HBP, the objectivity of segmentation of the tumor increased. </w:t>
      </w:r>
      <w:r>
        <w:rPr>
          <w:rFonts w:ascii="Times New Roman" w:eastAsiaTheme="majorHAnsi" w:hAnsi="Times New Roman" w:cs="Times New Roman"/>
          <w:sz w:val="24"/>
          <w:szCs w:val="24"/>
        </w:rPr>
        <w:t xml:space="preserve">The radiomic prognostic model was built using the </w:t>
      </w:r>
      <w:r w:rsidRPr="00052526">
        <w:rPr>
          <w:rFonts w:ascii="Times New Roman" w:eastAsiaTheme="majorHAnsi" w:hAnsi="Times New Roman" w:cs="Times New Roman"/>
          <w:sz w:val="24"/>
          <w:szCs w:val="24"/>
        </w:rPr>
        <w:t>extracted 3D radiomic features</w:t>
      </w:r>
      <w:r>
        <w:rPr>
          <w:rFonts w:ascii="Times New Roman" w:eastAsiaTheme="majorHAnsi" w:hAnsi="Times New Roman" w:cs="Times New Roman"/>
          <w:sz w:val="24"/>
          <w:szCs w:val="24"/>
        </w:rPr>
        <w:t>, and the clinicopathologic model was built using the independent prognostic factors among the clinical and surgical pathologic information. The combined clinicopathologic-radiomic model was built by incorporating the radiomic model into the clinicopathologic model.</w:t>
      </w:r>
    </w:p>
    <w:p w:rsidR="00533CCC" w:rsidRDefault="00533CCC" w:rsidP="005D003C">
      <w:pPr>
        <w:widowControl/>
        <w:wordWrap/>
        <w:autoSpaceDE/>
        <w:autoSpaceDN/>
        <w:rPr>
          <w:rFonts w:ascii="Times New Roman" w:eastAsiaTheme="majorHAnsi" w:hAnsi="Times New Roman" w:cs="Times New Roman"/>
          <w:sz w:val="24"/>
          <w:szCs w:val="24"/>
        </w:rPr>
      </w:pPr>
      <w:r>
        <w:rPr>
          <w:rFonts w:ascii="Times New Roman" w:eastAsiaTheme="majorHAnsi" w:hAnsi="Times New Roman" w:cs="Times New Roman" w:hint="eastAsia"/>
          <w:noProof/>
          <w:sz w:val="24"/>
          <w:szCs w:val="24"/>
        </w:rPr>
        <w:drawing>
          <wp:inline distT="0" distB="0" distL="0" distR="0" wp14:anchorId="2C3FE22E" wp14:editId="29D4C24C">
            <wp:extent cx="8697595" cy="2252980"/>
            <wp:effectExtent l="0" t="0" r="825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_.tif"/>
                    <pic:cNvPicPr/>
                  </pic:nvPicPr>
                  <pic:blipFill>
                    <a:blip r:embed="rId9">
                      <a:extLst>
                        <a:ext uri="{28A0092B-C50C-407E-A947-70E740481C1C}">
                          <a14:useLocalDpi xmlns:a14="http://schemas.microsoft.com/office/drawing/2010/main" val="0"/>
                        </a:ext>
                      </a:extLst>
                    </a:blip>
                    <a:stretch>
                      <a:fillRect/>
                    </a:stretch>
                  </pic:blipFill>
                  <pic:spPr>
                    <a:xfrm>
                      <a:off x="0" y="0"/>
                      <a:ext cx="8697595" cy="2252980"/>
                    </a:xfrm>
                    <a:prstGeom prst="rect">
                      <a:avLst/>
                    </a:prstGeom>
                  </pic:spPr>
                </pic:pic>
              </a:graphicData>
            </a:graphic>
          </wp:inline>
        </w:drawing>
      </w:r>
    </w:p>
    <w:p w:rsidR="00D14BDB" w:rsidRDefault="00D14BDB" w:rsidP="005D003C">
      <w:pPr>
        <w:widowControl/>
        <w:wordWrap/>
        <w:autoSpaceDE/>
        <w:autoSpaceDN/>
        <w:rPr>
          <w:rFonts w:ascii="Times New Roman" w:eastAsiaTheme="majorHAnsi" w:hAnsi="Times New Roman" w:cs="Times New Roman"/>
          <w:sz w:val="24"/>
          <w:szCs w:val="24"/>
        </w:rPr>
      </w:pPr>
    </w:p>
    <w:p w:rsidR="00D14BDB" w:rsidRDefault="00D14BDB" w:rsidP="005D003C">
      <w:pPr>
        <w:widowControl/>
        <w:wordWrap/>
        <w:autoSpaceDE/>
        <w:autoSpaceDN/>
        <w:rPr>
          <w:rFonts w:ascii="Times New Roman" w:eastAsiaTheme="majorHAnsi" w:hAnsi="Times New Roman" w:cs="Times New Roman"/>
          <w:sz w:val="24"/>
          <w:szCs w:val="24"/>
        </w:rPr>
      </w:pPr>
    </w:p>
    <w:p w:rsidR="00F0344D" w:rsidRDefault="00F0344D" w:rsidP="005D003C">
      <w:pPr>
        <w:widowControl/>
        <w:wordWrap/>
        <w:autoSpaceDE/>
        <w:autoSpaceDN/>
        <w:rPr>
          <w:rFonts w:ascii="Times New Roman" w:eastAsiaTheme="majorHAnsi" w:hAnsi="Times New Roman" w:cs="Times New Roman"/>
          <w:sz w:val="24"/>
          <w:szCs w:val="24"/>
        </w:rPr>
        <w:sectPr w:rsidR="00F0344D" w:rsidSect="00F0344D">
          <w:pgSz w:w="16838" w:h="11906" w:orient="landscape"/>
          <w:pgMar w:top="1440" w:right="1701" w:bottom="1440" w:left="1440" w:header="851" w:footer="992" w:gutter="0"/>
          <w:cols w:space="425"/>
          <w:docGrid w:linePitch="360"/>
        </w:sectPr>
      </w:pPr>
    </w:p>
    <w:p w:rsidR="001A74E5" w:rsidRPr="00D466DB" w:rsidRDefault="0011718A" w:rsidP="001A74E5">
      <w:pPr>
        <w:widowControl/>
        <w:wordWrap/>
        <w:autoSpaceDE/>
        <w:autoSpaceDN/>
        <w:spacing w:after="0" w:line="480" w:lineRule="auto"/>
        <w:rPr>
          <w:rFonts w:ascii="Times New Roman" w:eastAsiaTheme="majorHAnsi" w:hAnsi="Times New Roman" w:cs="Times New Roman"/>
          <w:b/>
          <w:sz w:val="24"/>
          <w:szCs w:val="24"/>
        </w:rPr>
      </w:pPr>
      <w:r w:rsidRPr="00D466DB">
        <w:rPr>
          <w:rFonts w:ascii="Times New Roman" w:eastAsiaTheme="majorHAnsi" w:hAnsi="Times New Roman" w:cs="Times New Roman"/>
          <w:b/>
          <w:sz w:val="24"/>
          <w:szCs w:val="24"/>
        </w:rPr>
        <w:lastRenderedPageBreak/>
        <w:t>S</w:t>
      </w:r>
      <w:r w:rsidR="00DD0EAA" w:rsidRPr="00D466DB">
        <w:rPr>
          <w:rFonts w:ascii="Times New Roman" w:eastAsiaTheme="majorHAnsi" w:hAnsi="Times New Roman" w:cs="Times New Roman"/>
          <w:b/>
          <w:sz w:val="24"/>
          <w:szCs w:val="24"/>
        </w:rPr>
        <w:t>4</w:t>
      </w:r>
      <w:r w:rsidRPr="00D466DB">
        <w:rPr>
          <w:rFonts w:ascii="Times New Roman" w:eastAsiaTheme="majorHAnsi" w:hAnsi="Times New Roman" w:cs="Times New Roman"/>
          <w:b/>
          <w:sz w:val="24"/>
          <w:szCs w:val="24"/>
        </w:rPr>
        <w:t>.</w:t>
      </w:r>
      <w:r w:rsidR="001A74E5" w:rsidRPr="00D466DB">
        <w:rPr>
          <w:rFonts w:ascii="Times New Roman" w:eastAsiaTheme="majorHAnsi" w:hAnsi="Times New Roman" w:cs="Times New Roman"/>
          <w:b/>
          <w:sz w:val="24"/>
          <w:szCs w:val="24"/>
        </w:rPr>
        <w:t xml:space="preserve"> Detailed </w:t>
      </w:r>
      <w:r w:rsidR="000129B5">
        <w:rPr>
          <w:rFonts w:ascii="Times New Roman" w:eastAsiaTheme="majorHAnsi" w:hAnsi="Times New Roman" w:cs="Times New Roman"/>
          <w:b/>
          <w:sz w:val="24"/>
          <w:szCs w:val="24"/>
        </w:rPr>
        <w:t>m</w:t>
      </w:r>
      <w:r w:rsidR="000129B5" w:rsidRPr="00D466DB">
        <w:rPr>
          <w:rFonts w:ascii="Times New Roman" w:eastAsiaTheme="majorHAnsi" w:hAnsi="Times New Roman" w:cs="Times New Roman"/>
          <w:b/>
          <w:sz w:val="24"/>
          <w:szCs w:val="24"/>
        </w:rPr>
        <w:t xml:space="preserve">ethods </w:t>
      </w:r>
      <w:r w:rsidR="001A74E5" w:rsidRPr="00D466DB">
        <w:rPr>
          <w:rFonts w:ascii="Times New Roman" w:eastAsiaTheme="majorHAnsi" w:hAnsi="Times New Roman" w:cs="Times New Roman"/>
          <w:b/>
          <w:sz w:val="24"/>
          <w:szCs w:val="24"/>
        </w:rPr>
        <w:t xml:space="preserve">of </w:t>
      </w:r>
      <w:r w:rsidR="000129B5">
        <w:rPr>
          <w:rFonts w:ascii="Times New Roman" w:eastAsiaTheme="majorHAnsi" w:hAnsi="Times New Roman" w:cs="Times New Roman"/>
          <w:b/>
          <w:sz w:val="24"/>
          <w:szCs w:val="24"/>
        </w:rPr>
        <w:t>r</w:t>
      </w:r>
      <w:r w:rsidR="000129B5" w:rsidRPr="00D466DB">
        <w:rPr>
          <w:rFonts w:ascii="Times New Roman" w:eastAsiaTheme="majorHAnsi" w:hAnsi="Times New Roman" w:cs="Times New Roman"/>
          <w:b/>
          <w:sz w:val="24"/>
          <w:szCs w:val="24"/>
        </w:rPr>
        <w:t xml:space="preserve">adiomic </w:t>
      </w:r>
      <w:r w:rsidR="000129B5">
        <w:rPr>
          <w:rFonts w:ascii="Times New Roman" w:eastAsiaTheme="majorHAnsi" w:hAnsi="Times New Roman" w:cs="Times New Roman"/>
          <w:b/>
          <w:sz w:val="24"/>
          <w:szCs w:val="24"/>
        </w:rPr>
        <w:t>a</w:t>
      </w:r>
      <w:r w:rsidR="000129B5" w:rsidRPr="00D466DB">
        <w:rPr>
          <w:rFonts w:ascii="Times New Roman" w:eastAsiaTheme="majorHAnsi" w:hAnsi="Times New Roman" w:cs="Times New Roman"/>
          <w:b/>
          <w:sz w:val="24"/>
          <w:szCs w:val="24"/>
        </w:rPr>
        <w:t>nalysis</w:t>
      </w:r>
    </w:p>
    <w:p w:rsidR="001A74E5" w:rsidRPr="00B36252" w:rsidRDefault="001A74E5" w:rsidP="001A74E5">
      <w:pPr>
        <w:widowControl/>
        <w:wordWrap/>
        <w:autoSpaceDE/>
        <w:autoSpaceDN/>
        <w:spacing w:after="0" w:line="480" w:lineRule="auto"/>
        <w:rPr>
          <w:rFonts w:ascii="Times New Roman" w:eastAsiaTheme="majorHAnsi" w:hAnsi="Times New Roman" w:cs="Times New Roman"/>
          <w:b/>
          <w:i/>
          <w:sz w:val="24"/>
          <w:szCs w:val="24"/>
        </w:rPr>
      </w:pPr>
      <w:r w:rsidRPr="00B36252">
        <w:rPr>
          <w:rFonts w:ascii="Times New Roman" w:eastAsiaTheme="majorHAnsi" w:hAnsi="Times New Roman" w:cs="Times New Roman"/>
          <w:b/>
          <w:i/>
          <w:sz w:val="24"/>
          <w:szCs w:val="24"/>
        </w:rPr>
        <w:t xml:space="preserve">Data </w:t>
      </w:r>
      <w:r w:rsidR="000129B5">
        <w:rPr>
          <w:rFonts w:ascii="Times New Roman" w:eastAsiaTheme="majorHAnsi" w:hAnsi="Times New Roman" w:cs="Times New Roman"/>
          <w:b/>
          <w:i/>
          <w:sz w:val="24"/>
          <w:szCs w:val="24"/>
        </w:rPr>
        <w:t>a</w:t>
      </w:r>
      <w:r w:rsidR="000129B5" w:rsidRPr="00B36252">
        <w:rPr>
          <w:rFonts w:ascii="Times New Roman" w:eastAsiaTheme="majorHAnsi" w:hAnsi="Times New Roman" w:cs="Times New Roman"/>
          <w:b/>
          <w:i/>
          <w:sz w:val="24"/>
          <w:szCs w:val="24"/>
        </w:rPr>
        <w:t>cquisition</w:t>
      </w:r>
      <w:r w:rsidR="009F62D3">
        <w:rPr>
          <w:rFonts w:ascii="Times New Roman" w:eastAsiaTheme="majorHAnsi" w:hAnsi="Times New Roman" w:cs="Times New Roman"/>
          <w:b/>
          <w:i/>
          <w:sz w:val="24"/>
          <w:szCs w:val="24"/>
        </w:rPr>
        <w:t xml:space="preserve">, </w:t>
      </w:r>
      <w:r w:rsidR="000129B5">
        <w:rPr>
          <w:rFonts w:ascii="Times New Roman" w:eastAsiaTheme="majorHAnsi" w:hAnsi="Times New Roman" w:cs="Times New Roman"/>
          <w:b/>
          <w:i/>
          <w:sz w:val="24"/>
          <w:szCs w:val="24"/>
        </w:rPr>
        <w:t xml:space="preserve">image </w:t>
      </w:r>
      <w:r w:rsidR="003E7EFC">
        <w:rPr>
          <w:rFonts w:ascii="Times New Roman" w:eastAsiaTheme="majorHAnsi" w:hAnsi="Times New Roman" w:cs="Times New Roman"/>
          <w:b/>
          <w:i/>
          <w:sz w:val="24"/>
          <w:szCs w:val="24"/>
        </w:rPr>
        <w:t>segmentation</w:t>
      </w:r>
      <w:r w:rsidR="000129B5">
        <w:rPr>
          <w:rFonts w:ascii="Times New Roman" w:eastAsiaTheme="majorHAnsi" w:hAnsi="Times New Roman" w:cs="Times New Roman"/>
          <w:b/>
          <w:i/>
          <w:sz w:val="24"/>
          <w:szCs w:val="24"/>
        </w:rPr>
        <w:t>,</w:t>
      </w:r>
      <w:r w:rsidRPr="00B36252">
        <w:rPr>
          <w:rFonts w:ascii="Times New Roman" w:eastAsiaTheme="majorHAnsi" w:hAnsi="Times New Roman" w:cs="Times New Roman"/>
          <w:b/>
          <w:i/>
          <w:sz w:val="24"/>
          <w:szCs w:val="24"/>
        </w:rPr>
        <w:t xml:space="preserve"> and </w:t>
      </w:r>
      <w:r w:rsidR="000129B5">
        <w:rPr>
          <w:rFonts w:ascii="Times New Roman" w:eastAsiaTheme="majorHAnsi" w:hAnsi="Times New Roman" w:cs="Times New Roman"/>
          <w:b/>
          <w:i/>
          <w:sz w:val="24"/>
          <w:szCs w:val="24"/>
        </w:rPr>
        <w:t>p</w:t>
      </w:r>
      <w:r w:rsidR="000129B5" w:rsidRPr="00B36252">
        <w:rPr>
          <w:rFonts w:ascii="Times New Roman" w:eastAsiaTheme="majorHAnsi" w:hAnsi="Times New Roman" w:cs="Times New Roman"/>
          <w:b/>
          <w:i/>
          <w:sz w:val="24"/>
          <w:szCs w:val="24"/>
        </w:rPr>
        <w:t>reprocessing</w:t>
      </w:r>
    </w:p>
    <w:p w:rsidR="001A74E5" w:rsidRPr="00F66AB6" w:rsidRDefault="001A74E5" w:rsidP="002121BE">
      <w:pPr>
        <w:widowControl/>
        <w:wordWrap/>
        <w:autoSpaceDE/>
        <w:autoSpaceDN/>
        <w:spacing w:after="0" w:line="480" w:lineRule="auto"/>
        <w:ind w:firstLine="800"/>
        <w:rPr>
          <w:rFonts w:ascii="Times New Roman" w:eastAsiaTheme="majorHAnsi" w:hAnsi="Times New Roman" w:cs="Times New Roman"/>
          <w:sz w:val="24"/>
          <w:szCs w:val="24"/>
        </w:rPr>
      </w:pPr>
      <w:r w:rsidRPr="00F66AB6">
        <w:rPr>
          <w:rFonts w:ascii="Times New Roman" w:eastAsiaTheme="majorHAnsi" w:hAnsi="Times New Roman" w:cs="Times New Roman"/>
          <w:sz w:val="24"/>
          <w:szCs w:val="24"/>
        </w:rPr>
        <w:t xml:space="preserve">In the preoperative gadoxetic acid </w:t>
      </w:r>
      <w:r w:rsidR="000129B5" w:rsidRPr="00F66AB6">
        <w:rPr>
          <w:rFonts w:ascii="Times New Roman" w:eastAsiaTheme="majorHAnsi" w:hAnsi="Times New Roman" w:cs="Times New Roman"/>
          <w:sz w:val="24"/>
          <w:szCs w:val="24"/>
        </w:rPr>
        <w:t>contrast</w:t>
      </w:r>
      <w:r w:rsidR="000129B5">
        <w:rPr>
          <w:rFonts w:ascii="Times New Roman" w:eastAsiaTheme="majorHAnsi" w:hAnsi="Times New Roman" w:cs="Times New Roman"/>
          <w:sz w:val="24"/>
          <w:szCs w:val="24"/>
        </w:rPr>
        <w:t>-</w:t>
      </w:r>
      <w:r w:rsidRPr="00F66AB6">
        <w:rPr>
          <w:rFonts w:ascii="Times New Roman" w:eastAsiaTheme="majorHAnsi" w:hAnsi="Times New Roman" w:cs="Times New Roman"/>
          <w:sz w:val="24"/>
          <w:szCs w:val="24"/>
        </w:rPr>
        <w:t>enhanced dynamic liver</w:t>
      </w:r>
      <w:r w:rsidR="000129B5">
        <w:rPr>
          <w:rFonts w:ascii="Times New Roman" w:eastAsiaTheme="majorHAnsi" w:hAnsi="Times New Roman" w:cs="Times New Roman"/>
          <w:sz w:val="24"/>
          <w:szCs w:val="24"/>
        </w:rPr>
        <w:t>,</w:t>
      </w:r>
      <w:r w:rsidRPr="00F66AB6">
        <w:rPr>
          <w:rFonts w:ascii="Times New Roman" w:eastAsiaTheme="majorHAnsi" w:hAnsi="Times New Roman" w:cs="Times New Roman"/>
          <w:sz w:val="24"/>
          <w:szCs w:val="24"/>
        </w:rPr>
        <w:t xml:space="preserve"> MRI, AP, PP, and HBP images </w:t>
      </w:r>
      <w:r w:rsidR="008B1D9A">
        <w:rPr>
          <w:rFonts w:ascii="Times New Roman" w:eastAsiaTheme="majorHAnsi" w:hAnsi="Times New Roman" w:cs="Times New Roman"/>
          <w:sz w:val="24"/>
          <w:szCs w:val="24"/>
        </w:rPr>
        <w:t>were</w:t>
      </w:r>
      <w:r w:rsidRPr="00F66AB6">
        <w:rPr>
          <w:rFonts w:ascii="Times New Roman" w:eastAsiaTheme="majorHAnsi" w:hAnsi="Times New Roman" w:cs="Times New Roman"/>
          <w:sz w:val="24"/>
          <w:szCs w:val="24"/>
        </w:rPr>
        <w:t xml:space="preserve"> downloaded in a Digital Imaging and Communications in Medicine format</w:t>
      </w:r>
      <w:r w:rsidR="000129B5">
        <w:rPr>
          <w:rFonts w:ascii="Times New Roman" w:eastAsiaTheme="majorHAnsi" w:hAnsi="Times New Roman" w:cs="Times New Roman"/>
          <w:sz w:val="24"/>
          <w:szCs w:val="24"/>
        </w:rPr>
        <w:t>,</w:t>
      </w:r>
      <w:r w:rsidRPr="00F66AB6">
        <w:rPr>
          <w:rFonts w:ascii="Times New Roman" w:eastAsiaTheme="majorHAnsi" w:hAnsi="Times New Roman" w:cs="Times New Roman"/>
          <w:sz w:val="24"/>
          <w:szCs w:val="24"/>
        </w:rPr>
        <w:t xml:space="preserve"> and registration was performed on the three phases</w:t>
      </w:r>
      <w:r w:rsidR="008B1D9A">
        <w:rPr>
          <w:rFonts w:ascii="Times New Roman" w:eastAsiaTheme="majorHAnsi" w:hAnsi="Times New Roman" w:cs="Times New Roman"/>
          <w:sz w:val="24"/>
          <w:szCs w:val="24"/>
        </w:rPr>
        <w:t xml:space="preserve"> using 3D slicer</w:t>
      </w:r>
      <w:r w:rsidR="002121BE">
        <w:rPr>
          <w:rFonts w:ascii="Times New Roman" w:eastAsiaTheme="majorHAnsi" w:hAnsi="Times New Roman" w:cs="Times New Roman"/>
          <w:sz w:val="24"/>
          <w:szCs w:val="24"/>
        </w:rPr>
        <w:t xml:space="preserve"> (www.slicer.org)</w:t>
      </w:r>
      <w:r w:rsidRPr="00F66AB6">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 xml:space="preserve">Voxels in each MR image volume were resampled to an isotropic voxel size of 1.0 </w:t>
      </w:r>
      <w:r w:rsidR="003E7EFC" w:rsidRPr="00DC0E66">
        <w:rPr>
          <w:rFonts w:ascii="Times New Roman" w:eastAsia="맑은 고딕" w:hAnsi="Times New Roman" w:cs="Times New Roman"/>
          <w:sz w:val="24"/>
          <w:szCs w:val="24"/>
        </w:rPr>
        <w:t>×</w:t>
      </w:r>
      <w:r>
        <w:rPr>
          <w:rFonts w:ascii="Times New Roman" w:eastAsiaTheme="majorHAnsi" w:hAnsi="Times New Roman" w:cs="Times New Roman"/>
          <w:sz w:val="24"/>
          <w:szCs w:val="24"/>
        </w:rPr>
        <w:t xml:space="preserve"> 1.0 </w:t>
      </w:r>
      <w:r w:rsidR="003E7EFC" w:rsidRPr="00DC0E66">
        <w:rPr>
          <w:rFonts w:ascii="Times New Roman" w:eastAsia="맑은 고딕" w:hAnsi="Times New Roman" w:cs="Times New Roman"/>
          <w:sz w:val="24"/>
          <w:szCs w:val="24"/>
        </w:rPr>
        <w:t>×</w:t>
      </w:r>
      <w:r>
        <w:rPr>
          <w:rFonts w:ascii="Times New Roman" w:eastAsiaTheme="majorHAnsi" w:hAnsi="Times New Roman" w:cs="Times New Roman"/>
          <w:sz w:val="24"/>
          <w:szCs w:val="24"/>
        </w:rPr>
        <w:t xml:space="preserve"> 1.0 mm</w:t>
      </w:r>
      <w:r w:rsidRPr="00B36252">
        <w:rPr>
          <w:rFonts w:ascii="Times New Roman" w:eastAsiaTheme="majorHAnsi" w:hAnsi="Times New Roman" w:cs="Times New Roman"/>
          <w:sz w:val="24"/>
          <w:szCs w:val="24"/>
          <w:vertAlign w:val="superscript"/>
        </w:rPr>
        <w:t>3</w:t>
      </w:r>
      <w:r>
        <w:rPr>
          <w:rFonts w:ascii="Times New Roman" w:eastAsiaTheme="majorHAnsi" w:hAnsi="Times New Roman" w:cs="Times New Roman"/>
          <w:sz w:val="24"/>
          <w:szCs w:val="24"/>
        </w:rPr>
        <w:t xml:space="preserve"> </w:t>
      </w:r>
      <w:r w:rsidR="002121BE">
        <w:rPr>
          <w:rFonts w:ascii="Times New Roman" w:eastAsiaTheme="majorHAnsi" w:hAnsi="Times New Roman" w:cs="Times New Roman"/>
          <w:sz w:val="24"/>
          <w:szCs w:val="24"/>
        </w:rPr>
        <w:t>t</w:t>
      </w:r>
      <w:r w:rsidR="002121BE" w:rsidRPr="002121BE">
        <w:rPr>
          <w:rFonts w:ascii="Times New Roman" w:eastAsiaTheme="majorHAnsi" w:hAnsi="Times New Roman" w:cs="Times New Roman"/>
          <w:sz w:val="24"/>
          <w:szCs w:val="24"/>
        </w:rPr>
        <w:t>o minimize the effects of different</w:t>
      </w:r>
      <w:r w:rsidR="002121BE">
        <w:rPr>
          <w:rFonts w:ascii="Times New Roman" w:eastAsiaTheme="majorHAnsi" w:hAnsi="Times New Roman" w:cs="Times New Roman"/>
          <w:sz w:val="24"/>
          <w:szCs w:val="24"/>
        </w:rPr>
        <w:t xml:space="preserve"> MR</w:t>
      </w:r>
      <w:r w:rsidR="002121BE" w:rsidRPr="002121BE">
        <w:rPr>
          <w:rFonts w:ascii="Times New Roman" w:eastAsiaTheme="majorHAnsi" w:hAnsi="Times New Roman" w:cs="Times New Roman"/>
          <w:sz w:val="24"/>
          <w:szCs w:val="24"/>
        </w:rPr>
        <w:t xml:space="preserve"> imaging conditions</w:t>
      </w:r>
      <w:r w:rsidR="002121BE">
        <w:rPr>
          <w:rFonts w:ascii="Times New Roman" w:eastAsiaTheme="majorHAnsi" w:hAnsi="Times New Roman" w:cs="Times New Roman"/>
          <w:sz w:val="24"/>
          <w:szCs w:val="24"/>
        </w:rPr>
        <w:t>, such as pixel</w:t>
      </w:r>
      <w:r>
        <w:rPr>
          <w:rFonts w:ascii="Times New Roman" w:eastAsiaTheme="majorHAnsi" w:hAnsi="Times New Roman" w:cs="Times New Roman"/>
          <w:sz w:val="24"/>
          <w:szCs w:val="24"/>
        </w:rPr>
        <w:t xml:space="preserve"> spacings and slice thicknesses. </w:t>
      </w:r>
      <w:r w:rsidRPr="00F66AB6">
        <w:rPr>
          <w:rFonts w:ascii="Times New Roman" w:eastAsiaTheme="majorHAnsi" w:hAnsi="Times New Roman" w:cs="Times New Roman"/>
          <w:sz w:val="24"/>
          <w:szCs w:val="24"/>
        </w:rPr>
        <w:t xml:space="preserve">Semi-automatic </w:t>
      </w:r>
      <w:r w:rsidR="002121BE">
        <w:rPr>
          <w:rFonts w:ascii="Times New Roman" w:eastAsiaTheme="majorHAnsi" w:hAnsi="Times New Roman" w:cs="Times New Roman"/>
          <w:sz w:val="24"/>
          <w:szCs w:val="24"/>
        </w:rPr>
        <w:t xml:space="preserve">3-dimensional </w:t>
      </w:r>
      <w:r w:rsidRPr="00F66AB6">
        <w:rPr>
          <w:rFonts w:ascii="Times New Roman" w:eastAsiaTheme="majorHAnsi" w:hAnsi="Times New Roman" w:cs="Times New Roman"/>
          <w:sz w:val="24"/>
          <w:szCs w:val="24"/>
        </w:rPr>
        <w:t xml:space="preserve">segmentation of </w:t>
      </w:r>
      <w:r w:rsidR="002121BE">
        <w:rPr>
          <w:rFonts w:ascii="Times New Roman" w:eastAsiaTheme="majorHAnsi" w:hAnsi="Times New Roman" w:cs="Times New Roman"/>
          <w:sz w:val="24"/>
          <w:szCs w:val="24"/>
        </w:rPr>
        <w:t>tumor</w:t>
      </w:r>
      <w:r w:rsidRPr="00F66AB6">
        <w:rPr>
          <w:rFonts w:ascii="Times New Roman" w:eastAsiaTheme="majorHAnsi" w:hAnsi="Times New Roman" w:cs="Times New Roman"/>
          <w:sz w:val="24"/>
          <w:szCs w:val="24"/>
        </w:rPr>
        <w:t xml:space="preserve"> </w:t>
      </w:r>
      <w:r w:rsidR="002121BE">
        <w:rPr>
          <w:rFonts w:ascii="Times New Roman" w:eastAsiaTheme="majorHAnsi" w:hAnsi="Times New Roman" w:cs="Times New Roman"/>
          <w:sz w:val="24"/>
          <w:szCs w:val="24"/>
        </w:rPr>
        <w:t>wa</w:t>
      </w:r>
      <w:r w:rsidRPr="00F66AB6">
        <w:rPr>
          <w:rFonts w:ascii="Times New Roman" w:eastAsiaTheme="majorHAnsi" w:hAnsi="Times New Roman" w:cs="Times New Roman"/>
          <w:sz w:val="24"/>
          <w:szCs w:val="24"/>
        </w:rPr>
        <w:t>s performed in HBP images using</w:t>
      </w:r>
      <w:r>
        <w:rPr>
          <w:rFonts w:ascii="Times New Roman" w:eastAsiaTheme="majorHAnsi" w:hAnsi="Times New Roman" w:cs="Times New Roman"/>
          <w:sz w:val="24"/>
          <w:szCs w:val="24"/>
        </w:rPr>
        <w:t xml:space="preserve"> </w:t>
      </w:r>
      <w:proofErr w:type="spellStart"/>
      <w:r>
        <w:rPr>
          <w:rFonts w:ascii="Times New Roman" w:eastAsiaTheme="majorHAnsi" w:hAnsi="Times New Roman" w:cs="Times New Roman"/>
          <w:sz w:val="24"/>
          <w:szCs w:val="24"/>
        </w:rPr>
        <w:t>FastGrowCut</w:t>
      </w:r>
      <w:proofErr w:type="spellEnd"/>
      <w:r>
        <w:rPr>
          <w:rFonts w:ascii="Times New Roman" w:eastAsiaTheme="majorHAnsi" w:hAnsi="Times New Roman" w:cs="Times New Roman"/>
          <w:sz w:val="24"/>
          <w:szCs w:val="24"/>
        </w:rPr>
        <w:t xml:space="preserve"> effect of</w:t>
      </w:r>
      <w:r w:rsidRPr="00F66AB6">
        <w:rPr>
          <w:rFonts w:ascii="Times New Roman" w:eastAsiaTheme="majorHAnsi" w:hAnsi="Times New Roman" w:cs="Times New Roman"/>
          <w:sz w:val="24"/>
          <w:szCs w:val="24"/>
        </w:rPr>
        <w:t xml:space="preserve"> 3D slicer</w:t>
      </w:r>
      <w:r w:rsidR="000129B5">
        <w:rPr>
          <w:rFonts w:ascii="Times New Roman" w:eastAsiaTheme="majorHAnsi" w:hAnsi="Times New Roman" w:cs="Times New Roman"/>
          <w:sz w:val="24"/>
          <w:szCs w:val="24"/>
        </w:rPr>
        <w:t>,</w:t>
      </w:r>
      <w:r>
        <w:rPr>
          <w:rFonts w:ascii="Times New Roman" w:eastAsiaTheme="majorHAnsi" w:hAnsi="Times New Roman" w:cs="Times New Roman"/>
          <w:sz w:val="24"/>
          <w:szCs w:val="24"/>
        </w:rPr>
        <w:t xml:space="preserve"> </w:t>
      </w:r>
      <w:r w:rsidRPr="00F66AB6">
        <w:rPr>
          <w:rFonts w:ascii="Times New Roman" w:eastAsiaTheme="majorHAnsi" w:hAnsi="Times New Roman" w:cs="Times New Roman"/>
          <w:sz w:val="24"/>
          <w:szCs w:val="24"/>
        </w:rPr>
        <w:t xml:space="preserve">and the generated mask </w:t>
      </w:r>
      <w:r>
        <w:rPr>
          <w:rFonts w:ascii="Times New Roman" w:eastAsiaTheme="majorHAnsi" w:hAnsi="Times New Roman" w:cs="Times New Roman"/>
          <w:sz w:val="24"/>
          <w:szCs w:val="24"/>
        </w:rPr>
        <w:t>wa</w:t>
      </w:r>
      <w:r w:rsidRPr="00F66AB6">
        <w:rPr>
          <w:rFonts w:ascii="Times New Roman" w:eastAsiaTheme="majorHAnsi" w:hAnsi="Times New Roman" w:cs="Times New Roman"/>
          <w:sz w:val="24"/>
          <w:szCs w:val="24"/>
        </w:rPr>
        <w:t>s commonly used for AP, PP, and HBP images.</w:t>
      </w:r>
      <w:r>
        <w:rPr>
          <w:rFonts w:ascii="Times New Roman" w:eastAsiaTheme="majorHAnsi" w:hAnsi="Times New Roman" w:cs="Times New Roman"/>
          <w:sz w:val="24"/>
          <w:szCs w:val="24"/>
        </w:rPr>
        <w:t xml:space="preserve"> </w:t>
      </w:r>
      <w:r w:rsidRPr="00616592">
        <w:rPr>
          <w:rFonts w:ascii="Times New Roman" w:eastAsiaTheme="majorHAnsi" w:hAnsi="Times New Roman" w:cs="Times New Roman"/>
          <w:sz w:val="24"/>
          <w:szCs w:val="24"/>
        </w:rPr>
        <w:t xml:space="preserve">The </w:t>
      </w:r>
      <w:r>
        <w:rPr>
          <w:rFonts w:ascii="Times New Roman" w:eastAsiaTheme="majorHAnsi" w:hAnsi="Times New Roman" w:cs="Times New Roman"/>
          <w:sz w:val="24"/>
          <w:szCs w:val="24"/>
        </w:rPr>
        <w:t xml:space="preserve">3D </w:t>
      </w:r>
      <w:r w:rsidRPr="00616592">
        <w:rPr>
          <w:rFonts w:ascii="Times New Roman" w:eastAsiaTheme="majorHAnsi" w:hAnsi="Times New Roman" w:cs="Times New Roman"/>
          <w:sz w:val="24"/>
          <w:szCs w:val="24"/>
        </w:rPr>
        <w:t>mask</w:t>
      </w:r>
      <w:r>
        <w:rPr>
          <w:rFonts w:ascii="Times New Roman" w:eastAsiaTheme="majorHAnsi" w:hAnsi="Times New Roman" w:cs="Times New Roman"/>
          <w:sz w:val="24"/>
          <w:szCs w:val="24"/>
        </w:rPr>
        <w:t xml:space="preserve"> of tumor</w:t>
      </w:r>
      <w:r w:rsidRPr="00616592">
        <w:rPr>
          <w:rFonts w:ascii="Times New Roman" w:eastAsiaTheme="majorHAnsi" w:hAnsi="Times New Roman" w:cs="Times New Roman"/>
          <w:sz w:val="24"/>
          <w:szCs w:val="24"/>
        </w:rPr>
        <w:t xml:space="preserve"> drawn on the</w:t>
      </w:r>
      <w:r>
        <w:rPr>
          <w:rFonts w:ascii="Times New Roman" w:eastAsiaTheme="majorHAnsi" w:hAnsi="Times New Roman" w:cs="Times New Roman"/>
          <w:sz w:val="24"/>
          <w:szCs w:val="24"/>
        </w:rPr>
        <w:t xml:space="preserve"> HBP</w:t>
      </w:r>
      <w:r w:rsidR="002121BE">
        <w:rPr>
          <w:rFonts w:ascii="Times New Roman" w:eastAsiaTheme="majorHAnsi" w:hAnsi="Times New Roman" w:cs="Times New Roman"/>
          <w:sz w:val="24"/>
          <w:szCs w:val="24"/>
        </w:rPr>
        <w:t>-</w:t>
      </w:r>
      <w:r w:rsidRPr="00616592">
        <w:rPr>
          <w:rFonts w:ascii="Times New Roman" w:eastAsiaTheme="majorHAnsi" w:hAnsi="Times New Roman" w:cs="Times New Roman"/>
          <w:sz w:val="24"/>
          <w:szCs w:val="24"/>
        </w:rPr>
        <w:t>hypointens</w:t>
      </w:r>
      <w:r w:rsidR="002121BE">
        <w:rPr>
          <w:rFonts w:ascii="Times New Roman" w:eastAsiaTheme="majorHAnsi" w:hAnsi="Times New Roman" w:cs="Times New Roman"/>
          <w:sz w:val="24"/>
          <w:szCs w:val="24"/>
        </w:rPr>
        <w:t>e area</w:t>
      </w:r>
      <w:r w:rsidRPr="00616592">
        <w:rPr>
          <w:rFonts w:ascii="Times New Roman" w:eastAsiaTheme="majorHAnsi" w:hAnsi="Times New Roman" w:cs="Times New Roman"/>
          <w:sz w:val="24"/>
          <w:szCs w:val="24"/>
        </w:rPr>
        <w:t xml:space="preserve"> expanded the 3</w:t>
      </w:r>
      <w:r w:rsidR="00E26297">
        <w:rPr>
          <w:rFonts w:ascii="Times New Roman" w:eastAsiaTheme="majorHAnsi" w:hAnsi="Times New Roman" w:cs="Times New Roman"/>
          <w:sz w:val="24"/>
          <w:szCs w:val="24"/>
        </w:rPr>
        <w:t xml:space="preserve"> </w:t>
      </w:r>
      <w:r w:rsidRPr="00616592">
        <w:rPr>
          <w:rFonts w:ascii="Times New Roman" w:eastAsiaTheme="majorHAnsi" w:hAnsi="Times New Roman" w:cs="Times New Roman"/>
          <w:sz w:val="24"/>
          <w:szCs w:val="24"/>
        </w:rPr>
        <w:t>mm and 5</w:t>
      </w:r>
      <w:r w:rsidR="00E26297">
        <w:rPr>
          <w:rFonts w:ascii="Times New Roman" w:eastAsiaTheme="majorHAnsi" w:hAnsi="Times New Roman" w:cs="Times New Roman"/>
          <w:sz w:val="24"/>
          <w:szCs w:val="24"/>
        </w:rPr>
        <w:t xml:space="preserve"> </w:t>
      </w:r>
      <w:r w:rsidRPr="00616592">
        <w:rPr>
          <w:rFonts w:ascii="Times New Roman" w:eastAsiaTheme="majorHAnsi" w:hAnsi="Times New Roman" w:cs="Times New Roman"/>
          <w:sz w:val="24"/>
          <w:szCs w:val="24"/>
        </w:rPr>
        <w:t xml:space="preserve">mm </w:t>
      </w:r>
      <w:r w:rsidR="002121BE">
        <w:rPr>
          <w:rFonts w:ascii="Times New Roman" w:eastAsiaTheme="majorHAnsi" w:hAnsi="Times New Roman" w:cs="Times New Roman"/>
          <w:sz w:val="24"/>
          <w:szCs w:val="24"/>
        </w:rPr>
        <w:t xml:space="preserve">radially </w:t>
      </w:r>
      <w:r>
        <w:rPr>
          <w:rFonts w:ascii="Times New Roman" w:eastAsiaTheme="majorHAnsi" w:hAnsi="Times New Roman" w:cs="Times New Roman"/>
          <w:sz w:val="24"/>
          <w:szCs w:val="24"/>
        </w:rPr>
        <w:t>outwards</w:t>
      </w:r>
      <w:r w:rsidRPr="00616592">
        <w:rPr>
          <w:rFonts w:ascii="Times New Roman" w:eastAsiaTheme="majorHAnsi" w:hAnsi="Times New Roman" w:cs="Times New Roman"/>
          <w:sz w:val="24"/>
          <w:szCs w:val="24"/>
        </w:rPr>
        <w:t xml:space="preserve"> </w:t>
      </w:r>
      <w:r w:rsidR="002121BE">
        <w:rPr>
          <w:rFonts w:ascii="Times New Roman" w:eastAsiaTheme="majorHAnsi" w:hAnsi="Times New Roman" w:cs="Times New Roman"/>
          <w:sz w:val="24"/>
          <w:szCs w:val="24"/>
        </w:rPr>
        <w:t>using</w:t>
      </w:r>
      <w:r w:rsidRPr="00616592">
        <w:rPr>
          <w:rFonts w:ascii="Times New Roman" w:eastAsiaTheme="majorHAnsi" w:hAnsi="Times New Roman" w:cs="Times New Roman"/>
          <w:sz w:val="24"/>
          <w:szCs w:val="24"/>
        </w:rPr>
        <w:t xml:space="preserve"> the dilate effect of the 3D slicer.</w:t>
      </w:r>
      <w:r>
        <w:rPr>
          <w:rFonts w:ascii="Times New Roman" w:eastAsiaTheme="majorHAnsi" w:hAnsi="Times New Roman" w:cs="Times New Roman"/>
          <w:sz w:val="24"/>
          <w:szCs w:val="24"/>
        </w:rPr>
        <w:t xml:space="preserve"> </w:t>
      </w:r>
      <w:r w:rsidR="00E26297">
        <w:rPr>
          <w:rFonts w:ascii="Times New Roman" w:eastAsiaTheme="majorHAnsi" w:hAnsi="Times New Roman" w:cs="Times New Roman"/>
          <w:sz w:val="24"/>
          <w:szCs w:val="24"/>
        </w:rPr>
        <w:t>Consequently</w:t>
      </w:r>
      <w:r w:rsidR="002121BE">
        <w:rPr>
          <w:rFonts w:ascii="Times New Roman" w:eastAsiaTheme="majorHAnsi" w:hAnsi="Times New Roman" w:cs="Times New Roman"/>
          <w:sz w:val="24"/>
          <w:szCs w:val="24"/>
        </w:rPr>
        <w:t xml:space="preserve">, </w:t>
      </w:r>
      <w:r w:rsidRPr="0063378E">
        <w:rPr>
          <w:rFonts w:ascii="Times New Roman" w:eastAsiaTheme="majorHAnsi" w:hAnsi="Times New Roman" w:cs="Times New Roman"/>
          <w:sz w:val="24"/>
          <w:szCs w:val="24"/>
        </w:rPr>
        <w:t xml:space="preserve">three kinds of </w:t>
      </w:r>
      <w:r>
        <w:rPr>
          <w:rFonts w:ascii="Times New Roman" w:eastAsiaTheme="majorHAnsi" w:hAnsi="Times New Roman" w:cs="Times New Roman"/>
          <w:sz w:val="24"/>
          <w:szCs w:val="24"/>
        </w:rPr>
        <w:t xml:space="preserve">3D </w:t>
      </w:r>
      <w:r w:rsidRPr="0063378E">
        <w:rPr>
          <w:rFonts w:ascii="Times New Roman" w:eastAsiaTheme="majorHAnsi" w:hAnsi="Times New Roman" w:cs="Times New Roman"/>
          <w:sz w:val="24"/>
          <w:szCs w:val="24"/>
        </w:rPr>
        <w:t xml:space="preserve">masks </w:t>
      </w:r>
      <w:r w:rsidR="002121BE">
        <w:rPr>
          <w:rFonts w:ascii="Times New Roman" w:eastAsiaTheme="majorHAnsi" w:hAnsi="Times New Roman" w:cs="Times New Roman"/>
          <w:sz w:val="24"/>
          <w:szCs w:val="24"/>
        </w:rPr>
        <w:t xml:space="preserve">were created </w:t>
      </w:r>
      <w:r w:rsidRPr="0063378E">
        <w:rPr>
          <w:rFonts w:ascii="Times New Roman" w:eastAsiaTheme="majorHAnsi" w:hAnsi="Times New Roman" w:cs="Times New Roman"/>
          <w:sz w:val="24"/>
          <w:szCs w:val="24"/>
        </w:rPr>
        <w:t>according to the extended length of the tumor</w:t>
      </w:r>
      <w:r>
        <w:rPr>
          <w:rFonts w:ascii="Times New Roman" w:eastAsiaTheme="majorHAnsi" w:hAnsi="Times New Roman" w:cs="Times New Roman"/>
          <w:sz w:val="24"/>
          <w:szCs w:val="24"/>
        </w:rPr>
        <w:t xml:space="preserve"> (0</w:t>
      </w:r>
      <w:r w:rsidR="00E26297">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mm, 3</w:t>
      </w:r>
      <w:r w:rsidR="00E26297">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mm</w:t>
      </w:r>
      <w:r w:rsidR="00E26297">
        <w:rPr>
          <w:rFonts w:ascii="Times New Roman" w:eastAsiaTheme="majorHAnsi" w:hAnsi="Times New Roman" w:cs="Times New Roman"/>
          <w:sz w:val="24"/>
          <w:szCs w:val="24"/>
        </w:rPr>
        <w:t>,</w:t>
      </w:r>
      <w:r>
        <w:rPr>
          <w:rFonts w:ascii="Times New Roman" w:eastAsiaTheme="majorHAnsi" w:hAnsi="Times New Roman" w:cs="Times New Roman"/>
          <w:sz w:val="24"/>
          <w:szCs w:val="24"/>
        </w:rPr>
        <w:t xml:space="preserve"> and 5</w:t>
      </w:r>
      <w:r w:rsidR="00E26297">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mm)</w:t>
      </w:r>
      <w:r w:rsidRPr="0063378E">
        <w:rPr>
          <w:rFonts w:ascii="Times New Roman" w:eastAsiaTheme="majorHAnsi" w:hAnsi="Times New Roman" w:cs="Times New Roman"/>
          <w:sz w:val="24"/>
          <w:szCs w:val="24"/>
        </w:rPr>
        <w:t>.</w:t>
      </w:r>
      <w:r w:rsidR="002121BE">
        <w:rPr>
          <w:rFonts w:ascii="Times New Roman" w:eastAsiaTheme="majorHAnsi" w:hAnsi="Times New Roman" w:cs="Times New Roman"/>
          <w:sz w:val="24"/>
          <w:szCs w:val="24"/>
        </w:rPr>
        <w:t xml:space="preserve"> </w:t>
      </w:r>
      <w:r w:rsidR="002121BE" w:rsidRPr="002121BE">
        <w:rPr>
          <w:rFonts w:ascii="Times New Roman" w:eastAsiaTheme="majorHAnsi" w:hAnsi="Times New Roman" w:cs="Times New Roman"/>
          <w:sz w:val="24"/>
          <w:szCs w:val="24"/>
        </w:rPr>
        <w:t xml:space="preserve">This process </w:t>
      </w:r>
      <w:r w:rsidR="00E26297">
        <w:rPr>
          <w:rFonts w:ascii="Times New Roman" w:eastAsiaTheme="majorHAnsi" w:hAnsi="Times New Roman" w:cs="Times New Roman"/>
          <w:sz w:val="24"/>
          <w:szCs w:val="24"/>
        </w:rPr>
        <w:t>is</w:t>
      </w:r>
      <w:r w:rsidR="00E26297" w:rsidRPr="002121BE">
        <w:rPr>
          <w:rFonts w:ascii="Times New Roman" w:eastAsiaTheme="majorHAnsi" w:hAnsi="Times New Roman" w:cs="Times New Roman"/>
          <w:sz w:val="24"/>
          <w:szCs w:val="24"/>
        </w:rPr>
        <w:t xml:space="preserve"> </w:t>
      </w:r>
      <w:r w:rsidR="002121BE" w:rsidRPr="002121BE">
        <w:rPr>
          <w:rFonts w:ascii="Times New Roman" w:eastAsiaTheme="majorHAnsi" w:hAnsi="Times New Roman" w:cs="Times New Roman"/>
          <w:sz w:val="24"/>
          <w:szCs w:val="24"/>
        </w:rPr>
        <w:t xml:space="preserve">called tumor border extension and </w:t>
      </w:r>
      <w:r w:rsidR="00E26297">
        <w:rPr>
          <w:rFonts w:ascii="Times New Roman" w:eastAsiaTheme="majorHAnsi" w:hAnsi="Times New Roman" w:cs="Times New Roman"/>
          <w:sz w:val="24"/>
          <w:szCs w:val="24"/>
        </w:rPr>
        <w:t>is</w:t>
      </w:r>
      <w:r w:rsidR="002121BE" w:rsidRPr="002121BE">
        <w:rPr>
          <w:rFonts w:ascii="Times New Roman" w:eastAsiaTheme="majorHAnsi" w:hAnsi="Times New Roman" w:cs="Times New Roman"/>
          <w:sz w:val="24"/>
          <w:szCs w:val="24"/>
        </w:rPr>
        <w:t xml:space="preserve"> </w:t>
      </w:r>
      <w:r w:rsidR="002121BE">
        <w:rPr>
          <w:rFonts w:ascii="Times New Roman" w:eastAsiaTheme="majorHAnsi" w:hAnsi="Times New Roman" w:cs="Times New Roman"/>
          <w:sz w:val="24"/>
          <w:szCs w:val="24"/>
        </w:rPr>
        <w:t>essential</w:t>
      </w:r>
      <w:r w:rsidR="002121BE" w:rsidRPr="002121BE">
        <w:rPr>
          <w:rFonts w:ascii="Times New Roman" w:eastAsiaTheme="majorHAnsi" w:hAnsi="Times New Roman" w:cs="Times New Roman"/>
          <w:sz w:val="24"/>
          <w:szCs w:val="24"/>
        </w:rPr>
        <w:t xml:space="preserve"> for extracting the radiomic features of the peritumoral area.</w:t>
      </w:r>
    </w:p>
    <w:p w:rsidR="001A74E5" w:rsidRPr="002121BE" w:rsidRDefault="001A74E5" w:rsidP="001A74E5">
      <w:pPr>
        <w:widowControl/>
        <w:wordWrap/>
        <w:autoSpaceDE/>
        <w:autoSpaceDN/>
        <w:spacing w:after="0" w:line="480" w:lineRule="auto"/>
        <w:rPr>
          <w:rFonts w:ascii="Times New Roman" w:eastAsiaTheme="majorHAnsi" w:hAnsi="Times New Roman" w:cs="Times New Roman"/>
          <w:sz w:val="24"/>
          <w:szCs w:val="24"/>
        </w:rPr>
      </w:pPr>
    </w:p>
    <w:p w:rsidR="001A74E5" w:rsidRPr="00B36252" w:rsidRDefault="001A74E5" w:rsidP="001A74E5">
      <w:pPr>
        <w:widowControl/>
        <w:wordWrap/>
        <w:autoSpaceDE/>
        <w:autoSpaceDN/>
        <w:spacing w:after="0" w:line="480" w:lineRule="auto"/>
        <w:rPr>
          <w:rFonts w:ascii="Times New Roman" w:eastAsiaTheme="majorHAnsi" w:hAnsi="Times New Roman" w:cs="Times New Roman"/>
          <w:b/>
          <w:i/>
          <w:sz w:val="24"/>
          <w:szCs w:val="24"/>
        </w:rPr>
      </w:pPr>
      <w:r w:rsidRPr="00B36252">
        <w:rPr>
          <w:rFonts w:ascii="Times New Roman" w:eastAsiaTheme="majorHAnsi" w:hAnsi="Times New Roman" w:cs="Times New Roman"/>
          <w:b/>
          <w:i/>
          <w:sz w:val="24"/>
          <w:szCs w:val="24"/>
        </w:rPr>
        <w:t xml:space="preserve">Radiomic </w:t>
      </w:r>
      <w:r w:rsidR="007B3D07">
        <w:rPr>
          <w:rFonts w:ascii="Times New Roman" w:eastAsiaTheme="majorHAnsi" w:hAnsi="Times New Roman" w:cs="Times New Roman"/>
          <w:b/>
          <w:i/>
          <w:sz w:val="24"/>
          <w:szCs w:val="24"/>
        </w:rPr>
        <w:t>f</w:t>
      </w:r>
      <w:r w:rsidR="007B3D07" w:rsidRPr="00B36252">
        <w:rPr>
          <w:rFonts w:ascii="Times New Roman" w:eastAsiaTheme="majorHAnsi" w:hAnsi="Times New Roman" w:cs="Times New Roman"/>
          <w:b/>
          <w:i/>
          <w:sz w:val="24"/>
          <w:szCs w:val="24"/>
        </w:rPr>
        <w:t xml:space="preserve">eature </w:t>
      </w:r>
      <w:r w:rsidR="007B3D07">
        <w:rPr>
          <w:rFonts w:ascii="Times New Roman" w:eastAsiaTheme="majorHAnsi" w:hAnsi="Times New Roman" w:cs="Times New Roman"/>
          <w:b/>
          <w:i/>
          <w:sz w:val="24"/>
          <w:szCs w:val="24"/>
        </w:rPr>
        <w:t>e</w:t>
      </w:r>
      <w:r w:rsidR="007B3D07" w:rsidRPr="00B36252">
        <w:rPr>
          <w:rFonts w:ascii="Times New Roman" w:eastAsiaTheme="majorHAnsi" w:hAnsi="Times New Roman" w:cs="Times New Roman"/>
          <w:b/>
          <w:i/>
          <w:sz w:val="24"/>
          <w:szCs w:val="24"/>
        </w:rPr>
        <w:t>xtraction</w:t>
      </w:r>
    </w:p>
    <w:p w:rsidR="003D19E1" w:rsidRDefault="003D7398" w:rsidP="001A74E5">
      <w:pPr>
        <w:widowControl/>
        <w:wordWrap/>
        <w:autoSpaceDE/>
        <w:autoSpaceDN/>
        <w:spacing w:after="0" w:line="480" w:lineRule="auto"/>
        <w:ind w:firstLine="800"/>
        <w:rPr>
          <w:rFonts w:ascii="Times New Roman" w:eastAsiaTheme="majorHAnsi" w:hAnsi="Times New Roman" w:cs="Times New Roman"/>
          <w:sz w:val="24"/>
          <w:szCs w:val="24"/>
        </w:rPr>
      </w:pPr>
      <w:r>
        <w:rPr>
          <w:rFonts w:ascii="Times New Roman" w:eastAsiaTheme="majorHAnsi" w:hAnsi="Times New Roman" w:cs="Times New Roman"/>
          <w:sz w:val="24"/>
          <w:szCs w:val="24"/>
        </w:rPr>
        <w:t>MRI s</w:t>
      </w:r>
      <w:r w:rsidR="001A74E5">
        <w:rPr>
          <w:rFonts w:ascii="Times New Roman" w:eastAsiaTheme="majorHAnsi" w:hAnsi="Times New Roman" w:cs="Times New Roman"/>
          <w:sz w:val="24"/>
          <w:szCs w:val="24"/>
        </w:rPr>
        <w:t>ignal intensity normalization and f</w:t>
      </w:r>
      <w:r w:rsidR="001A74E5" w:rsidRPr="00F66AB6">
        <w:rPr>
          <w:rFonts w:ascii="Times New Roman" w:eastAsiaTheme="majorHAnsi" w:hAnsi="Times New Roman" w:cs="Times New Roman"/>
          <w:sz w:val="24"/>
          <w:szCs w:val="24"/>
        </w:rPr>
        <w:t xml:space="preserve">eature extraction </w:t>
      </w:r>
      <w:r w:rsidR="001A74E5">
        <w:rPr>
          <w:rFonts w:ascii="Times New Roman" w:eastAsiaTheme="majorHAnsi" w:hAnsi="Times New Roman" w:cs="Times New Roman"/>
          <w:sz w:val="24"/>
          <w:szCs w:val="24"/>
        </w:rPr>
        <w:t>were</w:t>
      </w:r>
      <w:r w:rsidR="001A74E5" w:rsidRPr="00F66AB6">
        <w:rPr>
          <w:rFonts w:ascii="Times New Roman" w:eastAsiaTheme="majorHAnsi" w:hAnsi="Times New Roman" w:cs="Times New Roman"/>
          <w:sz w:val="24"/>
          <w:szCs w:val="24"/>
        </w:rPr>
        <w:t xml:space="preserve"> performed using PyRadiomics (Computational Imaging and Bioinformatics Lab, Harvard Medical School). </w:t>
      </w:r>
      <w:r w:rsidR="001A74E5">
        <w:rPr>
          <w:rFonts w:ascii="Times New Roman" w:eastAsiaTheme="majorHAnsi" w:hAnsi="Times New Roman" w:cs="Times New Roman"/>
          <w:sz w:val="24"/>
          <w:szCs w:val="24"/>
        </w:rPr>
        <w:t xml:space="preserve">PyRadiomics </w:t>
      </w:r>
      <w:r w:rsidR="001A74E5" w:rsidRPr="00050820">
        <w:rPr>
          <w:rFonts w:ascii="Times New Roman" w:eastAsiaTheme="majorHAnsi" w:hAnsi="Times New Roman" w:cs="Times New Roman"/>
          <w:sz w:val="24"/>
          <w:szCs w:val="24"/>
        </w:rPr>
        <w:t>enable</w:t>
      </w:r>
      <w:r>
        <w:rPr>
          <w:rFonts w:ascii="Times New Roman" w:eastAsiaTheme="majorHAnsi" w:hAnsi="Times New Roman" w:cs="Times New Roman"/>
          <w:sz w:val="24"/>
          <w:szCs w:val="24"/>
        </w:rPr>
        <w:t>d</w:t>
      </w:r>
      <w:r w:rsidR="001A74E5" w:rsidRPr="00050820">
        <w:rPr>
          <w:rFonts w:ascii="Times New Roman" w:eastAsiaTheme="majorHAnsi" w:hAnsi="Times New Roman" w:cs="Times New Roman"/>
          <w:sz w:val="24"/>
          <w:szCs w:val="24"/>
        </w:rPr>
        <w:t xml:space="preserve"> the normalization of image intensity values prior to feeding them to the</w:t>
      </w:r>
      <w:r w:rsidR="001A74E5">
        <w:rPr>
          <w:rFonts w:ascii="Times New Roman" w:eastAsiaTheme="majorHAnsi" w:hAnsi="Times New Roman" w:cs="Times New Roman"/>
          <w:sz w:val="24"/>
          <w:szCs w:val="24"/>
        </w:rPr>
        <w:t xml:space="preserve"> feature</w:t>
      </w:r>
      <w:r w:rsidR="001A74E5" w:rsidRPr="00050820">
        <w:rPr>
          <w:rFonts w:ascii="Times New Roman" w:eastAsiaTheme="majorHAnsi" w:hAnsi="Times New Roman" w:cs="Times New Roman"/>
          <w:sz w:val="24"/>
          <w:szCs w:val="24"/>
        </w:rPr>
        <w:t xml:space="preserve"> extraction</w:t>
      </w:r>
      <w:r w:rsidR="001A74E5">
        <w:rPr>
          <w:rFonts w:ascii="Times New Roman" w:eastAsiaTheme="majorHAnsi" w:hAnsi="Times New Roman" w:cs="Times New Roman"/>
          <w:sz w:val="24"/>
          <w:szCs w:val="24"/>
        </w:rPr>
        <w:t xml:space="preserve"> pipeline</w:t>
      </w:r>
      <w:r w:rsidR="001A74E5" w:rsidRPr="00050820">
        <w:rPr>
          <w:rFonts w:ascii="Times New Roman" w:eastAsiaTheme="majorHAnsi" w:hAnsi="Times New Roman" w:cs="Times New Roman"/>
          <w:sz w:val="24"/>
          <w:szCs w:val="24"/>
        </w:rPr>
        <w:t xml:space="preserve">. </w:t>
      </w:r>
      <w:r w:rsidR="003D19E1">
        <w:rPr>
          <w:rFonts w:ascii="Times New Roman" w:eastAsiaTheme="majorHAnsi" w:hAnsi="Times New Roman" w:cs="Times New Roman"/>
          <w:sz w:val="24"/>
          <w:szCs w:val="24"/>
        </w:rPr>
        <w:t xml:space="preserve">Normalization centered the image at the mean with standard deviation. </w:t>
      </w:r>
      <w:r w:rsidR="001A74E5" w:rsidRPr="00050820">
        <w:rPr>
          <w:rFonts w:ascii="Times New Roman" w:eastAsiaTheme="majorHAnsi" w:hAnsi="Times New Roman" w:cs="Times New Roman"/>
          <w:sz w:val="24"/>
          <w:szCs w:val="24"/>
        </w:rPr>
        <w:t xml:space="preserve">Normalization is based on the all gray values contained within the image, not just those defined by the </w:t>
      </w:r>
      <w:r>
        <w:rPr>
          <w:rFonts w:ascii="Times New Roman" w:eastAsiaTheme="majorHAnsi" w:hAnsi="Times New Roman" w:cs="Times New Roman"/>
          <w:sz w:val="24"/>
          <w:szCs w:val="24"/>
        </w:rPr>
        <w:t>volume of interest (</w:t>
      </w:r>
      <w:r w:rsidR="001A74E5">
        <w:rPr>
          <w:rFonts w:ascii="Times New Roman" w:eastAsiaTheme="majorHAnsi" w:hAnsi="Times New Roman" w:cs="Times New Roman"/>
          <w:sz w:val="24"/>
          <w:szCs w:val="24"/>
        </w:rPr>
        <w:t>V</w:t>
      </w:r>
      <w:r w:rsidR="001A74E5" w:rsidRPr="00050820">
        <w:rPr>
          <w:rFonts w:ascii="Times New Roman" w:eastAsiaTheme="majorHAnsi" w:hAnsi="Times New Roman" w:cs="Times New Roman"/>
          <w:sz w:val="24"/>
          <w:szCs w:val="24"/>
        </w:rPr>
        <w:t>OI</w:t>
      </w:r>
      <w:r>
        <w:rPr>
          <w:rFonts w:ascii="Times New Roman" w:eastAsiaTheme="majorHAnsi" w:hAnsi="Times New Roman" w:cs="Times New Roman"/>
          <w:sz w:val="24"/>
          <w:szCs w:val="24"/>
        </w:rPr>
        <w:t>)</w:t>
      </w:r>
      <w:r w:rsidR="001A74E5" w:rsidRPr="00050820">
        <w:rPr>
          <w:rFonts w:ascii="Times New Roman" w:eastAsiaTheme="majorHAnsi" w:hAnsi="Times New Roman" w:cs="Times New Roman"/>
          <w:sz w:val="24"/>
          <w:szCs w:val="24"/>
        </w:rPr>
        <w:t xml:space="preserve"> in the mask.</w:t>
      </w:r>
      <w:r w:rsidR="001A74E5">
        <w:rPr>
          <w:rFonts w:ascii="Times New Roman" w:eastAsiaTheme="majorHAnsi" w:hAnsi="Times New Roman" w:cs="Times New Roman"/>
          <w:sz w:val="24"/>
          <w:szCs w:val="24"/>
        </w:rPr>
        <w:t xml:space="preserve"> </w:t>
      </w:r>
    </w:p>
    <w:p w:rsidR="001E3964" w:rsidRDefault="001E3964" w:rsidP="001A74E5">
      <w:pPr>
        <w:widowControl/>
        <w:wordWrap/>
        <w:autoSpaceDE/>
        <w:autoSpaceDN/>
        <w:spacing w:after="0" w:line="480" w:lineRule="auto"/>
        <w:ind w:firstLine="800"/>
        <w:rPr>
          <w:rFonts w:ascii="Times New Roman" w:eastAsiaTheme="majorHAnsi" w:hAnsi="Times New Roman" w:cs="Times New Roman"/>
          <w:sz w:val="24"/>
          <w:szCs w:val="24"/>
        </w:rPr>
      </w:pPr>
      <w:r>
        <w:rPr>
          <w:rFonts w:ascii="Times New Roman" w:eastAsiaTheme="majorHAnsi" w:hAnsi="Times New Roman" w:cs="Times New Roman" w:hint="eastAsia"/>
          <w:noProof/>
          <w:sz w:val="24"/>
          <w:szCs w:val="24"/>
        </w:rPr>
        <w:drawing>
          <wp:inline distT="0" distB="0" distL="0" distR="0">
            <wp:extent cx="1647825" cy="558507"/>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norm.JPG"/>
                    <pic:cNvPicPr/>
                  </pic:nvPicPr>
                  <pic:blipFill>
                    <a:blip r:embed="rId10">
                      <a:extLst>
                        <a:ext uri="{28A0092B-C50C-407E-A947-70E740481C1C}">
                          <a14:useLocalDpi xmlns:a14="http://schemas.microsoft.com/office/drawing/2010/main" val="0"/>
                        </a:ext>
                      </a:extLst>
                    </a:blip>
                    <a:stretch>
                      <a:fillRect/>
                    </a:stretch>
                  </pic:blipFill>
                  <pic:spPr>
                    <a:xfrm>
                      <a:off x="0" y="0"/>
                      <a:ext cx="1701910" cy="576838"/>
                    </a:xfrm>
                    <a:prstGeom prst="rect">
                      <a:avLst/>
                    </a:prstGeom>
                  </pic:spPr>
                </pic:pic>
              </a:graphicData>
            </a:graphic>
          </wp:inline>
        </w:drawing>
      </w:r>
    </w:p>
    <w:p w:rsidR="003D19E1" w:rsidRDefault="001E3964" w:rsidP="001E3964">
      <w:pPr>
        <w:widowControl/>
        <w:wordWrap/>
        <w:autoSpaceDE/>
        <w:autoSpaceDN/>
        <w:spacing w:after="0" w:line="480" w:lineRule="auto"/>
        <w:rPr>
          <w:rFonts w:ascii="Times New Roman" w:eastAsiaTheme="majorHAnsi" w:hAnsi="Times New Roman" w:cs="Times New Roman"/>
          <w:sz w:val="24"/>
          <w:szCs w:val="24"/>
        </w:rPr>
      </w:pPr>
      <w:r>
        <w:rPr>
          <w:rFonts w:ascii="Times New Roman" w:eastAsiaTheme="majorHAnsi" w:hAnsi="Times New Roman" w:cs="Times New Roman"/>
          <w:sz w:val="24"/>
          <w:szCs w:val="24"/>
        </w:rPr>
        <w:t>Where:</w:t>
      </w:r>
    </w:p>
    <w:p w:rsidR="001E3964" w:rsidRDefault="001E3964" w:rsidP="001E3964">
      <w:pPr>
        <w:pStyle w:val="a7"/>
        <w:widowControl/>
        <w:numPr>
          <w:ilvl w:val="0"/>
          <w:numId w:val="2"/>
        </w:numPr>
        <w:wordWrap/>
        <w:autoSpaceDE/>
        <w:autoSpaceDN/>
        <w:spacing w:after="0" w:line="480" w:lineRule="auto"/>
        <w:ind w:leftChars="0"/>
        <w:rPr>
          <w:rFonts w:ascii="Times New Roman" w:eastAsiaTheme="majorHAnsi" w:hAnsi="Times New Roman" w:cs="Times New Roman"/>
          <w:sz w:val="24"/>
          <w:szCs w:val="24"/>
        </w:rPr>
      </w:pPr>
      <w:r>
        <w:rPr>
          <w:rFonts w:ascii="Times New Roman" w:eastAsiaTheme="majorHAnsi" w:hAnsi="Times New Roman" w:cs="Times New Roman"/>
          <w:sz w:val="24"/>
          <w:szCs w:val="24"/>
        </w:rPr>
        <w:lastRenderedPageBreak/>
        <w:t>x and f(x) are the original and normalized intensity, respectively.</w:t>
      </w:r>
    </w:p>
    <w:p w:rsidR="001E3964" w:rsidRDefault="001E3964" w:rsidP="001E3964">
      <w:pPr>
        <w:pStyle w:val="a7"/>
        <w:widowControl/>
        <w:numPr>
          <w:ilvl w:val="0"/>
          <w:numId w:val="2"/>
        </w:numPr>
        <w:wordWrap/>
        <w:autoSpaceDE/>
        <w:autoSpaceDN/>
        <w:spacing w:after="0" w:line="480" w:lineRule="auto"/>
        <w:ind w:leftChars="0"/>
        <w:rPr>
          <w:rFonts w:ascii="Times New Roman" w:eastAsiaTheme="majorHAnsi" w:hAnsi="Times New Roman" w:cs="Times New Roman"/>
          <w:sz w:val="24"/>
          <w:szCs w:val="24"/>
        </w:rPr>
      </w:pPr>
      <w:proofErr w:type="spellStart"/>
      <w:r w:rsidRPr="00D66018">
        <w:rPr>
          <w:rFonts w:ascii="Times New Roman" w:eastAsia="맑은 고딕" w:hAnsi="Times New Roman" w:cs="Times New Roman" w:hint="eastAsia"/>
          <w:sz w:val="24"/>
          <w:szCs w:val="24"/>
        </w:rPr>
        <w:t>μ</w:t>
      </w:r>
      <w:proofErr w:type="spellEnd"/>
      <w:r w:rsidRPr="00D66018">
        <w:rPr>
          <w:rFonts w:ascii="Times New Roman" w:eastAsiaTheme="majorHAnsi" w:hAnsi="Times New Roman" w:cs="Times New Roman"/>
          <w:sz w:val="24"/>
          <w:szCs w:val="24"/>
          <w:vertAlign w:val="subscript"/>
        </w:rPr>
        <w:t>x</w:t>
      </w:r>
      <w:r w:rsidRPr="00D66018">
        <w:rPr>
          <w:rFonts w:ascii="Times New Roman" w:eastAsiaTheme="majorHAnsi" w:hAnsi="Times New Roman" w:cs="Times New Roman"/>
          <w:sz w:val="24"/>
          <w:szCs w:val="24"/>
        </w:rPr>
        <w:t xml:space="preserve"> and </w:t>
      </w:r>
      <w:proofErr w:type="spellStart"/>
      <w:r w:rsidRPr="00D66018">
        <w:rPr>
          <w:rFonts w:ascii="Times New Roman" w:eastAsiaTheme="majorHAnsi" w:hAnsi="Times New Roman" w:cs="Times New Roman"/>
          <w:sz w:val="24"/>
          <w:szCs w:val="24"/>
        </w:rPr>
        <w:t>σ</w:t>
      </w:r>
      <w:r w:rsidRPr="00D66018">
        <w:rPr>
          <w:rFonts w:ascii="Times New Roman" w:eastAsiaTheme="majorHAnsi" w:hAnsi="Times New Roman" w:cs="Times New Roman"/>
          <w:sz w:val="24"/>
          <w:szCs w:val="24"/>
          <w:vertAlign w:val="subscript"/>
        </w:rPr>
        <w:t>x</w:t>
      </w:r>
      <w:proofErr w:type="spellEnd"/>
      <w:r w:rsidRPr="00D66018">
        <w:rPr>
          <w:rFonts w:ascii="Times New Roman" w:eastAsiaTheme="majorHAnsi" w:hAnsi="Times New Roman" w:cs="Times New Roman"/>
          <w:sz w:val="24"/>
          <w:szCs w:val="24"/>
        </w:rPr>
        <w:t xml:space="preserve"> are the mean and standard deviation of the</w:t>
      </w:r>
      <w:r>
        <w:rPr>
          <w:rFonts w:ascii="Times New Roman" w:eastAsiaTheme="majorHAnsi" w:hAnsi="Times New Roman" w:cs="Times New Roman"/>
          <w:sz w:val="24"/>
          <w:szCs w:val="24"/>
        </w:rPr>
        <w:t xml:space="preserve"> image intensity values.</w:t>
      </w:r>
    </w:p>
    <w:p w:rsidR="001E3964" w:rsidRDefault="001E3964" w:rsidP="001E3964">
      <w:pPr>
        <w:pStyle w:val="a7"/>
        <w:widowControl/>
        <w:numPr>
          <w:ilvl w:val="0"/>
          <w:numId w:val="2"/>
        </w:numPr>
        <w:wordWrap/>
        <w:autoSpaceDE/>
        <w:autoSpaceDN/>
        <w:spacing w:after="0" w:line="480" w:lineRule="auto"/>
        <w:ind w:leftChars="0"/>
        <w:rPr>
          <w:rFonts w:ascii="Times New Roman" w:eastAsiaTheme="majorHAnsi" w:hAnsi="Times New Roman" w:cs="Times New Roman"/>
          <w:sz w:val="24"/>
          <w:szCs w:val="24"/>
        </w:rPr>
      </w:pPr>
      <w:r>
        <w:rPr>
          <w:rFonts w:ascii="Times New Roman" w:eastAsiaTheme="majorHAnsi" w:hAnsi="Times New Roman" w:cs="Times New Roman"/>
          <w:sz w:val="24"/>
          <w:szCs w:val="24"/>
        </w:rPr>
        <w:t>s is a scaling</w:t>
      </w:r>
      <w:r w:rsidR="007D4A62">
        <w:rPr>
          <w:rFonts w:ascii="Times New Roman" w:eastAsiaTheme="majorHAnsi" w:hAnsi="Times New Roman" w:cs="Times New Roman"/>
          <w:sz w:val="24"/>
          <w:szCs w:val="24"/>
        </w:rPr>
        <w:t xml:space="preserve"> factor. s was set to 100 in this study.</w:t>
      </w:r>
    </w:p>
    <w:p w:rsidR="003D19E1" w:rsidRDefault="001E3964" w:rsidP="00D66018">
      <w:pPr>
        <w:widowControl/>
        <w:wordWrap/>
        <w:autoSpaceDE/>
        <w:autoSpaceDN/>
        <w:spacing w:after="0" w:line="480" w:lineRule="auto"/>
        <w:rPr>
          <w:rFonts w:ascii="Times New Roman" w:eastAsiaTheme="majorHAnsi" w:hAnsi="Times New Roman" w:cs="Times New Roman"/>
          <w:sz w:val="24"/>
          <w:szCs w:val="24"/>
        </w:rPr>
      </w:pPr>
      <w:r>
        <w:rPr>
          <w:rFonts w:ascii="Times New Roman" w:eastAsiaTheme="majorHAnsi" w:hAnsi="Times New Roman" w:cs="Times New Roman"/>
          <w:sz w:val="24"/>
          <w:szCs w:val="24"/>
        </w:rPr>
        <w:t xml:space="preserve">In addition, outliers were removed, in which case values for which x &gt; </w:t>
      </w:r>
      <w:proofErr w:type="spellStart"/>
      <w:r w:rsidRPr="005E5568">
        <w:rPr>
          <w:rFonts w:ascii="Times New Roman" w:eastAsia="맑은 고딕" w:hAnsi="Times New Roman" w:cs="Times New Roman"/>
          <w:sz w:val="24"/>
          <w:szCs w:val="24"/>
        </w:rPr>
        <w:t>μ</w:t>
      </w:r>
      <w:r w:rsidRPr="005E5568">
        <w:rPr>
          <w:rFonts w:ascii="Times New Roman" w:eastAsiaTheme="majorHAnsi" w:hAnsi="Times New Roman" w:cs="Times New Roman"/>
          <w:sz w:val="24"/>
          <w:szCs w:val="24"/>
          <w:vertAlign w:val="subscript"/>
        </w:rPr>
        <w:t>x</w:t>
      </w:r>
      <w:proofErr w:type="spellEnd"/>
      <w:r w:rsidRPr="005E5568">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 xml:space="preserve">+ </w:t>
      </w:r>
      <w:r w:rsidR="009424D8">
        <w:rPr>
          <w:rFonts w:ascii="Times New Roman" w:eastAsiaTheme="majorHAnsi" w:hAnsi="Times New Roman" w:cs="Times New Roman"/>
          <w:sz w:val="24"/>
          <w:szCs w:val="24"/>
        </w:rPr>
        <w:t>3</w:t>
      </w:r>
      <w:r w:rsidRPr="005E5568">
        <w:rPr>
          <w:rFonts w:ascii="Times New Roman" w:eastAsiaTheme="majorHAnsi" w:hAnsi="Times New Roman" w:cs="Times New Roman"/>
          <w:sz w:val="24"/>
          <w:szCs w:val="24"/>
        </w:rPr>
        <w:t>σ</w:t>
      </w:r>
      <w:r w:rsidRPr="005E5568">
        <w:rPr>
          <w:rFonts w:ascii="Times New Roman" w:eastAsiaTheme="majorHAnsi" w:hAnsi="Times New Roman" w:cs="Times New Roman"/>
          <w:sz w:val="24"/>
          <w:szCs w:val="24"/>
          <w:vertAlign w:val="subscript"/>
        </w:rPr>
        <w:t>x</w:t>
      </w:r>
      <w:r>
        <w:rPr>
          <w:rFonts w:ascii="Times New Roman" w:eastAsiaTheme="majorHAnsi" w:hAnsi="Times New Roman" w:cs="Times New Roman"/>
          <w:sz w:val="24"/>
          <w:szCs w:val="24"/>
        </w:rPr>
        <w:t xml:space="preserve"> or x &lt; </w:t>
      </w:r>
      <w:proofErr w:type="spellStart"/>
      <w:r w:rsidRPr="005E5568">
        <w:rPr>
          <w:rFonts w:ascii="Times New Roman" w:eastAsia="맑은 고딕" w:hAnsi="Times New Roman" w:cs="Times New Roman"/>
          <w:sz w:val="24"/>
          <w:szCs w:val="24"/>
        </w:rPr>
        <w:t>μ</w:t>
      </w:r>
      <w:r w:rsidRPr="005E5568">
        <w:rPr>
          <w:rFonts w:ascii="Times New Roman" w:eastAsiaTheme="majorHAnsi" w:hAnsi="Times New Roman" w:cs="Times New Roman"/>
          <w:sz w:val="24"/>
          <w:szCs w:val="24"/>
          <w:vertAlign w:val="subscript"/>
        </w:rPr>
        <w:t>x</w:t>
      </w:r>
      <w:proofErr w:type="spellEnd"/>
      <w:r w:rsidRPr="005E5568">
        <w:rPr>
          <w:rFonts w:ascii="Times New Roman" w:eastAsiaTheme="majorHAnsi" w:hAnsi="Times New Roman" w:cs="Times New Roman"/>
          <w:sz w:val="24"/>
          <w:szCs w:val="24"/>
        </w:rPr>
        <w:t xml:space="preserve"> </w:t>
      </w:r>
      <w:r w:rsidR="009424D8">
        <w:rPr>
          <w:rFonts w:ascii="Times New Roman" w:eastAsiaTheme="majorHAnsi" w:hAnsi="Times New Roman" w:cs="Times New Roman"/>
          <w:sz w:val="24"/>
          <w:szCs w:val="24"/>
        </w:rPr>
        <w:t>- 3</w:t>
      </w:r>
      <w:r w:rsidRPr="005E5568">
        <w:rPr>
          <w:rFonts w:ascii="Times New Roman" w:eastAsiaTheme="majorHAnsi" w:hAnsi="Times New Roman" w:cs="Times New Roman"/>
          <w:sz w:val="24"/>
          <w:szCs w:val="24"/>
        </w:rPr>
        <w:t>σ</w:t>
      </w:r>
      <w:r w:rsidRPr="005E5568">
        <w:rPr>
          <w:rFonts w:ascii="Times New Roman" w:eastAsiaTheme="majorHAnsi" w:hAnsi="Times New Roman" w:cs="Times New Roman"/>
          <w:sz w:val="24"/>
          <w:szCs w:val="24"/>
          <w:vertAlign w:val="subscript"/>
        </w:rPr>
        <w:t>x</w:t>
      </w:r>
      <w:r w:rsidR="009424D8">
        <w:rPr>
          <w:rFonts w:ascii="Times New Roman" w:eastAsiaTheme="majorHAnsi" w:hAnsi="Times New Roman" w:cs="Times New Roman"/>
          <w:sz w:val="24"/>
          <w:szCs w:val="24"/>
        </w:rPr>
        <w:t xml:space="preserve"> </w:t>
      </w:r>
      <w:r w:rsidR="007D4A62">
        <w:rPr>
          <w:rFonts w:ascii="Times New Roman" w:eastAsiaTheme="majorHAnsi" w:hAnsi="Times New Roman" w:cs="Times New Roman"/>
          <w:sz w:val="24"/>
          <w:szCs w:val="24"/>
        </w:rPr>
        <w:t>were</w:t>
      </w:r>
      <w:r w:rsidR="009424D8">
        <w:rPr>
          <w:rFonts w:ascii="Times New Roman" w:eastAsiaTheme="majorHAnsi" w:hAnsi="Times New Roman" w:cs="Times New Roman"/>
          <w:sz w:val="24"/>
          <w:szCs w:val="24"/>
        </w:rPr>
        <w:t xml:space="preserve"> set to </w:t>
      </w:r>
      <w:proofErr w:type="spellStart"/>
      <w:r w:rsidR="009424D8" w:rsidRPr="005E5568">
        <w:rPr>
          <w:rFonts w:ascii="Times New Roman" w:eastAsia="맑은 고딕" w:hAnsi="Times New Roman" w:cs="Times New Roman"/>
          <w:sz w:val="24"/>
          <w:szCs w:val="24"/>
        </w:rPr>
        <w:t>μ</w:t>
      </w:r>
      <w:r w:rsidR="009424D8" w:rsidRPr="005E5568">
        <w:rPr>
          <w:rFonts w:ascii="Times New Roman" w:eastAsiaTheme="majorHAnsi" w:hAnsi="Times New Roman" w:cs="Times New Roman"/>
          <w:sz w:val="24"/>
          <w:szCs w:val="24"/>
          <w:vertAlign w:val="subscript"/>
        </w:rPr>
        <w:t>x</w:t>
      </w:r>
      <w:proofErr w:type="spellEnd"/>
      <w:r w:rsidR="009424D8" w:rsidRPr="005E5568">
        <w:rPr>
          <w:rFonts w:ascii="Times New Roman" w:eastAsiaTheme="majorHAnsi" w:hAnsi="Times New Roman" w:cs="Times New Roman"/>
          <w:sz w:val="24"/>
          <w:szCs w:val="24"/>
        </w:rPr>
        <w:t xml:space="preserve"> </w:t>
      </w:r>
      <w:r w:rsidR="009424D8">
        <w:rPr>
          <w:rFonts w:ascii="Times New Roman" w:eastAsiaTheme="majorHAnsi" w:hAnsi="Times New Roman" w:cs="Times New Roman"/>
          <w:sz w:val="24"/>
          <w:szCs w:val="24"/>
        </w:rPr>
        <w:t>+ 3</w:t>
      </w:r>
      <w:r w:rsidR="009424D8" w:rsidRPr="005E5568">
        <w:rPr>
          <w:rFonts w:ascii="Times New Roman" w:eastAsiaTheme="majorHAnsi" w:hAnsi="Times New Roman" w:cs="Times New Roman"/>
          <w:sz w:val="24"/>
          <w:szCs w:val="24"/>
        </w:rPr>
        <w:t>σ</w:t>
      </w:r>
      <w:r w:rsidR="009424D8" w:rsidRPr="005E5568">
        <w:rPr>
          <w:rFonts w:ascii="Times New Roman" w:eastAsiaTheme="majorHAnsi" w:hAnsi="Times New Roman" w:cs="Times New Roman"/>
          <w:sz w:val="24"/>
          <w:szCs w:val="24"/>
          <w:vertAlign w:val="subscript"/>
        </w:rPr>
        <w:t>x</w:t>
      </w:r>
      <w:r w:rsidR="009424D8">
        <w:rPr>
          <w:rFonts w:ascii="Times New Roman" w:eastAsiaTheme="majorHAnsi" w:hAnsi="Times New Roman" w:cs="Times New Roman"/>
          <w:sz w:val="24"/>
          <w:szCs w:val="24"/>
        </w:rPr>
        <w:t xml:space="preserve"> and </w:t>
      </w:r>
      <w:proofErr w:type="spellStart"/>
      <w:r w:rsidR="009424D8" w:rsidRPr="005E5568">
        <w:rPr>
          <w:rFonts w:ascii="Times New Roman" w:eastAsia="맑은 고딕" w:hAnsi="Times New Roman" w:cs="Times New Roman"/>
          <w:sz w:val="24"/>
          <w:szCs w:val="24"/>
        </w:rPr>
        <w:t>μ</w:t>
      </w:r>
      <w:r w:rsidR="009424D8" w:rsidRPr="005E5568">
        <w:rPr>
          <w:rFonts w:ascii="Times New Roman" w:eastAsiaTheme="majorHAnsi" w:hAnsi="Times New Roman" w:cs="Times New Roman"/>
          <w:sz w:val="24"/>
          <w:szCs w:val="24"/>
          <w:vertAlign w:val="subscript"/>
        </w:rPr>
        <w:t>x</w:t>
      </w:r>
      <w:proofErr w:type="spellEnd"/>
      <w:r w:rsidR="009424D8" w:rsidRPr="005E5568">
        <w:rPr>
          <w:rFonts w:ascii="Times New Roman" w:eastAsiaTheme="majorHAnsi" w:hAnsi="Times New Roman" w:cs="Times New Roman"/>
          <w:sz w:val="24"/>
          <w:szCs w:val="24"/>
        </w:rPr>
        <w:t xml:space="preserve"> </w:t>
      </w:r>
      <w:r w:rsidR="009424D8">
        <w:rPr>
          <w:rFonts w:ascii="Times New Roman" w:eastAsiaTheme="majorHAnsi" w:hAnsi="Times New Roman" w:cs="Times New Roman"/>
          <w:sz w:val="24"/>
          <w:szCs w:val="24"/>
        </w:rPr>
        <w:t>- 3</w:t>
      </w:r>
      <w:r w:rsidR="009424D8" w:rsidRPr="005E5568">
        <w:rPr>
          <w:rFonts w:ascii="Times New Roman" w:eastAsiaTheme="majorHAnsi" w:hAnsi="Times New Roman" w:cs="Times New Roman"/>
          <w:sz w:val="24"/>
          <w:szCs w:val="24"/>
        </w:rPr>
        <w:t>σ</w:t>
      </w:r>
      <w:r w:rsidR="009424D8" w:rsidRPr="005E5568">
        <w:rPr>
          <w:rFonts w:ascii="Times New Roman" w:eastAsiaTheme="majorHAnsi" w:hAnsi="Times New Roman" w:cs="Times New Roman"/>
          <w:sz w:val="24"/>
          <w:szCs w:val="24"/>
          <w:vertAlign w:val="subscript"/>
        </w:rPr>
        <w:t>x</w:t>
      </w:r>
      <w:r w:rsidR="009424D8">
        <w:rPr>
          <w:rFonts w:ascii="Times New Roman" w:eastAsiaTheme="majorHAnsi" w:hAnsi="Times New Roman" w:cs="Times New Roman"/>
          <w:sz w:val="24"/>
          <w:szCs w:val="24"/>
        </w:rPr>
        <w:t>, respectively.</w:t>
      </w:r>
      <w:r w:rsidR="007D4A62">
        <w:rPr>
          <w:rFonts w:ascii="Times New Roman" w:eastAsiaTheme="majorHAnsi" w:hAnsi="Times New Roman" w:cs="Times New Roman"/>
          <w:sz w:val="24"/>
          <w:szCs w:val="24"/>
        </w:rPr>
        <w:t xml:space="preserve"> </w:t>
      </w:r>
      <w:r w:rsidR="007D4A62" w:rsidRPr="007D4A62">
        <w:rPr>
          <w:rFonts w:ascii="Times New Roman" w:eastAsiaTheme="majorHAnsi" w:hAnsi="Times New Roman" w:cs="Times New Roman"/>
          <w:sz w:val="24"/>
          <w:szCs w:val="24"/>
        </w:rPr>
        <w:t xml:space="preserve">Removal of outliers </w:t>
      </w:r>
      <w:r w:rsidR="007D4A62">
        <w:rPr>
          <w:rFonts w:ascii="Times New Roman" w:eastAsiaTheme="majorHAnsi" w:hAnsi="Times New Roman" w:cs="Times New Roman"/>
          <w:sz w:val="24"/>
          <w:szCs w:val="24"/>
        </w:rPr>
        <w:t>wa</w:t>
      </w:r>
      <w:r w:rsidR="007D4A62" w:rsidRPr="007D4A62">
        <w:rPr>
          <w:rFonts w:ascii="Times New Roman" w:eastAsiaTheme="majorHAnsi" w:hAnsi="Times New Roman" w:cs="Times New Roman"/>
          <w:sz w:val="24"/>
          <w:szCs w:val="24"/>
        </w:rPr>
        <w:t xml:space="preserve">s done after the values of the image </w:t>
      </w:r>
      <w:r w:rsidR="007D4A62">
        <w:rPr>
          <w:rFonts w:ascii="Times New Roman" w:eastAsiaTheme="majorHAnsi" w:hAnsi="Times New Roman" w:cs="Times New Roman"/>
          <w:sz w:val="24"/>
          <w:szCs w:val="24"/>
        </w:rPr>
        <w:t>were</w:t>
      </w:r>
      <w:r w:rsidR="007D4A62" w:rsidRPr="007D4A62">
        <w:rPr>
          <w:rFonts w:ascii="Times New Roman" w:eastAsiaTheme="majorHAnsi" w:hAnsi="Times New Roman" w:cs="Times New Roman"/>
          <w:sz w:val="24"/>
          <w:szCs w:val="24"/>
        </w:rPr>
        <w:t xml:space="preserve"> normalized, but before scale </w:t>
      </w:r>
      <w:r w:rsidR="007D4A62">
        <w:rPr>
          <w:rFonts w:ascii="Times New Roman" w:eastAsiaTheme="majorHAnsi" w:hAnsi="Times New Roman" w:cs="Times New Roman"/>
          <w:sz w:val="24"/>
          <w:szCs w:val="24"/>
        </w:rPr>
        <w:t>wa</w:t>
      </w:r>
      <w:r w:rsidR="007D4A62" w:rsidRPr="007D4A62">
        <w:rPr>
          <w:rFonts w:ascii="Times New Roman" w:eastAsiaTheme="majorHAnsi" w:hAnsi="Times New Roman" w:cs="Times New Roman"/>
          <w:sz w:val="24"/>
          <w:szCs w:val="24"/>
        </w:rPr>
        <w:t>s applied.</w:t>
      </w:r>
      <w:r w:rsidR="007D4A62">
        <w:rPr>
          <w:rFonts w:ascii="Times New Roman" w:eastAsiaTheme="majorHAnsi" w:hAnsi="Times New Roman" w:cs="Times New Roman"/>
          <w:sz w:val="24"/>
          <w:szCs w:val="24"/>
        </w:rPr>
        <w:t xml:space="preserve"> </w:t>
      </w:r>
      <w:r w:rsidR="00FD260F">
        <w:rPr>
          <w:rFonts w:ascii="Times New Roman" w:eastAsiaTheme="majorHAnsi" w:hAnsi="Times New Roman" w:cs="Times New Roman"/>
          <w:sz w:val="24"/>
          <w:szCs w:val="24"/>
        </w:rPr>
        <w:t>Then, all voxel values were shifted by 300 to ensure</w:t>
      </w:r>
      <w:r w:rsidR="007D4A62">
        <w:rPr>
          <w:rFonts w:ascii="Times New Roman" w:eastAsiaTheme="majorHAnsi" w:hAnsi="Times New Roman" w:cs="Times New Roman"/>
          <w:sz w:val="24"/>
          <w:szCs w:val="24"/>
        </w:rPr>
        <w:t xml:space="preserve"> </w:t>
      </w:r>
      <w:r w:rsidR="00FD260F">
        <w:rPr>
          <w:rFonts w:ascii="Times New Roman" w:eastAsiaTheme="majorHAnsi" w:hAnsi="Times New Roman" w:cs="Times New Roman"/>
          <w:sz w:val="24"/>
          <w:szCs w:val="24"/>
        </w:rPr>
        <w:t xml:space="preserve">that all voxels had positive values. For gray value discretization, bin width was set to 5, which means </w:t>
      </w:r>
      <w:r w:rsidR="00B45AA1">
        <w:rPr>
          <w:rFonts w:ascii="Times New Roman" w:eastAsiaTheme="majorHAnsi" w:hAnsi="Times New Roman" w:cs="Times New Roman"/>
          <w:sz w:val="24"/>
          <w:szCs w:val="24"/>
        </w:rPr>
        <w:t>the number of bins was set to 600 / 5 = 125.</w:t>
      </w:r>
      <w:r w:rsidR="00FC259B">
        <w:rPr>
          <w:rFonts w:ascii="Times New Roman" w:eastAsiaTheme="majorHAnsi" w:hAnsi="Times New Roman" w:cs="Times New Roman"/>
          <w:sz w:val="24"/>
          <w:szCs w:val="24"/>
        </w:rPr>
        <w:t xml:space="preserve"> </w:t>
      </w:r>
      <w:r w:rsidR="00FC259B">
        <w:rPr>
          <w:rFonts w:ascii="Times New Roman" w:eastAsiaTheme="majorHAnsi" w:hAnsi="Times New Roman" w:cs="Times New Roman" w:hint="eastAsia"/>
          <w:sz w:val="24"/>
          <w:szCs w:val="24"/>
        </w:rPr>
        <w:t>A</w:t>
      </w:r>
      <w:r w:rsidR="00FC259B">
        <w:rPr>
          <w:rFonts w:ascii="Times New Roman" w:eastAsiaTheme="majorHAnsi" w:hAnsi="Times New Roman" w:cs="Times New Roman"/>
          <w:sz w:val="24"/>
          <w:szCs w:val="24"/>
        </w:rPr>
        <w:t>ll the processes about normalization and gray value discretization were performed using PyRadiomics.</w:t>
      </w:r>
    </w:p>
    <w:p w:rsidR="001A74E5" w:rsidRDefault="001A74E5" w:rsidP="001A74E5">
      <w:pPr>
        <w:widowControl/>
        <w:wordWrap/>
        <w:autoSpaceDE/>
        <w:autoSpaceDN/>
        <w:spacing w:after="0" w:line="480" w:lineRule="auto"/>
        <w:ind w:firstLine="800"/>
        <w:rPr>
          <w:rFonts w:ascii="Times New Roman" w:eastAsiaTheme="majorHAnsi" w:hAnsi="Times New Roman" w:cs="Times New Roman"/>
          <w:sz w:val="24"/>
          <w:szCs w:val="24"/>
        </w:rPr>
      </w:pPr>
      <w:r>
        <w:rPr>
          <w:rFonts w:ascii="Times New Roman" w:eastAsiaTheme="majorHAnsi" w:hAnsi="Times New Roman" w:cs="Times New Roman"/>
          <w:sz w:val="24"/>
          <w:szCs w:val="24"/>
        </w:rPr>
        <w:t>Extracted</w:t>
      </w:r>
      <w:r w:rsidRPr="00F66AB6">
        <w:rPr>
          <w:rFonts w:ascii="Times New Roman" w:eastAsiaTheme="majorHAnsi" w:hAnsi="Times New Roman" w:cs="Times New Roman"/>
          <w:sz w:val="24"/>
          <w:szCs w:val="24"/>
        </w:rPr>
        <w:t xml:space="preserve"> feature classes </w:t>
      </w:r>
      <w:r>
        <w:rPr>
          <w:rFonts w:ascii="Times New Roman" w:eastAsiaTheme="majorHAnsi" w:hAnsi="Times New Roman" w:cs="Times New Roman"/>
          <w:sz w:val="24"/>
          <w:szCs w:val="24"/>
        </w:rPr>
        <w:t xml:space="preserve">consisted of the </w:t>
      </w:r>
      <w:r w:rsidR="00004797">
        <w:rPr>
          <w:rFonts w:ascii="Times New Roman" w:eastAsiaTheme="majorHAnsi" w:hAnsi="Times New Roman" w:cs="Times New Roman"/>
          <w:sz w:val="24"/>
          <w:szCs w:val="24"/>
        </w:rPr>
        <w:t>first-</w:t>
      </w:r>
      <w:r>
        <w:rPr>
          <w:rFonts w:ascii="Times New Roman" w:eastAsiaTheme="majorHAnsi" w:hAnsi="Times New Roman" w:cs="Times New Roman"/>
          <w:sz w:val="24"/>
          <w:szCs w:val="24"/>
        </w:rPr>
        <w:t>order features, shape features, the</w:t>
      </w:r>
      <w:r w:rsidRPr="00F66AB6">
        <w:rPr>
          <w:rFonts w:ascii="Times New Roman" w:eastAsiaTheme="majorHAnsi" w:hAnsi="Times New Roman" w:cs="Times New Roman"/>
          <w:sz w:val="24"/>
          <w:szCs w:val="24"/>
        </w:rPr>
        <w:t xml:space="preserve"> </w:t>
      </w:r>
      <w:r w:rsidR="00004797">
        <w:rPr>
          <w:rFonts w:ascii="Times New Roman" w:eastAsiaTheme="majorHAnsi" w:hAnsi="Times New Roman" w:cs="Times New Roman"/>
          <w:sz w:val="24"/>
          <w:szCs w:val="24"/>
        </w:rPr>
        <w:t>second-</w:t>
      </w:r>
      <w:r>
        <w:rPr>
          <w:rFonts w:ascii="Times New Roman" w:eastAsiaTheme="majorHAnsi" w:hAnsi="Times New Roman" w:cs="Times New Roman"/>
          <w:sz w:val="24"/>
          <w:szCs w:val="24"/>
        </w:rPr>
        <w:t>o</w:t>
      </w:r>
      <w:r w:rsidRPr="00F66AB6">
        <w:rPr>
          <w:rFonts w:ascii="Times New Roman" w:eastAsiaTheme="majorHAnsi" w:hAnsi="Times New Roman" w:cs="Times New Roman"/>
          <w:sz w:val="24"/>
          <w:szCs w:val="24"/>
        </w:rPr>
        <w:t xml:space="preserve">rder </w:t>
      </w:r>
      <w:r>
        <w:rPr>
          <w:rFonts w:ascii="Times New Roman" w:eastAsiaTheme="majorHAnsi" w:hAnsi="Times New Roman" w:cs="Times New Roman"/>
          <w:sz w:val="24"/>
          <w:szCs w:val="24"/>
        </w:rPr>
        <w:t>features, and two high order filters</w:t>
      </w:r>
      <w:r w:rsidR="003D7398">
        <w:rPr>
          <w:rFonts w:ascii="Times New Roman" w:eastAsiaTheme="majorHAnsi" w:hAnsi="Times New Roman" w:cs="Times New Roman"/>
          <w:sz w:val="24"/>
          <w:szCs w:val="24"/>
        </w:rPr>
        <w:t xml:space="preserve"> </w:t>
      </w:r>
      <w:r w:rsidR="003D7398">
        <w:rPr>
          <w:rFonts w:ascii="Cambria Math" w:eastAsiaTheme="majorHAnsi" w:hAnsi="Cambria Math" w:cs="Times New Roman"/>
          <w:sz w:val="24"/>
          <w:szCs w:val="24"/>
        </w:rPr>
        <w:t xml:space="preserve">— </w:t>
      </w:r>
      <w:r w:rsidR="003D7398" w:rsidRPr="00F66AB6">
        <w:rPr>
          <w:rFonts w:ascii="Times New Roman" w:eastAsiaTheme="majorHAnsi" w:hAnsi="Times New Roman" w:cs="Times New Roman"/>
          <w:sz w:val="24"/>
          <w:szCs w:val="24"/>
        </w:rPr>
        <w:t>Laplacian of Gaussian (</w:t>
      </w:r>
      <w:proofErr w:type="spellStart"/>
      <w:r w:rsidR="003D7398" w:rsidRPr="00F66AB6">
        <w:rPr>
          <w:rFonts w:ascii="Times New Roman" w:eastAsiaTheme="majorHAnsi" w:hAnsi="Times New Roman" w:cs="Times New Roman"/>
          <w:sz w:val="24"/>
          <w:szCs w:val="24"/>
        </w:rPr>
        <w:t>LoG</w:t>
      </w:r>
      <w:proofErr w:type="spellEnd"/>
      <w:r w:rsidR="003D7398" w:rsidRPr="00F66AB6">
        <w:rPr>
          <w:rFonts w:ascii="Times New Roman" w:eastAsiaTheme="majorHAnsi" w:hAnsi="Times New Roman" w:cs="Times New Roman"/>
          <w:sz w:val="24"/>
          <w:szCs w:val="24"/>
        </w:rPr>
        <w:t>)</w:t>
      </w:r>
      <w:r w:rsidR="003D7398">
        <w:rPr>
          <w:rFonts w:ascii="Times New Roman" w:eastAsiaTheme="majorHAnsi" w:hAnsi="Times New Roman" w:cs="Times New Roman"/>
          <w:sz w:val="24"/>
          <w:szCs w:val="24"/>
        </w:rPr>
        <w:t xml:space="preserve"> and</w:t>
      </w:r>
      <w:r w:rsidR="003D7398" w:rsidRPr="00F66AB6">
        <w:rPr>
          <w:rFonts w:ascii="Times New Roman" w:eastAsiaTheme="majorHAnsi" w:hAnsi="Times New Roman" w:cs="Times New Roman"/>
          <w:sz w:val="24"/>
          <w:szCs w:val="24"/>
        </w:rPr>
        <w:t xml:space="preserve"> Wavelet</w:t>
      </w:r>
      <w:r w:rsidR="003D7398">
        <w:rPr>
          <w:rFonts w:ascii="Times New Roman" w:eastAsiaTheme="majorHAnsi" w:hAnsi="Times New Roman" w:cs="Times New Roman"/>
          <w:sz w:val="24"/>
          <w:szCs w:val="24"/>
        </w:rPr>
        <w:t xml:space="preserve"> filter</w:t>
      </w:r>
      <w:r>
        <w:rPr>
          <w:rFonts w:ascii="Times New Roman" w:eastAsiaTheme="majorHAnsi" w:hAnsi="Times New Roman" w:cs="Times New Roman"/>
          <w:sz w:val="24"/>
          <w:szCs w:val="24"/>
        </w:rPr>
        <w:t>.</w:t>
      </w:r>
    </w:p>
    <w:p w:rsidR="001A74E5" w:rsidRDefault="001A74E5" w:rsidP="001A74E5">
      <w:pPr>
        <w:widowControl/>
        <w:wordWrap/>
        <w:autoSpaceDE/>
        <w:autoSpaceDN/>
        <w:spacing w:after="0" w:line="480" w:lineRule="auto"/>
        <w:ind w:firstLine="800"/>
        <w:rPr>
          <w:rFonts w:ascii="Times New Roman" w:eastAsiaTheme="majorHAnsi" w:hAnsi="Times New Roman" w:cs="Times New Roman"/>
          <w:sz w:val="24"/>
          <w:szCs w:val="24"/>
        </w:rPr>
      </w:pPr>
      <w:r w:rsidRPr="00A00069">
        <w:rPr>
          <w:rFonts w:ascii="Times New Roman" w:eastAsiaTheme="majorHAnsi" w:hAnsi="Times New Roman" w:cs="Times New Roman"/>
          <w:sz w:val="24"/>
          <w:szCs w:val="24"/>
        </w:rPr>
        <w:t>First-order statistics describe</w:t>
      </w:r>
      <w:r w:rsidR="003D7398">
        <w:rPr>
          <w:rFonts w:ascii="Times New Roman" w:eastAsiaTheme="majorHAnsi" w:hAnsi="Times New Roman" w:cs="Times New Roman"/>
          <w:sz w:val="24"/>
          <w:szCs w:val="24"/>
        </w:rPr>
        <w:t>d</w:t>
      </w:r>
      <w:r w:rsidRPr="00A00069">
        <w:rPr>
          <w:rFonts w:ascii="Times New Roman" w:eastAsiaTheme="majorHAnsi" w:hAnsi="Times New Roman" w:cs="Times New Roman"/>
          <w:sz w:val="24"/>
          <w:szCs w:val="24"/>
        </w:rPr>
        <w:t xml:space="preserve"> the distribution of voxel intensities within the image region defined by the mask through commonly used and basic metrics.</w:t>
      </w:r>
      <w:r>
        <w:rPr>
          <w:rFonts w:ascii="Times New Roman" w:eastAsiaTheme="majorHAnsi" w:hAnsi="Times New Roman" w:cs="Times New Roman"/>
          <w:sz w:val="24"/>
          <w:szCs w:val="24"/>
        </w:rPr>
        <w:t xml:space="preserve"> The </w:t>
      </w:r>
      <w:r w:rsidR="00004797">
        <w:rPr>
          <w:rFonts w:ascii="Times New Roman" w:eastAsiaTheme="majorHAnsi" w:hAnsi="Times New Roman" w:cs="Times New Roman"/>
          <w:sz w:val="24"/>
          <w:szCs w:val="24"/>
        </w:rPr>
        <w:t>second-</w:t>
      </w:r>
      <w:r>
        <w:rPr>
          <w:rFonts w:ascii="Times New Roman" w:eastAsiaTheme="majorHAnsi" w:hAnsi="Times New Roman" w:cs="Times New Roman"/>
          <w:sz w:val="24"/>
          <w:szCs w:val="24"/>
        </w:rPr>
        <w:t xml:space="preserve">order features consisted of </w:t>
      </w:r>
      <w:r w:rsidRPr="00050820">
        <w:rPr>
          <w:rFonts w:ascii="Times New Roman" w:eastAsiaTheme="majorHAnsi" w:hAnsi="Times New Roman" w:cs="Times New Roman"/>
          <w:sz w:val="24"/>
          <w:szCs w:val="24"/>
        </w:rPr>
        <w:t>Gray Level Co-occurrence Matrix (GLCM) Features</w:t>
      </w:r>
      <w:r>
        <w:rPr>
          <w:rFonts w:ascii="Times New Roman" w:eastAsiaTheme="majorHAnsi" w:hAnsi="Times New Roman" w:cs="Times New Roman"/>
          <w:sz w:val="24"/>
          <w:szCs w:val="24"/>
        </w:rPr>
        <w:t xml:space="preserve">, </w:t>
      </w:r>
      <w:r w:rsidRPr="00050820">
        <w:rPr>
          <w:rFonts w:ascii="Times New Roman" w:eastAsiaTheme="majorHAnsi" w:hAnsi="Times New Roman" w:cs="Times New Roman"/>
          <w:sz w:val="24"/>
          <w:szCs w:val="24"/>
        </w:rPr>
        <w:t>Gray Level Size Zone Matrix (GLSZM) Features</w:t>
      </w:r>
      <w:r>
        <w:rPr>
          <w:rFonts w:ascii="Times New Roman" w:eastAsiaTheme="majorHAnsi" w:hAnsi="Times New Roman" w:cs="Times New Roman"/>
          <w:sz w:val="24"/>
          <w:szCs w:val="24"/>
        </w:rPr>
        <w:t xml:space="preserve">, </w:t>
      </w:r>
      <w:r w:rsidRPr="00050820">
        <w:rPr>
          <w:rFonts w:ascii="Times New Roman" w:eastAsiaTheme="majorHAnsi" w:hAnsi="Times New Roman" w:cs="Times New Roman"/>
          <w:sz w:val="24"/>
          <w:szCs w:val="24"/>
        </w:rPr>
        <w:t>Gray Level Run Length Matrix (GLRLM) Features</w:t>
      </w:r>
      <w:r>
        <w:rPr>
          <w:rFonts w:ascii="Times New Roman" w:eastAsiaTheme="majorHAnsi" w:hAnsi="Times New Roman" w:cs="Times New Roman"/>
          <w:sz w:val="24"/>
          <w:szCs w:val="24"/>
        </w:rPr>
        <w:t xml:space="preserve">, </w:t>
      </w:r>
      <w:r w:rsidRPr="00050820">
        <w:rPr>
          <w:rFonts w:ascii="Times New Roman" w:eastAsiaTheme="majorHAnsi" w:hAnsi="Times New Roman" w:cs="Times New Roman"/>
          <w:sz w:val="24"/>
          <w:szCs w:val="24"/>
        </w:rPr>
        <w:t>Neig</w:t>
      </w:r>
      <w:r w:rsidR="003D7398">
        <w:rPr>
          <w:rFonts w:ascii="Times New Roman" w:eastAsiaTheme="majorHAnsi" w:hAnsi="Times New Roman" w:cs="Times New Roman"/>
          <w:sz w:val="24"/>
          <w:szCs w:val="24"/>
        </w:rPr>
        <w:t>h</w:t>
      </w:r>
      <w:r w:rsidRPr="00050820">
        <w:rPr>
          <w:rFonts w:ascii="Times New Roman" w:eastAsiaTheme="majorHAnsi" w:hAnsi="Times New Roman" w:cs="Times New Roman"/>
          <w:sz w:val="24"/>
          <w:szCs w:val="24"/>
        </w:rPr>
        <w:t>boring Gray Tone Difference Matrix (NGTDM) Features</w:t>
      </w:r>
      <w:r>
        <w:rPr>
          <w:rFonts w:ascii="Times New Roman" w:eastAsiaTheme="majorHAnsi" w:hAnsi="Times New Roman" w:cs="Times New Roman"/>
          <w:sz w:val="24"/>
          <w:szCs w:val="24"/>
        </w:rPr>
        <w:t xml:space="preserve">, </w:t>
      </w:r>
      <w:r w:rsidR="00004797">
        <w:rPr>
          <w:rFonts w:ascii="Times New Roman" w:eastAsiaTheme="majorHAnsi" w:hAnsi="Times New Roman" w:cs="Times New Roman"/>
          <w:sz w:val="24"/>
          <w:szCs w:val="24"/>
        </w:rPr>
        <w:t xml:space="preserve">and </w:t>
      </w:r>
      <w:r w:rsidRPr="00050820">
        <w:rPr>
          <w:rFonts w:ascii="Times New Roman" w:eastAsiaTheme="majorHAnsi" w:hAnsi="Times New Roman" w:cs="Times New Roman"/>
          <w:sz w:val="24"/>
          <w:szCs w:val="24"/>
        </w:rPr>
        <w:t>Gray Level Dependence Matrix (GLDM) Features</w:t>
      </w:r>
      <w:r>
        <w:rPr>
          <w:rFonts w:ascii="Times New Roman" w:eastAsiaTheme="majorHAnsi" w:hAnsi="Times New Roman" w:cs="Times New Roman"/>
          <w:sz w:val="24"/>
          <w:szCs w:val="24"/>
        </w:rPr>
        <w:t xml:space="preserve">. </w:t>
      </w:r>
    </w:p>
    <w:p w:rsidR="001A74E5" w:rsidRDefault="001A74E5" w:rsidP="001A74E5">
      <w:pPr>
        <w:widowControl/>
        <w:wordWrap/>
        <w:autoSpaceDE/>
        <w:autoSpaceDN/>
        <w:spacing w:after="0" w:line="480" w:lineRule="auto"/>
        <w:ind w:firstLine="800"/>
        <w:rPr>
          <w:rFonts w:ascii="Times New Roman" w:eastAsiaTheme="majorHAnsi" w:hAnsi="Times New Roman" w:cs="Times New Roman"/>
          <w:sz w:val="24"/>
          <w:szCs w:val="24"/>
        </w:rPr>
      </w:pPr>
      <w:r>
        <w:rPr>
          <w:rFonts w:ascii="Times New Roman" w:eastAsiaTheme="majorHAnsi" w:hAnsi="Times New Roman" w:cs="Times New Roman"/>
          <w:sz w:val="24"/>
          <w:szCs w:val="24"/>
        </w:rPr>
        <w:t>A</w:t>
      </w:r>
      <w:r w:rsidRPr="00F66AB6">
        <w:rPr>
          <w:rFonts w:ascii="Times New Roman" w:eastAsiaTheme="majorHAnsi" w:hAnsi="Times New Roman" w:cs="Times New Roman"/>
          <w:sz w:val="24"/>
          <w:szCs w:val="24"/>
        </w:rPr>
        <w:t xml:space="preserve">pplied filter classes </w:t>
      </w:r>
      <w:r>
        <w:rPr>
          <w:rFonts w:ascii="Times New Roman" w:eastAsiaTheme="majorHAnsi" w:hAnsi="Times New Roman" w:cs="Times New Roman"/>
          <w:sz w:val="24"/>
          <w:szCs w:val="24"/>
        </w:rPr>
        <w:t>were</w:t>
      </w:r>
      <w:r w:rsidRPr="00F66AB6">
        <w:rPr>
          <w:rFonts w:ascii="Times New Roman" w:eastAsiaTheme="majorHAnsi" w:hAnsi="Times New Roman" w:cs="Times New Roman"/>
          <w:sz w:val="24"/>
          <w:szCs w:val="24"/>
        </w:rPr>
        <w:t xml:space="preserve"> Laplacian of Gaussian (</w:t>
      </w:r>
      <w:proofErr w:type="spellStart"/>
      <w:r w:rsidRPr="00F66AB6">
        <w:rPr>
          <w:rFonts w:ascii="Times New Roman" w:eastAsiaTheme="majorHAnsi" w:hAnsi="Times New Roman" w:cs="Times New Roman"/>
          <w:sz w:val="24"/>
          <w:szCs w:val="24"/>
        </w:rPr>
        <w:t>LoG</w:t>
      </w:r>
      <w:proofErr w:type="spellEnd"/>
      <w:r w:rsidRPr="00F66AB6">
        <w:rPr>
          <w:rFonts w:ascii="Times New Roman" w:eastAsiaTheme="majorHAnsi" w:hAnsi="Times New Roman" w:cs="Times New Roman"/>
          <w:sz w:val="24"/>
          <w:szCs w:val="24"/>
        </w:rPr>
        <w:t>)</w:t>
      </w:r>
      <w:r>
        <w:rPr>
          <w:rFonts w:ascii="Times New Roman" w:eastAsiaTheme="majorHAnsi" w:hAnsi="Times New Roman" w:cs="Times New Roman"/>
          <w:sz w:val="24"/>
          <w:szCs w:val="24"/>
        </w:rPr>
        <w:t xml:space="preserve"> and</w:t>
      </w:r>
      <w:r w:rsidRPr="00F66AB6">
        <w:rPr>
          <w:rFonts w:ascii="Times New Roman" w:eastAsiaTheme="majorHAnsi" w:hAnsi="Times New Roman" w:cs="Times New Roman"/>
          <w:sz w:val="24"/>
          <w:szCs w:val="24"/>
        </w:rPr>
        <w:t xml:space="preserve"> Wavelet</w:t>
      </w:r>
      <w:r>
        <w:rPr>
          <w:rFonts w:ascii="Times New Roman" w:eastAsiaTheme="majorHAnsi" w:hAnsi="Times New Roman" w:cs="Times New Roman"/>
          <w:sz w:val="24"/>
          <w:szCs w:val="24"/>
        </w:rPr>
        <w:t xml:space="preserve"> filter</w:t>
      </w:r>
      <w:r w:rsidRPr="00F66AB6">
        <w:rPr>
          <w:rFonts w:ascii="Times New Roman" w:eastAsiaTheme="majorHAnsi" w:hAnsi="Times New Roman" w:cs="Times New Roman"/>
          <w:sz w:val="24"/>
          <w:szCs w:val="24"/>
        </w:rPr>
        <w:t>.</w:t>
      </w:r>
      <w:r>
        <w:rPr>
          <w:rFonts w:ascii="Times New Roman" w:eastAsiaTheme="majorHAnsi" w:hAnsi="Times New Roman" w:cs="Times New Roman"/>
          <w:sz w:val="24"/>
          <w:szCs w:val="24"/>
        </w:rPr>
        <w:t xml:space="preserve"> </w:t>
      </w:r>
      <w:proofErr w:type="spellStart"/>
      <w:r>
        <w:rPr>
          <w:rFonts w:ascii="Times New Roman" w:eastAsiaTheme="majorHAnsi" w:hAnsi="Times New Roman" w:cs="Times New Roman"/>
          <w:sz w:val="24"/>
          <w:szCs w:val="24"/>
        </w:rPr>
        <w:t>LoG</w:t>
      </w:r>
      <w:proofErr w:type="spellEnd"/>
      <w:r w:rsidRPr="00A00069">
        <w:rPr>
          <w:rFonts w:ascii="Times New Roman" w:eastAsiaTheme="majorHAnsi" w:hAnsi="Times New Roman" w:cs="Times New Roman"/>
          <w:sz w:val="24"/>
          <w:szCs w:val="24"/>
        </w:rPr>
        <w:t xml:space="preserve"> filter</w:t>
      </w:r>
      <w:r>
        <w:rPr>
          <w:rFonts w:ascii="Times New Roman" w:eastAsiaTheme="majorHAnsi" w:hAnsi="Times New Roman" w:cs="Times New Roman"/>
          <w:sz w:val="24"/>
          <w:szCs w:val="24"/>
        </w:rPr>
        <w:t xml:space="preserve"> is</w:t>
      </w:r>
      <w:r w:rsidRPr="00A00069">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 xml:space="preserve">an </w:t>
      </w:r>
      <w:r w:rsidRPr="00A00069">
        <w:rPr>
          <w:rFonts w:ascii="Times New Roman" w:eastAsiaTheme="majorHAnsi" w:hAnsi="Times New Roman" w:cs="Times New Roman"/>
          <w:sz w:val="24"/>
          <w:szCs w:val="24"/>
        </w:rPr>
        <w:t>edge enhancement filter</w:t>
      </w:r>
      <w:r>
        <w:rPr>
          <w:rFonts w:ascii="Times New Roman" w:eastAsiaTheme="majorHAnsi" w:hAnsi="Times New Roman" w:cs="Times New Roman"/>
          <w:sz w:val="24"/>
          <w:szCs w:val="24"/>
        </w:rPr>
        <w:t>, which</w:t>
      </w:r>
      <w:r w:rsidRPr="00A00069">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e</w:t>
      </w:r>
      <w:r w:rsidRPr="00A00069">
        <w:rPr>
          <w:rFonts w:ascii="Times New Roman" w:eastAsiaTheme="majorHAnsi" w:hAnsi="Times New Roman" w:cs="Times New Roman"/>
          <w:sz w:val="24"/>
          <w:szCs w:val="24"/>
        </w:rPr>
        <w:t>mphasizes areas of gray level change, where sigma defines how coarse the emphasi</w:t>
      </w:r>
      <w:r w:rsidR="003D7398">
        <w:rPr>
          <w:rFonts w:ascii="Times New Roman" w:eastAsiaTheme="majorHAnsi" w:hAnsi="Times New Roman" w:cs="Times New Roman"/>
          <w:sz w:val="24"/>
          <w:szCs w:val="24"/>
        </w:rPr>
        <w:t>z</w:t>
      </w:r>
      <w:r w:rsidRPr="00A00069">
        <w:rPr>
          <w:rFonts w:ascii="Times New Roman" w:eastAsiaTheme="majorHAnsi" w:hAnsi="Times New Roman" w:cs="Times New Roman"/>
          <w:sz w:val="24"/>
          <w:szCs w:val="24"/>
        </w:rPr>
        <w:t>ed texture should be. A low sigma emphasis on fine textures (change over a short distance), where a high sigma value emphasi</w:t>
      </w:r>
      <w:r w:rsidR="003D7398">
        <w:rPr>
          <w:rFonts w:ascii="Times New Roman" w:eastAsiaTheme="majorHAnsi" w:hAnsi="Times New Roman" w:cs="Times New Roman"/>
          <w:sz w:val="24"/>
          <w:szCs w:val="24"/>
        </w:rPr>
        <w:t>z</w:t>
      </w:r>
      <w:r w:rsidRPr="00A00069">
        <w:rPr>
          <w:rFonts w:ascii="Times New Roman" w:eastAsiaTheme="majorHAnsi" w:hAnsi="Times New Roman" w:cs="Times New Roman"/>
          <w:sz w:val="24"/>
          <w:szCs w:val="24"/>
        </w:rPr>
        <w:t>es coarse textures (gray level change over a large distance).</w:t>
      </w:r>
      <w:r>
        <w:rPr>
          <w:rFonts w:ascii="Times New Roman" w:eastAsiaTheme="majorHAnsi" w:hAnsi="Times New Roman" w:cs="Times New Roman"/>
          <w:sz w:val="24"/>
          <w:szCs w:val="24"/>
        </w:rPr>
        <w:t xml:space="preserve"> Five sigma values were used in this study (1</w:t>
      </w:r>
      <w:r w:rsidR="00004797">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mm, 2</w:t>
      </w:r>
      <w:r w:rsidR="00004797">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lastRenderedPageBreak/>
        <w:t>mm, 3</w:t>
      </w:r>
      <w:r w:rsidR="00004797">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mm, 4</w:t>
      </w:r>
      <w:r w:rsidR="00004797">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mm, and 5</w:t>
      </w:r>
      <w:r w:rsidR="00004797">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 xml:space="preserve">mm). </w:t>
      </w:r>
      <w:r w:rsidRPr="00A00069">
        <w:rPr>
          <w:rFonts w:ascii="Times New Roman" w:eastAsiaTheme="majorHAnsi" w:hAnsi="Times New Roman" w:cs="Times New Roman"/>
          <w:sz w:val="24"/>
          <w:szCs w:val="24"/>
        </w:rPr>
        <w:t xml:space="preserve">Wavelet filtering yields 8 decompositions per level (all possible combinations of applying either a </w:t>
      </w:r>
      <w:r w:rsidR="00004797">
        <w:rPr>
          <w:rFonts w:ascii="Times New Roman" w:eastAsiaTheme="majorHAnsi" w:hAnsi="Times New Roman" w:cs="Times New Roman"/>
          <w:sz w:val="24"/>
          <w:szCs w:val="24"/>
        </w:rPr>
        <w:t>h</w:t>
      </w:r>
      <w:r w:rsidR="00004797" w:rsidRPr="00A00069">
        <w:rPr>
          <w:rFonts w:ascii="Times New Roman" w:eastAsiaTheme="majorHAnsi" w:hAnsi="Times New Roman" w:cs="Times New Roman"/>
          <w:sz w:val="24"/>
          <w:szCs w:val="24"/>
        </w:rPr>
        <w:t xml:space="preserve">igh </w:t>
      </w:r>
      <w:r w:rsidRPr="00A00069">
        <w:rPr>
          <w:rFonts w:ascii="Times New Roman" w:eastAsiaTheme="majorHAnsi" w:hAnsi="Times New Roman" w:cs="Times New Roman"/>
          <w:sz w:val="24"/>
          <w:szCs w:val="24"/>
        </w:rPr>
        <w:t xml:space="preserve">or a </w:t>
      </w:r>
      <w:r w:rsidR="00004797">
        <w:rPr>
          <w:rFonts w:ascii="Times New Roman" w:eastAsiaTheme="majorHAnsi" w:hAnsi="Times New Roman" w:cs="Times New Roman"/>
          <w:sz w:val="24"/>
          <w:szCs w:val="24"/>
        </w:rPr>
        <w:t>l</w:t>
      </w:r>
      <w:r w:rsidR="00004797" w:rsidRPr="00A00069">
        <w:rPr>
          <w:rFonts w:ascii="Times New Roman" w:eastAsiaTheme="majorHAnsi" w:hAnsi="Times New Roman" w:cs="Times New Roman"/>
          <w:sz w:val="24"/>
          <w:szCs w:val="24"/>
        </w:rPr>
        <w:t xml:space="preserve">ow </w:t>
      </w:r>
      <w:r w:rsidRPr="00A00069">
        <w:rPr>
          <w:rFonts w:ascii="Times New Roman" w:eastAsiaTheme="majorHAnsi" w:hAnsi="Times New Roman" w:cs="Times New Roman"/>
          <w:sz w:val="24"/>
          <w:szCs w:val="24"/>
        </w:rPr>
        <w:t>pass filter in each of the three dimensions</w:t>
      </w:r>
      <w:r>
        <w:rPr>
          <w:rFonts w:ascii="Times New Roman" w:eastAsiaTheme="majorHAnsi" w:hAnsi="Times New Roman" w:cs="Times New Roman"/>
          <w:sz w:val="24"/>
          <w:szCs w:val="24"/>
        </w:rPr>
        <w:t>).</w:t>
      </w:r>
    </w:p>
    <w:p w:rsidR="001A74E5" w:rsidRDefault="00004797" w:rsidP="001A74E5">
      <w:pPr>
        <w:widowControl/>
        <w:wordWrap/>
        <w:autoSpaceDE/>
        <w:autoSpaceDN/>
        <w:spacing w:after="0" w:line="480" w:lineRule="auto"/>
        <w:ind w:firstLine="800"/>
        <w:rPr>
          <w:rFonts w:ascii="Times New Roman" w:eastAsiaTheme="majorHAnsi" w:hAnsi="Times New Roman" w:cs="Times New Roman"/>
          <w:sz w:val="24"/>
          <w:szCs w:val="24"/>
        </w:rPr>
      </w:pPr>
      <w:r>
        <w:rPr>
          <w:rFonts w:ascii="Times New Roman" w:eastAsiaTheme="majorHAnsi" w:hAnsi="Times New Roman" w:cs="Times New Roman"/>
          <w:sz w:val="24"/>
          <w:szCs w:val="24"/>
        </w:rPr>
        <w:t xml:space="preserve">The following were extracted from the lesion: </w:t>
      </w:r>
      <w:r w:rsidR="001A74E5">
        <w:rPr>
          <w:rFonts w:ascii="Times New Roman" w:eastAsiaTheme="majorHAnsi" w:hAnsi="Times New Roman" w:cs="Times New Roman"/>
          <w:sz w:val="24"/>
          <w:szCs w:val="24"/>
        </w:rPr>
        <w:t xml:space="preserve">13 shape features, 18 </w:t>
      </w:r>
      <w:r>
        <w:rPr>
          <w:rFonts w:ascii="Times New Roman" w:eastAsiaTheme="majorHAnsi" w:hAnsi="Times New Roman" w:cs="Times New Roman"/>
          <w:sz w:val="24"/>
          <w:szCs w:val="24"/>
        </w:rPr>
        <w:t>first-</w:t>
      </w:r>
      <w:r w:rsidR="001A74E5">
        <w:rPr>
          <w:rFonts w:ascii="Times New Roman" w:eastAsiaTheme="majorHAnsi" w:hAnsi="Times New Roman" w:cs="Times New Roman"/>
          <w:sz w:val="24"/>
          <w:szCs w:val="24"/>
        </w:rPr>
        <w:t xml:space="preserve">order features, 74 </w:t>
      </w:r>
      <w:r>
        <w:rPr>
          <w:rFonts w:ascii="Times New Roman" w:eastAsiaTheme="majorHAnsi" w:hAnsi="Times New Roman" w:cs="Times New Roman"/>
          <w:sz w:val="24"/>
          <w:szCs w:val="24"/>
        </w:rPr>
        <w:t>second-</w:t>
      </w:r>
      <w:r w:rsidR="001A74E5">
        <w:rPr>
          <w:rFonts w:ascii="Times New Roman" w:eastAsiaTheme="majorHAnsi" w:hAnsi="Times New Roman" w:cs="Times New Roman"/>
          <w:sz w:val="24"/>
          <w:szCs w:val="24"/>
        </w:rPr>
        <w:t xml:space="preserve">order features with </w:t>
      </w:r>
      <w:proofErr w:type="spellStart"/>
      <w:r w:rsidR="001A74E5">
        <w:rPr>
          <w:rFonts w:ascii="Times New Roman" w:eastAsiaTheme="majorHAnsi" w:hAnsi="Times New Roman" w:cs="Times New Roman"/>
          <w:sz w:val="24"/>
          <w:szCs w:val="24"/>
        </w:rPr>
        <w:t>LoG</w:t>
      </w:r>
      <w:proofErr w:type="spellEnd"/>
      <w:r w:rsidR="001A74E5">
        <w:rPr>
          <w:rFonts w:ascii="Times New Roman" w:eastAsiaTheme="majorHAnsi" w:hAnsi="Times New Roman" w:cs="Times New Roman"/>
          <w:sz w:val="24"/>
          <w:szCs w:val="24"/>
        </w:rPr>
        <w:t xml:space="preserve"> filters with 5 </w:t>
      </w:r>
      <w:proofErr w:type="spellStart"/>
      <w:r w:rsidR="001A74E5">
        <w:rPr>
          <w:rFonts w:ascii="Times New Roman" w:eastAsiaTheme="majorHAnsi" w:hAnsi="Times New Roman" w:cs="Times New Roman"/>
          <w:sz w:val="24"/>
          <w:szCs w:val="24"/>
        </w:rPr>
        <w:t>sigmas</w:t>
      </w:r>
      <w:proofErr w:type="spellEnd"/>
      <w:r w:rsidR="001A74E5">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 xml:space="preserve">and </w:t>
      </w:r>
      <w:r w:rsidR="001A74E5">
        <w:rPr>
          <w:rFonts w:ascii="Times New Roman" w:eastAsiaTheme="majorHAnsi" w:hAnsi="Times New Roman" w:cs="Times New Roman"/>
          <w:sz w:val="24"/>
          <w:szCs w:val="24"/>
        </w:rPr>
        <w:t>8 combinations of wavelet filter</w:t>
      </w:r>
      <w:r w:rsidR="00B32810">
        <w:rPr>
          <w:rFonts w:ascii="Times New Roman" w:eastAsiaTheme="majorHAnsi" w:hAnsi="Times New Roman" w:cs="Times New Roman"/>
          <w:sz w:val="24"/>
          <w:szCs w:val="24"/>
        </w:rPr>
        <w:t>.</w:t>
      </w:r>
      <w:r w:rsidR="001A74E5">
        <w:rPr>
          <w:rFonts w:ascii="Times New Roman" w:eastAsiaTheme="majorHAnsi" w:hAnsi="Times New Roman" w:cs="Times New Roman"/>
          <w:sz w:val="24"/>
          <w:szCs w:val="24"/>
        </w:rPr>
        <w:t xml:space="preserve"> </w:t>
      </w:r>
      <w:r w:rsidR="00B32810">
        <w:rPr>
          <w:rFonts w:ascii="Times New Roman" w:eastAsiaTheme="majorHAnsi" w:hAnsi="Times New Roman" w:cs="Times New Roman"/>
          <w:sz w:val="24"/>
          <w:szCs w:val="24"/>
        </w:rPr>
        <w:t xml:space="preserve">This led </w:t>
      </w:r>
      <w:r w:rsidR="001A74E5">
        <w:rPr>
          <w:rFonts w:ascii="Times New Roman" w:eastAsiaTheme="majorHAnsi" w:hAnsi="Times New Roman" w:cs="Times New Roman"/>
          <w:sz w:val="24"/>
          <w:szCs w:val="24"/>
        </w:rPr>
        <w:t>to 1301 features for one phase and 3903 features for all three dynamic phases in total.</w:t>
      </w:r>
      <w:r w:rsidR="00D44EB4">
        <w:rPr>
          <w:rFonts w:ascii="Times New Roman" w:eastAsiaTheme="majorHAnsi" w:hAnsi="Times New Roman" w:cs="Times New Roman"/>
          <w:sz w:val="24"/>
          <w:szCs w:val="24"/>
        </w:rPr>
        <w:t xml:space="preserve"> </w:t>
      </w:r>
      <w:r w:rsidR="001A74E5">
        <w:rPr>
          <w:rFonts w:ascii="Times New Roman" w:eastAsiaTheme="majorHAnsi" w:hAnsi="Times New Roman" w:cs="Times New Roman"/>
          <w:sz w:val="24"/>
          <w:szCs w:val="24"/>
        </w:rPr>
        <w:t>R</w:t>
      </w:r>
      <w:r w:rsidR="001A74E5" w:rsidRPr="00F66AB6">
        <w:rPr>
          <w:rFonts w:ascii="Times New Roman" w:eastAsiaTheme="majorHAnsi" w:hAnsi="Times New Roman" w:cs="Times New Roman"/>
          <w:sz w:val="24"/>
          <w:szCs w:val="24"/>
        </w:rPr>
        <w:t xml:space="preserve">adiomic features </w:t>
      </w:r>
      <w:r w:rsidR="001A74E5">
        <w:rPr>
          <w:rFonts w:ascii="Times New Roman" w:eastAsiaTheme="majorHAnsi" w:hAnsi="Times New Roman" w:cs="Times New Roman"/>
          <w:sz w:val="24"/>
          <w:szCs w:val="24"/>
        </w:rPr>
        <w:t xml:space="preserve">were </w:t>
      </w:r>
      <w:r w:rsidR="001A74E5" w:rsidRPr="00F66AB6">
        <w:rPr>
          <w:rFonts w:ascii="Times New Roman" w:eastAsiaTheme="majorHAnsi" w:hAnsi="Times New Roman" w:cs="Times New Roman"/>
          <w:sz w:val="24"/>
          <w:szCs w:val="24"/>
        </w:rPr>
        <w:t xml:space="preserve">extracted for each </w:t>
      </w:r>
      <w:r>
        <w:rPr>
          <w:rFonts w:ascii="Times New Roman" w:eastAsiaTheme="majorHAnsi" w:hAnsi="Times New Roman" w:cs="Times New Roman"/>
          <w:sz w:val="24"/>
          <w:szCs w:val="24"/>
        </w:rPr>
        <w:t xml:space="preserve">combination </w:t>
      </w:r>
      <w:r w:rsidR="001A74E5">
        <w:rPr>
          <w:rFonts w:ascii="Times New Roman" w:eastAsiaTheme="majorHAnsi" w:hAnsi="Times New Roman" w:cs="Times New Roman"/>
          <w:sz w:val="24"/>
          <w:szCs w:val="24"/>
        </w:rPr>
        <w:t xml:space="preserve">of </w:t>
      </w:r>
      <w:r w:rsidR="001A74E5" w:rsidRPr="00F66AB6">
        <w:rPr>
          <w:rFonts w:ascii="Times New Roman" w:eastAsiaTheme="majorHAnsi" w:hAnsi="Times New Roman" w:cs="Times New Roman"/>
          <w:sz w:val="24"/>
          <w:szCs w:val="24"/>
        </w:rPr>
        <w:t>AP, PP, and HBP</w:t>
      </w:r>
      <w:r w:rsidR="001A74E5">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 xml:space="preserve">phases </w:t>
      </w:r>
      <w:r w:rsidR="001A74E5">
        <w:rPr>
          <w:rFonts w:ascii="Times New Roman" w:eastAsiaTheme="majorHAnsi" w:hAnsi="Times New Roman" w:cs="Times New Roman"/>
          <w:sz w:val="24"/>
          <w:szCs w:val="24"/>
        </w:rPr>
        <w:t>and for each border extension of 0</w:t>
      </w:r>
      <w:r>
        <w:rPr>
          <w:rFonts w:ascii="Times New Roman" w:eastAsiaTheme="majorHAnsi" w:hAnsi="Times New Roman" w:cs="Times New Roman"/>
          <w:sz w:val="24"/>
          <w:szCs w:val="24"/>
        </w:rPr>
        <w:t xml:space="preserve"> </w:t>
      </w:r>
      <w:r w:rsidR="001A74E5">
        <w:rPr>
          <w:rFonts w:ascii="Times New Roman" w:eastAsiaTheme="majorHAnsi" w:hAnsi="Times New Roman" w:cs="Times New Roman"/>
          <w:sz w:val="24"/>
          <w:szCs w:val="24"/>
        </w:rPr>
        <w:t>mm, 3</w:t>
      </w:r>
      <w:r>
        <w:rPr>
          <w:rFonts w:ascii="Times New Roman" w:eastAsiaTheme="majorHAnsi" w:hAnsi="Times New Roman" w:cs="Times New Roman"/>
          <w:sz w:val="24"/>
          <w:szCs w:val="24"/>
        </w:rPr>
        <w:t xml:space="preserve"> </w:t>
      </w:r>
      <w:r w:rsidR="001A74E5">
        <w:rPr>
          <w:rFonts w:ascii="Times New Roman" w:eastAsiaTheme="majorHAnsi" w:hAnsi="Times New Roman" w:cs="Times New Roman"/>
          <w:sz w:val="24"/>
          <w:szCs w:val="24"/>
        </w:rPr>
        <w:t>mm</w:t>
      </w:r>
      <w:r>
        <w:rPr>
          <w:rFonts w:ascii="Times New Roman" w:eastAsiaTheme="majorHAnsi" w:hAnsi="Times New Roman" w:cs="Times New Roman"/>
          <w:sz w:val="24"/>
          <w:szCs w:val="24"/>
        </w:rPr>
        <w:t>,</w:t>
      </w:r>
      <w:r w:rsidR="001A74E5">
        <w:rPr>
          <w:rFonts w:ascii="Times New Roman" w:eastAsiaTheme="majorHAnsi" w:hAnsi="Times New Roman" w:cs="Times New Roman"/>
          <w:sz w:val="24"/>
          <w:szCs w:val="24"/>
        </w:rPr>
        <w:t xml:space="preserve"> and 5</w:t>
      </w:r>
      <w:r>
        <w:rPr>
          <w:rFonts w:ascii="Times New Roman" w:eastAsiaTheme="majorHAnsi" w:hAnsi="Times New Roman" w:cs="Times New Roman"/>
          <w:sz w:val="24"/>
          <w:szCs w:val="24"/>
        </w:rPr>
        <w:t xml:space="preserve"> </w:t>
      </w:r>
      <w:r w:rsidR="001A74E5">
        <w:rPr>
          <w:rFonts w:ascii="Times New Roman" w:eastAsiaTheme="majorHAnsi" w:hAnsi="Times New Roman" w:cs="Times New Roman"/>
          <w:sz w:val="24"/>
          <w:szCs w:val="24"/>
        </w:rPr>
        <w:t>mm, respectively.</w:t>
      </w:r>
    </w:p>
    <w:p w:rsidR="001A74E5" w:rsidRDefault="001A74E5" w:rsidP="001A74E5">
      <w:pPr>
        <w:widowControl/>
        <w:wordWrap/>
        <w:autoSpaceDE/>
        <w:autoSpaceDN/>
        <w:spacing w:after="0" w:line="480" w:lineRule="auto"/>
        <w:rPr>
          <w:rFonts w:ascii="Times New Roman" w:eastAsiaTheme="majorHAnsi" w:hAnsi="Times New Roman" w:cs="Times New Roman"/>
          <w:b/>
          <w:sz w:val="24"/>
          <w:szCs w:val="24"/>
        </w:rPr>
      </w:pPr>
    </w:p>
    <w:p w:rsidR="001A74E5" w:rsidRPr="00241AC9" w:rsidRDefault="001A74E5" w:rsidP="001A74E5">
      <w:pPr>
        <w:widowControl/>
        <w:wordWrap/>
        <w:autoSpaceDE/>
        <w:autoSpaceDN/>
        <w:spacing w:after="0" w:line="480" w:lineRule="auto"/>
        <w:rPr>
          <w:rFonts w:ascii="Times New Roman" w:eastAsiaTheme="majorHAnsi" w:hAnsi="Times New Roman" w:cs="Times New Roman"/>
          <w:b/>
          <w:i/>
          <w:sz w:val="24"/>
          <w:szCs w:val="24"/>
        </w:rPr>
      </w:pPr>
      <w:r w:rsidRPr="00241AC9">
        <w:rPr>
          <w:rFonts w:ascii="Times New Roman" w:eastAsiaTheme="majorHAnsi" w:hAnsi="Times New Roman" w:cs="Times New Roman"/>
          <w:b/>
          <w:i/>
          <w:sz w:val="24"/>
          <w:szCs w:val="24"/>
        </w:rPr>
        <w:t xml:space="preserve">Radiomic </w:t>
      </w:r>
      <w:r w:rsidR="009B01B1">
        <w:rPr>
          <w:rFonts w:ascii="Times New Roman" w:eastAsiaTheme="majorHAnsi" w:hAnsi="Times New Roman" w:cs="Times New Roman"/>
          <w:b/>
          <w:i/>
          <w:sz w:val="24"/>
          <w:szCs w:val="24"/>
        </w:rPr>
        <w:t>f</w:t>
      </w:r>
      <w:r w:rsidR="009B01B1" w:rsidRPr="00241AC9">
        <w:rPr>
          <w:rFonts w:ascii="Times New Roman" w:eastAsiaTheme="majorHAnsi" w:hAnsi="Times New Roman" w:cs="Times New Roman"/>
          <w:b/>
          <w:i/>
          <w:sz w:val="24"/>
          <w:szCs w:val="24"/>
        </w:rPr>
        <w:t xml:space="preserve">eature </w:t>
      </w:r>
      <w:r w:rsidR="009B01B1">
        <w:rPr>
          <w:rFonts w:ascii="Times New Roman" w:eastAsiaTheme="majorHAnsi" w:hAnsi="Times New Roman" w:cs="Times New Roman"/>
          <w:b/>
          <w:i/>
          <w:sz w:val="24"/>
          <w:szCs w:val="24"/>
        </w:rPr>
        <w:t>n</w:t>
      </w:r>
      <w:r w:rsidR="009B01B1" w:rsidRPr="00241AC9">
        <w:rPr>
          <w:rFonts w:ascii="Times New Roman" w:eastAsiaTheme="majorHAnsi" w:hAnsi="Times New Roman" w:cs="Times New Roman"/>
          <w:b/>
          <w:i/>
          <w:sz w:val="24"/>
          <w:szCs w:val="24"/>
        </w:rPr>
        <w:t xml:space="preserve">ormalization </w:t>
      </w:r>
      <w:r w:rsidRPr="00241AC9">
        <w:rPr>
          <w:rFonts w:ascii="Times New Roman" w:eastAsiaTheme="majorHAnsi" w:hAnsi="Times New Roman" w:cs="Times New Roman"/>
          <w:b/>
          <w:i/>
          <w:sz w:val="24"/>
          <w:szCs w:val="24"/>
        </w:rPr>
        <w:t xml:space="preserve">and </w:t>
      </w:r>
      <w:r w:rsidR="009B01B1">
        <w:rPr>
          <w:rFonts w:ascii="Times New Roman" w:eastAsiaTheme="majorHAnsi" w:hAnsi="Times New Roman" w:cs="Times New Roman"/>
          <w:b/>
          <w:i/>
          <w:sz w:val="24"/>
          <w:szCs w:val="24"/>
        </w:rPr>
        <w:t>f</w:t>
      </w:r>
      <w:r w:rsidR="009B01B1" w:rsidRPr="00241AC9">
        <w:rPr>
          <w:rFonts w:ascii="Times New Roman" w:eastAsiaTheme="majorHAnsi" w:hAnsi="Times New Roman" w:cs="Times New Roman"/>
          <w:b/>
          <w:i/>
          <w:sz w:val="24"/>
          <w:szCs w:val="24"/>
        </w:rPr>
        <w:t xml:space="preserve">eature </w:t>
      </w:r>
      <w:r w:rsidR="009B01B1">
        <w:rPr>
          <w:rFonts w:ascii="Times New Roman" w:eastAsiaTheme="majorHAnsi" w:hAnsi="Times New Roman" w:cs="Times New Roman"/>
          <w:b/>
          <w:i/>
          <w:sz w:val="24"/>
          <w:szCs w:val="24"/>
        </w:rPr>
        <w:t>c</w:t>
      </w:r>
      <w:r w:rsidR="009B01B1" w:rsidRPr="00241AC9">
        <w:rPr>
          <w:rFonts w:ascii="Times New Roman" w:eastAsiaTheme="majorHAnsi" w:hAnsi="Times New Roman" w:cs="Times New Roman"/>
          <w:b/>
          <w:i/>
          <w:sz w:val="24"/>
          <w:szCs w:val="24"/>
        </w:rPr>
        <w:t>lustering</w:t>
      </w:r>
    </w:p>
    <w:p w:rsidR="001A74E5" w:rsidRPr="0095298C" w:rsidRDefault="001A74E5" w:rsidP="001A74E5">
      <w:pPr>
        <w:widowControl/>
        <w:wordWrap/>
        <w:autoSpaceDE/>
        <w:autoSpaceDN/>
        <w:spacing w:after="0" w:line="480" w:lineRule="auto"/>
        <w:rPr>
          <w:rFonts w:ascii="Times New Roman" w:eastAsiaTheme="majorHAnsi" w:hAnsi="Times New Roman" w:cs="Times New Roman"/>
          <w:sz w:val="24"/>
          <w:szCs w:val="24"/>
        </w:rPr>
      </w:pPr>
      <w:r>
        <w:rPr>
          <w:rFonts w:ascii="Times New Roman" w:eastAsiaTheme="majorHAnsi" w:hAnsi="Times New Roman" w:cs="Times New Roman"/>
          <w:b/>
          <w:sz w:val="24"/>
          <w:szCs w:val="24"/>
        </w:rPr>
        <w:tab/>
      </w:r>
      <w:r>
        <w:rPr>
          <w:rFonts w:ascii="Times New Roman" w:eastAsiaTheme="majorHAnsi" w:hAnsi="Times New Roman" w:cs="Times New Roman"/>
          <w:sz w:val="24"/>
          <w:szCs w:val="24"/>
        </w:rPr>
        <w:t xml:space="preserve">All features were normalized on the training cohort using z-score normalization. The resulting scale and shift constants </w:t>
      </w:r>
      <w:r w:rsidR="0076679A">
        <w:rPr>
          <w:rFonts w:ascii="Times New Roman" w:eastAsiaTheme="majorHAnsi" w:hAnsi="Times New Roman" w:cs="Times New Roman"/>
          <w:sz w:val="24"/>
          <w:szCs w:val="24"/>
        </w:rPr>
        <w:t xml:space="preserve">used in the z-score normalization </w:t>
      </w:r>
      <w:r w:rsidR="009B01B1">
        <w:rPr>
          <w:rFonts w:ascii="Times New Roman" w:eastAsiaTheme="majorHAnsi" w:hAnsi="Times New Roman" w:cs="Times New Roman"/>
          <w:sz w:val="24"/>
          <w:szCs w:val="24"/>
        </w:rPr>
        <w:t xml:space="preserve">process </w:t>
      </w:r>
      <w:r>
        <w:rPr>
          <w:rFonts w:ascii="Times New Roman" w:eastAsiaTheme="majorHAnsi" w:hAnsi="Times New Roman" w:cs="Times New Roman"/>
          <w:sz w:val="24"/>
          <w:szCs w:val="24"/>
        </w:rPr>
        <w:t>were</w:t>
      </w:r>
      <w:r w:rsidR="0076679A">
        <w:rPr>
          <w:rFonts w:ascii="Times New Roman" w:eastAsiaTheme="majorHAnsi" w:hAnsi="Times New Roman" w:cs="Times New Roman"/>
          <w:sz w:val="24"/>
          <w:szCs w:val="24"/>
        </w:rPr>
        <w:t xml:space="preserve"> saved and then</w:t>
      </w:r>
      <w:r>
        <w:rPr>
          <w:rFonts w:ascii="Times New Roman" w:eastAsiaTheme="majorHAnsi" w:hAnsi="Times New Roman" w:cs="Times New Roman"/>
          <w:sz w:val="24"/>
          <w:szCs w:val="24"/>
        </w:rPr>
        <w:t xml:space="preserve"> applied to the </w:t>
      </w:r>
      <w:r w:rsidR="0076679A">
        <w:rPr>
          <w:rFonts w:ascii="Times New Roman" w:eastAsiaTheme="majorHAnsi" w:hAnsi="Times New Roman" w:cs="Times New Roman"/>
          <w:sz w:val="24"/>
          <w:szCs w:val="24"/>
        </w:rPr>
        <w:t xml:space="preserve">feature normalization of the </w:t>
      </w:r>
      <w:r>
        <w:rPr>
          <w:rFonts w:ascii="Times New Roman" w:eastAsiaTheme="majorHAnsi" w:hAnsi="Times New Roman" w:cs="Times New Roman"/>
          <w:sz w:val="24"/>
          <w:szCs w:val="24"/>
        </w:rPr>
        <w:t xml:space="preserve">independent validation cohort. After normalization, </w:t>
      </w:r>
      <w:r w:rsidR="0076679A">
        <w:rPr>
          <w:rFonts w:ascii="Times New Roman" w:eastAsiaTheme="majorHAnsi" w:hAnsi="Times New Roman" w:cs="Times New Roman"/>
          <w:sz w:val="24"/>
          <w:szCs w:val="24"/>
        </w:rPr>
        <w:t xml:space="preserve">hierarchical </w:t>
      </w:r>
      <w:r>
        <w:rPr>
          <w:rFonts w:ascii="Times New Roman" w:eastAsiaTheme="majorHAnsi" w:hAnsi="Times New Roman" w:cs="Times New Roman"/>
          <w:sz w:val="24"/>
          <w:szCs w:val="24"/>
        </w:rPr>
        <w:t xml:space="preserve">feature clustering was performed on the training cohort </w:t>
      </w:r>
      <w:r w:rsidR="0076679A">
        <w:rPr>
          <w:rFonts w:ascii="Times New Roman" w:eastAsiaTheme="majorHAnsi" w:hAnsi="Times New Roman" w:cs="Times New Roman"/>
          <w:sz w:val="24"/>
          <w:szCs w:val="24"/>
        </w:rPr>
        <w:t xml:space="preserve">using Spearman correlation coefficient (SCC) </w:t>
      </w:r>
      <w:r>
        <w:rPr>
          <w:rFonts w:ascii="Times New Roman" w:eastAsiaTheme="majorHAnsi" w:hAnsi="Times New Roman" w:cs="Times New Roman"/>
          <w:sz w:val="24"/>
          <w:szCs w:val="24"/>
        </w:rPr>
        <w:t xml:space="preserve">to </w:t>
      </w:r>
      <w:r w:rsidR="0076679A">
        <w:rPr>
          <w:rFonts w:ascii="Times New Roman" w:eastAsiaTheme="majorHAnsi" w:hAnsi="Times New Roman" w:cs="Times New Roman"/>
          <w:sz w:val="24"/>
          <w:szCs w:val="24"/>
        </w:rPr>
        <w:t>remove redundant radiomic features.</w:t>
      </w:r>
      <w:r>
        <w:rPr>
          <w:rFonts w:ascii="Times New Roman" w:eastAsiaTheme="majorHAnsi" w:hAnsi="Times New Roman" w:cs="Times New Roman"/>
          <w:sz w:val="24"/>
          <w:szCs w:val="24"/>
        </w:rPr>
        <w:t xml:space="preserve"> Highly correlated imaging biomarkers (SCC &gt;</w:t>
      </w:r>
      <w:r w:rsidR="0076679A">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0.80) were clustered using hierarchical clustering. The resulting cluster</w:t>
      </w:r>
      <w:r w:rsidR="0076679A">
        <w:rPr>
          <w:rFonts w:ascii="Times New Roman" w:eastAsiaTheme="majorHAnsi" w:hAnsi="Times New Roman" w:cs="Times New Roman"/>
          <w:sz w:val="24"/>
          <w:szCs w:val="24"/>
        </w:rPr>
        <w:t xml:space="preserve"> was </w:t>
      </w:r>
      <w:r>
        <w:rPr>
          <w:rFonts w:ascii="Times New Roman" w:eastAsiaTheme="majorHAnsi" w:hAnsi="Times New Roman" w:cs="Times New Roman"/>
          <w:sz w:val="24"/>
          <w:szCs w:val="24"/>
        </w:rPr>
        <w:t xml:space="preserve">represented by a representative feature, which had the </w:t>
      </w:r>
      <w:r w:rsidR="00DF3D76">
        <w:rPr>
          <w:rFonts w:ascii="Times New Roman" w:eastAsiaTheme="majorHAnsi" w:hAnsi="Times New Roman" w:cs="Times New Roman"/>
          <w:sz w:val="24"/>
          <w:szCs w:val="24"/>
        </w:rPr>
        <w:t xml:space="preserve">largest </w:t>
      </w:r>
      <w:r>
        <w:rPr>
          <w:rFonts w:ascii="Times New Roman" w:eastAsiaTheme="majorHAnsi" w:hAnsi="Times New Roman" w:cs="Times New Roman"/>
          <w:sz w:val="24"/>
          <w:szCs w:val="24"/>
        </w:rPr>
        <w:t>range of values</w:t>
      </w:r>
      <w:r w:rsidR="00DF3D76">
        <w:rPr>
          <w:rFonts w:ascii="Times New Roman" w:eastAsiaTheme="majorHAnsi" w:hAnsi="Times New Roman" w:cs="Times New Roman"/>
          <w:sz w:val="24"/>
          <w:szCs w:val="24"/>
        </w:rPr>
        <w:t xml:space="preserve"> among the clustered features</w:t>
      </w:r>
      <w:r>
        <w:rPr>
          <w:rFonts w:ascii="Times New Roman" w:eastAsiaTheme="majorHAnsi" w:hAnsi="Times New Roman" w:cs="Times New Roman"/>
          <w:sz w:val="24"/>
          <w:szCs w:val="24"/>
        </w:rPr>
        <w:t xml:space="preserve">. </w:t>
      </w:r>
      <w:r w:rsidR="00DF3D76" w:rsidRPr="000F0C5F">
        <w:rPr>
          <w:rFonts w:ascii="Times New Roman" w:eastAsiaTheme="majorHAnsi" w:hAnsi="Times New Roman" w:cs="Times New Roman"/>
          <w:sz w:val="24"/>
          <w:szCs w:val="24"/>
        </w:rPr>
        <w:t xml:space="preserve">Since the radiomic feature </w:t>
      </w:r>
      <w:r w:rsidR="00DF3D76">
        <w:rPr>
          <w:rFonts w:ascii="Times New Roman" w:eastAsiaTheme="majorHAnsi" w:hAnsi="Times New Roman" w:cs="Times New Roman"/>
          <w:sz w:val="24"/>
          <w:szCs w:val="24"/>
        </w:rPr>
        <w:t>wa</w:t>
      </w:r>
      <w:r w:rsidR="00DF3D76" w:rsidRPr="000F0C5F">
        <w:rPr>
          <w:rFonts w:ascii="Times New Roman" w:eastAsiaTheme="majorHAnsi" w:hAnsi="Times New Roman" w:cs="Times New Roman"/>
          <w:sz w:val="24"/>
          <w:szCs w:val="24"/>
        </w:rPr>
        <w:t>s normalized</w:t>
      </w:r>
      <w:r w:rsidR="00DF3D76">
        <w:rPr>
          <w:rFonts w:ascii="Times New Roman" w:eastAsiaTheme="majorHAnsi" w:hAnsi="Times New Roman" w:cs="Times New Roman"/>
          <w:sz w:val="24"/>
          <w:szCs w:val="24"/>
        </w:rPr>
        <w:t xml:space="preserve"> using z-score</w:t>
      </w:r>
      <w:r w:rsidR="00DF3D76" w:rsidRPr="000F0C5F">
        <w:rPr>
          <w:rFonts w:ascii="Times New Roman" w:eastAsiaTheme="majorHAnsi" w:hAnsi="Times New Roman" w:cs="Times New Roman"/>
          <w:sz w:val="24"/>
          <w:szCs w:val="24"/>
        </w:rPr>
        <w:t xml:space="preserve"> after </w:t>
      </w:r>
      <w:r w:rsidR="00DF3D76">
        <w:rPr>
          <w:rFonts w:ascii="Times New Roman" w:eastAsiaTheme="majorHAnsi" w:hAnsi="Times New Roman" w:cs="Times New Roman"/>
          <w:sz w:val="24"/>
          <w:szCs w:val="24"/>
        </w:rPr>
        <w:t xml:space="preserve">feature </w:t>
      </w:r>
      <w:r w:rsidR="00DF3D76" w:rsidRPr="000F0C5F">
        <w:rPr>
          <w:rFonts w:ascii="Times New Roman" w:eastAsiaTheme="majorHAnsi" w:hAnsi="Times New Roman" w:cs="Times New Roman"/>
          <w:sz w:val="24"/>
          <w:szCs w:val="24"/>
        </w:rPr>
        <w:t>extraction, the range of feature means the range of normalized values</w:t>
      </w:r>
      <w:r w:rsidR="00DF3D76">
        <w:rPr>
          <w:rFonts w:ascii="Times New Roman" w:eastAsiaTheme="majorHAnsi" w:hAnsi="Times New Roman" w:cs="Times New Roman"/>
          <w:sz w:val="24"/>
          <w:szCs w:val="24"/>
        </w:rPr>
        <w:t xml:space="preserve"> of feature</w:t>
      </w:r>
      <w:r w:rsidR="00DF3D76" w:rsidRPr="000F0C5F">
        <w:rPr>
          <w:rFonts w:ascii="Times New Roman" w:eastAsiaTheme="majorHAnsi" w:hAnsi="Times New Roman" w:cs="Times New Roman"/>
          <w:sz w:val="24"/>
          <w:szCs w:val="24"/>
        </w:rPr>
        <w:t>.</w:t>
      </w:r>
      <w:r w:rsidR="00DF3D76">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The cluster</w:t>
      </w:r>
      <w:r w:rsidR="00DF3D76">
        <w:rPr>
          <w:rFonts w:ascii="Times New Roman" w:eastAsiaTheme="majorHAnsi" w:hAnsi="Times New Roman" w:cs="Times New Roman"/>
          <w:sz w:val="24"/>
          <w:szCs w:val="24"/>
        </w:rPr>
        <w:t xml:space="preserve"> configurations</w:t>
      </w:r>
      <w:r>
        <w:rPr>
          <w:rFonts w:ascii="Times New Roman" w:eastAsiaTheme="majorHAnsi" w:hAnsi="Times New Roman" w:cs="Times New Roman"/>
          <w:sz w:val="24"/>
          <w:szCs w:val="24"/>
        </w:rPr>
        <w:t xml:space="preserve"> and representative features </w:t>
      </w:r>
      <w:r w:rsidR="00DF3D76">
        <w:rPr>
          <w:rFonts w:ascii="Times New Roman" w:eastAsiaTheme="majorHAnsi" w:hAnsi="Times New Roman" w:cs="Times New Roman"/>
          <w:sz w:val="24"/>
          <w:szCs w:val="24"/>
        </w:rPr>
        <w:t xml:space="preserve">induced from the training cohort </w:t>
      </w:r>
      <w:r>
        <w:rPr>
          <w:rFonts w:ascii="Times New Roman" w:eastAsiaTheme="majorHAnsi" w:hAnsi="Times New Roman" w:cs="Times New Roman"/>
          <w:sz w:val="24"/>
          <w:szCs w:val="24"/>
        </w:rPr>
        <w:t>were applied to the validation cohort.</w:t>
      </w:r>
      <w:r w:rsidR="00DF3D76">
        <w:rPr>
          <w:rFonts w:ascii="Times New Roman" w:eastAsiaTheme="majorHAnsi" w:hAnsi="Times New Roman" w:cs="Times New Roman"/>
          <w:sz w:val="24"/>
          <w:szCs w:val="24"/>
        </w:rPr>
        <w:t xml:space="preserve"> </w:t>
      </w:r>
      <w:r w:rsidR="00CC0EA6">
        <w:rPr>
          <w:rFonts w:ascii="Times New Roman" w:eastAsiaTheme="majorHAnsi" w:hAnsi="Times New Roman" w:cs="Times New Roman"/>
          <w:sz w:val="24"/>
          <w:szCs w:val="24"/>
        </w:rPr>
        <w:t>Because all the parameters</w:t>
      </w:r>
      <w:r w:rsidR="00A52D12">
        <w:rPr>
          <w:rFonts w:ascii="Times New Roman" w:eastAsiaTheme="majorHAnsi" w:hAnsi="Times New Roman" w:cs="Times New Roman"/>
          <w:sz w:val="24"/>
          <w:szCs w:val="24"/>
        </w:rPr>
        <w:t>,</w:t>
      </w:r>
      <w:r w:rsidR="00CC0EA6">
        <w:rPr>
          <w:rFonts w:ascii="Times New Roman" w:eastAsiaTheme="majorHAnsi" w:hAnsi="Times New Roman" w:cs="Times New Roman"/>
          <w:sz w:val="24"/>
          <w:szCs w:val="24"/>
        </w:rPr>
        <w:t xml:space="preserve"> such as z-normalization parameters, clustering configuration, </w:t>
      </w:r>
      <w:r w:rsidR="00A52D12">
        <w:rPr>
          <w:rFonts w:ascii="Times New Roman" w:eastAsiaTheme="majorHAnsi" w:hAnsi="Times New Roman" w:cs="Times New Roman"/>
          <w:sz w:val="24"/>
          <w:szCs w:val="24"/>
        </w:rPr>
        <w:t xml:space="preserve">and </w:t>
      </w:r>
      <w:r w:rsidR="00CC0EA6">
        <w:rPr>
          <w:rFonts w:ascii="Times New Roman" w:eastAsiaTheme="majorHAnsi" w:hAnsi="Times New Roman" w:cs="Times New Roman"/>
          <w:sz w:val="24"/>
          <w:szCs w:val="24"/>
        </w:rPr>
        <w:t>representative features</w:t>
      </w:r>
      <w:r w:rsidR="00A52D12">
        <w:rPr>
          <w:rFonts w:ascii="Times New Roman" w:eastAsiaTheme="majorHAnsi" w:hAnsi="Times New Roman" w:cs="Times New Roman"/>
          <w:sz w:val="24"/>
          <w:szCs w:val="24"/>
        </w:rPr>
        <w:t>,</w:t>
      </w:r>
      <w:r w:rsidR="00CC0EA6">
        <w:rPr>
          <w:rFonts w:ascii="Times New Roman" w:eastAsiaTheme="majorHAnsi" w:hAnsi="Times New Roman" w:cs="Times New Roman"/>
          <w:sz w:val="24"/>
          <w:szCs w:val="24"/>
        </w:rPr>
        <w:t xml:space="preserve"> were </w:t>
      </w:r>
      <w:r w:rsidR="00CC0EA6" w:rsidRPr="00CC0EA6">
        <w:rPr>
          <w:rFonts w:ascii="Times New Roman" w:eastAsiaTheme="majorHAnsi" w:hAnsi="Times New Roman" w:cs="Times New Roman"/>
          <w:sz w:val="24"/>
          <w:szCs w:val="24"/>
        </w:rPr>
        <w:t xml:space="preserve">part of the radiomic model, they must be remembered with the model building and applied </w:t>
      </w:r>
      <w:r w:rsidR="00CC0EA6">
        <w:rPr>
          <w:rFonts w:ascii="Times New Roman" w:eastAsiaTheme="majorHAnsi" w:hAnsi="Times New Roman" w:cs="Times New Roman"/>
          <w:sz w:val="24"/>
          <w:szCs w:val="24"/>
        </w:rPr>
        <w:t xml:space="preserve">to the validation set with the same cutoff. </w:t>
      </w:r>
      <w:r w:rsidR="00DF3D76">
        <w:rPr>
          <w:rFonts w:ascii="Times New Roman" w:eastAsiaTheme="majorHAnsi" w:hAnsi="Times New Roman" w:cs="Times New Roman"/>
          <w:sz w:val="24"/>
          <w:szCs w:val="24"/>
        </w:rPr>
        <w:t xml:space="preserve">All processes related to radiomic feature normalization and clustering </w:t>
      </w:r>
      <w:r w:rsidR="00DF3D76">
        <w:rPr>
          <w:rFonts w:ascii="Times New Roman" w:eastAsiaTheme="majorHAnsi" w:hAnsi="Times New Roman" w:cs="Times New Roman"/>
          <w:sz w:val="24"/>
          <w:szCs w:val="24"/>
        </w:rPr>
        <w:lastRenderedPageBreak/>
        <w:t>were performed using R (</w:t>
      </w:r>
      <w:r w:rsidR="00DF3D76" w:rsidRPr="003D0E54">
        <w:rPr>
          <w:rFonts w:ascii="Times New Roman" w:hAnsi="Times New Roman" w:cs="Times New Roman"/>
          <w:sz w:val="24"/>
          <w:szCs w:val="24"/>
        </w:rPr>
        <w:t>version 3.3.1</w:t>
      </w:r>
      <w:r w:rsidR="00A52D12">
        <w:rPr>
          <w:rFonts w:ascii="Times New Roman" w:hAnsi="Times New Roman" w:cs="Times New Roman"/>
          <w:sz w:val="24"/>
          <w:szCs w:val="24"/>
        </w:rPr>
        <w:t>;</w:t>
      </w:r>
      <w:r w:rsidR="00A52D12" w:rsidRPr="003D0E54">
        <w:rPr>
          <w:rFonts w:ascii="Times New Roman" w:hAnsi="Times New Roman" w:cs="Times New Roman"/>
          <w:sz w:val="24"/>
          <w:szCs w:val="24"/>
        </w:rPr>
        <w:t xml:space="preserve"> </w:t>
      </w:r>
      <w:r w:rsidR="00DF3D76" w:rsidRPr="003D0E54">
        <w:rPr>
          <w:rFonts w:ascii="Times New Roman" w:hAnsi="Times New Roman" w:cs="Times New Roman"/>
          <w:sz w:val="24"/>
          <w:szCs w:val="24"/>
        </w:rPr>
        <w:t>R Foundation for Statistical Computing, Vienna, Austria</w:t>
      </w:r>
      <w:r w:rsidR="00DF3D76">
        <w:rPr>
          <w:rFonts w:ascii="Times New Roman" w:hAnsi="Times New Roman" w:cs="Times New Roman"/>
          <w:sz w:val="24"/>
          <w:szCs w:val="24"/>
        </w:rPr>
        <w:t>)</w:t>
      </w:r>
      <w:r w:rsidR="00A52D12">
        <w:rPr>
          <w:rFonts w:ascii="Times New Roman" w:hAnsi="Times New Roman" w:cs="Times New Roman"/>
          <w:sz w:val="24"/>
          <w:szCs w:val="24"/>
        </w:rPr>
        <w:t>.</w:t>
      </w:r>
    </w:p>
    <w:p w:rsidR="001A74E5" w:rsidRPr="00DF3D76" w:rsidRDefault="001A74E5" w:rsidP="001A74E5">
      <w:pPr>
        <w:widowControl/>
        <w:wordWrap/>
        <w:autoSpaceDE/>
        <w:autoSpaceDN/>
        <w:spacing w:after="0" w:line="480" w:lineRule="auto"/>
        <w:rPr>
          <w:rFonts w:ascii="Times New Roman" w:eastAsiaTheme="majorHAnsi" w:hAnsi="Times New Roman" w:cs="Times New Roman"/>
          <w:b/>
          <w:sz w:val="24"/>
          <w:szCs w:val="24"/>
        </w:rPr>
      </w:pPr>
    </w:p>
    <w:p w:rsidR="001A74E5" w:rsidRPr="00CF267D" w:rsidRDefault="001A74E5" w:rsidP="001A74E5">
      <w:pPr>
        <w:widowControl/>
        <w:wordWrap/>
        <w:autoSpaceDE/>
        <w:autoSpaceDN/>
        <w:spacing w:after="0" w:line="480" w:lineRule="auto"/>
        <w:rPr>
          <w:rFonts w:ascii="Times New Roman" w:eastAsiaTheme="majorHAnsi" w:hAnsi="Times New Roman" w:cs="Times New Roman"/>
          <w:b/>
          <w:i/>
          <w:sz w:val="24"/>
          <w:szCs w:val="24"/>
        </w:rPr>
      </w:pPr>
      <w:r w:rsidRPr="00CF267D">
        <w:rPr>
          <w:rFonts w:ascii="Times New Roman" w:eastAsiaTheme="majorHAnsi" w:hAnsi="Times New Roman" w:cs="Times New Roman"/>
          <w:b/>
          <w:i/>
          <w:sz w:val="24"/>
          <w:szCs w:val="24"/>
        </w:rPr>
        <w:t xml:space="preserve">Radiomic </w:t>
      </w:r>
      <w:r w:rsidR="00A52D12">
        <w:rPr>
          <w:rFonts w:ascii="Times New Roman" w:eastAsiaTheme="majorHAnsi" w:hAnsi="Times New Roman" w:cs="Times New Roman"/>
          <w:b/>
          <w:i/>
          <w:sz w:val="24"/>
          <w:szCs w:val="24"/>
        </w:rPr>
        <w:t>f</w:t>
      </w:r>
      <w:r w:rsidR="00A52D12" w:rsidRPr="00CF267D">
        <w:rPr>
          <w:rFonts w:ascii="Times New Roman" w:eastAsiaTheme="majorHAnsi" w:hAnsi="Times New Roman" w:cs="Times New Roman"/>
          <w:b/>
          <w:i/>
          <w:sz w:val="24"/>
          <w:szCs w:val="24"/>
        </w:rPr>
        <w:t xml:space="preserve">eature </w:t>
      </w:r>
      <w:r w:rsidR="00A52D12">
        <w:rPr>
          <w:rFonts w:ascii="Times New Roman" w:eastAsiaTheme="majorHAnsi" w:hAnsi="Times New Roman" w:cs="Times New Roman"/>
          <w:b/>
          <w:i/>
          <w:sz w:val="24"/>
          <w:szCs w:val="24"/>
        </w:rPr>
        <w:t>s</w:t>
      </w:r>
      <w:r w:rsidR="00A52D12" w:rsidRPr="00CF267D">
        <w:rPr>
          <w:rFonts w:ascii="Times New Roman" w:eastAsiaTheme="majorHAnsi" w:hAnsi="Times New Roman" w:cs="Times New Roman"/>
          <w:b/>
          <w:i/>
          <w:sz w:val="24"/>
          <w:szCs w:val="24"/>
        </w:rPr>
        <w:t>election</w:t>
      </w:r>
    </w:p>
    <w:p w:rsidR="004233E5" w:rsidRPr="0095298C" w:rsidRDefault="00A52D12" w:rsidP="00D466DB">
      <w:pPr>
        <w:widowControl/>
        <w:wordWrap/>
        <w:autoSpaceDE/>
        <w:autoSpaceDN/>
        <w:spacing w:after="0" w:line="480" w:lineRule="auto"/>
        <w:ind w:firstLine="800"/>
        <w:rPr>
          <w:rFonts w:ascii="Times New Roman" w:eastAsiaTheme="majorHAnsi" w:hAnsi="Times New Roman" w:cs="Times New Roman"/>
          <w:sz w:val="24"/>
          <w:szCs w:val="24"/>
        </w:rPr>
      </w:pPr>
      <w:r>
        <w:rPr>
          <w:rFonts w:ascii="Times New Roman" w:eastAsiaTheme="majorHAnsi" w:hAnsi="Times New Roman" w:cs="Times New Roman"/>
          <w:sz w:val="24"/>
          <w:szCs w:val="24"/>
        </w:rPr>
        <w:t>R</w:t>
      </w:r>
      <w:r w:rsidR="001A74E5" w:rsidRPr="00F66AB6">
        <w:rPr>
          <w:rFonts w:ascii="Times New Roman" w:eastAsiaTheme="majorHAnsi" w:hAnsi="Times New Roman" w:cs="Times New Roman"/>
          <w:sz w:val="24"/>
          <w:szCs w:val="24"/>
        </w:rPr>
        <w:t xml:space="preserve">adiomic feature selection </w:t>
      </w:r>
      <w:r>
        <w:rPr>
          <w:rFonts w:ascii="Times New Roman" w:eastAsiaTheme="majorHAnsi" w:hAnsi="Times New Roman" w:cs="Times New Roman"/>
          <w:sz w:val="24"/>
          <w:szCs w:val="24"/>
        </w:rPr>
        <w:t xml:space="preserve">was performed </w:t>
      </w:r>
      <w:r w:rsidR="00DF3D76">
        <w:rPr>
          <w:rFonts w:ascii="Times New Roman" w:eastAsiaTheme="majorHAnsi" w:hAnsi="Times New Roman" w:cs="Times New Roman"/>
          <w:sz w:val="24"/>
          <w:szCs w:val="24"/>
        </w:rPr>
        <w:t>using</w:t>
      </w:r>
      <w:r w:rsidR="001A74E5" w:rsidRPr="00F66AB6">
        <w:rPr>
          <w:rFonts w:ascii="Times New Roman" w:eastAsiaTheme="majorHAnsi" w:hAnsi="Times New Roman" w:cs="Times New Roman"/>
          <w:sz w:val="24"/>
          <w:szCs w:val="24"/>
        </w:rPr>
        <w:t xml:space="preserve"> a random forest minimal depth algorithm, one of the feature extraction methods of dataset for survival analysis.</w:t>
      </w:r>
      <w:r w:rsidR="001A74E5">
        <w:rPr>
          <w:rFonts w:ascii="Times New Roman" w:eastAsiaTheme="majorHAnsi" w:hAnsi="Times New Roman" w:cs="Times New Roman"/>
          <w:sz w:val="24"/>
          <w:szCs w:val="24"/>
        </w:rPr>
        <w:t xml:space="preserve"> The top 20 best ranking features were selected and used for further analysis.</w:t>
      </w:r>
      <w:r w:rsidR="004233E5">
        <w:rPr>
          <w:rFonts w:ascii="Times New Roman" w:eastAsiaTheme="majorHAnsi" w:hAnsi="Times New Roman" w:cs="Times New Roman"/>
          <w:sz w:val="24"/>
          <w:szCs w:val="24"/>
        </w:rPr>
        <w:t xml:space="preserve"> All processes related to radiomic feature selection were performed using R (</w:t>
      </w:r>
      <w:r w:rsidR="004233E5" w:rsidRPr="003D0E54">
        <w:rPr>
          <w:rFonts w:ascii="Times New Roman" w:hAnsi="Times New Roman" w:cs="Times New Roman"/>
          <w:sz w:val="24"/>
          <w:szCs w:val="24"/>
        </w:rPr>
        <w:t>version 3.3.1</w:t>
      </w:r>
      <w:r>
        <w:rPr>
          <w:rFonts w:ascii="Times New Roman" w:hAnsi="Times New Roman" w:cs="Times New Roman"/>
          <w:sz w:val="24"/>
          <w:szCs w:val="24"/>
        </w:rPr>
        <w:t>;</w:t>
      </w:r>
      <w:r w:rsidRPr="003D0E54">
        <w:rPr>
          <w:rFonts w:ascii="Times New Roman" w:hAnsi="Times New Roman" w:cs="Times New Roman"/>
          <w:sz w:val="24"/>
          <w:szCs w:val="24"/>
        </w:rPr>
        <w:t xml:space="preserve"> </w:t>
      </w:r>
      <w:r w:rsidR="004233E5" w:rsidRPr="003D0E54">
        <w:rPr>
          <w:rFonts w:ascii="Times New Roman" w:hAnsi="Times New Roman" w:cs="Times New Roman"/>
          <w:sz w:val="24"/>
          <w:szCs w:val="24"/>
        </w:rPr>
        <w:t>R Foundation for Statistical Computing, Vienna, Austria</w:t>
      </w:r>
      <w:r w:rsidR="004233E5">
        <w:rPr>
          <w:rFonts w:ascii="Times New Roman" w:hAnsi="Times New Roman" w:cs="Times New Roman"/>
          <w:sz w:val="24"/>
          <w:szCs w:val="24"/>
        </w:rPr>
        <w:t>) and R package (</w:t>
      </w:r>
      <w:proofErr w:type="spellStart"/>
      <w:r w:rsidR="004233E5">
        <w:rPr>
          <w:rFonts w:ascii="Times New Roman" w:hAnsi="Times New Roman" w:cs="Times New Roman"/>
          <w:sz w:val="24"/>
          <w:szCs w:val="24"/>
        </w:rPr>
        <w:t>RandomForestSRC</w:t>
      </w:r>
      <w:proofErr w:type="spellEnd"/>
      <w:r w:rsidR="004233E5">
        <w:rPr>
          <w:rFonts w:ascii="Times New Roman" w:hAnsi="Times New Roman" w:cs="Times New Roman"/>
          <w:sz w:val="24"/>
          <w:szCs w:val="24"/>
        </w:rPr>
        <w:t>)</w:t>
      </w:r>
      <w:r>
        <w:rPr>
          <w:rFonts w:ascii="Times New Roman" w:hAnsi="Times New Roman" w:cs="Times New Roman"/>
          <w:sz w:val="24"/>
          <w:szCs w:val="24"/>
        </w:rPr>
        <w:t>.</w:t>
      </w:r>
    </w:p>
    <w:p w:rsidR="001A74E5" w:rsidRDefault="001A74E5" w:rsidP="001A74E5">
      <w:pPr>
        <w:widowControl/>
        <w:wordWrap/>
        <w:autoSpaceDE/>
        <w:autoSpaceDN/>
        <w:spacing w:after="0" w:line="480" w:lineRule="auto"/>
        <w:rPr>
          <w:rFonts w:ascii="Times New Roman" w:eastAsiaTheme="majorHAnsi" w:hAnsi="Times New Roman" w:cs="Times New Roman"/>
          <w:b/>
          <w:sz w:val="24"/>
          <w:szCs w:val="24"/>
        </w:rPr>
      </w:pPr>
    </w:p>
    <w:p w:rsidR="001A74E5" w:rsidRPr="00F034FC" w:rsidRDefault="001A74E5" w:rsidP="001A74E5">
      <w:pPr>
        <w:widowControl/>
        <w:wordWrap/>
        <w:autoSpaceDE/>
        <w:autoSpaceDN/>
        <w:spacing w:after="0" w:line="480" w:lineRule="auto"/>
        <w:rPr>
          <w:rFonts w:ascii="Times New Roman" w:eastAsiaTheme="majorHAnsi" w:hAnsi="Times New Roman" w:cs="Times New Roman"/>
          <w:b/>
          <w:i/>
          <w:sz w:val="24"/>
          <w:szCs w:val="24"/>
        </w:rPr>
      </w:pPr>
      <w:r w:rsidRPr="00F034FC">
        <w:rPr>
          <w:rFonts w:ascii="Times New Roman" w:eastAsiaTheme="majorHAnsi" w:hAnsi="Times New Roman" w:cs="Times New Roman" w:hint="eastAsia"/>
          <w:b/>
          <w:i/>
          <w:sz w:val="24"/>
          <w:szCs w:val="24"/>
        </w:rPr>
        <w:t>H</w:t>
      </w:r>
      <w:r w:rsidRPr="00F034FC">
        <w:rPr>
          <w:rFonts w:ascii="Times New Roman" w:eastAsiaTheme="majorHAnsi" w:hAnsi="Times New Roman" w:cs="Times New Roman"/>
          <w:b/>
          <w:i/>
          <w:sz w:val="24"/>
          <w:szCs w:val="24"/>
        </w:rPr>
        <w:t>yper</w:t>
      </w:r>
      <w:r w:rsidR="004233E5">
        <w:rPr>
          <w:rFonts w:ascii="Times New Roman" w:eastAsiaTheme="majorHAnsi" w:hAnsi="Times New Roman" w:cs="Times New Roman"/>
          <w:b/>
          <w:i/>
          <w:sz w:val="24"/>
          <w:szCs w:val="24"/>
        </w:rPr>
        <w:t>p</w:t>
      </w:r>
      <w:r w:rsidRPr="00F034FC">
        <w:rPr>
          <w:rFonts w:ascii="Times New Roman" w:eastAsiaTheme="majorHAnsi" w:hAnsi="Times New Roman" w:cs="Times New Roman"/>
          <w:b/>
          <w:i/>
          <w:sz w:val="24"/>
          <w:szCs w:val="24"/>
        </w:rPr>
        <w:t xml:space="preserve">arameter </w:t>
      </w:r>
      <w:r w:rsidR="00A52D12">
        <w:rPr>
          <w:rFonts w:ascii="Times New Roman" w:eastAsiaTheme="majorHAnsi" w:hAnsi="Times New Roman" w:cs="Times New Roman"/>
          <w:b/>
          <w:i/>
          <w:sz w:val="24"/>
          <w:szCs w:val="24"/>
        </w:rPr>
        <w:t>o</w:t>
      </w:r>
      <w:r w:rsidR="00A52D12" w:rsidRPr="00F034FC">
        <w:rPr>
          <w:rFonts w:ascii="Times New Roman" w:eastAsiaTheme="majorHAnsi" w:hAnsi="Times New Roman" w:cs="Times New Roman"/>
          <w:b/>
          <w:i/>
          <w:sz w:val="24"/>
          <w:szCs w:val="24"/>
        </w:rPr>
        <w:t>ptimization</w:t>
      </w:r>
    </w:p>
    <w:p w:rsidR="001A74E5" w:rsidRPr="00FC3CE6" w:rsidRDefault="004233E5" w:rsidP="00D466DB">
      <w:pPr>
        <w:widowControl/>
        <w:wordWrap/>
        <w:autoSpaceDE/>
        <w:autoSpaceDN/>
        <w:spacing w:after="0" w:line="480" w:lineRule="auto"/>
        <w:ind w:firstLine="800"/>
        <w:rPr>
          <w:rFonts w:ascii="Times New Roman" w:eastAsiaTheme="majorHAnsi" w:hAnsi="Times New Roman" w:cs="Times New Roman"/>
          <w:sz w:val="24"/>
          <w:szCs w:val="24"/>
        </w:rPr>
      </w:pPr>
      <w:r>
        <w:rPr>
          <w:rFonts w:ascii="Times New Roman" w:eastAsiaTheme="majorHAnsi" w:hAnsi="Times New Roman" w:cs="Times New Roman"/>
          <w:sz w:val="24"/>
          <w:szCs w:val="24"/>
        </w:rPr>
        <w:t>Hyperparameter optimization was performed to increase model generalizability before building the final prognostic model. H</w:t>
      </w:r>
      <w:r w:rsidR="001A74E5">
        <w:rPr>
          <w:rFonts w:ascii="Times New Roman" w:eastAsiaTheme="majorHAnsi" w:hAnsi="Times New Roman" w:cs="Times New Roman"/>
          <w:sz w:val="24"/>
          <w:szCs w:val="24"/>
        </w:rPr>
        <w:t>yperparameters of the random survival forest, such as the number of features that make radiomic signature or algorithm-specific settings</w:t>
      </w:r>
      <w:r w:rsidR="00E54D22">
        <w:rPr>
          <w:rFonts w:ascii="Times New Roman" w:eastAsiaTheme="majorHAnsi" w:hAnsi="Times New Roman" w:cs="Times New Roman"/>
          <w:sz w:val="24"/>
          <w:szCs w:val="24"/>
        </w:rPr>
        <w:t>,</w:t>
      </w:r>
      <w:r w:rsidR="001A74E5">
        <w:rPr>
          <w:rFonts w:ascii="Times New Roman" w:eastAsiaTheme="majorHAnsi" w:hAnsi="Times New Roman" w:cs="Times New Roman"/>
          <w:sz w:val="24"/>
          <w:szCs w:val="24"/>
        </w:rPr>
        <w:t xml:space="preserve"> were optimized. A major objective of hyperparameter tuning is to limit model overfitting and obtain generalized model. Overfitting would otherwise lead to poor predictive performance on unseen data. The hyperparameter</w:t>
      </w:r>
      <w:r>
        <w:rPr>
          <w:rFonts w:ascii="Times New Roman" w:eastAsiaTheme="majorHAnsi" w:hAnsi="Times New Roman" w:cs="Times New Roman"/>
          <w:sz w:val="24"/>
          <w:szCs w:val="24"/>
        </w:rPr>
        <w:t>s</w:t>
      </w:r>
      <w:r w:rsidR="001A74E5">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were</w:t>
      </w:r>
      <w:r w:rsidR="001A74E5">
        <w:rPr>
          <w:rFonts w:ascii="Times New Roman" w:eastAsiaTheme="majorHAnsi" w:hAnsi="Times New Roman" w:cs="Times New Roman"/>
          <w:sz w:val="24"/>
          <w:szCs w:val="24"/>
        </w:rPr>
        <w:t xml:space="preserve"> tuned using nested cross-validation with</w:t>
      </w:r>
      <w:r>
        <w:rPr>
          <w:rFonts w:ascii="Times New Roman" w:eastAsiaTheme="majorHAnsi" w:hAnsi="Times New Roman" w:cs="Times New Roman"/>
          <w:sz w:val="24"/>
          <w:szCs w:val="24"/>
        </w:rPr>
        <w:t xml:space="preserve"> outer 5-fold and inner 2-fold</w:t>
      </w:r>
      <w:r w:rsidR="001A74E5">
        <w:rPr>
          <w:rFonts w:ascii="Times New Roman" w:eastAsiaTheme="majorHAnsi" w:hAnsi="Times New Roman" w:cs="Times New Roman"/>
          <w:sz w:val="24"/>
          <w:szCs w:val="24"/>
        </w:rPr>
        <w:t xml:space="preserve"> scheme based on the training cohort. Hyperparameter optimization was performed using grid search through a predefined hyperparameter space. </w:t>
      </w:r>
      <w:r w:rsidR="001A74E5" w:rsidRPr="00D83848">
        <w:rPr>
          <w:rFonts w:ascii="Times New Roman" w:eastAsiaTheme="majorHAnsi" w:hAnsi="Times New Roman" w:cs="Times New Roman"/>
          <w:sz w:val="24"/>
          <w:szCs w:val="24"/>
        </w:rPr>
        <w:t xml:space="preserve">The purpose of hyperparameter optimization </w:t>
      </w:r>
      <w:r w:rsidR="002D2E0A">
        <w:rPr>
          <w:rFonts w:ascii="Times New Roman" w:eastAsiaTheme="majorHAnsi" w:hAnsi="Times New Roman" w:cs="Times New Roman"/>
          <w:sz w:val="24"/>
          <w:szCs w:val="24"/>
        </w:rPr>
        <w:t>wa</w:t>
      </w:r>
      <w:r w:rsidR="001A74E5" w:rsidRPr="00D83848">
        <w:rPr>
          <w:rFonts w:ascii="Times New Roman" w:eastAsiaTheme="majorHAnsi" w:hAnsi="Times New Roman" w:cs="Times New Roman"/>
          <w:sz w:val="24"/>
          <w:szCs w:val="24"/>
        </w:rPr>
        <w:t>s to find a combination of hyperparameters with the best aggregated performance of the internal validation fold.</w:t>
      </w:r>
      <w:r w:rsidR="001A74E5">
        <w:rPr>
          <w:rFonts w:ascii="Times New Roman" w:eastAsiaTheme="majorHAnsi" w:hAnsi="Times New Roman" w:cs="Times New Roman"/>
          <w:sz w:val="24"/>
          <w:szCs w:val="24"/>
        </w:rPr>
        <w:t xml:space="preserve"> </w:t>
      </w:r>
      <w:r w:rsidR="001A74E5" w:rsidRPr="00D83848">
        <w:rPr>
          <w:rFonts w:ascii="Times New Roman" w:eastAsiaTheme="majorHAnsi" w:hAnsi="Times New Roman" w:cs="Times New Roman"/>
          <w:sz w:val="24"/>
          <w:szCs w:val="24"/>
        </w:rPr>
        <w:t xml:space="preserve">Importantly, </w:t>
      </w:r>
      <w:r w:rsidR="002D2E0A">
        <w:rPr>
          <w:rFonts w:ascii="Times New Roman" w:eastAsiaTheme="majorHAnsi" w:hAnsi="Times New Roman" w:cs="Times New Roman"/>
          <w:sz w:val="24"/>
          <w:szCs w:val="24"/>
        </w:rPr>
        <w:t xml:space="preserve">any data used in the hyperparameter optimization should </w:t>
      </w:r>
      <w:r w:rsidR="001A74E5" w:rsidRPr="00D83848">
        <w:rPr>
          <w:rFonts w:ascii="Times New Roman" w:eastAsiaTheme="majorHAnsi" w:hAnsi="Times New Roman" w:cs="Times New Roman"/>
          <w:sz w:val="24"/>
          <w:szCs w:val="24"/>
        </w:rPr>
        <w:t>not overlap the validation cohort</w:t>
      </w:r>
      <w:r w:rsidR="002D2E0A">
        <w:rPr>
          <w:rFonts w:ascii="Times New Roman" w:eastAsiaTheme="majorHAnsi" w:hAnsi="Times New Roman" w:cs="Times New Roman"/>
          <w:sz w:val="24"/>
          <w:szCs w:val="24"/>
        </w:rPr>
        <w:t xml:space="preserve"> to maintain the independency of the validation cohort.</w:t>
      </w:r>
      <w:r w:rsidR="00FC3CE6">
        <w:rPr>
          <w:rFonts w:ascii="Times New Roman" w:eastAsiaTheme="majorHAnsi" w:hAnsi="Times New Roman" w:cs="Times New Roman"/>
          <w:sz w:val="24"/>
          <w:szCs w:val="24"/>
        </w:rPr>
        <w:t xml:space="preserve"> All processes related to hyperparameter optimization were performed using R (</w:t>
      </w:r>
      <w:r w:rsidR="00FC3CE6" w:rsidRPr="003D0E54">
        <w:rPr>
          <w:rFonts w:ascii="Times New Roman" w:hAnsi="Times New Roman" w:cs="Times New Roman"/>
          <w:sz w:val="24"/>
          <w:szCs w:val="24"/>
        </w:rPr>
        <w:t>version 3.3.1</w:t>
      </w:r>
      <w:r w:rsidR="00FD4EF4">
        <w:rPr>
          <w:rFonts w:ascii="Times New Roman" w:hAnsi="Times New Roman" w:cs="Times New Roman"/>
          <w:sz w:val="24"/>
          <w:szCs w:val="24"/>
        </w:rPr>
        <w:t>;</w:t>
      </w:r>
      <w:r w:rsidR="00FC3CE6" w:rsidRPr="003D0E54">
        <w:rPr>
          <w:rFonts w:ascii="Times New Roman" w:hAnsi="Times New Roman" w:cs="Times New Roman"/>
          <w:sz w:val="24"/>
          <w:szCs w:val="24"/>
        </w:rPr>
        <w:t xml:space="preserve"> R Foundation for Statistical Computing, Vienna, Austria</w:t>
      </w:r>
      <w:r w:rsidR="00FC3CE6">
        <w:rPr>
          <w:rFonts w:ascii="Times New Roman" w:hAnsi="Times New Roman" w:cs="Times New Roman"/>
          <w:sz w:val="24"/>
          <w:szCs w:val="24"/>
        </w:rPr>
        <w:t>) and R package (</w:t>
      </w:r>
      <w:proofErr w:type="spellStart"/>
      <w:r w:rsidR="00FC3CE6">
        <w:rPr>
          <w:rFonts w:ascii="Times New Roman" w:hAnsi="Times New Roman" w:cs="Times New Roman"/>
          <w:sz w:val="24"/>
          <w:szCs w:val="24"/>
        </w:rPr>
        <w:t>mlr</w:t>
      </w:r>
      <w:proofErr w:type="spellEnd"/>
      <w:r w:rsidR="00FC3CE6">
        <w:rPr>
          <w:rFonts w:ascii="Times New Roman" w:hAnsi="Times New Roman" w:cs="Times New Roman"/>
          <w:sz w:val="24"/>
          <w:szCs w:val="24"/>
        </w:rPr>
        <w:t>, ranger)</w:t>
      </w:r>
      <w:r w:rsidR="00E42A55">
        <w:rPr>
          <w:rFonts w:ascii="Times New Roman" w:hAnsi="Times New Roman" w:cs="Times New Roman"/>
          <w:sz w:val="24"/>
          <w:szCs w:val="24"/>
        </w:rPr>
        <w:t>.</w:t>
      </w:r>
    </w:p>
    <w:p w:rsidR="001A74E5" w:rsidRPr="00F66AB6" w:rsidRDefault="001A74E5" w:rsidP="001A74E5">
      <w:pPr>
        <w:widowControl/>
        <w:wordWrap/>
        <w:autoSpaceDE/>
        <w:autoSpaceDN/>
        <w:spacing w:after="0" w:line="480" w:lineRule="auto"/>
        <w:ind w:firstLine="800"/>
        <w:rPr>
          <w:rFonts w:ascii="Times New Roman" w:eastAsiaTheme="majorHAnsi" w:hAnsi="Times New Roman" w:cs="Times New Roman"/>
          <w:b/>
          <w:sz w:val="24"/>
          <w:szCs w:val="24"/>
        </w:rPr>
      </w:pPr>
    </w:p>
    <w:p w:rsidR="001A74E5" w:rsidRPr="00D176D5" w:rsidRDefault="001A74E5" w:rsidP="001A74E5">
      <w:pPr>
        <w:widowControl/>
        <w:wordWrap/>
        <w:autoSpaceDE/>
        <w:autoSpaceDN/>
        <w:spacing w:after="0" w:line="480" w:lineRule="auto"/>
        <w:rPr>
          <w:rFonts w:ascii="Times New Roman" w:eastAsiaTheme="majorHAnsi" w:hAnsi="Times New Roman" w:cs="Times New Roman"/>
          <w:b/>
          <w:i/>
          <w:sz w:val="24"/>
          <w:szCs w:val="24"/>
        </w:rPr>
      </w:pPr>
      <w:r w:rsidRPr="00D176D5">
        <w:rPr>
          <w:rFonts w:ascii="Times New Roman" w:eastAsiaTheme="majorHAnsi" w:hAnsi="Times New Roman" w:cs="Times New Roman"/>
          <w:b/>
          <w:i/>
          <w:sz w:val="24"/>
          <w:szCs w:val="24"/>
        </w:rPr>
        <w:t xml:space="preserve">Radiomic </w:t>
      </w:r>
      <w:r w:rsidR="004806A9">
        <w:rPr>
          <w:rFonts w:ascii="Times New Roman" w:eastAsiaTheme="majorHAnsi" w:hAnsi="Times New Roman" w:cs="Times New Roman"/>
          <w:b/>
          <w:i/>
          <w:sz w:val="24"/>
          <w:szCs w:val="24"/>
        </w:rPr>
        <w:t>m</w:t>
      </w:r>
      <w:r w:rsidR="004806A9" w:rsidRPr="00D176D5">
        <w:rPr>
          <w:rFonts w:ascii="Times New Roman" w:eastAsiaTheme="majorHAnsi" w:hAnsi="Times New Roman" w:cs="Times New Roman"/>
          <w:b/>
          <w:i/>
          <w:sz w:val="24"/>
          <w:szCs w:val="24"/>
        </w:rPr>
        <w:t xml:space="preserve">odel </w:t>
      </w:r>
      <w:r w:rsidR="004806A9">
        <w:rPr>
          <w:rFonts w:ascii="Times New Roman" w:eastAsiaTheme="majorHAnsi" w:hAnsi="Times New Roman" w:cs="Times New Roman"/>
          <w:b/>
          <w:i/>
          <w:sz w:val="24"/>
          <w:szCs w:val="24"/>
        </w:rPr>
        <w:t xml:space="preserve">building </w:t>
      </w:r>
      <w:r>
        <w:rPr>
          <w:rFonts w:ascii="Times New Roman" w:eastAsiaTheme="majorHAnsi" w:hAnsi="Times New Roman" w:cs="Times New Roman"/>
          <w:b/>
          <w:i/>
          <w:sz w:val="24"/>
          <w:szCs w:val="24"/>
        </w:rPr>
        <w:t xml:space="preserve">and </w:t>
      </w:r>
      <w:r w:rsidR="004806A9">
        <w:rPr>
          <w:rFonts w:ascii="Times New Roman" w:eastAsiaTheme="majorHAnsi" w:hAnsi="Times New Roman" w:cs="Times New Roman"/>
          <w:b/>
          <w:i/>
          <w:sz w:val="24"/>
          <w:szCs w:val="24"/>
        </w:rPr>
        <w:t>validation</w:t>
      </w:r>
    </w:p>
    <w:p w:rsidR="000E1DE1" w:rsidRDefault="001A74E5" w:rsidP="001A74E5">
      <w:pPr>
        <w:widowControl/>
        <w:wordWrap/>
        <w:autoSpaceDE/>
        <w:autoSpaceDN/>
        <w:spacing w:after="0" w:line="480" w:lineRule="auto"/>
        <w:ind w:firstLine="800"/>
        <w:rPr>
          <w:rFonts w:ascii="Times New Roman" w:eastAsiaTheme="majorHAnsi" w:hAnsi="Times New Roman" w:cs="Times New Roman"/>
          <w:sz w:val="24"/>
          <w:szCs w:val="24"/>
        </w:rPr>
      </w:pPr>
      <w:r w:rsidRPr="0068521F">
        <w:rPr>
          <w:rFonts w:ascii="Times New Roman" w:eastAsiaTheme="majorHAnsi" w:hAnsi="Times New Roman" w:cs="Times New Roman"/>
          <w:sz w:val="24"/>
          <w:szCs w:val="24"/>
        </w:rPr>
        <w:t>Model training was performed n = 1000 times using bootstrap samples of the training cohort. Two algorithms based on random survival forest</w:t>
      </w:r>
      <w:r w:rsidRPr="0068521F">
        <w:rPr>
          <w:rFonts w:ascii="Times New Roman" w:eastAsia="Microsoft JhengHei" w:hAnsi="Times New Roman" w:cs="Times New Roman"/>
          <w:sz w:val="24"/>
          <w:szCs w:val="24"/>
        </w:rPr>
        <w:t>—</w:t>
      </w:r>
      <w:r w:rsidRPr="0068521F">
        <w:rPr>
          <w:rFonts w:ascii="Times New Roman" w:eastAsiaTheme="majorHAnsi" w:hAnsi="Times New Roman" w:cs="Times New Roman"/>
          <w:sz w:val="24"/>
          <w:szCs w:val="24"/>
        </w:rPr>
        <w:t xml:space="preserve">the random survival forest with </w:t>
      </w:r>
      <w:proofErr w:type="spellStart"/>
      <w:r w:rsidRPr="0068521F">
        <w:rPr>
          <w:rFonts w:ascii="Times New Roman" w:eastAsiaTheme="majorHAnsi" w:hAnsi="Times New Roman" w:cs="Times New Roman"/>
          <w:sz w:val="24"/>
          <w:szCs w:val="24"/>
        </w:rPr>
        <w:t>logrank</w:t>
      </w:r>
      <w:proofErr w:type="spellEnd"/>
      <w:r w:rsidRPr="0068521F">
        <w:rPr>
          <w:rFonts w:ascii="Times New Roman" w:eastAsiaTheme="majorHAnsi" w:hAnsi="Times New Roman" w:cs="Times New Roman"/>
          <w:sz w:val="24"/>
          <w:szCs w:val="24"/>
        </w:rPr>
        <w:t xml:space="preserve"> splitting (</w:t>
      </w:r>
      <w:proofErr w:type="spellStart"/>
      <w:r w:rsidRPr="0068521F">
        <w:rPr>
          <w:rFonts w:ascii="Times New Roman" w:eastAsiaTheme="majorHAnsi" w:hAnsi="Times New Roman" w:cs="Times New Roman"/>
          <w:sz w:val="24"/>
          <w:szCs w:val="24"/>
        </w:rPr>
        <w:t>logrank</w:t>
      </w:r>
      <w:proofErr w:type="spellEnd"/>
      <w:r w:rsidRPr="0068521F">
        <w:rPr>
          <w:rFonts w:ascii="Times New Roman" w:eastAsiaTheme="majorHAnsi" w:hAnsi="Times New Roman" w:cs="Times New Roman"/>
          <w:sz w:val="24"/>
          <w:szCs w:val="24"/>
        </w:rPr>
        <w:t>) method and the random survival forest with the maximally selected rank statistics (</w:t>
      </w:r>
      <w:proofErr w:type="spellStart"/>
      <w:r w:rsidRPr="0068521F">
        <w:rPr>
          <w:rFonts w:ascii="Times New Roman" w:eastAsiaTheme="majorHAnsi" w:hAnsi="Times New Roman" w:cs="Times New Roman"/>
          <w:sz w:val="24"/>
          <w:szCs w:val="24"/>
        </w:rPr>
        <w:t>maxstat</w:t>
      </w:r>
      <w:proofErr w:type="spellEnd"/>
      <w:r w:rsidRPr="0068521F">
        <w:rPr>
          <w:rFonts w:ascii="Times New Roman" w:eastAsiaTheme="majorHAnsi" w:hAnsi="Times New Roman" w:cs="Times New Roman"/>
          <w:sz w:val="24"/>
          <w:szCs w:val="24"/>
        </w:rPr>
        <w:t>) method, which have recently reported good results as model</w:t>
      </w:r>
      <w:r w:rsidRPr="00F66AB6">
        <w:rPr>
          <w:rFonts w:ascii="Times New Roman" w:eastAsiaTheme="majorHAnsi" w:hAnsi="Times New Roman" w:cs="Times New Roman"/>
          <w:sz w:val="24"/>
          <w:szCs w:val="24"/>
        </w:rPr>
        <w:t xml:space="preserve"> </w:t>
      </w:r>
      <w:r w:rsidRPr="00E04A41">
        <w:rPr>
          <w:rFonts w:ascii="Times New Roman" w:eastAsiaTheme="majorHAnsi" w:hAnsi="Times New Roman" w:cs="Times New Roman"/>
          <w:sz w:val="24"/>
          <w:szCs w:val="24"/>
        </w:rPr>
        <w:t>training methods for survival analysis</w:t>
      </w:r>
      <w:r w:rsidRPr="00E04A41">
        <w:rPr>
          <w:rFonts w:ascii="Times New Roman" w:eastAsia="Microsoft JhengHei" w:hAnsi="Times New Roman" w:cs="Times New Roman"/>
          <w:sz w:val="24"/>
          <w:szCs w:val="24"/>
        </w:rPr>
        <w:t>—</w:t>
      </w:r>
      <w:r w:rsidRPr="00E04A41">
        <w:rPr>
          <w:rFonts w:ascii="Times New Roman" w:eastAsiaTheme="majorHAnsi" w:hAnsi="Times New Roman" w:cs="Times New Roman"/>
          <w:sz w:val="24"/>
          <w:szCs w:val="24"/>
        </w:rPr>
        <w:t>were used as model learning</w:t>
      </w:r>
      <w:r w:rsidR="00FD4EF4">
        <w:rPr>
          <w:rFonts w:ascii="Times New Roman" w:eastAsiaTheme="majorHAnsi" w:hAnsi="Times New Roman" w:cs="Times New Roman"/>
          <w:sz w:val="24"/>
          <w:szCs w:val="24"/>
        </w:rPr>
        <w:t>.</w:t>
      </w:r>
      <w:r w:rsidRPr="00E04A41">
        <w:rPr>
          <w:rFonts w:ascii="Times New Roman" w:eastAsiaTheme="majorHAnsi" w:hAnsi="Times New Roman" w:cs="Times New Roman"/>
          <w:sz w:val="24"/>
          <w:szCs w:val="24"/>
        </w:rPr>
        <w:t xml:space="preserve"> </w:t>
      </w:r>
      <w:r w:rsidR="00FD4EF4">
        <w:rPr>
          <w:rFonts w:ascii="Times New Roman" w:eastAsiaTheme="majorHAnsi" w:hAnsi="Times New Roman" w:cs="Times New Roman"/>
          <w:sz w:val="24"/>
          <w:szCs w:val="24"/>
        </w:rPr>
        <w:t>These algorithms</w:t>
      </w:r>
      <w:r w:rsidRPr="00E04A41">
        <w:rPr>
          <w:rFonts w:ascii="Times New Roman" w:eastAsiaTheme="majorHAnsi" w:hAnsi="Times New Roman" w:cs="Times New Roman"/>
          <w:sz w:val="24"/>
          <w:szCs w:val="24"/>
        </w:rPr>
        <w:t xml:space="preserve"> were learned using selected features and hyperparameters. </w:t>
      </w:r>
      <w:r w:rsidRPr="00F66AB6">
        <w:rPr>
          <w:rFonts w:ascii="Times New Roman" w:eastAsiaTheme="majorHAnsi" w:hAnsi="Times New Roman" w:cs="Times New Roman"/>
          <w:sz w:val="24"/>
          <w:szCs w:val="24"/>
        </w:rPr>
        <w:t>We present</w:t>
      </w:r>
      <w:r>
        <w:rPr>
          <w:rFonts w:ascii="Times New Roman" w:eastAsiaTheme="majorHAnsi" w:hAnsi="Times New Roman" w:cs="Times New Roman"/>
          <w:sz w:val="24"/>
          <w:szCs w:val="24"/>
        </w:rPr>
        <w:t>ed</w:t>
      </w:r>
      <w:r w:rsidRPr="00F66AB6">
        <w:rPr>
          <w:rFonts w:ascii="Times New Roman" w:eastAsiaTheme="majorHAnsi" w:hAnsi="Times New Roman" w:cs="Times New Roman"/>
          <w:sz w:val="24"/>
          <w:szCs w:val="24"/>
        </w:rPr>
        <w:t xml:space="preserve"> both results of two different training </w:t>
      </w:r>
      <w:r>
        <w:rPr>
          <w:rFonts w:ascii="Times New Roman" w:eastAsiaTheme="majorHAnsi" w:hAnsi="Times New Roman" w:cs="Times New Roman"/>
          <w:sz w:val="24"/>
          <w:szCs w:val="24"/>
        </w:rPr>
        <w:t>algorithms to show the gene</w:t>
      </w:r>
      <w:r w:rsidR="008A3B71">
        <w:rPr>
          <w:rFonts w:ascii="Times New Roman" w:eastAsiaTheme="majorHAnsi" w:hAnsi="Times New Roman" w:cs="Times New Roman"/>
          <w:sz w:val="24"/>
          <w:szCs w:val="24"/>
        </w:rPr>
        <w:t>rality</w:t>
      </w:r>
      <w:r>
        <w:rPr>
          <w:rFonts w:ascii="Times New Roman" w:eastAsiaTheme="majorHAnsi" w:hAnsi="Times New Roman" w:cs="Times New Roman"/>
          <w:sz w:val="24"/>
          <w:szCs w:val="24"/>
        </w:rPr>
        <w:t xml:space="preserve"> of the results.</w:t>
      </w:r>
    </w:p>
    <w:p w:rsidR="009A3BAF" w:rsidRDefault="001A74E5" w:rsidP="00D466DB">
      <w:pPr>
        <w:widowControl/>
        <w:wordWrap/>
        <w:autoSpaceDE/>
        <w:autoSpaceDN/>
        <w:spacing w:after="0" w:line="480" w:lineRule="auto"/>
        <w:ind w:firstLine="800"/>
        <w:rPr>
          <w:rFonts w:ascii="Times New Roman" w:eastAsiaTheme="majorHAnsi" w:hAnsi="Times New Roman" w:cs="Times New Roman"/>
          <w:b/>
          <w:sz w:val="28"/>
          <w:szCs w:val="24"/>
        </w:rPr>
      </w:pPr>
      <w:r>
        <w:rPr>
          <w:rFonts w:ascii="Times New Roman" w:eastAsiaTheme="majorHAnsi" w:hAnsi="Times New Roman" w:cs="Times New Roman"/>
          <w:sz w:val="24"/>
          <w:szCs w:val="24"/>
        </w:rPr>
        <w:t>The model performance in training cohort and validation cohort was assessed using the concordance index (c</w:t>
      </w:r>
      <w:r w:rsidR="008A3B71">
        <w:rPr>
          <w:rFonts w:ascii="Times New Roman" w:eastAsiaTheme="majorHAnsi" w:hAnsi="Times New Roman" w:cs="Times New Roman"/>
          <w:sz w:val="24"/>
          <w:szCs w:val="24"/>
        </w:rPr>
        <w:t>-i</w:t>
      </w:r>
      <w:r>
        <w:rPr>
          <w:rFonts w:ascii="Times New Roman" w:eastAsiaTheme="majorHAnsi" w:hAnsi="Times New Roman" w:cs="Times New Roman"/>
          <w:sz w:val="24"/>
          <w:szCs w:val="24"/>
        </w:rPr>
        <w:t xml:space="preserve">ndex). </w:t>
      </w:r>
      <w:r w:rsidRPr="001354BF">
        <w:rPr>
          <w:rFonts w:ascii="Times New Roman" w:eastAsiaTheme="majorHAnsi" w:hAnsi="Times New Roman" w:cs="Times New Roman"/>
          <w:sz w:val="24"/>
          <w:szCs w:val="24"/>
        </w:rPr>
        <w:t xml:space="preserve">The c-index value for the training set was the out-of-bag c-index value </w:t>
      </w:r>
      <w:r w:rsidR="008A3B71">
        <w:rPr>
          <w:rFonts w:ascii="Times New Roman" w:eastAsiaTheme="majorHAnsi" w:hAnsi="Times New Roman" w:cs="Times New Roman"/>
          <w:sz w:val="24"/>
          <w:szCs w:val="24"/>
        </w:rPr>
        <w:t xml:space="preserve">in </w:t>
      </w:r>
      <w:r w:rsidRPr="001354BF">
        <w:rPr>
          <w:rFonts w:ascii="Times New Roman" w:eastAsiaTheme="majorHAnsi" w:hAnsi="Times New Roman" w:cs="Times New Roman"/>
          <w:sz w:val="24"/>
          <w:szCs w:val="24"/>
        </w:rPr>
        <w:t>the random survival forest.</w:t>
      </w:r>
      <w:r>
        <w:rPr>
          <w:rFonts w:ascii="Times New Roman" w:eastAsiaTheme="majorHAnsi" w:hAnsi="Times New Roman" w:cs="Times New Roman"/>
          <w:sz w:val="24"/>
          <w:szCs w:val="24"/>
        </w:rPr>
        <w:t xml:space="preserve"> </w:t>
      </w:r>
      <w:r w:rsidRPr="001354BF">
        <w:rPr>
          <w:rFonts w:ascii="Times New Roman" w:eastAsiaTheme="majorHAnsi" w:hAnsi="Times New Roman" w:cs="Times New Roman"/>
          <w:sz w:val="24"/>
          <w:szCs w:val="24"/>
        </w:rPr>
        <w:t xml:space="preserve">However, the performance of the training </w:t>
      </w:r>
      <w:r>
        <w:rPr>
          <w:rFonts w:ascii="Times New Roman" w:eastAsiaTheme="majorHAnsi" w:hAnsi="Times New Roman" w:cs="Times New Roman"/>
          <w:sz w:val="24"/>
          <w:szCs w:val="24"/>
        </w:rPr>
        <w:t>cohort</w:t>
      </w:r>
      <w:r w:rsidRPr="001354BF">
        <w:rPr>
          <w:rFonts w:ascii="Times New Roman" w:eastAsiaTheme="majorHAnsi" w:hAnsi="Times New Roman" w:cs="Times New Roman"/>
          <w:sz w:val="24"/>
          <w:szCs w:val="24"/>
        </w:rPr>
        <w:t xml:space="preserve"> is </w:t>
      </w:r>
      <w:r w:rsidR="000D1291">
        <w:rPr>
          <w:rFonts w:ascii="Times New Roman" w:eastAsiaTheme="majorHAnsi" w:hAnsi="Times New Roman" w:cs="Times New Roman"/>
          <w:sz w:val="24"/>
          <w:szCs w:val="24"/>
        </w:rPr>
        <w:t xml:space="preserve">generally </w:t>
      </w:r>
      <w:r w:rsidRPr="001354BF">
        <w:rPr>
          <w:rFonts w:ascii="Times New Roman" w:eastAsiaTheme="majorHAnsi" w:hAnsi="Times New Roman" w:cs="Times New Roman"/>
          <w:sz w:val="24"/>
          <w:szCs w:val="24"/>
        </w:rPr>
        <w:t xml:space="preserve">not used </w:t>
      </w:r>
      <w:r>
        <w:rPr>
          <w:rFonts w:ascii="Times New Roman" w:eastAsiaTheme="majorHAnsi" w:hAnsi="Times New Roman" w:cs="Times New Roman"/>
          <w:sz w:val="24"/>
          <w:szCs w:val="24"/>
        </w:rPr>
        <w:t xml:space="preserve">as model performance </w:t>
      </w:r>
      <w:r w:rsidRPr="001354BF">
        <w:rPr>
          <w:rFonts w:ascii="Times New Roman" w:eastAsiaTheme="majorHAnsi" w:hAnsi="Times New Roman" w:cs="Times New Roman"/>
          <w:sz w:val="24"/>
          <w:szCs w:val="24"/>
        </w:rPr>
        <w:t xml:space="preserve">because </w:t>
      </w:r>
      <w:r>
        <w:rPr>
          <w:rFonts w:ascii="Times New Roman" w:eastAsiaTheme="majorHAnsi" w:hAnsi="Times New Roman" w:cs="Times New Roman"/>
          <w:sz w:val="24"/>
          <w:szCs w:val="24"/>
        </w:rPr>
        <w:t>of</w:t>
      </w:r>
      <w:r w:rsidRPr="001354BF">
        <w:rPr>
          <w:rFonts w:ascii="Times New Roman" w:eastAsiaTheme="majorHAnsi" w:hAnsi="Times New Roman" w:cs="Times New Roman"/>
          <w:sz w:val="24"/>
          <w:szCs w:val="24"/>
        </w:rPr>
        <w:t xml:space="preserve"> </w:t>
      </w:r>
      <w:r w:rsidR="00B468B0">
        <w:rPr>
          <w:rFonts w:ascii="Times New Roman" w:eastAsiaTheme="majorHAnsi" w:hAnsi="Times New Roman" w:cs="Times New Roman"/>
          <w:sz w:val="24"/>
          <w:szCs w:val="24"/>
        </w:rPr>
        <w:t xml:space="preserve">the </w:t>
      </w:r>
      <w:r w:rsidRPr="001354BF">
        <w:rPr>
          <w:rFonts w:ascii="Times New Roman" w:eastAsiaTheme="majorHAnsi" w:hAnsi="Times New Roman" w:cs="Times New Roman"/>
          <w:sz w:val="24"/>
          <w:szCs w:val="24"/>
        </w:rPr>
        <w:t>risk of overfitting</w:t>
      </w:r>
      <w:r>
        <w:rPr>
          <w:rFonts w:ascii="Times New Roman" w:eastAsiaTheme="majorHAnsi" w:hAnsi="Times New Roman" w:cs="Times New Roman"/>
          <w:sz w:val="24"/>
          <w:szCs w:val="24"/>
        </w:rPr>
        <w:t xml:space="preserve">. Thus, </w:t>
      </w:r>
      <w:r w:rsidRPr="001354BF">
        <w:rPr>
          <w:rFonts w:ascii="Times New Roman" w:eastAsiaTheme="majorHAnsi" w:hAnsi="Times New Roman" w:cs="Times New Roman"/>
          <w:sz w:val="24"/>
          <w:szCs w:val="24"/>
        </w:rPr>
        <w:t xml:space="preserve">all the </w:t>
      </w:r>
      <w:r>
        <w:rPr>
          <w:rFonts w:ascii="Times New Roman" w:eastAsiaTheme="majorHAnsi" w:hAnsi="Times New Roman" w:cs="Times New Roman"/>
          <w:sz w:val="24"/>
          <w:szCs w:val="24"/>
        </w:rPr>
        <w:t xml:space="preserve">model </w:t>
      </w:r>
      <w:r w:rsidRPr="001354BF">
        <w:rPr>
          <w:rFonts w:ascii="Times New Roman" w:eastAsiaTheme="majorHAnsi" w:hAnsi="Times New Roman" w:cs="Times New Roman"/>
          <w:sz w:val="24"/>
          <w:szCs w:val="24"/>
        </w:rPr>
        <w:t xml:space="preserve">performance presented in this </w:t>
      </w:r>
      <w:r w:rsidR="008A3B71">
        <w:rPr>
          <w:rFonts w:ascii="Times New Roman" w:eastAsiaTheme="majorHAnsi" w:hAnsi="Times New Roman" w:cs="Times New Roman"/>
          <w:sz w:val="24"/>
          <w:szCs w:val="24"/>
        </w:rPr>
        <w:t>study</w:t>
      </w:r>
      <w:r w:rsidRPr="001354BF">
        <w:rPr>
          <w:rFonts w:ascii="Times New Roman" w:eastAsiaTheme="majorHAnsi" w:hAnsi="Times New Roman" w:cs="Times New Roman"/>
          <w:sz w:val="24"/>
          <w:szCs w:val="24"/>
        </w:rPr>
        <w:t xml:space="preserve"> us</w:t>
      </w:r>
      <w:r w:rsidR="008A3B71">
        <w:rPr>
          <w:rFonts w:ascii="Times New Roman" w:eastAsiaTheme="majorHAnsi" w:hAnsi="Times New Roman" w:cs="Times New Roman"/>
          <w:sz w:val="24"/>
          <w:szCs w:val="24"/>
        </w:rPr>
        <w:t>ed</w:t>
      </w:r>
      <w:r w:rsidRPr="001354BF">
        <w:rPr>
          <w:rFonts w:ascii="Times New Roman" w:eastAsiaTheme="majorHAnsi" w:hAnsi="Times New Roman" w:cs="Times New Roman"/>
          <w:sz w:val="24"/>
          <w:szCs w:val="24"/>
        </w:rPr>
        <w:t xml:space="preserve"> the performance </w:t>
      </w:r>
      <w:r w:rsidR="008A3B71">
        <w:rPr>
          <w:rFonts w:ascii="Times New Roman" w:eastAsiaTheme="majorHAnsi" w:hAnsi="Times New Roman" w:cs="Times New Roman"/>
          <w:sz w:val="24"/>
          <w:szCs w:val="24"/>
        </w:rPr>
        <w:t>result from</w:t>
      </w:r>
      <w:r w:rsidRPr="001354BF">
        <w:rPr>
          <w:rFonts w:ascii="Times New Roman" w:eastAsiaTheme="majorHAnsi" w:hAnsi="Times New Roman" w:cs="Times New Roman"/>
          <w:sz w:val="24"/>
          <w:szCs w:val="24"/>
        </w:rPr>
        <w:t xml:space="preserve"> the</w:t>
      </w:r>
      <w:r>
        <w:rPr>
          <w:rFonts w:ascii="Times New Roman" w:eastAsiaTheme="majorHAnsi" w:hAnsi="Times New Roman" w:cs="Times New Roman"/>
          <w:sz w:val="24"/>
          <w:szCs w:val="24"/>
        </w:rPr>
        <w:t xml:space="preserve"> independent</w:t>
      </w:r>
      <w:r w:rsidRPr="001354BF">
        <w:rPr>
          <w:rFonts w:ascii="Times New Roman" w:eastAsiaTheme="majorHAnsi" w:hAnsi="Times New Roman" w:cs="Times New Roman"/>
          <w:sz w:val="24"/>
          <w:szCs w:val="24"/>
        </w:rPr>
        <w:t xml:space="preserve"> validation set.</w:t>
      </w:r>
      <w:r w:rsidR="00E42A55">
        <w:rPr>
          <w:rFonts w:ascii="Times New Roman" w:eastAsiaTheme="majorHAnsi" w:hAnsi="Times New Roman" w:cs="Times New Roman"/>
          <w:sz w:val="24"/>
          <w:szCs w:val="24"/>
        </w:rPr>
        <w:t xml:space="preserve"> </w:t>
      </w:r>
      <w:r w:rsidRPr="00A21B5F">
        <w:rPr>
          <w:rFonts w:ascii="Times New Roman" w:eastAsiaTheme="majorHAnsi" w:hAnsi="Times New Roman" w:cs="Times New Roman"/>
          <w:sz w:val="24"/>
          <w:szCs w:val="24"/>
        </w:rPr>
        <w:t xml:space="preserve">The </w:t>
      </w:r>
      <w:r w:rsidR="008A3B71">
        <w:rPr>
          <w:rFonts w:ascii="Times New Roman" w:eastAsiaTheme="majorHAnsi" w:hAnsi="Times New Roman" w:cs="Times New Roman"/>
          <w:sz w:val="24"/>
          <w:szCs w:val="24"/>
        </w:rPr>
        <w:t xml:space="preserve">final </w:t>
      </w:r>
      <w:r w:rsidRPr="00A21B5F">
        <w:rPr>
          <w:rFonts w:ascii="Times New Roman" w:eastAsiaTheme="majorHAnsi" w:hAnsi="Times New Roman" w:cs="Times New Roman"/>
          <w:sz w:val="24"/>
          <w:szCs w:val="24"/>
        </w:rPr>
        <w:t>model performance</w:t>
      </w:r>
      <w:r w:rsidR="008A3B71">
        <w:rPr>
          <w:rFonts w:ascii="Times New Roman" w:eastAsiaTheme="majorHAnsi" w:hAnsi="Times New Roman" w:cs="Times New Roman"/>
          <w:sz w:val="24"/>
          <w:szCs w:val="24"/>
        </w:rPr>
        <w:t>s</w:t>
      </w:r>
      <w:r w:rsidRPr="00A21B5F">
        <w:rPr>
          <w:rFonts w:ascii="Times New Roman" w:eastAsiaTheme="majorHAnsi" w:hAnsi="Times New Roman" w:cs="Times New Roman"/>
          <w:sz w:val="24"/>
          <w:szCs w:val="24"/>
        </w:rPr>
        <w:t xml:space="preserve"> w</w:t>
      </w:r>
      <w:r w:rsidR="008A3B71">
        <w:rPr>
          <w:rFonts w:ascii="Times New Roman" w:eastAsiaTheme="majorHAnsi" w:hAnsi="Times New Roman" w:cs="Times New Roman"/>
          <w:sz w:val="24"/>
          <w:szCs w:val="24"/>
        </w:rPr>
        <w:t>ere</w:t>
      </w:r>
      <w:r w:rsidRPr="00A21B5F">
        <w:rPr>
          <w:rFonts w:ascii="Times New Roman" w:eastAsiaTheme="majorHAnsi" w:hAnsi="Times New Roman" w:cs="Times New Roman"/>
          <w:sz w:val="24"/>
          <w:szCs w:val="24"/>
        </w:rPr>
        <w:t xml:space="preserve"> reported by </w:t>
      </w:r>
      <w:r>
        <w:rPr>
          <w:rFonts w:ascii="Times New Roman" w:eastAsiaTheme="majorHAnsi" w:hAnsi="Times New Roman" w:cs="Times New Roman"/>
          <w:sz w:val="24"/>
          <w:szCs w:val="24"/>
        </w:rPr>
        <w:t>averaging</w:t>
      </w:r>
      <w:r w:rsidRPr="00A21B5F">
        <w:rPr>
          <w:rFonts w:ascii="Times New Roman" w:eastAsiaTheme="majorHAnsi" w:hAnsi="Times New Roman" w:cs="Times New Roman"/>
          <w:sz w:val="24"/>
          <w:szCs w:val="24"/>
        </w:rPr>
        <w:t xml:space="preserve"> the performance</w:t>
      </w:r>
      <w:r w:rsidR="008A3B71">
        <w:rPr>
          <w:rFonts w:ascii="Times New Roman" w:eastAsiaTheme="majorHAnsi" w:hAnsi="Times New Roman" w:cs="Times New Roman"/>
          <w:sz w:val="24"/>
          <w:szCs w:val="24"/>
        </w:rPr>
        <w:t>s</w:t>
      </w:r>
      <w:r w:rsidRPr="00A21B5F">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in</w:t>
      </w:r>
      <w:r w:rsidRPr="00A21B5F">
        <w:rPr>
          <w:rFonts w:ascii="Times New Roman" w:eastAsiaTheme="majorHAnsi" w:hAnsi="Times New Roman" w:cs="Times New Roman"/>
          <w:sz w:val="24"/>
          <w:szCs w:val="24"/>
        </w:rPr>
        <w:t xml:space="preserve"> the </w:t>
      </w:r>
      <w:r>
        <w:rPr>
          <w:rFonts w:ascii="Times New Roman" w:eastAsiaTheme="majorHAnsi" w:hAnsi="Times New Roman" w:cs="Times New Roman"/>
          <w:sz w:val="24"/>
          <w:szCs w:val="24"/>
        </w:rPr>
        <w:t xml:space="preserve">independent </w:t>
      </w:r>
      <w:r w:rsidRPr="00A21B5F">
        <w:rPr>
          <w:rFonts w:ascii="Times New Roman" w:eastAsiaTheme="majorHAnsi" w:hAnsi="Times New Roman" w:cs="Times New Roman"/>
          <w:sz w:val="24"/>
          <w:szCs w:val="24"/>
        </w:rPr>
        <w:t xml:space="preserve">validation </w:t>
      </w:r>
      <w:r>
        <w:rPr>
          <w:rFonts w:ascii="Times New Roman" w:eastAsiaTheme="majorHAnsi" w:hAnsi="Times New Roman" w:cs="Times New Roman"/>
          <w:sz w:val="24"/>
          <w:szCs w:val="24"/>
        </w:rPr>
        <w:t>cohort</w:t>
      </w:r>
      <w:r w:rsidRPr="00A21B5F">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using</w:t>
      </w:r>
      <w:r w:rsidRPr="00A21B5F">
        <w:rPr>
          <w:rFonts w:ascii="Times New Roman" w:eastAsiaTheme="majorHAnsi" w:hAnsi="Times New Roman" w:cs="Times New Roman"/>
          <w:sz w:val="24"/>
          <w:szCs w:val="24"/>
        </w:rPr>
        <w:t xml:space="preserve"> </w:t>
      </w:r>
      <w:r>
        <w:rPr>
          <w:rFonts w:ascii="Times New Roman" w:eastAsiaTheme="majorHAnsi" w:hAnsi="Times New Roman" w:cs="Times New Roman"/>
          <w:sz w:val="24"/>
          <w:szCs w:val="24"/>
        </w:rPr>
        <w:t xml:space="preserve">the </w:t>
      </w:r>
      <w:r w:rsidRPr="00A21B5F">
        <w:rPr>
          <w:rFonts w:ascii="Times New Roman" w:eastAsiaTheme="majorHAnsi" w:hAnsi="Times New Roman" w:cs="Times New Roman"/>
          <w:sz w:val="24"/>
          <w:szCs w:val="24"/>
        </w:rPr>
        <w:t>models</w:t>
      </w:r>
      <w:r>
        <w:rPr>
          <w:rFonts w:ascii="Times New Roman" w:eastAsiaTheme="majorHAnsi" w:hAnsi="Times New Roman" w:cs="Times New Roman"/>
          <w:sz w:val="24"/>
          <w:szCs w:val="24"/>
        </w:rPr>
        <w:t xml:space="preserve"> </w:t>
      </w:r>
      <w:r w:rsidRPr="00A21B5F">
        <w:rPr>
          <w:rFonts w:ascii="Times New Roman" w:eastAsiaTheme="majorHAnsi" w:hAnsi="Times New Roman" w:cs="Times New Roman"/>
          <w:sz w:val="24"/>
          <w:szCs w:val="24"/>
        </w:rPr>
        <w:t>generated by bootstrap resampling</w:t>
      </w:r>
      <w:r w:rsidR="008A3B71">
        <w:rPr>
          <w:rFonts w:ascii="Times New Roman" w:eastAsiaTheme="majorHAnsi" w:hAnsi="Times New Roman" w:cs="Times New Roman"/>
          <w:sz w:val="24"/>
          <w:szCs w:val="24"/>
        </w:rPr>
        <w:t xml:space="preserve"> (n = 1000)</w:t>
      </w:r>
      <w:r w:rsidRPr="00A21B5F">
        <w:rPr>
          <w:rFonts w:ascii="Times New Roman" w:eastAsiaTheme="majorHAnsi" w:hAnsi="Times New Roman" w:cs="Times New Roman"/>
          <w:sz w:val="24"/>
          <w:szCs w:val="24"/>
        </w:rPr>
        <w:t>.</w:t>
      </w:r>
      <w:r w:rsidR="00E42A55">
        <w:rPr>
          <w:rFonts w:ascii="Times New Roman" w:eastAsiaTheme="majorHAnsi" w:hAnsi="Times New Roman" w:cs="Times New Roman"/>
          <w:sz w:val="24"/>
          <w:szCs w:val="24"/>
        </w:rPr>
        <w:t xml:space="preserve"> All processes related to the model building and validation were performed using R (</w:t>
      </w:r>
      <w:r w:rsidR="00E42A55" w:rsidRPr="003D0E54">
        <w:rPr>
          <w:rFonts w:ascii="Times New Roman" w:hAnsi="Times New Roman" w:cs="Times New Roman"/>
          <w:sz w:val="24"/>
          <w:szCs w:val="24"/>
        </w:rPr>
        <w:t>version 3.3.1</w:t>
      </w:r>
      <w:r w:rsidR="00B468B0">
        <w:rPr>
          <w:rFonts w:ascii="Times New Roman" w:hAnsi="Times New Roman" w:cs="Times New Roman"/>
          <w:sz w:val="24"/>
          <w:szCs w:val="24"/>
        </w:rPr>
        <w:t>;</w:t>
      </w:r>
      <w:r w:rsidR="00E42A55" w:rsidRPr="003D0E54">
        <w:rPr>
          <w:rFonts w:ascii="Times New Roman" w:hAnsi="Times New Roman" w:cs="Times New Roman"/>
          <w:sz w:val="24"/>
          <w:szCs w:val="24"/>
        </w:rPr>
        <w:t xml:space="preserve"> R Foundation for Statistical Computing, Vienna, Austria</w:t>
      </w:r>
      <w:r w:rsidR="00E42A55">
        <w:rPr>
          <w:rFonts w:ascii="Times New Roman" w:hAnsi="Times New Roman" w:cs="Times New Roman"/>
          <w:sz w:val="24"/>
          <w:szCs w:val="24"/>
        </w:rPr>
        <w:t>) and R package (</w:t>
      </w:r>
      <w:proofErr w:type="spellStart"/>
      <w:r w:rsidR="00E42A55">
        <w:rPr>
          <w:rFonts w:ascii="Times New Roman" w:hAnsi="Times New Roman" w:cs="Times New Roman"/>
          <w:sz w:val="24"/>
          <w:szCs w:val="24"/>
        </w:rPr>
        <w:t>mlr</w:t>
      </w:r>
      <w:proofErr w:type="spellEnd"/>
      <w:r w:rsidR="00E42A55">
        <w:rPr>
          <w:rFonts w:ascii="Times New Roman" w:hAnsi="Times New Roman" w:cs="Times New Roman"/>
          <w:sz w:val="24"/>
          <w:szCs w:val="24"/>
        </w:rPr>
        <w:t>, ranger, boot).</w:t>
      </w:r>
      <w:r w:rsidR="009A3BAF">
        <w:rPr>
          <w:rFonts w:ascii="Times New Roman" w:eastAsiaTheme="majorHAnsi" w:hAnsi="Times New Roman" w:cs="Times New Roman"/>
          <w:b/>
          <w:sz w:val="28"/>
          <w:szCs w:val="24"/>
        </w:rPr>
        <w:br w:type="page"/>
      </w:r>
    </w:p>
    <w:p w:rsidR="00036AD4" w:rsidRDefault="00036AD4" w:rsidP="00036AD4">
      <w:pPr>
        <w:widowControl/>
        <w:wordWrap/>
        <w:autoSpaceDE/>
        <w:autoSpaceDN/>
        <w:spacing w:after="0" w:line="480" w:lineRule="auto"/>
        <w:rPr>
          <w:rFonts w:ascii="Times New Roman" w:eastAsiaTheme="majorHAnsi" w:hAnsi="Times New Roman" w:cs="Times New Roman"/>
          <w:sz w:val="24"/>
          <w:szCs w:val="24"/>
        </w:rPr>
      </w:pPr>
      <w:r w:rsidRPr="00126812">
        <w:rPr>
          <w:rFonts w:ascii="Times New Roman" w:eastAsiaTheme="majorHAnsi" w:hAnsi="Times New Roman" w:cs="Times New Roman"/>
          <w:b/>
          <w:sz w:val="24"/>
          <w:szCs w:val="24"/>
        </w:rPr>
        <w:lastRenderedPageBreak/>
        <w:t>S</w:t>
      </w:r>
      <w:r>
        <w:rPr>
          <w:rFonts w:ascii="Times New Roman" w:eastAsiaTheme="majorHAnsi" w:hAnsi="Times New Roman" w:cs="Times New Roman"/>
          <w:b/>
          <w:sz w:val="24"/>
          <w:szCs w:val="24"/>
        </w:rPr>
        <w:t>5</w:t>
      </w:r>
      <w:r w:rsidRPr="00126812">
        <w:rPr>
          <w:rFonts w:ascii="Times New Roman" w:eastAsiaTheme="majorHAnsi" w:hAnsi="Times New Roman" w:cs="Times New Roman"/>
          <w:b/>
          <w:sz w:val="24"/>
          <w:szCs w:val="24"/>
        </w:rPr>
        <w:t xml:space="preserve">. </w:t>
      </w:r>
      <w:r>
        <w:rPr>
          <w:rFonts w:ascii="Times New Roman" w:eastAsiaTheme="majorHAnsi" w:hAnsi="Times New Roman" w:cs="Times New Roman"/>
          <w:b/>
          <w:sz w:val="24"/>
          <w:szCs w:val="24"/>
        </w:rPr>
        <w:t>Case Figure</w:t>
      </w:r>
      <w:r w:rsidRPr="00B370D3">
        <w:rPr>
          <w:rFonts w:ascii="Times New Roman" w:eastAsiaTheme="majorHAnsi" w:hAnsi="Times New Roman" w:cs="Times New Roman"/>
          <w:b/>
          <w:sz w:val="24"/>
          <w:szCs w:val="24"/>
        </w:rPr>
        <w:t xml:space="preserve">. </w:t>
      </w:r>
      <w:r w:rsidRPr="00B370D3">
        <w:rPr>
          <w:rFonts w:ascii="Times New Roman" w:eastAsiaTheme="majorHAnsi" w:hAnsi="Times New Roman" w:cs="Times New Roman"/>
          <w:sz w:val="24"/>
          <w:szCs w:val="24"/>
        </w:rPr>
        <w:t>Magnetic resonance imaging findings for a representative case involving a 54-year-old male exhibiting a 3.0-cm hepatocellular carcinoma (HCC). Gadoxetic acid-enhanced T1-weighted MR images were obtained during the (a) arterial phase, (b) portal venous phase, and (c) hepatobiliary phase (HBP). Three-dimensional segmentation of MR HBP images of HCC was performed using 3D-slicer (d). The HCC was pathologically accessed as negative microvascular invasion, positive capsule formation with underlying hepatitis B-related cirrhosis. The HCC was classified as a low-risk group in the clinicopathologic prognostic model, but it was classified as a high-risk group in the radiomic model and combined clinicopathologic-radiomic model for early recurrence. The HCC showed poor prognosis in that it recurred in 20 months after surgery.</w:t>
      </w:r>
    </w:p>
    <w:p w:rsidR="00036AD4" w:rsidRPr="00BE7F08" w:rsidRDefault="00036AD4" w:rsidP="00036AD4">
      <w:pPr>
        <w:widowControl/>
        <w:wordWrap/>
        <w:autoSpaceDE/>
        <w:autoSpaceDN/>
        <w:jc w:val="center"/>
        <w:rPr>
          <w:rFonts w:ascii="Times New Roman" w:eastAsiaTheme="majorHAnsi" w:hAnsi="Times New Roman" w:cs="Times New Roman"/>
          <w:b/>
          <w:sz w:val="28"/>
          <w:szCs w:val="28"/>
        </w:rPr>
      </w:pPr>
      <w:r>
        <w:rPr>
          <w:rFonts w:ascii="Times New Roman" w:eastAsiaTheme="majorHAnsi" w:hAnsi="Times New Roman" w:cs="Times New Roman"/>
          <w:b/>
          <w:noProof/>
          <w:sz w:val="28"/>
          <w:szCs w:val="28"/>
        </w:rPr>
        <w:drawing>
          <wp:inline distT="0" distB="0" distL="0" distR="0" wp14:anchorId="22D25DA7" wp14:editId="7B5F83F7">
            <wp:extent cx="4581525" cy="473938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_.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3752" cy="4762378"/>
                    </a:xfrm>
                    <a:prstGeom prst="rect">
                      <a:avLst/>
                    </a:prstGeom>
                  </pic:spPr>
                </pic:pic>
              </a:graphicData>
            </a:graphic>
          </wp:inline>
        </w:drawing>
      </w:r>
    </w:p>
    <w:p w:rsidR="00036AD4" w:rsidRDefault="00036AD4">
      <w:pPr>
        <w:widowControl/>
        <w:wordWrap/>
        <w:autoSpaceDE/>
        <w:autoSpaceDN/>
        <w:rPr>
          <w:rFonts w:ascii="Times New Roman" w:eastAsiaTheme="majorHAnsi" w:hAnsi="Times New Roman" w:cs="Times New Roman"/>
          <w:b/>
          <w:sz w:val="24"/>
          <w:szCs w:val="24"/>
        </w:rPr>
      </w:pPr>
      <w:r>
        <w:rPr>
          <w:rFonts w:ascii="Times New Roman" w:eastAsiaTheme="majorHAnsi" w:hAnsi="Times New Roman" w:cs="Times New Roman"/>
          <w:b/>
          <w:sz w:val="24"/>
          <w:szCs w:val="24"/>
        </w:rPr>
        <w:br w:type="page"/>
      </w:r>
    </w:p>
    <w:p w:rsidR="001A3E74" w:rsidRPr="00126812" w:rsidRDefault="0011718A" w:rsidP="001A3E74">
      <w:pPr>
        <w:widowControl/>
        <w:wordWrap/>
        <w:autoSpaceDE/>
        <w:autoSpaceDN/>
        <w:rPr>
          <w:rFonts w:ascii="Times New Roman" w:eastAsiaTheme="majorHAnsi" w:hAnsi="Times New Roman" w:cs="Times New Roman"/>
          <w:b/>
          <w:sz w:val="24"/>
          <w:szCs w:val="24"/>
        </w:rPr>
      </w:pPr>
      <w:r w:rsidRPr="00126812">
        <w:rPr>
          <w:rFonts w:ascii="Times New Roman" w:eastAsiaTheme="majorHAnsi" w:hAnsi="Times New Roman" w:cs="Times New Roman"/>
          <w:b/>
          <w:sz w:val="24"/>
          <w:szCs w:val="24"/>
        </w:rPr>
        <w:lastRenderedPageBreak/>
        <w:t>S</w:t>
      </w:r>
      <w:r w:rsidR="00036AD4">
        <w:rPr>
          <w:rFonts w:ascii="Times New Roman" w:eastAsiaTheme="majorHAnsi" w:hAnsi="Times New Roman" w:cs="Times New Roman"/>
          <w:b/>
          <w:sz w:val="24"/>
          <w:szCs w:val="24"/>
        </w:rPr>
        <w:t>6</w:t>
      </w:r>
      <w:r w:rsidRPr="00126812">
        <w:rPr>
          <w:rFonts w:ascii="Times New Roman" w:eastAsiaTheme="majorHAnsi" w:hAnsi="Times New Roman" w:cs="Times New Roman"/>
          <w:b/>
          <w:sz w:val="24"/>
          <w:szCs w:val="24"/>
        </w:rPr>
        <w:t xml:space="preserve">. </w:t>
      </w:r>
      <w:r w:rsidR="001A3E74" w:rsidRPr="00126812">
        <w:rPr>
          <w:rFonts w:ascii="Times New Roman" w:eastAsiaTheme="majorHAnsi" w:hAnsi="Times New Roman" w:cs="Times New Roman"/>
          <w:b/>
          <w:sz w:val="24"/>
          <w:szCs w:val="24"/>
        </w:rPr>
        <w:t xml:space="preserve">Selected </w:t>
      </w:r>
      <w:r w:rsidR="00B468B0">
        <w:rPr>
          <w:rFonts w:ascii="Times New Roman" w:eastAsiaTheme="majorHAnsi" w:hAnsi="Times New Roman" w:cs="Times New Roman"/>
          <w:b/>
          <w:sz w:val="24"/>
          <w:szCs w:val="24"/>
        </w:rPr>
        <w:t>r</w:t>
      </w:r>
      <w:r w:rsidR="00B468B0" w:rsidRPr="00126812">
        <w:rPr>
          <w:rFonts w:ascii="Times New Roman" w:eastAsiaTheme="majorHAnsi" w:hAnsi="Times New Roman" w:cs="Times New Roman"/>
          <w:b/>
          <w:sz w:val="24"/>
          <w:szCs w:val="24"/>
        </w:rPr>
        <w:t xml:space="preserve">adiomic </w:t>
      </w:r>
      <w:r w:rsidR="00B468B0">
        <w:rPr>
          <w:rFonts w:ascii="Times New Roman" w:eastAsiaTheme="majorHAnsi" w:hAnsi="Times New Roman" w:cs="Times New Roman"/>
          <w:b/>
          <w:sz w:val="24"/>
          <w:szCs w:val="24"/>
        </w:rPr>
        <w:t>f</w:t>
      </w:r>
      <w:r w:rsidR="00B468B0" w:rsidRPr="00126812">
        <w:rPr>
          <w:rFonts w:ascii="Times New Roman" w:eastAsiaTheme="majorHAnsi" w:hAnsi="Times New Roman" w:cs="Times New Roman"/>
          <w:b/>
          <w:sz w:val="24"/>
          <w:szCs w:val="24"/>
        </w:rPr>
        <w:t>eatures</w:t>
      </w:r>
      <w:r w:rsidR="00A275C1">
        <w:rPr>
          <w:rFonts w:ascii="Times New Roman" w:eastAsiaTheme="majorHAnsi" w:hAnsi="Times New Roman" w:cs="Times New Roman"/>
          <w:b/>
          <w:sz w:val="24"/>
          <w:szCs w:val="24"/>
        </w:rPr>
        <w:t xml:space="preserve"> and Reproducibility</w:t>
      </w:r>
    </w:p>
    <w:p w:rsidR="009A3BAF" w:rsidRDefault="001A3E74" w:rsidP="009A3BAF">
      <w:pPr>
        <w:widowControl/>
        <w:wordWrap/>
        <w:autoSpaceDE/>
        <w:autoSpaceDN/>
        <w:spacing w:after="0" w:line="480" w:lineRule="auto"/>
        <w:rPr>
          <w:rFonts w:ascii="Times New Roman" w:eastAsiaTheme="majorHAnsi" w:hAnsi="Times New Roman" w:cs="Times New Roman"/>
          <w:sz w:val="24"/>
          <w:szCs w:val="24"/>
        </w:rPr>
      </w:pPr>
      <w:r w:rsidRPr="00CA604C">
        <w:rPr>
          <w:rFonts w:ascii="Times New Roman" w:eastAsiaTheme="majorHAnsi" w:hAnsi="Times New Roman" w:cs="Times New Roman" w:hint="eastAsia"/>
          <w:b/>
          <w:i/>
          <w:sz w:val="24"/>
          <w:szCs w:val="24"/>
        </w:rPr>
        <w:t>S</w:t>
      </w:r>
      <w:r w:rsidRPr="00CA604C">
        <w:rPr>
          <w:rFonts w:ascii="Times New Roman" w:eastAsiaTheme="majorHAnsi" w:hAnsi="Times New Roman" w:cs="Times New Roman"/>
          <w:b/>
          <w:i/>
          <w:sz w:val="24"/>
          <w:szCs w:val="24"/>
        </w:rPr>
        <w:t xml:space="preserve">elected </w:t>
      </w:r>
      <w:r w:rsidR="00B468B0">
        <w:rPr>
          <w:rFonts w:ascii="Times New Roman" w:eastAsiaTheme="majorHAnsi" w:hAnsi="Times New Roman" w:cs="Times New Roman"/>
          <w:b/>
          <w:i/>
          <w:sz w:val="24"/>
          <w:szCs w:val="24"/>
        </w:rPr>
        <w:t>f</w:t>
      </w:r>
      <w:r w:rsidR="00B468B0" w:rsidRPr="00CA604C">
        <w:rPr>
          <w:rFonts w:ascii="Times New Roman" w:eastAsiaTheme="majorHAnsi" w:hAnsi="Times New Roman" w:cs="Times New Roman"/>
          <w:b/>
          <w:i/>
          <w:sz w:val="24"/>
          <w:szCs w:val="24"/>
        </w:rPr>
        <w:t xml:space="preserve">eatures </w:t>
      </w:r>
      <w:r w:rsidRPr="00CA604C">
        <w:rPr>
          <w:rFonts w:ascii="Times New Roman" w:eastAsiaTheme="majorHAnsi" w:hAnsi="Times New Roman" w:cs="Times New Roman"/>
          <w:b/>
          <w:i/>
          <w:sz w:val="24"/>
          <w:szCs w:val="24"/>
        </w:rPr>
        <w:t>for 2-5</w:t>
      </w:r>
      <w:r w:rsidR="00B468B0">
        <w:rPr>
          <w:rFonts w:ascii="Times New Roman" w:eastAsiaTheme="majorHAnsi" w:hAnsi="Times New Roman" w:cs="Times New Roman"/>
          <w:b/>
          <w:i/>
          <w:sz w:val="24"/>
          <w:szCs w:val="24"/>
        </w:rPr>
        <w:t xml:space="preserve"> </w:t>
      </w:r>
      <w:r w:rsidRPr="00CA604C">
        <w:rPr>
          <w:rFonts w:ascii="Times New Roman" w:eastAsiaTheme="majorHAnsi" w:hAnsi="Times New Roman" w:cs="Times New Roman"/>
          <w:b/>
          <w:i/>
          <w:sz w:val="24"/>
          <w:szCs w:val="24"/>
        </w:rPr>
        <w:t xml:space="preserve">cm </w:t>
      </w:r>
      <w:r w:rsidR="00DF6C89">
        <w:rPr>
          <w:rFonts w:ascii="Times New Roman" w:eastAsiaTheme="majorHAnsi" w:hAnsi="Times New Roman" w:cs="Times New Roman"/>
          <w:b/>
          <w:i/>
          <w:sz w:val="24"/>
          <w:szCs w:val="24"/>
        </w:rPr>
        <w:t>HCCs</w:t>
      </w:r>
      <w:r w:rsidRPr="00CA604C">
        <w:rPr>
          <w:rFonts w:ascii="Times New Roman" w:eastAsiaTheme="majorHAnsi" w:hAnsi="Times New Roman" w:cs="Times New Roman"/>
          <w:b/>
          <w:i/>
          <w:sz w:val="24"/>
          <w:szCs w:val="24"/>
        </w:rPr>
        <w:t xml:space="preserve"> with 3</w:t>
      </w:r>
      <w:r w:rsidR="00B468B0">
        <w:rPr>
          <w:rFonts w:ascii="Times New Roman" w:eastAsiaTheme="majorHAnsi" w:hAnsi="Times New Roman" w:cs="Times New Roman"/>
          <w:b/>
          <w:i/>
          <w:sz w:val="24"/>
          <w:szCs w:val="24"/>
        </w:rPr>
        <w:t xml:space="preserve"> </w:t>
      </w:r>
      <w:r w:rsidRPr="00CA604C">
        <w:rPr>
          <w:rFonts w:ascii="Times New Roman" w:eastAsiaTheme="majorHAnsi" w:hAnsi="Times New Roman" w:cs="Times New Roman"/>
          <w:b/>
          <w:i/>
          <w:sz w:val="24"/>
          <w:szCs w:val="24"/>
        </w:rPr>
        <w:t>mm border extension</w:t>
      </w:r>
    </w:p>
    <w:p w:rsidR="001A3E74" w:rsidRDefault="009A3BAF" w:rsidP="0013475C">
      <w:pPr>
        <w:widowControl/>
        <w:wordWrap/>
        <w:autoSpaceDE/>
        <w:autoSpaceDN/>
        <w:spacing w:after="0" w:line="480" w:lineRule="auto"/>
        <w:ind w:firstLine="800"/>
        <w:rPr>
          <w:rFonts w:ascii="Times New Roman" w:eastAsiaTheme="majorHAnsi" w:hAnsi="Times New Roman" w:cs="Times New Roman"/>
          <w:sz w:val="24"/>
          <w:szCs w:val="24"/>
        </w:rPr>
      </w:pPr>
      <w:r w:rsidRPr="00CA604C">
        <w:rPr>
          <w:rFonts w:ascii="Times New Roman" w:eastAsiaTheme="majorHAnsi" w:hAnsi="Times New Roman" w:cs="Times New Roman"/>
          <w:sz w:val="24"/>
          <w:szCs w:val="24"/>
        </w:rPr>
        <w:t xml:space="preserve">The prefix </w:t>
      </w:r>
      <w:r w:rsidRPr="00CA604C">
        <w:rPr>
          <w:rFonts w:ascii="Times New Roman" w:eastAsiaTheme="majorHAnsi" w:hAnsi="Times New Roman" w:cs="Times New Roman"/>
          <w:i/>
          <w:sz w:val="24"/>
          <w:szCs w:val="24"/>
        </w:rPr>
        <w:t>meta-</w:t>
      </w:r>
      <w:r w:rsidRPr="00CA604C">
        <w:rPr>
          <w:rFonts w:ascii="Times New Roman" w:eastAsiaTheme="majorHAnsi" w:hAnsi="Times New Roman" w:cs="Times New Roman"/>
          <w:sz w:val="24"/>
          <w:szCs w:val="24"/>
        </w:rPr>
        <w:t xml:space="preserve"> means that the feature</w:t>
      </w:r>
      <w:r w:rsidR="000F0C5F">
        <w:rPr>
          <w:rFonts w:ascii="Times New Roman" w:eastAsiaTheme="majorHAnsi" w:hAnsi="Times New Roman" w:cs="Times New Roman"/>
          <w:sz w:val="24"/>
          <w:szCs w:val="24"/>
        </w:rPr>
        <w:t xml:space="preserve"> is the representative feature selected in the clustered feature group. </w:t>
      </w:r>
      <w:r w:rsidR="000F0C5F" w:rsidRPr="000F0C5F">
        <w:rPr>
          <w:rFonts w:ascii="Times New Roman" w:eastAsiaTheme="majorHAnsi" w:hAnsi="Times New Roman" w:cs="Times New Roman"/>
          <w:sz w:val="24"/>
          <w:szCs w:val="24"/>
        </w:rPr>
        <w:t xml:space="preserve">The feature clustering group </w:t>
      </w:r>
      <w:r w:rsidR="000F0C5F">
        <w:rPr>
          <w:rFonts w:ascii="Times New Roman" w:eastAsiaTheme="majorHAnsi" w:hAnsi="Times New Roman" w:cs="Times New Roman"/>
          <w:sz w:val="24"/>
          <w:szCs w:val="24"/>
        </w:rPr>
        <w:t>wa</w:t>
      </w:r>
      <w:r w:rsidR="000F0C5F" w:rsidRPr="000F0C5F">
        <w:rPr>
          <w:rFonts w:ascii="Times New Roman" w:eastAsiaTheme="majorHAnsi" w:hAnsi="Times New Roman" w:cs="Times New Roman"/>
          <w:sz w:val="24"/>
          <w:szCs w:val="24"/>
        </w:rPr>
        <w:t xml:space="preserve">s </w:t>
      </w:r>
      <w:r w:rsidR="000F0C5F">
        <w:rPr>
          <w:rFonts w:ascii="Times New Roman" w:eastAsiaTheme="majorHAnsi" w:hAnsi="Times New Roman" w:cs="Times New Roman"/>
          <w:sz w:val="24"/>
          <w:szCs w:val="24"/>
        </w:rPr>
        <w:t>created</w:t>
      </w:r>
      <w:r w:rsidR="000F0C5F" w:rsidRPr="000F0C5F">
        <w:rPr>
          <w:rFonts w:ascii="Times New Roman" w:eastAsiaTheme="majorHAnsi" w:hAnsi="Times New Roman" w:cs="Times New Roman"/>
          <w:sz w:val="24"/>
          <w:szCs w:val="24"/>
        </w:rPr>
        <w:t xml:space="preserve"> by hierarchical clustering based on </w:t>
      </w:r>
      <w:r w:rsidR="00B468B0">
        <w:rPr>
          <w:rFonts w:ascii="Times New Roman" w:eastAsiaTheme="majorHAnsi" w:hAnsi="Times New Roman" w:cs="Times New Roman"/>
          <w:sz w:val="24"/>
          <w:szCs w:val="24"/>
        </w:rPr>
        <w:t>S</w:t>
      </w:r>
      <w:r w:rsidR="00B468B0" w:rsidRPr="000F0C5F">
        <w:rPr>
          <w:rFonts w:ascii="Times New Roman" w:eastAsiaTheme="majorHAnsi" w:hAnsi="Times New Roman" w:cs="Times New Roman"/>
          <w:sz w:val="24"/>
          <w:szCs w:val="24"/>
        </w:rPr>
        <w:t>pearman</w:t>
      </w:r>
      <w:r w:rsidR="004E4D6C">
        <w:rPr>
          <w:rFonts w:ascii="Times New Roman" w:eastAsiaTheme="majorHAnsi" w:hAnsi="Times New Roman" w:cs="Times New Roman"/>
          <w:sz w:val="24"/>
          <w:szCs w:val="24"/>
        </w:rPr>
        <w:t>'s</w:t>
      </w:r>
      <w:r w:rsidR="00B468B0" w:rsidRPr="000F0C5F">
        <w:rPr>
          <w:rFonts w:ascii="Times New Roman" w:eastAsiaTheme="majorHAnsi" w:hAnsi="Times New Roman" w:cs="Times New Roman"/>
          <w:sz w:val="24"/>
          <w:szCs w:val="24"/>
        </w:rPr>
        <w:t xml:space="preserve"> </w:t>
      </w:r>
      <w:r w:rsidR="000F0C5F" w:rsidRPr="000F0C5F">
        <w:rPr>
          <w:rFonts w:ascii="Times New Roman" w:eastAsiaTheme="majorHAnsi" w:hAnsi="Times New Roman" w:cs="Times New Roman"/>
          <w:sz w:val="24"/>
          <w:szCs w:val="24"/>
        </w:rPr>
        <w:t>correlation coefficient</w:t>
      </w:r>
      <w:r w:rsidR="000F0C5F">
        <w:rPr>
          <w:rFonts w:ascii="Times New Roman" w:eastAsiaTheme="majorHAnsi" w:hAnsi="Times New Roman" w:cs="Times New Roman"/>
          <w:sz w:val="24"/>
          <w:szCs w:val="24"/>
        </w:rPr>
        <w:t xml:space="preserve">. </w:t>
      </w:r>
      <w:r w:rsidR="000F0C5F" w:rsidRPr="000F0C5F">
        <w:rPr>
          <w:rFonts w:ascii="Times New Roman" w:eastAsiaTheme="majorHAnsi" w:hAnsi="Times New Roman" w:cs="Times New Roman"/>
          <w:sz w:val="24"/>
          <w:szCs w:val="24"/>
        </w:rPr>
        <w:t xml:space="preserve">The representative feature </w:t>
      </w:r>
      <w:r w:rsidR="004E4D6C">
        <w:rPr>
          <w:rFonts w:ascii="Times New Roman" w:eastAsiaTheme="majorHAnsi" w:hAnsi="Times New Roman" w:cs="Times New Roman"/>
          <w:sz w:val="24"/>
          <w:szCs w:val="24"/>
        </w:rPr>
        <w:t>had</w:t>
      </w:r>
      <w:r w:rsidR="000F0C5F" w:rsidRPr="000F0C5F">
        <w:rPr>
          <w:rFonts w:ascii="Times New Roman" w:eastAsiaTheme="majorHAnsi" w:hAnsi="Times New Roman" w:cs="Times New Roman"/>
          <w:sz w:val="24"/>
          <w:szCs w:val="24"/>
        </w:rPr>
        <w:t xml:space="preserve"> the largest range of </w:t>
      </w:r>
      <w:r w:rsidR="000F0C5F">
        <w:rPr>
          <w:rFonts w:ascii="Times New Roman" w:eastAsiaTheme="majorHAnsi" w:hAnsi="Times New Roman" w:cs="Times New Roman"/>
          <w:sz w:val="24"/>
          <w:szCs w:val="24"/>
        </w:rPr>
        <w:t xml:space="preserve">values among the </w:t>
      </w:r>
      <w:r w:rsidR="000F0C5F" w:rsidRPr="000F0C5F">
        <w:rPr>
          <w:rFonts w:ascii="Times New Roman" w:eastAsiaTheme="majorHAnsi" w:hAnsi="Times New Roman" w:cs="Times New Roman"/>
          <w:sz w:val="24"/>
          <w:szCs w:val="24"/>
        </w:rPr>
        <w:t>cluster</w:t>
      </w:r>
      <w:r w:rsidR="000F0C5F">
        <w:rPr>
          <w:rFonts w:ascii="Times New Roman" w:eastAsiaTheme="majorHAnsi" w:hAnsi="Times New Roman" w:cs="Times New Roman"/>
          <w:sz w:val="24"/>
          <w:szCs w:val="24"/>
        </w:rPr>
        <w:t>ed</w:t>
      </w:r>
      <w:r w:rsidR="000F0C5F" w:rsidRPr="000F0C5F">
        <w:rPr>
          <w:rFonts w:ascii="Times New Roman" w:eastAsiaTheme="majorHAnsi" w:hAnsi="Times New Roman" w:cs="Times New Roman"/>
          <w:sz w:val="24"/>
          <w:szCs w:val="24"/>
        </w:rPr>
        <w:t xml:space="preserve"> features.</w:t>
      </w:r>
      <w:r w:rsidR="000F0C5F">
        <w:rPr>
          <w:rFonts w:ascii="Times New Roman" w:eastAsiaTheme="majorHAnsi" w:hAnsi="Times New Roman" w:cs="Times New Roman"/>
          <w:sz w:val="24"/>
          <w:szCs w:val="24"/>
        </w:rPr>
        <w:t xml:space="preserve"> </w:t>
      </w:r>
      <w:r w:rsidR="000F0C5F" w:rsidRPr="000F0C5F">
        <w:rPr>
          <w:rFonts w:ascii="Times New Roman" w:eastAsiaTheme="majorHAnsi" w:hAnsi="Times New Roman" w:cs="Times New Roman"/>
          <w:sz w:val="24"/>
          <w:szCs w:val="24"/>
        </w:rPr>
        <w:t xml:space="preserve">Since the radiomic feature </w:t>
      </w:r>
      <w:r w:rsidR="000F0C5F">
        <w:rPr>
          <w:rFonts w:ascii="Times New Roman" w:eastAsiaTheme="majorHAnsi" w:hAnsi="Times New Roman" w:cs="Times New Roman"/>
          <w:sz w:val="24"/>
          <w:szCs w:val="24"/>
        </w:rPr>
        <w:t>wa</w:t>
      </w:r>
      <w:r w:rsidR="000F0C5F" w:rsidRPr="000F0C5F">
        <w:rPr>
          <w:rFonts w:ascii="Times New Roman" w:eastAsiaTheme="majorHAnsi" w:hAnsi="Times New Roman" w:cs="Times New Roman"/>
          <w:sz w:val="24"/>
          <w:szCs w:val="24"/>
        </w:rPr>
        <w:t>s normalized</w:t>
      </w:r>
      <w:r w:rsidR="000F0C5F">
        <w:rPr>
          <w:rFonts w:ascii="Times New Roman" w:eastAsiaTheme="majorHAnsi" w:hAnsi="Times New Roman" w:cs="Times New Roman"/>
          <w:sz w:val="24"/>
          <w:szCs w:val="24"/>
        </w:rPr>
        <w:t xml:space="preserve"> using z-score</w:t>
      </w:r>
      <w:r w:rsidR="000F0C5F" w:rsidRPr="000F0C5F">
        <w:rPr>
          <w:rFonts w:ascii="Times New Roman" w:eastAsiaTheme="majorHAnsi" w:hAnsi="Times New Roman" w:cs="Times New Roman"/>
          <w:sz w:val="24"/>
          <w:szCs w:val="24"/>
        </w:rPr>
        <w:t xml:space="preserve"> after </w:t>
      </w:r>
      <w:r w:rsidR="000F0C5F">
        <w:rPr>
          <w:rFonts w:ascii="Times New Roman" w:eastAsiaTheme="majorHAnsi" w:hAnsi="Times New Roman" w:cs="Times New Roman"/>
          <w:sz w:val="24"/>
          <w:szCs w:val="24"/>
        </w:rPr>
        <w:t xml:space="preserve">feature </w:t>
      </w:r>
      <w:r w:rsidR="000F0C5F" w:rsidRPr="000F0C5F">
        <w:rPr>
          <w:rFonts w:ascii="Times New Roman" w:eastAsiaTheme="majorHAnsi" w:hAnsi="Times New Roman" w:cs="Times New Roman"/>
          <w:sz w:val="24"/>
          <w:szCs w:val="24"/>
        </w:rPr>
        <w:t>extraction, the range of feature means the range of normalized values</w:t>
      </w:r>
      <w:r w:rsidR="00507C80">
        <w:rPr>
          <w:rFonts w:ascii="Times New Roman" w:eastAsiaTheme="majorHAnsi" w:hAnsi="Times New Roman" w:cs="Times New Roman"/>
          <w:sz w:val="24"/>
          <w:szCs w:val="24"/>
        </w:rPr>
        <w:t xml:space="preserve"> of feature</w:t>
      </w:r>
      <w:r w:rsidR="000F0C5F" w:rsidRPr="000F0C5F">
        <w:rPr>
          <w:rFonts w:ascii="Times New Roman" w:eastAsiaTheme="majorHAnsi" w:hAnsi="Times New Roman" w:cs="Times New Roman"/>
          <w:sz w:val="24"/>
          <w:szCs w:val="24"/>
        </w:rPr>
        <w:t>.</w:t>
      </w:r>
      <w:r w:rsidR="00507C80">
        <w:rPr>
          <w:rFonts w:ascii="Times New Roman" w:eastAsiaTheme="majorHAnsi" w:hAnsi="Times New Roman" w:cs="Times New Roman"/>
          <w:sz w:val="24"/>
          <w:szCs w:val="24"/>
        </w:rPr>
        <w:t xml:space="preserve"> </w:t>
      </w:r>
      <w:r w:rsidRPr="00CA604C">
        <w:rPr>
          <w:rFonts w:ascii="Times New Roman" w:eastAsiaTheme="majorHAnsi" w:hAnsi="Times New Roman" w:cs="Times New Roman"/>
          <w:sz w:val="24"/>
          <w:szCs w:val="24"/>
        </w:rPr>
        <w:t xml:space="preserve">In the case of a </w:t>
      </w:r>
      <w:r w:rsidR="00507C80">
        <w:rPr>
          <w:rFonts w:ascii="Times New Roman" w:eastAsiaTheme="majorHAnsi" w:hAnsi="Times New Roman" w:cs="Times New Roman"/>
          <w:sz w:val="24"/>
          <w:szCs w:val="24"/>
        </w:rPr>
        <w:t>representative</w:t>
      </w:r>
      <w:r w:rsidRPr="00CA604C">
        <w:rPr>
          <w:rFonts w:ascii="Times New Roman" w:eastAsiaTheme="majorHAnsi" w:hAnsi="Times New Roman" w:cs="Times New Roman"/>
          <w:sz w:val="24"/>
          <w:szCs w:val="24"/>
        </w:rPr>
        <w:t xml:space="preserve"> feature, </w:t>
      </w:r>
      <w:r w:rsidR="00507C80">
        <w:rPr>
          <w:rFonts w:ascii="Times New Roman" w:eastAsiaTheme="majorHAnsi" w:hAnsi="Times New Roman" w:cs="Times New Roman"/>
          <w:sz w:val="24"/>
          <w:szCs w:val="24"/>
        </w:rPr>
        <w:t xml:space="preserve">the list of features was described below the representative feature. </w:t>
      </w:r>
      <w:r w:rsidRPr="00D26DAD">
        <w:rPr>
          <w:rFonts w:ascii="Times New Roman" w:eastAsiaTheme="majorHAnsi" w:hAnsi="Times New Roman" w:cs="Times New Roman"/>
          <w:sz w:val="24"/>
          <w:szCs w:val="24"/>
        </w:rPr>
        <w:t xml:space="preserve">The order of importance of </w:t>
      </w:r>
      <w:r w:rsidR="00507C80">
        <w:rPr>
          <w:rFonts w:ascii="Times New Roman" w:eastAsiaTheme="majorHAnsi" w:hAnsi="Times New Roman" w:cs="Times New Roman"/>
          <w:sz w:val="24"/>
          <w:szCs w:val="24"/>
        </w:rPr>
        <w:t xml:space="preserve">the </w:t>
      </w:r>
      <w:r w:rsidRPr="00D26DAD">
        <w:rPr>
          <w:rFonts w:ascii="Times New Roman" w:eastAsiaTheme="majorHAnsi" w:hAnsi="Times New Roman" w:cs="Times New Roman"/>
          <w:sz w:val="24"/>
          <w:szCs w:val="24"/>
        </w:rPr>
        <w:t xml:space="preserve">selected features was plotted according to the minimum depth order of the random </w:t>
      </w:r>
      <w:r w:rsidR="00507C80">
        <w:rPr>
          <w:rFonts w:ascii="Times New Roman" w:eastAsiaTheme="majorHAnsi" w:hAnsi="Times New Roman" w:cs="Times New Roman"/>
          <w:sz w:val="24"/>
          <w:szCs w:val="24"/>
        </w:rPr>
        <w:t xml:space="preserve">survival </w:t>
      </w:r>
      <w:r w:rsidRPr="00D26DAD">
        <w:rPr>
          <w:rFonts w:ascii="Times New Roman" w:eastAsiaTheme="majorHAnsi" w:hAnsi="Times New Roman" w:cs="Times New Roman"/>
          <w:sz w:val="24"/>
          <w:szCs w:val="24"/>
        </w:rPr>
        <w:t>forest.</w:t>
      </w:r>
    </w:p>
    <w:p w:rsidR="00533CCC" w:rsidRPr="009A3BAF" w:rsidRDefault="00533CCC" w:rsidP="00533CCC">
      <w:pPr>
        <w:widowControl/>
        <w:wordWrap/>
        <w:autoSpaceDE/>
        <w:autoSpaceDN/>
        <w:spacing w:after="0" w:line="480" w:lineRule="auto"/>
        <w:rPr>
          <w:rFonts w:ascii="Times New Roman" w:eastAsiaTheme="majorHAnsi" w:hAnsi="Times New Roman" w:cs="Times New Roman"/>
          <w:sz w:val="24"/>
          <w:szCs w:val="24"/>
        </w:rPr>
      </w:pPr>
    </w:p>
    <w:tbl>
      <w:tblPr>
        <w:tblStyle w:val="a5"/>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851"/>
        <w:gridCol w:w="1417"/>
      </w:tblGrid>
      <w:tr w:rsidR="00533CCC" w:rsidRPr="009A3BAF" w:rsidTr="00E03718">
        <w:trPr>
          <w:trHeight w:val="20"/>
        </w:trPr>
        <w:tc>
          <w:tcPr>
            <w:tcW w:w="6799" w:type="dxa"/>
            <w:tcBorders>
              <w:top w:val="single" w:sz="4" w:space="0" w:color="auto"/>
              <w:bottom w:val="single" w:sz="4" w:space="0" w:color="auto"/>
            </w:tcBorders>
          </w:tcPr>
          <w:p w:rsidR="00533CCC" w:rsidRPr="009A3BAF" w:rsidRDefault="00533CCC" w:rsidP="00E03718">
            <w:pPr>
              <w:widowControl/>
              <w:wordWrap/>
              <w:autoSpaceDE/>
              <w:autoSpaceDN/>
              <w:spacing w:line="360" w:lineRule="auto"/>
              <w:rPr>
                <w:rFonts w:ascii="Arial" w:eastAsiaTheme="majorHAnsi" w:hAnsi="Arial" w:cs="Arial"/>
                <w:b/>
                <w:sz w:val="18"/>
                <w:szCs w:val="18"/>
              </w:rPr>
            </w:pPr>
            <w:r w:rsidRPr="009A3BAF">
              <w:rPr>
                <w:rFonts w:ascii="Arial" w:eastAsiaTheme="majorHAnsi" w:hAnsi="Arial" w:cs="Arial"/>
                <w:b/>
                <w:sz w:val="18"/>
                <w:szCs w:val="18"/>
              </w:rPr>
              <w:t>Selected Features</w:t>
            </w:r>
          </w:p>
        </w:tc>
        <w:tc>
          <w:tcPr>
            <w:tcW w:w="851" w:type="dxa"/>
            <w:tcBorders>
              <w:top w:val="single" w:sz="4" w:space="0" w:color="auto"/>
              <w:bottom w:val="single" w:sz="4" w:space="0" w:color="auto"/>
            </w:tcBorders>
          </w:tcPr>
          <w:p w:rsidR="00533CCC" w:rsidRPr="009A3BAF" w:rsidRDefault="00533CCC" w:rsidP="00E03718">
            <w:pPr>
              <w:widowControl/>
              <w:wordWrap/>
              <w:autoSpaceDE/>
              <w:autoSpaceDN/>
              <w:spacing w:line="360" w:lineRule="auto"/>
              <w:rPr>
                <w:rFonts w:ascii="Arial" w:eastAsiaTheme="majorHAnsi" w:hAnsi="Arial" w:cs="Arial"/>
                <w:b/>
                <w:bCs/>
                <w:color w:val="000000" w:themeColor="text1"/>
                <w:sz w:val="18"/>
                <w:szCs w:val="18"/>
              </w:rPr>
            </w:pPr>
            <w:r w:rsidRPr="009A3BAF">
              <w:rPr>
                <w:rFonts w:ascii="Arial" w:eastAsiaTheme="majorHAnsi" w:hAnsi="Arial" w:cs="Arial"/>
                <w:b/>
                <w:bCs/>
                <w:sz w:val="18"/>
                <w:szCs w:val="18"/>
              </w:rPr>
              <w:t>ICC</w:t>
            </w:r>
          </w:p>
        </w:tc>
        <w:tc>
          <w:tcPr>
            <w:tcW w:w="1417" w:type="dxa"/>
            <w:tcBorders>
              <w:top w:val="single" w:sz="4" w:space="0" w:color="auto"/>
              <w:bottom w:val="single" w:sz="4" w:space="0" w:color="auto"/>
            </w:tcBorders>
          </w:tcPr>
          <w:p w:rsidR="00533CCC" w:rsidRPr="009A3BAF" w:rsidRDefault="00533CCC" w:rsidP="00E03718">
            <w:pPr>
              <w:widowControl/>
              <w:wordWrap/>
              <w:autoSpaceDE/>
              <w:autoSpaceDN/>
              <w:spacing w:line="360" w:lineRule="auto"/>
              <w:rPr>
                <w:rFonts w:ascii="Arial" w:eastAsiaTheme="majorHAnsi" w:hAnsi="Arial" w:cs="Arial"/>
                <w:b/>
                <w:color w:val="000000" w:themeColor="text1"/>
                <w:sz w:val="18"/>
                <w:szCs w:val="18"/>
              </w:rPr>
            </w:pPr>
            <w:r w:rsidRPr="009A3BAF">
              <w:rPr>
                <w:rFonts w:ascii="Arial" w:eastAsiaTheme="majorHAnsi" w:hAnsi="Arial" w:cs="Arial"/>
                <w:b/>
                <w:sz w:val="18"/>
                <w:szCs w:val="18"/>
              </w:rPr>
              <w:t>ICC CI</w:t>
            </w:r>
          </w:p>
        </w:tc>
      </w:tr>
      <w:tr w:rsidR="00533CCC" w:rsidRPr="009A3BAF" w:rsidTr="00E03718">
        <w:trPr>
          <w:trHeight w:val="20"/>
        </w:trPr>
        <w:tc>
          <w:tcPr>
            <w:tcW w:w="6799" w:type="dxa"/>
            <w:tcBorders>
              <w:top w:val="single" w:sz="4" w:space="0" w:color="auto"/>
            </w:tcBorders>
          </w:tcPr>
          <w:p w:rsidR="00533CCC" w:rsidRPr="009A3BAF" w:rsidRDefault="00533CCC" w:rsidP="00E03718">
            <w:pPr>
              <w:widowControl/>
              <w:wordWrap/>
              <w:autoSpaceDE/>
              <w:autoSpaceDN/>
              <w:spacing w:line="360" w:lineRule="auto"/>
              <w:rPr>
                <w:rFonts w:ascii="Arial" w:eastAsiaTheme="majorHAnsi" w:hAnsi="Arial" w:cs="Arial"/>
                <w:b/>
                <w:sz w:val="18"/>
                <w:szCs w:val="18"/>
              </w:rPr>
            </w:pPr>
            <w:r w:rsidRPr="009A3BAF">
              <w:rPr>
                <w:rFonts w:ascii="Arial" w:eastAsiaTheme="majorHAnsi" w:hAnsi="Arial" w:cs="Arial"/>
                <w:sz w:val="18"/>
                <w:szCs w:val="18"/>
              </w:rPr>
              <w:t xml:space="preserve">[1] </w:t>
            </w:r>
            <w:proofErr w:type="spellStart"/>
            <w:r w:rsidRPr="009A3BAF">
              <w:rPr>
                <w:rFonts w:ascii="Arial" w:eastAsiaTheme="majorHAnsi" w:hAnsi="Arial" w:cs="Arial"/>
                <w:sz w:val="18"/>
                <w:szCs w:val="18"/>
              </w:rPr>
              <w:t>wavelet.HHL_glszm_GrayLevelNonUniformityNormalized</w:t>
            </w:r>
            <w:proofErr w:type="spellEnd"/>
          </w:p>
        </w:tc>
        <w:tc>
          <w:tcPr>
            <w:tcW w:w="851" w:type="dxa"/>
            <w:tcBorders>
              <w:top w:val="single" w:sz="4" w:space="0" w:color="auto"/>
            </w:tcBorders>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r w:rsidRPr="009A3BAF">
              <w:rPr>
                <w:rFonts w:ascii="Arial" w:eastAsiaTheme="majorHAnsi" w:hAnsi="Arial" w:cs="Arial"/>
                <w:bCs/>
                <w:sz w:val="18"/>
                <w:szCs w:val="18"/>
              </w:rPr>
              <w:t>0.988</w:t>
            </w:r>
          </w:p>
        </w:tc>
        <w:tc>
          <w:tcPr>
            <w:tcW w:w="1417" w:type="dxa"/>
            <w:tcBorders>
              <w:top w:val="single" w:sz="4" w:space="0" w:color="auto"/>
            </w:tcBorders>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r w:rsidRPr="009A3BAF">
              <w:rPr>
                <w:rFonts w:ascii="Arial" w:eastAsiaTheme="majorHAnsi" w:hAnsi="Arial" w:cs="Arial"/>
                <w:bCs/>
                <w:sz w:val="18"/>
                <w:szCs w:val="18"/>
              </w:rPr>
              <w:t>0.975, 0.994</w:t>
            </w:r>
          </w:p>
        </w:tc>
      </w:tr>
      <w:tr w:rsidR="00533CCC" w:rsidRPr="009A3BAF" w:rsidTr="00E03718">
        <w:trPr>
          <w:trHeight w:val="20"/>
        </w:trPr>
        <w:tc>
          <w:tcPr>
            <w:tcW w:w="6799" w:type="dxa"/>
          </w:tcPr>
          <w:p w:rsidR="00533CCC" w:rsidRPr="009A3BAF" w:rsidRDefault="00533CCC" w:rsidP="00E03718">
            <w:pPr>
              <w:widowControl/>
              <w:wordWrap/>
              <w:autoSpaceDE/>
              <w:autoSpaceDN/>
              <w:spacing w:line="360" w:lineRule="auto"/>
              <w:rPr>
                <w:rFonts w:ascii="Arial" w:eastAsiaTheme="majorHAnsi" w:hAnsi="Arial" w:cs="Arial"/>
                <w:b/>
                <w:sz w:val="18"/>
                <w:szCs w:val="18"/>
              </w:rPr>
            </w:pPr>
            <w:r w:rsidRPr="009A3BAF">
              <w:rPr>
                <w:rFonts w:ascii="Arial" w:eastAsiaTheme="majorHAnsi" w:hAnsi="Arial" w:cs="Arial"/>
                <w:sz w:val="18"/>
                <w:szCs w:val="18"/>
              </w:rPr>
              <w:t xml:space="preserve">[2] </w:t>
            </w:r>
            <w:proofErr w:type="spellStart"/>
            <w:r w:rsidRPr="009A3BAF">
              <w:rPr>
                <w:rFonts w:ascii="Arial" w:eastAsiaTheme="majorHAnsi" w:hAnsi="Arial" w:cs="Arial"/>
                <w:sz w:val="18"/>
                <w:szCs w:val="18"/>
              </w:rPr>
              <w:t>meta_wavelet.HHH_glszm_ZoneVariance</w:t>
            </w:r>
            <w:proofErr w:type="spellEnd"/>
          </w:p>
        </w:tc>
        <w:tc>
          <w:tcPr>
            <w:tcW w:w="851"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r w:rsidRPr="009A3BAF">
              <w:rPr>
                <w:rFonts w:ascii="Arial" w:eastAsiaTheme="majorHAnsi" w:hAnsi="Arial" w:cs="Arial"/>
                <w:bCs/>
                <w:sz w:val="18"/>
                <w:szCs w:val="18"/>
              </w:rPr>
              <w:t>0.813</w:t>
            </w:r>
          </w:p>
        </w:tc>
        <w:tc>
          <w:tcPr>
            <w:tcW w:w="1417"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r w:rsidRPr="009A3BAF">
              <w:rPr>
                <w:rFonts w:ascii="Arial" w:eastAsiaTheme="majorHAnsi" w:hAnsi="Arial" w:cs="Arial"/>
                <w:bCs/>
                <w:sz w:val="18"/>
                <w:szCs w:val="18"/>
              </w:rPr>
              <w:t>0.646, 0.906</w:t>
            </w:r>
          </w:p>
        </w:tc>
      </w:tr>
      <w:tr w:rsidR="00533CCC" w:rsidRPr="009A3BAF" w:rsidTr="00E03718">
        <w:trPr>
          <w:trHeight w:val="20"/>
        </w:trPr>
        <w:tc>
          <w:tcPr>
            <w:tcW w:w="6799" w:type="dxa"/>
          </w:tcPr>
          <w:p w:rsidR="00533CCC" w:rsidRPr="009A3BAF" w:rsidRDefault="00533CCC" w:rsidP="00E03718">
            <w:pPr>
              <w:widowControl/>
              <w:wordWrap/>
              <w:autoSpaceDE/>
              <w:autoSpaceDN/>
              <w:spacing w:line="360" w:lineRule="auto"/>
              <w:ind w:leftChars="366" w:left="732"/>
              <w:rPr>
                <w:rFonts w:ascii="Arial" w:eastAsiaTheme="majorHAnsi" w:hAnsi="Arial" w:cs="Arial"/>
                <w:b/>
                <w:sz w:val="18"/>
                <w:szCs w:val="18"/>
              </w:rPr>
            </w:pPr>
            <w:proofErr w:type="spellStart"/>
            <w:r w:rsidRPr="009A3BAF">
              <w:rPr>
                <w:rFonts w:ascii="Arial" w:eastAsiaTheme="majorHAnsi" w:hAnsi="Arial" w:cs="Arial"/>
                <w:sz w:val="18"/>
                <w:szCs w:val="18"/>
              </w:rPr>
              <w:t>wavelet.HHH_glszm_SmallAreaLowGrayLevelEmphasis</w:t>
            </w:r>
            <w:proofErr w:type="spellEnd"/>
          </w:p>
          <w:p w:rsidR="00533CCC" w:rsidRPr="009A3BAF" w:rsidRDefault="00533CCC" w:rsidP="00E03718">
            <w:pPr>
              <w:widowControl/>
              <w:wordWrap/>
              <w:autoSpaceDE/>
              <w:autoSpaceDN/>
              <w:spacing w:line="360" w:lineRule="auto"/>
              <w:ind w:leftChars="366" w:left="732"/>
              <w:rPr>
                <w:rFonts w:ascii="Arial" w:eastAsiaTheme="majorHAnsi" w:hAnsi="Arial" w:cs="Arial"/>
                <w:b/>
                <w:sz w:val="18"/>
                <w:szCs w:val="18"/>
              </w:rPr>
            </w:pPr>
            <w:proofErr w:type="spellStart"/>
            <w:r w:rsidRPr="009A3BAF">
              <w:rPr>
                <w:rFonts w:ascii="Arial" w:eastAsiaTheme="majorHAnsi" w:hAnsi="Arial" w:cs="Arial"/>
                <w:sz w:val="18"/>
                <w:szCs w:val="18"/>
              </w:rPr>
              <w:t>wavelet.HHH_glszm_ZoneVariance</w:t>
            </w:r>
            <w:proofErr w:type="spellEnd"/>
          </w:p>
        </w:tc>
        <w:tc>
          <w:tcPr>
            <w:tcW w:w="851"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p>
          <w:p w:rsidR="00533CCC" w:rsidRPr="009A3BAF" w:rsidRDefault="00533CCC" w:rsidP="00E03718">
            <w:pPr>
              <w:widowControl/>
              <w:wordWrap/>
              <w:autoSpaceDE/>
              <w:autoSpaceDN/>
              <w:spacing w:line="360" w:lineRule="auto"/>
              <w:ind w:leftChars="366" w:left="732"/>
              <w:rPr>
                <w:rFonts w:ascii="Arial" w:eastAsiaTheme="majorHAnsi" w:hAnsi="Arial" w:cs="Arial"/>
                <w:bCs/>
                <w:color w:val="000000" w:themeColor="text1"/>
                <w:sz w:val="18"/>
                <w:szCs w:val="18"/>
              </w:rPr>
            </w:pPr>
          </w:p>
        </w:tc>
        <w:tc>
          <w:tcPr>
            <w:tcW w:w="1417"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p>
          <w:p w:rsidR="00533CCC" w:rsidRPr="009A3BAF" w:rsidRDefault="00533CCC" w:rsidP="00E03718">
            <w:pPr>
              <w:widowControl/>
              <w:wordWrap/>
              <w:autoSpaceDE/>
              <w:autoSpaceDN/>
              <w:spacing w:line="360" w:lineRule="auto"/>
              <w:ind w:leftChars="366" w:left="732"/>
              <w:rPr>
                <w:rFonts w:ascii="Arial" w:eastAsiaTheme="majorHAnsi" w:hAnsi="Arial" w:cs="Arial"/>
                <w:bCs/>
                <w:color w:val="000000" w:themeColor="text1"/>
                <w:sz w:val="18"/>
                <w:szCs w:val="18"/>
              </w:rPr>
            </w:pPr>
          </w:p>
        </w:tc>
      </w:tr>
      <w:tr w:rsidR="00533CCC" w:rsidRPr="009A3BAF" w:rsidTr="00E03718">
        <w:trPr>
          <w:trHeight w:val="20"/>
        </w:trPr>
        <w:tc>
          <w:tcPr>
            <w:tcW w:w="6799" w:type="dxa"/>
          </w:tcPr>
          <w:p w:rsidR="00533CCC" w:rsidRPr="009A3BAF" w:rsidRDefault="00533CCC" w:rsidP="00E03718">
            <w:pPr>
              <w:widowControl/>
              <w:wordWrap/>
              <w:autoSpaceDE/>
              <w:autoSpaceDN/>
              <w:spacing w:line="360" w:lineRule="auto"/>
              <w:rPr>
                <w:rFonts w:ascii="Arial" w:eastAsiaTheme="majorHAnsi" w:hAnsi="Arial" w:cs="Arial"/>
                <w:b/>
                <w:sz w:val="18"/>
                <w:szCs w:val="18"/>
              </w:rPr>
            </w:pPr>
            <w:r w:rsidRPr="009A3BAF">
              <w:rPr>
                <w:rFonts w:ascii="Arial" w:eastAsiaTheme="majorHAnsi" w:hAnsi="Arial" w:cs="Arial"/>
                <w:sz w:val="18"/>
                <w:szCs w:val="18"/>
              </w:rPr>
              <w:t>[3] meta_log.sigma.1.0.mm.3D_glcm_Correlation</w:t>
            </w:r>
          </w:p>
        </w:tc>
        <w:tc>
          <w:tcPr>
            <w:tcW w:w="851"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r w:rsidRPr="009A3BAF">
              <w:rPr>
                <w:rFonts w:ascii="Arial" w:eastAsiaTheme="majorHAnsi" w:hAnsi="Arial" w:cs="Arial"/>
                <w:bCs/>
                <w:sz w:val="18"/>
                <w:szCs w:val="18"/>
              </w:rPr>
              <w:t>0.996</w:t>
            </w:r>
          </w:p>
        </w:tc>
        <w:tc>
          <w:tcPr>
            <w:tcW w:w="1417"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r w:rsidRPr="009A3BAF">
              <w:rPr>
                <w:rFonts w:ascii="Arial" w:eastAsiaTheme="majorHAnsi" w:hAnsi="Arial" w:cs="Arial"/>
                <w:bCs/>
                <w:sz w:val="18"/>
                <w:szCs w:val="18"/>
              </w:rPr>
              <w:t>0.992, 0.998</w:t>
            </w:r>
          </w:p>
        </w:tc>
      </w:tr>
      <w:tr w:rsidR="00533CCC" w:rsidRPr="009A3BAF" w:rsidTr="00E03718">
        <w:trPr>
          <w:trHeight w:val="20"/>
        </w:trPr>
        <w:tc>
          <w:tcPr>
            <w:tcW w:w="6799" w:type="dxa"/>
          </w:tcPr>
          <w:p w:rsidR="00533CCC" w:rsidRPr="009A3BAF" w:rsidRDefault="00533CCC" w:rsidP="00E03718">
            <w:pPr>
              <w:widowControl/>
              <w:wordWrap/>
              <w:autoSpaceDE/>
              <w:autoSpaceDN/>
              <w:spacing w:line="360" w:lineRule="auto"/>
              <w:ind w:leftChars="366" w:left="732"/>
              <w:rPr>
                <w:rFonts w:ascii="Arial" w:eastAsiaTheme="majorHAnsi" w:hAnsi="Arial" w:cs="Arial"/>
                <w:b/>
                <w:sz w:val="18"/>
                <w:szCs w:val="18"/>
              </w:rPr>
            </w:pPr>
            <w:r w:rsidRPr="009A3BAF">
              <w:rPr>
                <w:rFonts w:ascii="Arial" w:eastAsiaTheme="majorHAnsi" w:hAnsi="Arial" w:cs="Arial"/>
                <w:sz w:val="18"/>
                <w:szCs w:val="18"/>
              </w:rPr>
              <w:t>log.sigma.1.0.mm.3D_glcm_Correlation</w:t>
            </w:r>
          </w:p>
          <w:p w:rsidR="00533CCC" w:rsidRPr="009A3BAF" w:rsidRDefault="00533CCC" w:rsidP="00E03718">
            <w:pPr>
              <w:widowControl/>
              <w:wordWrap/>
              <w:autoSpaceDE/>
              <w:autoSpaceDN/>
              <w:spacing w:line="360" w:lineRule="auto"/>
              <w:ind w:leftChars="366" w:left="732"/>
              <w:rPr>
                <w:rFonts w:ascii="Arial" w:eastAsiaTheme="majorHAnsi" w:hAnsi="Arial" w:cs="Arial"/>
                <w:b/>
                <w:sz w:val="18"/>
                <w:szCs w:val="18"/>
              </w:rPr>
            </w:pPr>
            <w:r w:rsidRPr="009A3BAF">
              <w:rPr>
                <w:rFonts w:ascii="Arial" w:eastAsiaTheme="majorHAnsi" w:hAnsi="Arial" w:cs="Arial"/>
                <w:sz w:val="18"/>
                <w:szCs w:val="18"/>
              </w:rPr>
              <w:t>log.sigma.1.0.mm.3D_glcm_Imc2</w:t>
            </w:r>
          </w:p>
        </w:tc>
        <w:tc>
          <w:tcPr>
            <w:tcW w:w="851"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p>
          <w:p w:rsidR="00533CCC" w:rsidRPr="009A3BAF" w:rsidRDefault="00533CCC" w:rsidP="00E03718">
            <w:pPr>
              <w:widowControl/>
              <w:wordWrap/>
              <w:autoSpaceDE/>
              <w:autoSpaceDN/>
              <w:spacing w:line="360" w:lineRule="auto"/>
              <w:ind w:leftChars="366" w:left="732"/>
              <w:rPr>
                <w:rFonts w:ascii="Arial" w:eastAsiaTheme="majorHAnsi" w:hAnsi="Arial" w:cs="Arial"/>
                <w:bCs/>
                <w:color w:val="000000" w:themeColor="text1"/>
                <w:sz w:val="18"/>
                <w:szCs w:val="18"/>
              </w:rPr>
            </w:pPr>
          </w:p>
        </w:tc>
        <w:tc>
          <w:tcPr>
            <w:tcW w:w="1417"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p>
          <w:p w:rsidR="00533CCC" w:rsidRPr="009A3BAF" w:rsidRDefault="00533CCC" w:rsidP="00E03718">
            <w:pPr>
              <w:widowControl/>
              <w:wordWrap/>
              <w:autoSpaceDE/>
              <w:autoSpaceDN/>
              <w:spacing w:line="360" w:lineRule="auto"/>
              <w:ind w:leftChars="366" w:left="732"/>
              <w:rPr>
                <w:rFonts w:ascii="Arial" w:eastAsiaTheme="majorHAnsi" w:hAnsi="Arial" w:cs="Arial"/>
                <w:bCs/>
                <w:color w:val="000000" w:themeColor="text1"/>
                <w:sz w:val="18"/>
                <w:szCs w:val="18"/>
              </w:rPr>
            </w:pPr>
          </w:p>
        </w:tc>
      </w:tr>
      <w:tr w:rsidR="00533CCC" w:rsidRPr="009A3BAF" w:rsidTr="00E03718">
        <w:trPr>
          <w:trHeight w:val="20"/>
        </w:trPr>
        <w:tc>
          <w:tcPr>
            <w:tcW w:w="6799" w:type="dxa"/>
          </w:tcPr>
          <w:p w:rsidR="00533CCC" w:rsidRPr="009A3BAF" w:rsidRDefault="00533CCC" w:rsidP="00E03718">
            <w:pPr>
              <w:widowControl/>
              <w:wordWrap/>
              <w:autoSpaceDE/>
              <w:autoSpaceDN/>
              <w:spacing w:line="360" w:lineRule="auto"/>
              <w:rPr>
                <w:rFonts w:ascii="Arial" w:eastAsiaTheme="majorHAnsi" w:hAnsi="Arial" w:cs="Arial"/>
                <w:b/>
                <w:sz w:val="18"/>
                <w:szCs w:val="18"/>
              </w:rPr>
            </w:pPr>
            <w:r w:rsidRPr="009A3BAF">
              <w:rPr>
                <w:rFonts w:ascii="Arial" w:eastAsiaTheme="majorHAnsi" w:hAnsi="Arial" w:cs="Arial"/>
                <w:sz w:val="18"/>
                <w:szCs w:val="18"/>
              </w:rPr>
              <w:t>[4] meta_log.sigma.5.0.mm.3D_glszm_SizeZoneNonUniformityNormalized.1</w:t>
            </w:r>
          </w:p>
        </w:tc>
        <w:tc>
          <w:tcPr>
            <w:tcW w:w="851"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r w:rsidRPr="009A3BAF">
              <w:rPr>
                <w:rFonts w:ascii="Arial" w:eastAsiaTheme="majorHAnsi" w:hAnsi="Arial" w:cs="Arial"/>
                <w:bCs/>
                <w:sz w:val="18"/>
                <w:szCs w:val="18"/>
              </w:rPr>
              <w:t>0.825</w:t>
            </w:r>
          </w:p>
        </w:tc>
        <w:tc>
          <w:tcPr>
            <w:tcW w:w="1417"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r w:rsidRPr="009A3BAF">
              <w:rPr>
                <w:rFonts w:ascii="Arial" w:eastAsiaTheme="majorHAnsi" w:hAnsi="Arial" w:cs="Arial"/>
                <w:bCs/>
                <w:sz w:val="18"/>
                <w:szCs w:val="18"/>
              </w:rPr>
              <w:t>0.667, 0.912</w:t>
            </w:r>
          </w:p>
        </w:tc>
      </w:tr>
      <w:tr w:rsidR="00533CCC" w:rsidRPr="009A3BAF" w:rsidTr="00E03718">
        <w:trPr>
          <w:trHeight w:val="20"/>
        </w:trPr>
        <w:tc>
          <w:tcPr>
            <w:tcW w:w="6799" w:type="dxa"/>
          </w:tcPr>
          <w:p w:rsidR="00533CCC" w:rsidRPr="009A3BAF" w:rsidRDefault="00533CCC" w:rsidP="00E03718">
            <w:pPr>
              <w:widowControl/>
              <w:wordWrap/>
              <w:autoSpaceDE/>
              <w:autoSpaceDN/>
              <w:spacing w:line="360" w:lineRule="auto"/>
              <w:ind w:leftChars="366" w:left="732"/>
              <w:rPr>
                <w:rFonts w:ascii="Arial" w:eastAsiaTheme="majorHAnsi" w:hAnsi="Arial" w:cs="Arial"/>
                <w:b/>
                <w:sz w:val="18"/>
                <w:szCs w:val="18"/>
              </w:rPr>
            </w:pPr>
            <w:r w:rsidRPr="009A3BAF">
              <w:rPr>
                <w:rFonts w:ascii="Arial" w:eastAsiaTheme="majorHAnsi" w:hAnsi="Arial" w:cs="Arial"/>
                <w:sz w:val="18"/>
                <w:szCs w:val="18"/>
              </w:rPr>
              <w:t>log.sigma.5.0.mm.3D_glszm_SizeZoneNonUniformityNormalized.1</w:t>
            </w:r>
          </w:p>
          <w:p w:rsidR="00533CCC" w:rsidRPr="009A3BAF" w:rsidRDefault="00533CCC" w:rsidP="00E03718">
            <w:pPr>
              <w:widowControl/>
              <w:wordWrap/>
              <w:autoSpaceDE/>
              <w:autoSpaceDN/>
              <w:spacing w:line="360" w:lineRule="auto"/>
              <w:ind w:leftChars="366" w:left="732"/>
              <w:rPr>
                <w:rFonts w:ascii="Arial" w:eastAsiaTheme="majorHAnsi" w:hAnsi="Arial" w:cs="Arial"/>
                <w:b/>
                <w:sz w:val="18"/>
                <w:szCs w:val="18"/>
              </w:rPr>
            </w:pPr>
            <w:r w:rsidRPr="009A3BAF">
              <w:rPr>
                <w:rFonts w:ascii="Arial" w:eastAsiaTheme="majorHAnsi" w:hAnsi="Arial" w:cs="Arial"/>
                <w:sz w:val="18"/>
                <w:szCs w:val="18"/>
              </w:rPr>
              <w:t>log.sigma.5.0.mm.3D_glszm_SmallAreaEmphasis.1</w:t>
            </w:r>
          </w:p>
        </w:tc>
        <w:tc>
          <w:tcPr>
            <w:tcW w:w="851"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p>
          <w:p w:rsidR="00533CCC" w:rsidRPr="009A3BAF" w:rsidRDefault="00533CCC" w:rsidP="00E03718">
            <w:pPr>
              <w:widowControl/>
              <w:wordWrap/>
              <w:autoSpaceDE/>
              <w:autoSpaceDN/>
              <w:spacing w:line="360" w:lineRule="auto"/>
              <w:ind w:leftChars="366" w:left="732"/>
              <w:rPr>
                <w:rFonts w:ascii="Arial" w:eastAsiaTheme="majorHAnsi" w:hAnsi="Arial" w:cs="Arial"/>
                <w:bCs/>
                <w:color w:val="000000" w:themeColor="text1"/>
                <w:sz w:val="18"/>
                <w:szCs w:val="18"/>
              </w:rPr>
            </w:pPr>
          </w:p>
        </w:tc>
        <w:tc>
          <w:tcPr>
            <w:tcW w:w="1417"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p>
          <w:p w:rsidR="00533CCC" w:rsidRPr="009A3BAF" w:rsidRDefault="00533CCC" w:rsidP="00E03718">
            <w:pPr>
              <w:widowControl/>
              <w:wordWrap/>
              <w:autoSpaceDE/>
              <w:autoSpaceDN/>
              <w:spacing w:line="360" w:lineRule="auto"/>
              <w:ind w:leftChars="366" w:left="732"/>
              <w:rPr>
                <w:rFonts w:ascii="Arial" w:eastAsiaTheme="majorHAnsi" w:hAnsi="Arial" w:cs="Arial"/>
                <w:bCs/>
                <w:color w:val="000000" w:themeColor="text1"/>
                <w:sz w:val="18"/>
                <w:szCs w:val="18"/>
              </w:rPr>
            </w:pPr>
          </w:p>
        </w:tc>
      </w:tr>
      <w:tr w:rsidR="00533CCC" w:rsidRPr="009A3BAF" w:rsidTr="00E03718">
        <w:trPr>
          <w:trHeight w:val="20"/>
        </w:trPr>
        <w:tc>
          <w:tcPr>
            <w:tcW w:w="6799" w:type="dxa"/>
          </w:tcPr>
          <w:p w:rsidR="00533CCC" w:rsidRPr="009A3BAF" w:rsidRDefault="00533CCC" w:rsidP="00E03718">
            <w:pPr>
              <w:widowControl/>
              <w:wordWrap/>
              <w:autoSpaceDE/>
              <w:autoSpaceDN/>
              <w:spacing w:line="360" w:lineRule="auto"/>
              <w:rPr>
                <w:rFonts w:ascii="Arial" w:eastAsiaTheme="majorHAnsi" w:hAnsi="Arial" w:cs="Arial"/>
                <w:b/>
                <w:sz w:val="18"/>
                <w:szCs w:val="18"/>
              </w:rPr>
            </w:pPr>
            <w:r w:rsidRPr="009A3BAF">
              <w:rPr>
                <w:rFonts w:ascii="Arial" w:eastAsiaTheme="majorHAnsi" w:hAnsi="Arial" w:cs="Arial"/>
                <w:sz w:val="18"/>
                <w:szCs w:val="18"/>
              </w:rPr>
              <w:t>[5] meta_log.sigma.2.0.mm.3D_glcm_Imc2.1</w:t>
            </w:r>
          </w:p>
        </w:tc>
        <w:tc>
          <w:tcPr>
            <w:tcW w:w="851"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r w:rsidRPr="009A3BAF">
              <w:rPr>
                <w:rFonts w:ascii="Arial" w:eastAsiaTheme="majorHAnsi" w:hAnsi="Arial" w:cs="Arial"/>
                <w:bCs/>
                <w:sz w:val="18"/>
                <w:szCs w:val="18"/>
              </w:rPr>
              <w:t>0.994</w:t>
            </w:r>
          </w:p>
        </w:tc>
        <w:tc>
          <w:tcPr>
            <w:tcW w:w="1417"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r w:rsidRPr="009A3BAF">
              <w:rPr>
                <w:rFonts w:ascii="Arial" w:eastAsiaTheme="majorHAnsi" w:hAnsi="Arial" w:cs="Arial"/>
                <w:bCs/>
                <w:sz w:val="18"/>
                <w:szCs w:val="18"/>
              </w:rPr>
              <w:t>0.988, 0.997</w:t>
            </w:r>
          </w:p>
        </w:tc>
      </w:tr>
      <w:tr w:rsidR="00533CCC" w:rsidRPr="009A3BAF" w:rsidTr="00E03718">
        <w:trPr>
          <w:trHeight w:val="20"/>
        </w:trPr>
        <w:tc>
          <w:tcPr>
            <w:tcW w:w="6799" w:type="dxa"/>
          </w:tcPr>
          <w:p w:rsidR="00533CCC" w:rsidRPr="009A3BAF" w:rsidRDefault="00533CCC" w:rsidP="00E03718">
            <w:pPr>
              <w:widowControl/>
              <w:wordWrap/>
              <w:autoSpaceDE/>
              <w:autoSpaceDN/>
              <w:spacing w:line="360" w:lineRule="auto"/>
              <w:ind w:leftChars="366" w:left="732"/>
              <w:rPr>
                <w:rFonts w:ascii="Arial" w:eastAsiaTheme="majorHAnsi" w:hAnsi="Arial" w:cs="Arial"/>
                <w:b/>
                <w:sz w:val="18"/>
                <w:szCs w:val="18"/>
              </w:rPr>
            </w:pPr>
            <w:r w:rsidRPr="009A3BAF">
              <w:rPr>
                <w:rFonts w:ascii="Arial" w:eastAsiaTheme="majorHAnsi" w:hAnsi="Arial" w:cs="Arial"/>
                <w:sz w:val="18"/>
                <w:szCs w:val="18"/>
              </w:rPr>
              <w:t>log.sigma.2.0.mm.3D_glcm_Correlation.1</w:t>
            </w:r>
          </w:p>
          <w:p w:rsidR="00533CCC" w:rsidRPr="009A3BAF" w:rsidRDefault="00533CCC" w:rsidP="00E03718">
            <w:pPr>
              <w:widowControl/>
              <w:wordWrap/>
              <w:autoSpaceDE/>
              <w:autoSpaceDN/>
              <w:spacing w:line="360" w:lineRule="auto"/>
              <w:ind w:leftChars="366" w:left="732"/>
              <w:rPr>
                <w:rFonts w:ascii="Arial" w:eastAsiaTheme="majorHAnsi" w:hAnsi="Arial" w:cs="Arial"/>
                <w:b/>
                <w:sz w:val="18"/>
                <w:szCs w:val="18"/>
              </w:rPr>
            </w:pPr>
            <w:r w:rsidRPr="009A3BAF">
              <w:rPr>
                <w:rFonts w:ascii="Arial" w:eastAsiaTheme="majorHAnsi" w:hAnsi="Arial" w:cs="Arial"/>
                <w:sz w:val="18"/>
                <w:szCs w:val="18"/>
              </w:rPr>
              <w:t>log.sigma.2.0.mm.3D_glcm_Imc2.1</w:t>
            </w:r>
          </w:p>
        </w:tc>
        <w:tc>
          <w:tcPr>
            <w:tcW w:w="851"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p>
          <w:p w:rsidR="00533CCC" w:rsidRPr="009A3BAF" w:rsidRDefault="00533CCC" w:rsidP="00E03718">
            <w:pPr>
              <w:widowControl/>
              <w:wordWrap/>
              <w:autoSpaceDE/>
              <w:autoSpaceDN/>
              <w:spacing w:line="360" w:lineRule="auto"/>
              <w:ind w:leftChars="366" w:left="732"/>
              <w:rPr>
                <w:rFonts w:ascii="Arial" w:eastAsiaTheme="majorHAnsi" w:hAnsi="Arial" w:cs="Arial"/>
                <w:bCs/>
                <w:color w:val="000000" w:themeColor="text1"/>
                <w:sz w:val="18"/>
                <w:szCs w:val="18"/>
              </w:rPr>
            </w:pPr>
          </w:p>
        </w:tc>
        <w:tc>
          <w:tcPr>
            <w:tcW w:w="1417"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p>
          <w:p w:rsidR="00533CCC" w:rsidRPr="009A3BAF" w:rsidRDefault="00533CCC" w:rsidP="00E03718">
            <w:pPr>
              <w:widowControl/>
              <w:wordWrap/>
              <w:autoSpaceDE/>
              <w:autoSpaceDN/>
              <w:spacing w:line="360" w:lineRule="auto"/>
              <w:ind w:leftChars="366" w:left="732"/>
              <w:rPr>
                <w:rFonts w:ascii="Arial" w:eastAsiaTheme="majorHAnsi" w:hAnsi="Arial" w:cs="Arial"/>
                <w:bCs/>
                <w:color w:val="000000" w:themeColor="text1"/>
                <w:sz w:val="18"/>
                <w:szCs w:val="18"/>
              </w:rPr>
            </w:pPr>
          </w:p>
        </w:tc>
      </w:tr>
      <w:tr w:rsidR="00533CCC" w:rsidRPr="009A3BAF" w:rsidTr="00E03718">
        <w:trPr>
          <w:trHeight w:val="20"/>
        </w:trPr>
        <w:tc>
          <w:tcPr>
            <w:tcW w:w="6799" w:type="dxa"/>
          </w:tcPr>
          <w:p w:rsidR="00533CCC" w:rsidRPr="009A3BAF" w:rsidRDefault="00533CCC" w:rsidP="00E03718">
            <w:pPr>
              <w:widowControl/>
              <w:wordWrap/>
              <w:autoSpaceDE/>
              <w:autoSpaceDN/>
              <w:spacing w:line="360" w:lineRule="auto"/>
              <w:rPr>
                <w:rFonts w:ascii="Arial" w:eastAsiaTheme="majorHAnsi" w:hAnsi="Arial" w:cs="Arial"/>
                <w:b/>
                <w:sz w:val="18"/>
                <w:szCs w:val="18"/>
              </w:rPr>
            </w:pPr>
            <w:r w:rsidRPr="009A3BAF">
              <w:rPr>
                <w:rFonts w:ascii="Arial" w:eastAsiaTheme="majorHAnsi" w:hAnsi="Arial" w:cs="Arial"/>
                <w:sz w:val="18"/>
                <w:szCs w:val="18"/>
              </w:rPr>
              <w:t>[6] log.sigma.1.0.mm.3D_glcm_InverseVariance</w:t>
            </w:r>
          </w:p>
        </w:tc>
        <w:tc>
          <w:tcPr>
            <w:tcW w:w="851"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r w:rsidRPr="009A3BAF">
              <w:rPr>
                <w:rFonts w:ascii="Arial" w:eastAsiaTheme="majorHAnsi" w:hAnsi="Arial" w:cs="Arial"/>
                <w:bCs/>
                <w:sz w:val="18"/>
                <w:szCs w:val="18"/>
              </w:rPr>
              <w:t>0.999</w:t>
            </w:r>
          </w:p>
        </w:tc>
        <w:tc>
          <w:tcPr>
            <w:tcW w:w="1417"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r w:rsidRPr="009A3BAF">
              <w:rPr>
                <w:rFonts w:ascii="Arial" w:eastAsiaTheme="majorHAnsi" w:hAnsi="Arial" w:cs="Arial"/>
                <w:bCs/>
                <w:sz w:val="18"/>
                <w:szCs w:val="18"/>
              </w:rPr>
              <w:t>0.998, 0.999</w:t>
            </w:r>
          </w:p>
        </w:tc>
      </w:tr>
      <w:tr w:rsidR="00533CCC" w:rsidRPr="009A3BAF" w:rsidTr="00E03718">
        <w:trPr>
          <w:trHeight w:val="20"/>
        </w:trPr>
        <w:tc>
          <w:tcPr>
            <w:tcW w:w="6799" w:type="dxa"/>
          </w:tcPr>
          <w:p w:rsidR="00533CCC" w:rsidRPr="009A3BAF" w:rsidRDefault="00533CCC" w:rsidP="00E03718">
            <w:pPr>
              <w:widowControl/>
              <w:wordWrap/>
              <w:autoSpaceDE/>
              <w:autoSpaceDN/>
              <w:spacing w:line="360" w:lineRule="auto"/>
              <w:rPr>
                <w:rFonts w:ascii="Arial" w:eastAsiaTheme="majorHAnsi" w:hAnsi="Arial" w:cs="Arial"/>
                <w:b/>
                <w:sz w:val="18"/>
                <w:szCs w:val="18"/>
              </w:rPr>
            </w:pPr>
            <w:r w:rsidRPr="009A3BAF">
              <w:rPr>
                <w:rFonts w:ascii="Arial" w:eastAsiaTheme="majorHAnsi" w:hAnsi="Arial" w:cs="Arial"/>
                <w:sz w:val="18"/>
                <w:szCs w:val="18"/>
              </w:rPr>
              <w:t>[7] wavelet.HHL_glszm_SizeZoneNonUniformityNormalized.1</w:t>
            </w:r>
          </w:p>
        </w:tc>
        <w:tc>
          <w:tcPr>
            <w:tcW w:w="851"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r w:rsidRPr="009A3BAF">
              <w:rPr>
                <w:rFonts w:ascii="Arial" w:eastAsiaTheme="majorHAnsi" w:hAnsi="Arial" w:cs="Arial"/>
                <w:bCs/>
                <w:sz w:val="18"/>
                <w:szCs w:val="18"/>
              </w:rPr>
              <w:t>0.911</w:t>
            </w:r>
          </w:p>
        </w:tc>
        <w:tc>
          <w:tcPr>
            <w:tcW w:w="1417"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r w:rsidRPr="009A3BAF">
              <w:rPr>
                <w:rFonts w:ascii="Arial" w:eastAsiaTheme="majorHAnsi" w:hAnsi="Arial" w:cs="Arial"/>
                <w:bCs/>
                <w:sz w:val="18"/>
                <w:szCs w:val="18"/>
              </w:rPr>
              <w:t>0.822, 0.956</w:t>
            </w:r>
          </w:p>
        </w:tc>
      </w:tr>
      <w:tr w:rsidR="00533CCC" w:rsidRPr="009A3BAF" w:rsidTr="00E03718">
        <w:trPr>
          <w:trHeight w:val="20"/>
        </w:trPr>
        <w:tc>
          <w:tcPr>
            <w:tcW w:w="6799" w:type="dxa"/>
          </w:tcPr>
          <w:p w:rsidR="00533CCC" w:rsidRPr="009A3BAF" w:rsidRDefault="00533CCC" w:rsidP="00E03718">
            <w:pPr>
              <w:widowControl/>
              <w:wordWrap/>
              <w:autoSpaceDE/>
              <w:autoSpaceDN/>
              <w:spacing w:line="360" w:lineRule="auto"/>
              <w:rPr>
                <w:rFonts w:ascii="Arial" w:eastAsiaTheme="majorHAnsi" w:hAnsi="Arial" w:cs="Arial"/>
                <w:b/>
                <w:sz w:val="18"/>
                <w:szCs w:val="18"/>
              </w:rPr>
            </w:pPr>
            <w:r w:rsidRPr="009A3BAF">
              <w:rPr>
                <w:rFonts w:ascii="Arial" w:eastAsiaTheme="majorHAnsi" w:hAnsi="Arial" w:cs="Arial"/>
                <w:sz w:val="18"/>
                <w:szCs w:val="18"/>
              </w:rPr>
              <w:t>[8] meta_log.sigma.4.0.mm.3D_glcm_Correlation.2</w:t>
            </w:r>
          </w:p>
        </w:tc>
        <w:tc>
          <w:tcPr>
            <w:tcW w:w="851"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r w:rsidRPr="009A3BAF">
              <w:rPr>
                <w:rFonts w:ascii="Arial" w:eastAsiaTheme="majorHAnsi" w:hAnsi="Arial" w:cs="Arial"/>
                <w:bCs/>
                <w:sz w:val="18"/>
                <w:szCs w:val="18"/>
              </w:rPr>
              <w:t>0.997</w:t>
            </w:r>
          </w:p>
        </w:tc>
        <w:tc>
          <w:tcPr>
            <w:tcW w:w="1417" w:type="dxa"/>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r w:rsidRPr="009A3BAF">
              <w:rPr>
                <w:rFonts w:ascii="Arial" w:eastAsiaTheme="majorHAnsi" w:hAnsi="Arial" w:cs="Arial"/>
                <w:bCs/>
                <w:sz w:val="18"/>
                <w:szCs w:val="18"/>
              </w:rPr>
              <w:t>0.995, 0.999</w:t>
            </w:r>
          </w:p>
        </w:tc>
      </w:tr>
      <w:tr w:rsidR="00533CCC" w:rsidRPr="009A3BAF" w:rsidTr="00E03718">
        <w:trPr>
          <w:trHeight w:val="20"/>
        </w:trPr>
        <w:tc>
          <w:tcPr>
            <w:tcW w:w="6799" w:type="dxa"/>
            <w:tcBorders>
              <w:bottom w:val="single" w:sz="4" w:space="0" w:color="auto"/>
            </w:tcBorders>
          </w:tcPr>
          <w:p w:rsidR="00533CCC" w:rsidRPr="009A3BAF" w:rsidRDefault="00533CCC" w:rsidP="00E03718">
            <w:pPr>
              <w:widowControl/>
              <w:wordWrap/>
              <w:autoSpaceDE/>
              <w:autoSpaceDN/>
              <w:spacing w:line="360" w:lineRule="auto"/>
              <w:ind w:leftChars="366" w:left="732"/>
              <w:rPr>
                <w:rFonts w:ascii="Arial" w:eastAsiaTheme="majorHAnsi" w:hAnsi="Arial" w:cs="Arial"/>
                <w:b/>
                <w:sz w:val="18"/>
                <w:szCs w:val="18"/>
              </w:rPr>
            </w:pPr>
            <w:r w:rsidRPr="009A3BAF">
              <w:rPr>
                <w:rFonts w:ascii="Arial" w:eastAsiaTheme="majorHAnsi" w:hAnsi="Arial" w:cs="Arial"/>
                <w:sz w:val="18"/>
                <w:szCs w:val="18"/>
              </w:rPr>
              <w:t>log.sigma.4.0.mm.3D_glcm_Correlation.2</w:t>
            </w:r>
          </w:p>
          <w:p w:rsidR="00533CCC" w:rsidRPr="009A3BAF" w:rsidRDefault="00533CCC" w:rsidP="00E03718">
            <w:pPr>
              <w:widowControl/>
              <w:wordWrap/>
              <w:autoSpaceDE/>
              <w:autoSpaceDN/>
              <w:spacing w:line="360" w:lineRule="auto"/>
              <w:ind w:leftChars="366" w:left="732"/>
              <w:rPr>
                <w:rFonts w:ascii="Arial" w:eastAsiaTheme="majorHAnsi" w:hAnsi="Arial" w:cs="Arial"/>
                <w:b/>
                <w:sz w:val="18"/>
                <w:szCs w:val="18"/>
              </w:rPr>
            </w:pPr>
            <w:r w:rsidRPr="009A3BAF">
              <w:rPr>
                <w:rFonts w:ascii="Arial" w:eastAsiaTheme="majorHAnsi" w:hAnsi="Arial" w:cs="Arial"/>
                <w:sz w:val="18"/>
                <w:szCs w:val="18"/>
              </w:rPr>
              <w:t>log.sigma.4.0.mm.3D_glcm_Imc2.2</w:t>
            </w:r>
          </w:p>
          <w:p w:rsidR="00533CCC" w:rsidRPr="009A3BAF" w:rsidRDefault="00533CCC" w:rsidP="00E03718">
            <w:pPr>
              <w:widowControl/>
              <w:wordWrap/>
              <w:autoSpaceDE/>
              <w:autoSpaceDN/>
              <w:spacing w:line="360" w:lineRule="auto"/>
              <w:ind w:leftChars="366" w:left="732"/>
              <w:rPr>
                <w:rFonts w:ascii="Arial" w:eastAsiaTheme="majorHAnsi" w:hAnsi="Arial" w:cs="Arial"/>
                <w:b/>
                <w:sz w:val="18"/>
                <w:szCs w:val="18"/>
              </w:rPr>
            </w:pPr>
            <w:r w:rsidRPr="009A3BAF">
              <w:rPr>
                <w:rFonts w:ascii="Arial" w:eastAsiaTheme="majorHAnsi" w:hAnsi="Arial" w:cs="Arial"/>
                <w:sz w:val="18"/>
                <w:szCs w:val="18"/>
              </w:rPr>
              <w:t>log.sigma.5.0.mm.3D_glcm_Correlation.2</w:t>
            </w:r>
          </w:p>
          <w:p w:rsidR="00533CCC" w:rsidRPr="009A3BAF" w:rsidRDefault="00533CCC" w:rsidP="00E03718">
            <w:pPr>
              <w:widowControl/>
              <w:wordWrap/>
              <w:autoSpaceDE/>
              <w:autoSpaceDN/>
              <w:spacing w:line="360" w:lineRule="auto"/>
              <w:ind w:leftChars="366" w:left="732"/>
              <w:rPr>
                <w:rFonts w:ascii="Arial" w:eastAsiaTheme="majorHAnsi" w:hAnsi="Arial" w:cs="Arial"/>
                <w:b/>
                <w:sz w:val="18"/>
                <w:szCs w:val="18"/>
              </w:rPr>
            </w:pPr>
            <w:r w:rsidRPr="009A3BAF">
              <w:rPr>
                <w:rFonts w:ascii="Arial" w:eastAsiaTheme="majorHAnsi" w:hAnsi="Arial" w:cs="Arial"/>
                <w:sz w:val="18"/>
                <w:szCs w:val="18"/>
              </w:rPr>
              <w:t>log.sigma.5.0.mm.3D_glcm_Imc2.2</w:t>
            </w:r>
          </w:p>
        </w:tc>
        <w:tc>
          <w:tcPr>
            <w:tcW w:w="851" w:type="dxa"/>
            <w:tcBorders>
              <w:bottom w:val="single" w:sz="4" w:space="0" w:color="auto"/>
            </w:tcBorders>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p>
          <w:p w:rsidR="00533CCC" w:rsidRPr="009A3BAF" w:rsidRDefault="00533CCC" w:rsidP="00E03718">
            <w:pPr>
              <w:widowControl/>
              <w:wordWrap/>
              <w:autoSpaceDE/>
              <w:autoSpaceDN/>
              <w:spacing w:line="360" w:lineRule="auto"/>
              <w:ind w:leftChars="366" w:left="732"/>
              <w:rPr>
                <w:rFonts w:ascii="Arial" w:eastAsiaTheme="majorHAnsi" w:hAnsi="Arial" w:cs="Arial"/>
                <w:bCs/>
                <w:color w:val="000000" w:themeColor="text1"/>
                <w:sz w:val="18"/>
                <w:szCs w:val="18"/>
              </w:rPr>
            </w:pPr>
          </w:p>
        </w:tc>
        <w:tc>
          <w:tcPr>
            <w:tcW w:w="1417" w:type="dxa"/>
            <w:tcBorders>
              <w:bottom w:val="single" w:sz="4" w:space="0" w:color="auto"/>
            </w:tcBorders>
          </w:tcPr>
          <w:p w:rsidR="00533CCC" w:rsidRPr="009A3BAF" w:rsidRDefault="00533CCC" w:rsidP="00E03718">
            <w:pPr>
              <w:widowControl/>
              <w:wordWrap/>
              <w:autoSpaceDE/>
              <w:autoSpaceDN/>
              <w:spacing w:line="360" w:lineRule="auto"/>
              <w:rPr>
                <w:rFonts w:ascii="Arial" w:eastAsiaTheme="majorHAnsi" w:hAnsi="Arial" w:cs="Arial"/>
                <w:bCs/>
                <w:color w:val="000000" w:themeColor="text1"/>
                <w:sz w:val="18"/>
                <w:szCs w:val="18"/>
              </w:rPr>
            </w:pPr>
          </w:p>
          <w:p w:rsidR="00533CCC" w:rsidRPr="009A3BAF" w:rsidRDefault="00533CCC" w:rsidP="00E03718">
            <w:pPr>
              <w:widowControl/>
              <w:wordWrap/>
              <w:autoSpaceDE/>
              <w:autoSpaceDN/>
              <w:spacing w:line="360" w:lineRule="auto"/>
              <w:ind w:leftChars="366" w:left="732"/>
              <w:rPr>
                <w:rFonts w:ascii="Arial" w:eastAsiaTheme="majorHAnsi" w:hAnsi="Arial" w:cs="Arial"/>
                <w:bCs/>
                <w:color w:val="000000" w:themeColor="text1"/>
                <w:sz w:val="18"/>
                <w:szCs w:val="18"/>
              </w:rPr>
            </w:pPr>
          </w:p>
        </w:tc>
      </w:tr>
    </w:tbl>
    <w:p w:rsidR="00533CCC" w:rsidRDefault="00533CCC" w:rsidP="00533CCC">
      <w:pPr>
        <w:widowControl/>
        <w:wordWrap/>
        <w:autoSpaceDE/>
        <w:autoSpaceDN/>
        <w:spacing w:after="0" w:line="480" w:lineRule="auto"/>
        <w:ind w:firstLine="240"/>
        <w:rPr>
          <w:rFonts w:ascii="Times New Roman" w:eastAsiaTheme="majorHAnsi" w:hAnsi="Times New Roman" w:cs="Times New Roman"/>
          <w:sz w:val="24"/>
          <w:szCs w:val="24"/>
        </w:rPr>
      </w:pPr>
      <w:r>
        <w:rPr>
          <w:rFonts w:ascii="Times New Roman" w:eastAsiaTheme="majorHAnsi" w:hAnsi="Times New Roman" w:cs="Times New Roman" w:hint="eastAsia"/>
          <w:sz w:val="24"/>
          <w:szCs w:val="24"/>
        </w:rPr>
        <w:t>N</w:t>
      </w:r>
      <w:r>
        <w:rPr>
          <w:rFonts w:ascii="Times New Roman" w:eastAsiaTheme="majorHAnsi" w:hAnsi="Times New Roman" w:cs="Times New Roman"/>
          <w:sz w:val="24"/>
          <w:szCs w:val="24"/>
        </w:rPr>
        <w:t>ote. ICC, intraclass correlation coefficient; CI, confidence interval</w:t>
      </w:r>
    </w:p>
    <w:p w:rsidR="00533CCC" w:rsidRDefault="00533CCC" w:rsidP="00533CCC">
      <w:pPr>
        <w:widowControl/>
        <w:wordWrap/>
        <w:autoSpaceDE/>
        <w:autoSpaceDN/>
        <w:spacing w:after="0" w:line="480" w:lineRule="auto"/>
        <w:rPr>
          <w:rFonts w:ascii="Times New Roman" w:eastAsiaTheme="majorHAnsi" w:hAnsi="Times New Roman" w:cs="Times New Roman"/>
          <w:sz w:val="24"/>
          <w:szCs w:val="24"/>
        </w:rPr>
      </w:pPr>
    </w:p>
    <w:p w:rsidR="00533CCC" w:rsidRDefault="00533CCC" w:rsidP="00533CCC">
      <w:pPr>
        <w:widowControl/>
        <w:wordWrap/>
        <w:autoSpaceDE/>
        <w:autoSpaceDN/>
      </w:pPr>
      <w:r>
        <w:rPr>
          <w:rFonts w:ascii="Times New Roman" w:eastAsiaTheme="majorHAnsi" w:hAnsi="Times New Roman" w:cs="Times New Roman" w:hint="eastAsia"/>
          <w:noProof/>
          <w:sz w:val="24"/>
          <w:szCs w:val="24"/>
        </w:rPr>
        <w:lastRenderedPageBreak/>
        <w:drawing>
          <wp:inline distT="0" distB="0" distL="0" distR="0" wp14:anchorId="54D95951" wp14:editId="31445E54">
            <wp:extent cx="5731510" cy="2865755"/>
            <wp:effectExtent l="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533CCC" w:rsidRDefault="00533CCC" w:rsidP="00533CCC">
      <w:pPr>
        <w:widowControl/>
        <w:wordWrap/>
        <w:autoSpaceDE/>
        <w:autoSpaceDN/>
      </w:pPr>
    </w:p>
    <w:p w:rsidR="00CB6895" w:rsidRDefault="00CB6895">
      <w:pPr>
        <w:widowControl/>
        <w:wordWrap/>
        <w:autoSpaceDE/>
        <w:autoSpaceDN/>
      </w:pPr>
    </w:p>
    <w:p w:rsidR="00CB6895" w:rsidRDefault="00CB6895">
      <w:pPr>
        <w:widowControl/>
        <w:wordWrap/>
        <w:autoSpaceDE/>
        <w:autoSpaceDN/>
      </w:pPr>
    </w:p>
    <w:p w:rsidR="00BE7F08" w:rsidRDefault="0015660E">
      <w:pPr>
        <w:widowControl/>
        <w:wordWrap/>
        <w:autoSpaceDE/>
        <w:autoSpaceDN/>
      </w:pPr>
      <w:r>
        <w:fldChar w:fldCharType="begin"/>
      </w:r>
      <w:r>
        <w:instrText xml:space="preserve"> ADDIN EN.REFLIST </w:instrText>
      </w:r>
      <w:r>
        <w:fldChar w:fldCharType="end"/>
      </w:r>
    </w:p>
    <w:sectPr w:rsidR="00BE7F08" w:rsidSect="00DD0EAA">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0121" w:rsidRDefault="00C20121" w:rsidP="001A74E5">
      <w:pPr>
        <w:spacing w:after="0" w:line="240" w:lineRule="auto"/>
      </w:pPr>
      <w:r>
        <w:separator/>
      </w:r>
    </w:p>
  </w:endnote>
  <w:endnote w:type="continuationSeparator" w:id="0">
    <w:p w:rsidR="00C20121" w:rsidRDefault="00C20121" w:rsidP="001A7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0121" w:rsidRDefault="00C20121" w:rsidP="001A74E5">
      <w:pPr>
        <w:spacing w:after="0" w:line="240" w:lineRule="auto"/>
      </w:pPr>
      <w:r>
        <w:separator/>
      </w:r>
    </w:p>
  </w:footnote>
  <w:footnote w:type="continuationSeparator" w:id="0">
    <w:p w:rsidR="00C20121" w:rsidRDefault="00C20121" w:rsidP="001A74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0C724B"/>
    <w:multiLevelType w:val="hybridMultilevel"/>
    <w:tmpl w:val="21725AB6"/>
    <w:lvl w:ilvl="0" w:tplc="09FC7904">
      <w:numFmt w:val="bullet"/>
      <w:lvlText w:val="-"/>
      <w:lvlJc w:val="left"/>
      <w:pPr>
        <w:ind w:left="760" w:hanging="360"/>
      </w:pPr>
      <w:rPr>
        <w:rFonts w:ascii="Times New Roman" w:eastAsiaTheme="majorHAnsi"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7E140D40"/>
    <w:multiLevelType w:val="hybridMultilevel"/>
    <w:tmpl w:val="E89EB82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ical Cancer Research&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s0vxa220eevme2at7v9zzhasxp999w9zf9&quot;&gt;KSW_study_02&lt;record-ids&gt;&lt;item&gt;93&lt;/item&gt;&lt;item&gt;94&lt;/item&gt;&lt;item&gt;95&lt;/item&gt;&lt;/record-ids&gt;&lt;/item&gt;&lt;/Libraries&gt;"/>
  </w:docVars>
  <w:rsids>
    <w:rsidRoot w:val="0080539E"/>
    <w:rsid w:val="00004797"/>
    <w:rsid w:val="000129B5"/>
    <w:rsid w:val="00024A53"/>
    <w:rsid w:val="00036AD4"/>
    <w:rsid w:val="0004499E"/>
    <w:rsid w:val="00052526"/>
    <w:rsid w:val="00057FC9"/>
    <w:rsid w:val="000D1291"/>
    <w:rsid w:val="000E1DE1"/>
    <w:rsid w:val="000F0C5F"/>
    <w:rsid w:val="0010145B"/>
    <w:rsid w:val="00103744"/>
    <w:rsid w:val="00105C5A"/>
    <w:rsid w:val="00116670"/>
    <w:rsid w:val="0011718A"/>
    <w:rsid w:val="00126812"/>
    <w:rsid w:val="0013475C"/>
    <w:rsid w:val="0015660E"/>
    <w:rsid w:val="00173172"/>
    <w:rsid w:val="001A2617"/>
    <w:rsid w:val="001A3E74"/>
    <w:rsid w:val="001A74E5"/>
    <w:rsid w:val="001E3964"/>
    <w:rsid w:val="001F4DBA"/>
    <w:rsid w:val="002121BE"/>
    <w:rsid w:val="002126AF"/>
    <w:rsid w:val="00226B27"/>
    <w:rsid w:val="00240094"/>
    <w:rsid w:val="002D2E0A"/>
    <w:rsid w:val="00321E4D"/>
    <w:rsid w:val="003A688D"/>
    <w:rsid w:val="003D19E1"/>
    <w:rsid w:val="003D7398"/>
    <w:rsid w:val="003E7EFC"/>
    <w:rsid w:val="004040A0"/>
    <w:rsid w:val="004077BC"/>
    <w:rsid w:val="004233E5"/>
    <w:rsid w:val="004304A6"/>
    <w:rsid w:val="004616B1"/>
    <w:rsid w:val="00466273"/>
    <w:rsid w:val="004806A9"/>
    <w:rsid w:val="004D40FE"/>
    <w:rsid w:val="004E4D6C"/>
    <w:rsid w:val="004E4F1D"/>
    <w:rsid w:val="005039F1"/>
    <w:rsid w:val="00507C80"/>
    <w:rsid w:val="005312E1"/>
    <w:rsid w:val="00533CCC"/>
    <w:rsid w:val="00560646"/>
    <w:rsid w:val="005D003C"/>
    <w:rsid w:val="0065412A"/>
    <w:rsid w:val="00670DE5"/>
    <w:rsid w:val="006D0B13"/>
    <w:rsid w:val="006E6F04"/>
    <w:rsid w:val="00711EAA"/>
    <w:rsid w:val="00735490"/>
    <w:rsid w:val="0076679A"/>
    <w:rsid w:val="007733CA"/>
    <w:rsid w:val="007774EA"/>
    <w:rsid w:val="00783F0F"/>
    <w:rsid w:val="007B3D07"/>
    <w:rsid w:val="007C61C0"/>
    <w:rsid w:val="007D4A62"/>
    <w:rsid w:val="0080539E"/>
    <w:rsid w:val="00817504"/>
    <w:rsid w:val="00861DEE"/>
    <w:rsid w:val="008A3B71"/>
    <w:rsid w:val="008B1D9A"/>
    <w:rsid w:val="009367CE"/>
    <w:rsid w:val="009424D8"/>
    <w:rsid w:val="009A3BAF"/>
    <w:rsid w:val="009B01B1"/>
    <w:rsid w:val="009D7544"/>
    <w:rsid w:val="009F3265"/>
    <w:rsid w:val="009F57AF"/>
    <w:rsid w:val="009F62D3"/>
    <w:rsid w:val="00A00C3D"/>
    <w:rsid w:val="00A03022"/>
    <w:rsid w:val="00A275C1"/>
    <w:rsid w:val="00A43F97"/>
    <w:rsid w:val="00A52D12"/>
    <w:rsid w:val="00B01D9D"/>
    <w:rsid w:val="00B02691"/>
    <w:rsid w:val="00B03BDA"/>
    <w:rsid w:val="00B20D7D"/>
    <w:rsid w:val="00B32810"/>
    <w:rsid w:val="00B42244"/>
    <w:rsid w:val="00B45AA1"/>
    <w:rsid w:val="00B468B0"/>
    <w:rsid w:val="00B51B99"/>
    <w:rsid w:val="00B63DF4"/>
    <w:rsid w:val="00BB40C9"/>
    <w:rsid w:val="00BC6255"/>
    <w:rsid w:val="00BE7F08"/>
    <w:rsid w:val="00C20121"/>
    <w:rsid w:val="00CB3953"/>
    <w:rsid w:val="00CB6895"/>
    <w:rsid w:val="00CC0EA6"/>
    <w:rsid w:val="00CC535C"/>
    <w:rsid w:val="00CD5B3C"/>
    <w:rsid w:val="00D14BDB"/>
    <w:rsid w:val="00D25EAB"/>
    <w:rsid w:val="00D350B2"/>
    <w:rsid w:val="00D3687E"/>
    <w:rsid w:val="00D44EB4"/>
    <w:rsid w:val="00D466DB"/>
    <w:rsid w:val="00D66018"/>
    <w:rsid w:val="00D9001F"/>
    <w:rsid w:val="00D95446"/>
    <w:rsid w:val="00DD0EAA"/>
    <w:rsid w:val="00DE3E3B"/>
    <w:rsid w:val="00DF3D76"/>
    <w:rsid w:val="00DF6C89"/>
    <w:rsid w:val="00E24190"/>
    <w:rsid w:val="00E26297"/>
    <w:rsid w:val="00E35114"/>
    <w:rsid w:val="00E42A55"/>
    <w:rsid w:val="00E47EE9"/>
    <w:rsid w:val="00E54D22"/>
    <w:rsid w:val="00EA02ED"/>
    <w:rsid w:val="00EA6879"/>
    <w:rsid w:val="00F0145F"/>
    <w:rsid w:val="00F0344D"/>
    <w:rsid w:val="00F83A69"/>
    <w:rsid w:val="00F946DC"/>
    <w:rsid w:val="00FC259B"/>
    <w:rsid w:val="00FC3CE6"/>
    <w:rsid w:val="00FD260F"/>
    <w:rsid w:val="00FD4E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9FFF71-9422-44BD-B050-B5156FF59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A74E5"/>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A74E5"/>
    <w:pPr>
      <w:tabs>
        <w:tab w:val="center" w:pos="4513"/>
        <w:tab w:val="right" w:pos="9026"/>
      </w:tabs>
      <w:snapToGrid w:val="0"/>
    </w:pPr>
  </w:style>
  <w:style w:type="character" w:customStyle="1" w:styleId="Char">
    <w:name w:val="머리글 Char"/>
    <w:basedOn w:val="a0"/>
    <w:link w:val="a3"/>
    <w:uiPriority w:val="99"/>
    <w:rsid w:val="001A74E5"/>
  </w:style>
  <w:style w:type="paragraph" w:styleId="a4">
    <w:name w:val="footer"/>
    <w:basedOn w:val="a"/>
    <w:link w:val="Char0"/>
    <w:uiPriority w:val="99"/>
    <w:unhideWhenUsed/>
    <w:rsid w:val="001A74E5"/>
    <w:pPr>
      <w:tabs>
        <w:tab w:val="center" w:pos="4513"/>
        <w:tab w:val="right" w:pos="9026"/>
      </w:tabs>
      <w:snapToGrid w:val="0"/>
    </w:pPr>
  </w:style>
  <w:style w:type="character" w:customStyle="1" w:styleId="Char0">
    <w:name w:val="바닥글 Char"/>
    <w:basedOn w:val="a0"/>
    <w:link w:val="a4"/>
    <w:uiPriority w:val="99"/>
    <w:rsid w:val="001A74E5"/>
  </w:style>
  <w:style w:type="table" w:styleId="a5">
    <w:name w:val="Table Grid"/>
    <w:basedOn w:val="a1"/>
    <w:uiPriority w:val="39"/>
    <w:rsid w:val="001A3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표 눈금 밝게1"/>
    <w:basedOn w:val="a1"/>
    <w:uiPriority w:val="40"/>
    <w:rsid w:val="009367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6">
    <w:name w:val="Balloon Text"/>
    <w:basedOn w:val="a"/>
    <w:link w:val="Char1"/>
    <w:uiPriority w:val="99"/>
    <w:semiHidden/>
    <w:unhideWhenUsed/>
    <w:rsid w:val="001A2617"/>
    <w:pPr>
      <w:spacing w:after="0" w:line="240" w:lineRule="auto"/>
    </w:pPr>
    <w:rPr>
      <w:rFonts w:ascii="Tahoma" w:hAnsi="Tahoma" w:cs="Tahoma"/>
      <w:sz w:val="16"/>
      <w:szCs w:val="16"/>
    </w:rPr>
  </w:style>
  <w:style w:type="character" w:customStyle="1" w:styleId="Char1">
    <w:name w:val="풍선 도움말 텍스트 Char"/>
    <w:basedOn w:val="a0"/>
    <w:link w:val="a6"/>
    <w:uiPriority w:val="99"/>
    <w:semiHidden/>
    <w:rsid w:val="001A2617"/>
    <w:rPr>
      <w:rFonts w:ascii="Tahoma" w:hAnsi="Tahoma" w:cs="Tahoma"/>
      <w:sz w:val="16"/>
      <w:szCs w:val="16"/>
    </w:rPr>
  </w:style>
  <w:style w:type="paragraph" w:customStyle="1" w:styleId="EndNoteBibliographyTitle">
    <w:name w:val="EndNote Bibliography Title"/>
    <w:basedOn w:val="a"/>
    <w:link w:val="EndNoteBibliographyTitleChar"/>
    <w:rsid w:val="00CB6895"/>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CB6895"/>
    <w:rPr>
      <w:rFonts w:ascii="맑은 고딕" w:eastAsia="맑은 고딕" w:hAnsi="맑은 고딕"/>
      <w:noProof/>
    </w:rPr>
  </w:style>
  <w:style w:type="paragraph" w:customStyle="1" w:styleId="EndNoteBibliography">
    <w:name w:val="EndNote Bibliography"/>
    <w:basedOn w:val="a"/>
    <w:link w:val="EndNoteBibliographyChar"/>
    <w:rsid w:val="00CB6895"/>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CB6895"/>
    <w:rPr>
      <w:rFonts w:ascii="맑은 고딕" w:eastAsia="맑은 고딕" w:hAnsi="맑은 고딕"/>
      <w:noProof/>
    </w:rPr>
  </w:style>
  <w:style w:type="paragraph" w:styleId="a7">
    <w:name w:val="List Paragraph"/>
    <w:basedOn w:val="a"/>
    <w:uiPriority w:val="34"/>
    <w:qFormat/>
    <w:rsid w:val="001E3964"/>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247B7-5255-489A-9930-01AF35468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2105</Words>
  <Characters>12003</Characters>
  <Application>Microsoft Office Word</Application>
  <DocSecurity>0</DocSecurity>
  <Lines>100</Lines>
  <Paragraphs>28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 성원</dc:creator>
  <cp:keywords/>
  <dc:description/>
  <cp:lastModifiedBy>Author</cp:lastModifiedBy>
  <cp:revision>5</cp:revision>
  <dcterms:created xsi:type="dcterms:W3CDTF">2019-02-08T12:50:00Z</dcterms:created>
  <dcterms:modified xsi:type="dcterms:W3CDTF">2019-02-09T12:51:00Z</dcterms:modified>
</cp:coreProperties>
</file>