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13" w:rsidRPr="00490D87" w:rsidRDefault="00490D87" w:rsidP="00BE2E1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0D87">
        <w:rPr>
          <w:rFonts w:ascii="Times New Roman" w:hAnsi="Times New Roman" w:cs="Times New Roman"/>
          <w:b/>
          <w:sz w:val="28"/>
          <w:szCs w:val="28"/>
          <w:lang w:val="en-US"/>
        </w:rPr>
        <w:t>Supplementary Data</w:t>
      </w:r>
    </w:p>
    <w:p w:rsidR="005B7A76" w:rsidRDefault="005B7A76" w:rsidP="005B7A76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Supplementary</w:t>
      </w:r>
      <w:r w:rsidRPr="00FF5BD1">
        <w:rPr>
          <w:rFonts w:ascii="Times New Roman" w:hAnsi="Times New Roman" w:cs="Times New Roman"/>
          <w:sz w:val="24"/>
          <w:lang w:val="en-US"/>
        </w:rPr>
        <w:t xml:space="preserve"> methods.</w:t>
      </w:r>
    </w:p>
    <w:p w:rsidR="005B7A76" w:rsidRPr="005A6239" w:rsidRDefault="005B7A76" w:rsidP="005B7A76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Supplementary </w:t>
      </w:r>
      <w:r w:rsidRPr="005A6239">
        <w:rPr>
          <w:rFonts w:ascii="Times New Roman" w:hAnsi="Times New Roman" w:cs="Times New Roman"/>
          <w:sz w:val="24"/>
          <w:lang w:val="en-US"/>
        </w:rPr>
        <w:t>Fig. S</w:t>
      </w:r>
      <w:r>
        <w:rPr>
          <w:rFonts w:ascii="Times New Roman" w:hAnsi="Times New Roman" w:cs="Times New Roman"/>
          <w:sz w:val="24"/>
          <w:lang w:val="en-US"/>
        </w:rPr>
        <w:t>1</w:t>
      </w:r>
      <w:r w:rsidRPr="005A6239">
        <w:rPr>
          <w:rFonts w:ascii="Times New Roman" w:hAnsi="Times New Roman" w:cs="Times New Roman"/>
          <w:sz w:val="24"/>
          <w:lang w:val="en-US"/>
        </w:rPr>
        <w:t xml:space="preserve">. </w:t>
      </w:r>
      <w:r w:rsidRPr="005A6239">
        <w:rPr>
          <w:rFonts w:ascii="Times New Roman" w:hAnsi="Times New Roman" w:cs="Times New Roman"/>
          <w:sz w:val="24"/>
          <w:vertAlign w:val="superscript"/>
          <w:lang w:val="en-US"/>
        </w:rPr>
        <w:t>89</w:t>
      </w:r>
      <w:r w:rsidRPr="005A6239">
        <w:rPr>
          <w:rFonts w:ascii="Times New Roman" w:hAnsi="Times New Roman" w:cs="Times New Roman"/>
          <w:sz w:val="24"/>
          <w:lang w:val="en-US"/>
        </w:rPr>
        <w:t>Zr-AMG 211 presence in</w:t>
      </w:r>
      <w:r>
        <w:rPr>
          <w:rFonts w:ascii="Times New Roman" w:hAnsi="Times New Roman" w:cs="Times New Roman"/>
          <w:sz w:val="24"/>
          <w:lang w:val="en-US"/>
        </w:rPr>
        <w:t xml:space="preserve"> healthy tissues at 3 hours expressed as %ID.</w:t>
      </w:r>
    </w:p>
    <w:p w:rsidR="005B7A76" w:rsidRDefault="005B7A76" w:rsidP="005B7A76">
      <w:pPr>
        <w:spacing w:after="0" w:line="480" w:lineRule="auto"/>
        <w:ind w:right="-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Supplementary Table S1. Calculated </w:t>
      </w:r>
      <w:r w:rsidRPr="00AC3A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89</w:t>
      </w:r>
      <w:r w:rsidRPr="00AC3AB6">
        <w:rPr>
          <w:rFonts w:ascii="Times New Roman" w:hAnsi="Times New Roman" w:cs="Times New Roman"/>
          <w:sz w:val="24"/>
          <w:szCs w:val="24"/>
          <w:lang w:val="en-US"/>
        </w:rPr>
        <w:t>Zr-AMG 211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serum half-life.</w:t>
      </w:r>
    </w:p>
    <w:p w:rsidR="005B7A76" w:rsidRPr="00306AAF" w:rsidRDefault="005B7A76" w:rsidP="005B7A76">
      <w:pPr>
        <w:spacing w:after="0" w:line="480" w:lineRule="auto"/>
        <w:ind w:right="-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AAF">
        <w:rPr>
          <w:rFonts w:ascii="Times New Roman" w:hAnsi="Times New Roman" w:cs="Times New Roman"/>
          <w:sz w:val="24"/>
          <w:szCs w:val="24"/>
          <w:lang w:val="en-US"/>
        </w:rPr>
        <w:t xml:space="preserve">Supplementary Table S2. Median </w:t>
      </w:r>
      <w:r w:rsidRPr="00306A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89</w:t>
      </w:r>
      <w:r w:rsidRPr="00306AAF">
        <w:rPr>
          <w:rFonts w:ascii="Times New Roman" w:hAnsi="Times New Roman" w:cs="Times New Roman"/>
          <w:sz w:val="24"/>
          <w:szCs w:val="24"/>
          <w:lang w:val="en-US"/>
        </w:rPr>
        <w:t xml:space="preserve">Zr-AMG 211 </w:t>
      </w:r>
      <w:proofErr w:type="spellStart"/>
      <w:r w:rsidRPr="00306AAF">
        <w:rPr>
          <w:rFonts w:ascii="Times New Roman" w:hAnsi="Times New Roman" w:cs="Times New Roman"/>
          <w:sz w:val="24"/>
          <w:szCs w:val="24"/>
          <w:lang w:val="en-US"/>
        </w:rPr>
        <w:t>SUV</w:t>
      </w:r>
      <w:r w:rsidRPr="0030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mean</w:t>
      </w:r>
      <w:proofErr w:type="spellEnd"/>
      <w:r w:rsidRPr="00306AAF">
        <w:rPr>
          <w:rFonts w:ascii="Times New Roman" w:hAnsi="Times New Roman" w:cs="Times New Roman"/>
          <w:sz w:val="24"/>
          <w:szCs w:val="24"/>
          <w:lang w:val="en-US"/>
        </w:rPr>
        <w:t xml:space="preserve"> in kidney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06AAF">
        <w:rPr>
          <w:rFonts w:ascii="Times New Roman" w:hAnsi="Times New Roman" w:cs="Times New Roman"/>
          <w:sz w:val="24"/>
          <w:szCs w:val="24"/>
          <w:lang w:val="en-US"/>
        </w:rPr>
        <w:t>, liver, spleen,</w:t>
      </w:r>
    </w:p>
    <w:p w:rsidR="005B7A76" w:rsidRPr="00306AAF" w:rsidRDefault="005B7A76" w:rsidP="005B7A76">
      <w:pPr>
        <w:spacing w:after="0" w:line="480" w:lineRule="auto"/>
        <w:ind w:right="-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AAF">
        <w:rPr>
          <w:rFonts w:ascii="Times New Roman" w:hAnsi="Times New Roman" w:cs="Times New Roman"/>
          <w:sz w:val="24"/>
          <w:szCs w:val="24"/>
          <w:lang w:val="en-US"/>
        </w:rPr>
        <w:t>bone marrow, lung, and intestine per dosing cohort and per PET scan time point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7A76" w:rsidRDefault="005B7A76" w:rsidP="005B7A76">
      <w:pPr>
        <w:spacing w:after="0" w:line="480" w:lineRule="auto"/>
        <w:ind w:right="-3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Supplementary Table S3. </w:t>
      </w:r>
      <w:r>
        <w:rPr>
          <w:rFonts w:ascii="Times New Roman" w:hAnsi="Times New Roman" w:cs="Times New Roman"/>
          <w:sz w:val="24"/>
          <w:szCs w:val="24"/>
          <w:lang w:val="en-US"/>
        </w:rPr>
        <w:t>Quantifiable tumor lesions</w:t>
      </w:r>
      <w:r w:rsidRPr="00AC3AB6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Pr="00AC3A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89</w:t>
      </w:r>
      <w:r w:rsidRPr="00AC3AB6">
        <w:rPr>
          <w:rFonts w:ascii="Times New Roman" w:hAnsi="Times New Roman" w:cs="Times New Roman"/>
          <w:sz w:val="24"/>
          <w:szCs w:val="24"/>
          <w:lang w:val="en-US"/>
        </w:rPr>
        <w:t>Zr-AMG 211 PET.</w:t>
      </w:r>
    </w:p>
    <w:p w:rsidR="005B7A76" w:rsidRDefault="005B7A7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490D87" w:rsidRPr="00490D87" w:rsidRDefault="00490D87" w:rsidP="00BE2E1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0D8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Methods</w:t>
      </w:r>
    </w:p>
    <w:p w:rsidR="00BE2E13" w:rsidRDefault="00BE2E13" w:rsidP="00BE2E13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820EE0">
        <w:rPr>
          <w:rFonts w:ascii="Times New Roman" w:hAnsi="Times New Roman" w:cs="Times New Roman"/>
          <w:b/>
          <w:sz w:val="24"/>
          <w:vertAlign w:val="superscript"/>
          <w:lang w:val="en-US"/>
        </w:rPr>
        <w:t>89</w:t>
      </w:r>
      <w:r>
        <w:rPr>
          <w:rFonts w:ascii="Times New Roman" w:hAnsi="Times New Roman" w:cs="Times New Roman"/>
          <w:b/>
          <w:sz w:val="24"/>
          <w:lang w:val="en-US"/>
        </w:rPr>
        <w:t xml:space="preserve">Zr-AMG 211 administration </w:t>
      </w:r>
    </w:p>
    <w:p w:rsidR="00933106" w:rsidRDefault="00933106" w:rsidP="009A0FAA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tracer </w:t>
      </w:r>
      <w:r w:rsidRPr="00933106">
        <w:rPr>
          <w:rFonts w:ascii="Times New Roman" w:hAnsi="Times New Roman" w:cs="Times New Roman"/>
          <w:sz w:val="24"/>
          <w:vertAlign w:val="superscript"/>
          <w:lang w:val="en-US"/>
        </w:rPr>
        <w:t>89</w:t>
      </w:r>
      <w:r>
        <w:rPr>
          <w:rFonts w:ascii="Times New Roman" w:hAnsi="Times New Roman" w:cs="Times New Roman"/>
          <w:sz w:val="24"/>
          <w:lang w:val="en-US"/>
        </w:rPr>
        <w:t>Zr-AMG 211</w:t>
      </w:r>
      <w:r w:rsidR="00324A63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with or without </w:t>
      </w:r>
      <w:r w:rsidR="00961003">
        <w:rPr>
          <w:rFonts w:ascii="Times New Roman" w:hAnsi="Times New Roman" w:cs="Times New Roman"/>
          <w:sz w:val="24"/>
          <w:lang w:val="en-US"/>
        </w:rPr>
        <w:t>cold</w:t>
      </w:r>
      <w:r>
        <w:rPr>
          <w:rFonts w:ascii="Times New Roman" w:hAnsi="Times New Roman" w:cs="Times New Roman"/>
          <w:sz w:val="24"/>
          <w:lang w:val="en-US"/>
        </w:rPr>
        <w:t xml:space="preserve"> AMG 211</w:t>
      </w:r>
      <w:r w:rsidR="00324A63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was administered over 3 h</w:t>
      </w:r>
      <w:r w:rsidR="00490D87">
        <w:rPr>
          <w:rFonts w:ascii="Times New Roman" w:hAnsi="Times New Roman" w:cs="Times New Roman"/>
          <w:sz w:val="24"/>
          <w:lang w:val="en-US"/>
        </w:rPr>
        <w:t>ours</w:t>
      </w:r>
      <w:r>
        <w:rPr>
          <w:rFonts w:ascii="Times New Roman" w:hAnsi="Times New Roman" w:cs="Times New Roman"/>
          <w:sz w:val="24"/>
          <w:lang w:val="en-US"/>
        </w:rPr>
        <w:t xml:space="preserve">, based on the maximum tolerated dose </w:t>
      </w:r>
      <w:r w:rsidR="00324A63">
        <w:rPr>
          <w:rFonts w:ascii="Times New Roman" w:hAnsi="Times New Roman" w:cs="Times New Roman"/>
          <w:sz w:val="24"/>
          <w:lang w:val="en-US"/>
        </w:rPr>
        <w:t xml:space="preserve">that was </w:t>
      </w:r>
      <w:r>
        <w:rPr>
          <w:rFonts w:ascii="Times New Roman" w:hAnsi="Times New Roman" w:cs="Times New Roman"/>
          <w:sz w:val="24"/>
          <w:lang w:val="en-US"/>
        </w:rPr>
        <w:t>assessed in the</w:t>
      </w:r>
      <w:r w:rsidR="00324A63">
        <w:rPr>
          <w:rFonts w:ascii="Times New Roman" w:hAnsi="Times New Roman" w:cs="Times New Roman"/>
          <w:sz w:val="24"/>
          <w:lang w:val="en-US"/>
        </w:rPr>
        <w:t xml:space="preserve"> AMG 211</w:t>
      </w:r>
      <w:r>
        <w:rPr>
          <w:rFonts w:ascii="Times New Roman" w:hAnsi="Times New Roman" w:cs="Times New Roman"/>
          <w:sz w:val="24"/>
          <w:lang w:val="en-US"/>
        </w:rPr>
        <w:t xml:space="preserve"> phase 1 study</w:t>
      </w:r>
      <w:r w:rsidR="00AA44FE" w:rsidRPr="00AA44FE">
        <w:rPr>
          <w:rFonts w:ascii="Times New Roman" w:hAnsi="Times New Roman" w:cs="Times New Roman"/>
          <w:sz w:val="24"/>
          <w:lang w:val="en-US"/>
        </w:rPr>
        <w:t xml:space="preserve"> </w:t>
      </w:r>
      <w:r w:rsidR="00AA44FE">
        <w:rPr>
          <w:rFonts w:ascii="Times New Roman" w:hAnsi="Times New Roman" w:cs="Times New Roman"/>
          <w:sz w:val="24"/>
          <w:lang w:val="en-US"/>
        </w:rPr>
        <w:t xml:space="preserve">at the time </w:t>
      </w:r>
      <w:r w:rsidR="00E37F37">
        <w:rPr>
          <w:rFonts w:ascii="Times New Roman" w:hAnsi="Times New Roman" w:cs="Times New Roman"/>
          <w:sz w:val="24"/>
          <w:lang w:val="en-US"/>
        </w:rPr>
        <w:t xml:space="preserve">the </w:t>
      </w:r>
      <w:r w:rsidR="00AA44FE">
        <w:rPr>
          <w:rFonts w:ascii="Times New Roman" w:hAnsi="Times New Roman" w:cs="Times New Roman"/>
          <w:sz w:val="24"/>
          <w:lang w:val="en-US"/>
        </w:rPr>
        <w:t xml:space="preserve">protocol </w:t>
      </w:r>
      <w:r w:rsidR="00E37F37">
        <w:rPr>
          <w:rFonts w:ascii="Times New Roman" w:hAnsi="Times New Roman" w:cs="Times New Roman"/>
          <w:sz w:val="24"/>
          <w:lang w:val="en-US"/>
        </w:rPr>
        <w:t>was written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324A63">
        <w:rPr>
          <w:rFonts w:ascii="Times New Roman" w:hAnsi="Times New Roman" w:cs="Times New Roman"/>
          <w:sz w:val="24"/>
          <w:lang w:val="en-US"/>
        </w:rPr>
        <w:t>If patients received only</w:t>
      </w:r>
      <w:r w:rsidR="0060449D">
        <w:rPr>
          <w:rFonts w:ascii="Times New Roman" w:hAnsi="Times New Roman" w:cs="Times New Roman"/>
          <w:sz w:val="24"/>
          <w:lang w:val="en-US"/>
        </w:rPr>
        <w:t xml:space="preserve"> </w:t>
      </w:r>
      <w:r w:rsidR="0060449D" w:rsidRPr="006862C4">
        <w:rPr>
          <w:rFonts w:ascii="Times New Roman" w:hAnsi="Times New Roman" w:cs="Times New Roman"/>
          <w:sz w:val="24"/>
          <w:lang w:val="en-US"/>
        </w:rPr>
        <w:t>200 µg</w:t>
      </w:r>
      <w:r w:rsidR="00324A63">
        <w:rPr>
          <w:rFonts w:ascii="Times New Roman" w:hAnsi="Times New Roman" w:cs="Times New Roman"/>
          <w:sz w:val="24"/>
          <w:lang w:val="en-US"/>
        </w:rPr>
        <w:t xml:space="preserve"> </w:t>
      </w:r>
      <w:r w:rsidR="00324A63" w:rsidRPr="00933106">
        <w:rPr>
          <w:rFonts w:ascii="Times New Roman" w:hAnsi="Times New Roman" w:cs="Times New Roman"/>
          <w:sz w:val="24"/>
          <w:vertAlign w:val="superscript"/>
          <w:lang w:val="en-US"/>
        </w:rPr>
        <w:t>89</w:t>
      </w:r>
      <w:r w:rsidR="00324A63">
        <w:rPr>
          <w:rFonts w:ascii="Times New Roman" w:hAnsi="Times New Roman" w:cs="Times New Roman"/>
          <w:sz w:val="24"/>
          <w:lang w:val="en-US"/>
        </w:rPr>
        <w:t>Zr-AMG 211, this was administered in 3 h</w:t>
      </w:r>
      <w:r w:rsidR="00490D87">
        <w:rPr>
          <w:rFonts w:ascii="Times New Roman" w:hAnsi="Times New Roman" w:cs="Times New Roman"/>
          <w:sz w:val="24"/>
          <w:lang w:val="en-US"/>
        </w:rPr>
        <w:t>ours</w:t>
      </w:r>
      <w:r w:rsidR="00324A63">
        <w:rPr>
          <w:rFonts w:ascii="Times New Roman" w:hAnsi="Times New Roman" w:cs="Times New Roman"/>
          <w:sz w:val="24"/>
          <w:lang w:val="en-US"/>
        </w:rPr>
        <w:t xml:space="preserve">. In the </w:t>
      </w:r>
      <w:r w:rsidR="00324A63" w:rsidRPr="006862C4">
        <w:rPr>
          <w:rFonts w:ascii="Times New Roman" w:hAnsi="Times New Roman" w:cs="Times New Roman"/>
          <w:sz w:val="24"/>
          <w:lang w:val="en-US"/>
        </w:rPr>
        <w:t xml:space="preserve">200 µg </w:t>
      </w:r>
      <w:r w:rsidR="00324A63" w:rsidRPr="006862C4">
        <w:rPr>
          <w:rFonts w:ascii="Times New Roman" w:hAnsi="Times New Roman" w:cs="Times New Roman"/>
          <w:sz w:val="24"/>
          <w:vertAlign w:val="superscript"/>
          <w:lang w:val="en-US"/>
        </w:rPr>
        <w:t>89</w:t>
      </w:r>
      <w:r w:rsidR="00324A63" w:rsidRPr="006862C4">
        <w:rPr>
          <w:rFonts w:ascii="Times New Roman" w:hAnsi="Times New Roman" w:cs="Times New Roman"/>
          <w:sz w:val="24"/>
          <w:lang w:val="en-US"/>
        </w:rPr>
        <w:t xml:space="preserve">Zr-AMG 211 + 1,800 µg </w:t>
      </w:r>
      <w:r w:rsidR="00961003">
        <w:rPr>
          <w:rFonts w:ascii="Times New Roman" w:hAnsi="Times New Roman" w:cs="Times New Roman"/>
          <w:sz w:val="24"/>
          <w:lang w:val="en-US"/>
        </w:rPr>
        <w:t>cold</w:t>
      </w:r>
      <w:r w:rsidR="00324A63">
        <w:rPr>
          <w:rFonts w:ascii="Times New Roman" w:hAnsi="Times New Roman" w:cs="Times New Roman"/>
          <w:sz w:val="24"/>
          <w:lang w:val="en-US"/>
        </w:rPr>
        <w:t xml:space="preserve"> </w:t>
      </w:r>
      <w:r w:rsidR="00324A63" w:rsidRPr="006862C4">
        <w:rPr>
          <w:rFonts w:ascii="Times New Roman" w:hAnsi="Times New Roman" w:cs="Times New Roman"/>
          <w:sz w:val="24"/>
          <w:lang w:val="en-US"/>
        </w:rPr>
        <w:t>AMG 211</w:t>
      </w:r>
      <w:r w:rsidR="00324A63">
        <w:rPr>
          <w:rFonts w:ascii="Times New Roman" w:hAnsi="Times New Roman" w:cs="Times New Roman"/>
          <w:sz w:val="24"/>
          <w:lang w:val="en-US"/>
        </w:rPr>
        <w:t xml:space="preserve"> group, </w:t>
      </w:r>
      <w:r w:rsidR="00961003">
        <w:rPr>
          <w:rFonts w:ascii="Times New Roman" w:hAnsi="Times New Roman" w:cs="Times New Roman"/>
          <w:sz w:val="24"/>
          <w:lang w:val="en-US"/>
        </w:rPr>
        <w:t>cold</w:t>
      </w:r>
      <w:r w:rsidR="00324A63">
        <w:rPr>
          <w:rFonts w:ascii="Times New Roman" w:hAnsi="Times New Roman" w:cs="Times New Roman"/>
          <w:sz w:val="24"/>
          <w:lang w:val="en-US"/>
        </w:rPr>
        <w:t xml:space="preserve"> AMG 211 was administered first in 162 minutes, followed by </w:t>
      </w:r>
      <w:r w:rsidR="00324A63" w:rsidRPr="00933106">
        <w:rPr>
          <w:rFonts w:ascii="Times New Roman" w:hAnsi="Times New Roman" w:cs="Times New Roman"/>
          <w:sz w:val="24"/>
          <w:vertAlign w:val="superscript"/>
          <w:lang w:val="en-US"/>
        </w:rPr>
        <w:t>89</w:t>
      </w:r>
      <w:r w:rsidR="00324A63">
        <w:rPr>
          <w:rFonts w:ascii="Times New Roman" w:hAnsi="Times New Roman" w:cs="Times New Roman"/>
          <w:sz w:val="24"/>
          <w:lang w:val="en-US"/>
        </w:rPr>
        <w:t xml:space="preserve">Zr-AMG 211 in 18 minutes, while this was 173 minutes and 7 minutes in </w:t>
      </w:r>
      <w:r w:rsidR="00AA44FE">
        <w:rPr>
          <w:rFonts w:ascii="Times New Roman" w:hAnsi="Times New Roman" w:cs="Times New Roman"/>
          <w:sz w:val="24"/>
          <w:lang w:val="en-US"/>
        </w:rPr>
        <w:t xml:space="preserve">patients receiving </w:t>
      </w:r>
      <w:r w:rsidR="00324A63" w:rsidRPr="006862C4">
        <w:rPr>
          <w:rFonts w:ascii="Times New Roman" w:hAnsi="Times New Roman" w:cs="Times New Roman"/>
          <w:sz w:val="24"/>
          <w:lang w:val="en-US"/>
        </w:rPr>
        <w:t xml:space="preserve">200 µg </w:t>
      </w:r>
      <w:r w:rsidR="00324A63" w:rsidRPr="006862C4">
        <w:rPr>
          <w:rFonts w:ascii="Times New Roman" w:hAnsi="Times New Roman" w:cs="Times New Roman"/>
          <w:sz w:val="24"/>
          <w:vertAlign w:val="superscript"/>
          <w:lang w:val="en-US"/>
        </w:rPr>
        <w:t>89</w:t>
      </w:r>
      <w:r w:rsidR="00324A63" w:rsidRPr="006862C4">
        <w:rPr>
          <w:rFonts w:ascii="Times New Roman" w:hAnsi="Times New Roman" w:cs="Times New Roman"/>
          <w:sz w:val="24"/>
          <w:lang w:val="en-US"/>
        </w:rPr>
        <w:t xml:space="preserve">Zr-AMG 211 + </w:t>
      </w:r>
      <w:r w:rsidR="00324A63">
        <w:rPr>
          <w:rFonts w:ascii="Times New Roman" w:hAnsi="Times New Roman" w:cs="Times New Roman"/>
          <w:sz w:val="24"/>
          <w:lang w:val="en-US"/>
        </w:rPr>
        <w:t>4</w:t>
      </w:r>
      <w:r w:rsidR="00324A63" w:rsidRPr="006862C4">
        <w:rPr>
          <w:rFonts w:ascii="Times New Roman" w:hAnsi="Times New Roman" w:cs="Times New Roman"/>
          <w:sz w:val="24"/>
          <w:lang w:val="en-US"/>
        </w:rPr>
        <w:t xml:space="preserve">,800 µg </w:t>
      </w:r>
      <w:r w:rsidR="00961003">
        <w:rPr>
          <w:rFonts w:ascii="Times New Roman" w:hAnsi="Times New Roman" w:cs="Times New Roman"/>
          <w:sz w:val="24"/>
          <w:lang w:val="en-US"/>
        </w:rPr>
        <w:t>cold</w:t>
      </w:r>
      <w:r w:rsidR="00324A63">
        <w:rPr>
          <w:rFonts w:ascii="Times New Roman" w:hAnsi="Times New Roman" w:cs="Times New Roman"/>
          <w:sz w:val="24"/>
          <w:lang w:val="en-US"/>
        </w:rPr>
        <w:t xml:space="preserve"> </w:t>
      </w:r>
      <w:r w:rsidR="00324A63" w:rsidRPr="006862C4">
        <w:rPr>
          <w:rFonts w:ascii="Times New Roman" w:hAnsi="Times New Roman" w:cs="Times New Roman"/>
          <w:sz w:val="24"/>
          <w:lang w:val="en-US"/>
        </w:rPr>
        <w:t>AMG 211</w:t>
      </w:r>
      <w:r w:rsidR="00691A02">
        <w:rPr>
          <w:rFonts w:ascii="Times New Roman" w:hAnsi="Times New Roman" w:cs="Times New Roman"/>
          <w:sz w:val="24"/>
          <w:lang w:val="en-US"/>
        </w:rPr>
        <w:t>,</w:t>
      </w:r>
      <w:r w:rsidR="00691A02" w:rsidRPr="00691A02">
        <w:rPr>
          <w:rFonts w:ascii="Times New Roman" w:hAnsi="Times New Roman" w:cs="Times New Roman"/>
          <w:sz w:val="24"/>
          <w:lang w:val="en-US"/>
        </w:rPr>
        <w:t xml:space="preserve"> </w:t>
      </w:r>
      <w:r w:rsidR="00691A02">
        <w:rPr>
          <w:rFonts w:ascii="Times New Roman" w:hAnsi="Times New Roman" w:cs="Times New Roman"/>
          <w:sz w:val="24"/>
          <w:lang w:val="en-US"/>
        </w:rPr>
        <w:t>respectively</w:t>
      </w:r>
      <w:r w:rsidR="00324A63">
        <w:rPr>
          <w:rFonts w:ascii="Times New Roman" w:hAnsi="Times New Roman" w:cs="Times New Roman"/>
          <w:sz w:val="24"/>
          <w:lang w:val="en-US"/>
        </w:rPr>
        <w:t xml:space="preserve">. </w:t>
      </w:r>
      <w:r w:rsidR="0060449D">
        <w:rPr>
          <w:rFonts w:ascii="Times New Roman" w:hAnsi="Times New Roman" w:cs="Times New Roman"/>
          <w:sz w:val="24"/>
          <w:lang w:val="en-US"/>
        </w:rPr>
        <w:t xml:space="preserve">When imaging was performed immediately after the end of the second AMG 211 treatment period, </w:t>
      </w:r>
      <w:r w:rsidR="0060449D" w:rsidRPr="006862C4">
        <w:rPr>
          <w:rFonts w:ascii="Times New Roman" w:hAnsi="Times New Roman" w:cs="Times New Roman"/>
          <w:sz w:val="24"/>
          <w:lang w:val="en-US"/>
        </w:rPr>
        <w:t>200 µg</w:t>
      </w:r>
      <w:r w:rsidR="0060449D">
        <w:rPr>
          <w:rFonts w:ascii="Times New Roman" w:hAnsi="Times New Roman" w:cs="Times New Roman"/>
          <w:sz w:val="24"/>
          <w:lang w:val="en-US"/>
        </w:rPr>
        <w:t xml:space="preserve"> </w:t>
      </w:r>
      <w:r w:rsidR="0060449D" w:rsidRPr="0060449D">
        <w:rPr>
          <w:rFonts w:ascii="Times New Roman" w:hAnsi="Times New Roman" w:cs="Times New Roman"/>
          <w:sz w:val="24"/>
          <w:vertAlign w:val="superscript"/>
          <w:lang w:val="en-US"/>
        </w:rPr>
        <w:t>89</w:t>
      </w:r>
      <w:r w:rsidR="0060449D">
        <w:rPr>
          <w:rFonts w:ascii="Times New Roman" w:hAnsi="Times New Roman" w:cs="Times New Roman"/>
          <w:sz w:val="24"/>
          <w:lang w:val="en-US"/>
        </w:rPr>
        <w:t>Zr-AMG 211 infusion over 3 h</w:t>
      </w:r>
      <w:r w:rsidR="00490D87">
        <w:rPr>
          <w:rFonts w:ascii="Times New Roman" w:hAnsi="Times New Roman" w:cs="Times New Roman"/>
          <w:sz w:val="24"/>
          <w:lang w:val="en-US"/>
        </w:rPr>
        <w:t>ours</w:t>
      </w:r>
      <w:r w:rsidR="0060449D">
        <w:rPr>
          <w:rFonts w:ascii="Times New Roman" w:hAnsi="Times New Roman" w:cs="Times New Roman"/>
          <w:sz w:val="24"/>
          <w:lang w:val="en-US"/>
        </w:rPr>
        <w:t xml:space="preserve"> was started within</w:t>
      </w:r>
      <w:r w:rsidR="00425762">
        <w:rPr>
          <w:rFonts w:ascii="Times New Roman" w:hAnsi="Times New Roman" w:cs="Times New Roman"/>
          <w:sz w:val="24"/>
          <w:lang w:val="en-US"/>
        </w:rPr>
        <w:t xml:space="preserve"> 30 +/- 5</w:t>
      </w:r>
      <w:r w:rsidR="0060449D">
        <w:rPr>
          <w:rFonts w:ascii="Times New Roman" w:hAnsi="Times New Roman" w:cs="Times New Roman"/>
          <w:sz w:val="24"/>
          <w:lang w:val="en-US"/>
        </w:rPr>
        <w:t xml:space="preserve"> minutes after completion of </w:t>
      </w:r>
      <w:r w:rsidR="0060449D" w:rsidRPr="00E12C52">
        <w:rPr>
          <w:rFonts w:ascii="Times New Roman" w:hAnsi="Times New Roman" w:cs="Times New Roman"/>
          <w:sz w:val="24"/>
          <w:lang w:val="en-US"/>
        </w:rPr>
        <w:t xml:space="preserve">AMG 211 </w:t>
      </w:r>
      <w:r w:rsidR="00E12C52" w:rsidRPr="00E12C52">
        <w:rPr>
          <w:rFonts w:ascii="Times New Roman" w:hAnsi="Times New Roman" w:cs="Times New Roman"/>
          <w:sz w:val="24"/>
          <w:lang w:val="en-US"/>
        </w:rPr>
        <w:t xml:space="preserve">continuous </w:t>
      </w:r>
      <w:r w:rsidR="0060449D" w:rsidRPr="00E12C52">
        <w:rPr>
          <w:rFonts w:ascii="Times New Roman" w:hAnsi="Times New Roman" w:cs="Times New Roman"/>
          <w:sz w:val="24"/>
          <w:lang w:val="en-US"/>
        </w:rPr>
        <w:t>IV infusion</w:t>
      </w:r>
      <w:r w:rsidR="0060449D">
        <w:rPr>
          <w:rFonts w:ascii="Times New Roman" w:hAnsi="Times New Roman" w:cs="Times New Roman"/>
          <w:sz w:val="24"/>
          <w:lang w:val="en-US"/>
        </w:rPr>
        <w:t>.</w:t>
      </w:r>
      <w:r w:rsidR="00691A0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E2E13" w:rsidRDefault="00BE2E13" w:rsidP="009A0FAA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BE2E13" w:rsidRPr="00272340" w:rsidRDefault="00BE2E13" w:rsidP="00BE2E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340">
        <w:rPr>
          <w:rFonts w:ascii="Times New Roman" w:hAnsi="Times New Roman" w:cs="Times New Roman"/>
          <w:b/>
          <w:sz w:val="24"/>
          <w:szCs w:val="24"/>
          <w:lang w:val="en-US"/>
        </w:rPr>
        <w:t>Calculations</w:t>
      </w:r>
    </w:p>
    <w:p w:rsidR="00BE2E13" w:rsidRPr="00272340" w:rsidRDefault="00BE2E13" w:rsidP="00BE2E1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2340">
        <w:rPr>
          <w:rFonts w:ascii="Times New Roman" w:hAnsi="Times New Roman" w:cs="Times New Roman"/>
          <w:sz w:val="24"/>
          <w:szCs w:val="24"/>
          <w:lang w:val="en-US"/>
        </w:rPr>
        <w:t xml:space="preserve">AMIDE output (activity concentration in </w:t>
      </w:r>
      <w:proofErr w:type="spellStart"/>
      <w:r w:rsidRPr="00272340">
        <w:rPr>
          <w:rFonts w:ascii="Times New Roman" w:hAnsi="Times New Roman" w:cs="Times New Roman"/>
          <w:sz w:val="24"/>
          <w:szCs w:val="24"/>
          <w:lang w:val="en-US"/>
        </w:rPr>
        <w:t>Bq</w:t>
      </w:r>
      <w:proofErr w:type="spellEnd"/>
      <w:r w:rsidRPr="00272340">
        <w:rPr>
          <w:rFonts w:ascii="Times New Roman" w:hAnsi="Times New Roman" w:cs="Times New Roman"/>
          <w:sz w:val="24"/>
          <w:szCs w:val="24"/>
          <w:lang w:val="en-US"/>
        </w:rPr>
        <w:t xml:space="preserve">/cc) was used to calculate the standardized uptake value (SUV) of every VOI with the following formula: </w:t>
      </w:r>
    </w:p>
    <w:p w:rsidR="00BE2E13" w:rsidRPr="000C3230" w:rsidRDefault="00BE2E13" w:rsidP="00BE2E13">
      <w:pPr>
        <w:spacing w:line="480" w:lineRule="auto"/>
        <w:rPr>
          <w:szCs w:val="24"/>
          <w:lang w:eastAsia="en-GB"/>
        </w:rPr>
      </w:pPr>
      <m:oMathPara>
        <m:oMath>
          <m:r>
            <w:rPr>
              <w:rFonts w:ascii="Cambria Math" w:hAnsi="Cambria Math"/>
            </w:rPr>
            <m:t>SUV=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Activity concentration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Bq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cc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x 0.001</m:t>
              </m:r>
            </m:num>
            <m:den>
              <m:r>
                <w:rPr>
                  <w:rFonts w:ascii="Cambria Math" w:hAnsi="Cambria Math"/>
                </w:rPr>
                <m:t xml:space="preserve">Injected activity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MBq</m:t>
                  </m:r>
                </m:e>
              </m:d>
              <m:r>
                <w:rPr>
                  <w:rFonts w:ascii="Cambria Math" w:hAnsi="Cambria Math"/>
                </w:rPr>
                <m:t xml:space="preserve">/ Weight patient (kg) </m:t>
              </m:r>
            </m:den>
          </m:f>
        </m:oMath>
      </m:oMathPara>
    </w:p>
    <w:p w:rsidR="00BE2E13" w:rsidRPr="00272340" w:rsidRDefault="00BE2E13" w:rsidP="00BE2E1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2340">
        <w:rPr>
          <w:rFonts w:ascii="Times New Roman" w:hAnsi="Times New Roman" w:cs="Times New Roman"/>
          <w:sz w:val="24"/>
          <w:szCs w:val="24"/>
          <w:lang w:val="en-US"/>
        </w:rPr>
        <w:t xml:space="preserve">Subsequently, for all VOIs, the percentage injected tracer dose per kilogram (%ID/kg) was calculated with the following formula: </w:t>
      </w:r>
    </w:p>
    <w:p w:rsidR="00BE2E13" w:rsidRDefault="00BE2E13" w:rsidP="00BE2E13">
      <w:pPr>
        <w:spacing w:line="480" w:lineRule="auto"/>
        <w:rPr>
          <w:rFonts w:ascii="Book Antiqua" w:hAnsi="Book Antiqua"/>
          <w:szCs w:val="24"/>
        </w:rPr>
      </w:pPr>
      <m:oMathPara>
        <m:oMath>
          <m:r>
            <w:rPr>
              <w:rFonts w:ascii="Cambria Math" w:hAnsi="Cambria Math"/>
            </w:rPr>
            <m:t>%ID/kg=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Activity concentration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Bq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cc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x 0.001</m:t>
              </m:r>
            </m:num>
            <m:den>
              <m:r>
                <w:rPr>
                  <w:rFonts w:ascii="Cambria Math" w:hAnsi="Cambria Math"/>
                </w:rPr>
                <m:t>Injected a</m:t>
              </m:r>
              <m:r>
                <w:rPr>
                  <w:rFonts w:ascii="Cambria Math" w:hAnsi="Cambria Math"/>
                </w:rPr>
                <m:t xml:space="preserve">ctivity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Bq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*100%</m:t>
          </m:r>
        </m:oMath>
      </m:oMathPara>
    </w:p>
    <w:p w:rsidR="00BE2E13" w:rsidRPr="00272340" w:rsidRDefault="00BE2E13" w:rsidP="00BE2E1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2340">
        <w:rPr>
          <w:rFonts w:ascii="Times New Roman" w:hAnsi="Times New Roman" w:cs="Times New Roman"/>
          <w:sz w:val="24"/>
          <w:szCs w:val="24"/>
          <w:lang w:val="en-US"/>
        </w:rPr>
        <w:t>Injected activity was corrected for decay between moment of tracer injection and time of scanning (under the assumption of a tissue density of 1 kg/L).</w:t>
      </w:r>
    </w:p>
    <w:p w:rsidR="00BE2E13" w:rsidRPr="00272340" w:rsidRDefault="00132507" w:rsidP="00132507">
      <w:pPr>
        <w:tabs>
          <w:tab w:val="left" w:pos="14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2E13" w:rsidRPr="00607B41" w:rsidRDefault="00BE2E13" w:rsidP="00BE2E1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A0A43">
        <w:rPr>
          <w:rFonts w:ascii="Times New Roman" w:hAnsi="Times New Roman" w:cs="Times New Roman"/>
          <w:b/>
          <w:sz w:val="24"/>
          <w:vertAlign w:val="superscript"/>
          <w:lang w:val="en-US"/>
        </w:rPr>
        <w:t>89</w:t>
      </w:r>
      <w:r>
        <w:rPr>
          <w:rFonts w:ascii="Times New Roman" w:hAnsi="Times New Roman" w:cs="Times New Roman"/>
          <w:b/>
          <w:sz w:val="24"/>
          <w:lang w:val="en-US"/>
        </w:rPr>
        <w:t>Zr pharmacokinetics</w:t>
      </w:r>
    </w:p>
    <w:p w:rsidR="00BE2E13" w:rsidRDefault="00BE2E13" w:rsidP="00BE2E13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07B41">
        <w:rPr>
          <w:rFonts w:ascii="Times New Roman" w:hAnsi="Times New Roman" w:cs="Times New Roman"/>
          <w:sz w:val="24"/>
          <w:lang w:val="en-US"/>
        </w:rPr>
        <w:lastRenderedPageBreak/>
        <w:t xml:space="preserve">Radioactivity was measured in 1 mL whole blood </w:t>
      </w:r>
      <w:r>
        <w:rPr>
          <w:rFonts w:ascii="Times New Roman" w:hAnsi="Times New Roman" w:cs="Times New Roman"/>
          <w:sz w:val="24"/>
          <w:lang w:val="en-US"/>
        </w:rPr>
        <w:t>and 1 mL urine</w:t>
      </w:r>
      <w:r w:rsidRPr="00607B4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with</w:t>
      </w:r>
      <w:r w:rsidRPr="00607B41">
        <w:rPr>
          <w:rFonts w:ascii="Times New Roman" w:hAnsi="Times New Roman" w:cs="Times New Roman"/>
          <w:sz w:val="24"/>
          <w:lang w:val="en-US"/>
        </w:rPr>
        <w:t xml:space="preserve"> a calibrated well-type gamma-counter (LKB Instruments). </w:t>
      </w:r>
      <w:r w:rsidRPr="00A06498">
        <w:rPr>
          <w:rFonts w:ascii="Times New Roman" w:hAnsi="Times New Roman" w:cs="Times New Roman"/>
          <w:sz w:val="24"/>
          <w:lang w:val="en-US"/>
        </w:rPr>
        <w:t>The SUV on PET in the blood pool was correlated to the calculated SUV in blood</w:t>
      </w:r>
      <w:r>
        <w:rPr>
          <w:rFonts w:ascii="Times New Roman" w:hAnsi="Times New Roman" w:cs="Times New Roman"/>
          <w:sz w:val="24"/>
          <w:lang w:val="en-US"/>
        </w:rPr>
        <w:t xml:space="preserve"> samples at each PET scan time point.</w:t>
      </w:r>
    </w:p>
    <w:p w:rsidR="00BE2E13" w:rsidRPr="00F559BE" w:rsidRDefault="00BE2E13" w:rsidP="00BE2E1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59BE">
        <w:rPr>
          <w:rFonts w:ascii="Times New Roman" w:hAnsi="Times New Roman" w:cs="Times New Roman"/>
          <w:sz w:val="24"/>
          <w:szCs w:val="24"/>
          <w:lang w:val="en-US"/>
        </w:rPr>
        <w:t xml:space="preserve">To assess binding of </w:t>
      </w:r>
      <w:r w:rsidRPr="00F559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89</w:t>
      </w:r>
      <w:r w:rsidRPr="00F559BE">
        <w:rPr>
          <w:rFonts w:ascii="Times New Roman" w:hAnsi="Times New Roman" w:cs="Times New Roman"/>
          <w:sz w:val="24"/>
          <w:szCs w:val="24"/>
          <w:lang w:val="en-US"/>
        </w:rPr>
        <w:t xml:space="preserve">Zr-AMG 211 to immune cells, 4 mL of whole blood collected at each PET scan time point was separated by </w:t>
      </w:r>
      <w:proofErr w:type="spellStart"/>
      <w:r w:rsidRPr="00F559BE">
        <w:rPr>
          <w:rFonts w:ascii="Times New Roman" w:hAnsi="Times New Roman" w:cs="Times New Roman"/>
          <w:sz w:val="24"/>
          <w:szCs w:val="24"/>
          <w:lang w:val="en-US"/>
        </w:rPr>
        <w:t>Ficoll-Paque</w:t>
      </w:r>
      <w:proofErr w:type="spellEnd"/>
      <w:r w:rsidRPr="00F559BE">
        <w:rPr>
          <w:rFonts w:ascii="Times New Roman" w:hAnsi="Times New Roman" w:cs="Times New Roman"/>
          <w:sz w:val="24"/>
          <w:szCs w:val="24"/>
          <w:lang w:val="en-US"/>
        </w:rPr>
        <w:t xml:space="preserve"> PLUS. Plasma, buffy coat and remaining </w:t>
      </w:r>
      <w:r>
        <w:rPr>
          <w:rFonts w:ascii="Times New Roman" w:hAnsi="Times New Roman" w:cs="Times New Roman"/>
          <w:sz w:val="24"/>
          <w:szCs w:val="24"/>
          <w:lang w:val="en-US"/>
        </w:rPr>
        <w:t>sample</w:t>
      </w:r>
      <w:r w:rsidRPr="00F559BE">
        <w:rPr>
          <w:rFonts w:ascii="Times New Roman" w:hAnsi="Times New Roman" w:cs="Times New Roman"/>
          <w:sz w:val="24"/>
          <w:szCs w:val="24"/>
          <w:lang w:val="en-US"/>
        </w:rPr>
        <w:t xml:space="preserve"> including erythrocytes and granulocytes were </w:t>
      </w:r>
      <w:r>
        <w:rPr>
          <w:rFonts w:ascii="Times New Roman" w:hAnsi="Times New Roman" w:cs="Times New Roman"/>
          <w:sz w:val="24"/>
          <w:szCs w:val="24"/>
          <w:lang w:val="en-US"/>
        </w:rPr>
        <w:t>collected</w:t>
      </w:r>
      <w:r w:rsidRPr="00F559BE">
        <w:rPr>
          <w:rFonts w:ascii="Times New Roman" w:hAnsi="Times New Roman" w:cs="Times New Roman"/>
          <w:sz w:val="24"/>
          <w:szCs w:val="24"/>
          <w:lang w:val="en-US"/>
        </w:rPr>
        <w:t xml:space="preserve"> after centrifugation</w:t>
      </w:r>
      <w:r w:rsidR="00691A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59BE">
        <w:rPr>
          <w:rFonts w:ascii="Times New Roman" w:hAnsi="Times New Roman" w:cs="Times New Roman"/>
          <w:sz w:val="24"/>
          <w:szCs w:val="24"/>
          <w:lang w:val="en-US"/>
        </w:rPr>
        <w:t xml:space="preserve">and radioactivity was </w:t>
      </w:r>
      <w:r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Pr="00F559BE">
        <w:rPr>
          <w:rFonts w:ascii="Times New Roman" w:hAnsi="Times New Roman" w:cs="Times New Roman"/>
          <w:sz w:val="24"/>
          <w:szCs w:val="24"/>
          <w:lang w:val="en-US"/>
        </w:rPr>
        <w:t xml:space="preserve"> with a </w:t>
      </w:r>
      <w:r>
        <w:rPr>
          <w:rFonts w:ascii="Times New Roman" w:hAnsi="Times New Roman" w:cs="Times New Roman"/>
          <w:sz w:val="24"/>
          <w:szCs w:val="24"/>
          <w:lang w:val="en-US"/>
        </w:rPr>
        <w:t>gamma</w:t>
      </w:r>
      <w:r w:rsidR="00691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9BE">
        <w:rPr>
          <w:rFonts w:ascii="Times New Roman" w:hAnsi="Times New Roman" w:cs="Times New Roman"/>
          <w:sz w:val="24"/>
          <w:szCs w:val="24"/>
          <w:lang w:val="en-US"/>
        </w:rPr>
        <w:t xml:space="preserve">counter. Buffy coat, containing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platelets </w:t>
      </w:r>
      <w:r w:rsidRPr="00F559BE">
        <w:rPr>
          <w:rFonts w:ascii="Times New Roman" w:hAnsi="Times New Roman" w:cs="Times New Roman"/>
          <w:sz w:val="24"/>
          <w:szCs w:val="24"/>
          <w:lang w:val="en-US"/>
        </w:rPr>
        <w:t xml:space="preserve">and most leukocytes, was isolated and washed with phosphate buffered saline (140 </w:t>
      </w:r>
      <w:proofErr w:type="spellStart"/>
      <w:r w:rsidRPr="00F559BE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F55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9BE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F559BE">
        <w:rPr>
          <w:rFonts w:ascii="Times New Roman" w:hAnsi="Times New Roman" w:cs="Times New Roman"/>
          <w:sz w:val="24"/>
          <w:szCs w:val="24"/>
          <w:lang w:val="en-US"/>
        </w:rPr>
        <w:t xml:space="preserve">, 9 </w:t>
      </w:r>
      <w:proofErr w:type="spellStart"/>
      <w:r w:rsidRPr="00F559BE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F559BE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F559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559BE">
        <w:rPr>
          <w:rFonts w:ascii="Times New Roman" w:hAnsi="Times New Roman" w:cs="Times New Roman"/>
          <w:sz w:val="24"/>
          <w:szCs w:val="24"/>
          <w:lang w:val="en-US"/>
        </w:rPr>
        <w:t>HPO</w:t>
      </w:r>
      <w:r w:rsidRPr="00F559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559BE">
        <w:rPr>
          <w:rFonts w:ascii="Times New Roman" w:hAnsi="Times New Roman" w:cs="Times New Roman"/>
          <w:sz w:val="24"/>
          <w:szCs w:val="24"/>
          <w:lang w:val="en-US"/>
        </w:rPr>
        <w:t xml:space="preserve">, 1.3 </w:t>
      </w:r>
      <w:proofErr w:type="spellStart"/>
      <w:r w:rsidRPr="00F559BE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F559BE">
        <w:rPr>
          <w:rFonts w:ascii="Times New Roman" w:hAnsi="Times New Roman" w:cs="Times New Roman"/>
          <w:sz w:val="24"/>
          <w:szCs w:val="24"/>
          <w:lang w:val="en-US"/>
        </w:rPr>
        <w:t xml:space="preserve"> NaH</w:t>
      </w:r>
      <w:r w:rsidRPr="00F559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559B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559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559BE">
        <w:rPr>
          <w:rFonts w:ascii="Times New Roman" w:hAnsi="Times New Roman" w:cs="Times New Roman"/>
          <w:sz w:val="24"/>
          <w:szCs w:val="24"/>
          <w:lang w:val="en-US"/>
        </w:rPr>
        <w:t>, pH = 7.4). Radioactivity in plasma, buffy coat and remaining blood was expressed as % of total radioactivity in blood.</w:t>
      </w:r>
    </w:p>
    <w:p w:rsidR="00BE2E13" w:rsidRDefault="00BE2E13" w:rsidP="00BE2E1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study </w:t>
      </w:r>
      <w:r w:rsidRPr="00F559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89</w:t>
      </w:r>
      <w:r w:rsidRPr="00F559BE">
        <w:rPr>
          <w:rFonts w:ascii="Times New Roman" w:hAnsi="Times New Roman" w:cs="Times New Roman"/>
          <w:sz w:val="24"/>
          <w:szCs w:val="24"/>
          <w:lang w:val="en-US"/>
        </w:rPr>
        <w:t>Zr-AMG 211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integrity,</w:t>
      </w:r>
      <w:r w:rsidRPr="00C067CC">
        <w:rPr>
          <w:rFonts w:ascii="Times New Roman" w:hAnsi="Times New Roman" w:cs="Times New Roman"/>
          <w:sz w:val="24"/>
          <w:szCs w:val="24"/>
          <w:lang w:val="en-US"/>
        </w:rPr>
        <w:t xml:space="preserve"> Mini-PROTEAN</w:t>
      </w:r>
      <w:r w:rsidRPr="00C067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Pr="00C067CC">
        <w:rPr>
          <w:rFonts w:ascii="Times New Roman" w:hAnsi="Times New Roman" w:cs="Times New Roman"/>
          <w:sz w:val="24"/>
          <w:szCs w:val="24"/>
          <w:lang w:val="en-US"/>
        </w:rPr>
        <w:t xml:space="preserve">TGX™ Precast Gels (10%; Bio-Rad) were loaded with 5 µL plasma and 1 µL urine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collected at each PET scan time point, </w:t>
      </w:r>
      <w:r w:rsidRPr="00C067CC">
        <w:rPr>
          <w:rFonts w:ascii="Times New Roman" w:hAnsi="Times New Roman" w:cs="Times New Roman"/>
          <w:sz w:val="24"/>
          <w:szCs w:val="24"/>
          <w:lang w:val="en-US"/>
        </w:rPr>
        <w:t>together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D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Zr-AMG 211 </w:t>
      </w:r>
      <w:r w:rsidRPr="00C067CC">
        <w:rPr>
          <w:rFonts w:ascii="Times New Roman" w:hAnsi="Times New Roman" w:cs="Times New Roman"/>
          <w:sz w:val="24"/>
          <w:szCs w:val="24"/>
          <w:lang w:val="en-US"/>
        </w:rPr>
        <w:t xml:space="preserve">as a positive control. Gels were exposed overnight to phosphor imaging screens (Perkin Elmer) in X-ray cassettes. The screens were read using a Cyclone Storage Phosphor System (Perkin Elmer) and </w:t>
      </w:r>
      <w:proofErr w:type="spellStart"/>
      <w:r w:rsidRPr="00C067CC">
        <w:rPr>
          <w:rFonts w:ascii="Times New Roman" w:hAnsi="Times New Roman" w:cs="Times New Roman"/>
          <w:sz w:val="24"/>
          <w:szCs w:val="24"/>
          <w:lang w:val="en-US"/>
        </w:rPr>
        <w:t>Optiquant</w:t>
      </w:r>
      <w:proofErr w:type="spellEnd"/>
      <w:r w:rsidRPr="00C067CC">
        <w:rPr>
          <w:rFonts w:ascii="Times New Roman" w:hAnsi="Times New Roman" w:cs="Times New Roman"/>
          <w:sz w:val="24"/>
          <w:szCs w:val="24"/>
          <w:lang w:val="en-US"/>
        </w:rPr>
        <w:t>™ software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version 3.00</w:t>
      </w:r>
      <w:r w:rsidRPr="00C067CC">
        <w:rPr>
          <w:rFonts w:ascii="Times New Roman" w:hAnsi="Times New Roman" w:cs="Times New Roman"/>
          <w:sz w:val="24"/>
          <w:szCs w:val="24"/>
          <w:lang w:val="en-US"/>
        </w:rPr>
        <w:t xml:space="preserve">. Molecular weight was verified using </w:t>
      </w:r>
      <w:proofErr w:type="spellStart"/>
      <w:r w:rsidRPr="00C067CC">
        <w:rPr>
          <w:rFonts w:ascii="Times New Roman" w:hAnsi="Times New Roman" w:cs="Times New Roman"/>
          <w:sz w:val="24"/>
          <w:szCs w:val="24"/>
          <w:lang w:val="en-US"/>
        </w:rPr>
        <w:t>ProSieve</w:t>
      </w:r>
      <w:proofErr w:type="spellEnd"/>
      <w:r w:rsidRPr="00C067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color protein maker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490D87" w:rsidRDefault="00490D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558D5" w:rsidRPr="00E558D5" w:rsidRDefault="00335384" w:rsidP="00214238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object w:dxaOrig="14746" w:dyaOrig="9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2pt;height:301.4pt" o:ole="">
            <v:imagedata r:id="rId8" o:title=""/>
          </v:shape>
          <o:OLEObject Type="Embed" ProgID="Prism5.Document" ShapeID="_x0000_i1025" DrawAspect="Content" ObjectID="_1610351285" r:id="rId9"/>
        </w:object>
      </w:r>
      <w:r w:rsidR="00490D87">
        <w:rPr>
          <w:rFonts w:ascii="Times New Roman" w:hAnsi="Times New Roman" w:cs="Times New Roman"/>
          <w:b/>
          <w:sz w:val="24"/>
          <w:lang w:val="en-US"/>
        </w:rPr>
        <w:t xml:space="preserve">Supplementary </w:t>
      </w:r>
      <w:r w:rsidR="00E558D5">
        <w:rPr>
          <w:rFonts w:ascii="Times New Roman" w:hAnsi="Times New Roman" w:cs="Times New Roman"/>
          <w:b/>
          <w:sz w:val="24"/>
          <w:lang w:val="en-US"/>
        </w:rPr>
        <w:t xml:space="preserve">Fig. </w:t>
      </w:r>
      <w:r w:rsidR="00913792">
        <w:rPr>
          <w:rFonts w:ascii="Times New Roman" w:hAnsi="Times New Roman" w:cs="Times New Roman"/>
          <w:b/>
          <w:sz w:val="24"/>
          <w:lang w:val="en-US"/>
        </w:rPr>
        <w:t>S1</w:t>
      </w:r>
      <w:r w:rsidR="00E558D5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E558D5" w:rsidRPr="00490D87">
        <w:rPr>
          <w:rFonts w:ascii="Times New Roman" w:hAnsi="Times New Roman" w:cs="Times New Roman"/>
          <w:sz w:val="24"/>
          <w:vertAlign w:val="superscript"/>
          <w:lang w:val="en-US"/>
        </w:rPr>
        <w:t>89</w:t>
      </w:r>
      <w:r w:rsidR="00E558D5" w:rsidRPr="00490D87">
        <w:rPr>
          <w:rFonts w:ascii="Times New Roman" w:hAnsi="Times New Roman" w:cs="Times New Roman"/>
          <w:sz w:val="24"/>
          <w:lang w:val="en-US"/>
        </w:rPr>
        <w:t xml:space="preserve">Zr-AMG 211 presence in </w:t>
      </w:r>
      <w:r w:rsidR="00BB0667" w:rsidRPr="00490D87">
        <w:rPr>
          <w:rFonts w:ascii="Times New Roman" w:hAnsi="Times New Roman" w:cs="Times New Roman"/>
          <w:sz w:val="24"/>
          <w:lang w:val="en-US"/>
        </w:rPr>
        <w:t>healthy</w:t>
      </w:r>
      <w:r w:rsidR="00E558D5" w:rsidRPr="00490D87">
        <w:rPr>
          <w:rFonts w:ascii="Times New Roman" w:hAnsi="Times New Roman" w:cs="Times New Roman"/>
          <w:sz w:val="24"/>
          <w:lang w:val="en-US"/>
        </w:rPr>
        <w:t xml:space="preserve"> tissues at 3 h</w:t>
      </w:r>
      <w:r w:rsidR="00490D87">
        <w:rPr>
          <w:rFonts w:ascii="Times New Roman" w:hAnsi="Times New Roman" w:cs="Times New Roman"/>
          <w:sz w:val="24"/>
          <w:lang w:val="en-US"/>
        </w:rPr>
        <w:t>ours</w:t>
      </w:r>
      <w:r w:rsidR="00E558D5" w:rsidRPr="00490D87">
        <w:rPr>
          <w:rFonts w:ascii="Times New Roman" w:hAnsi="Times New Roman" w:cs="Times New Roman"/>
          <w:sz w:val="24"/>
          <w:lang w:val="en-US"/>
        </w:rPr>
        <w:t xml:space="preserve"> expressed as %ID.</w:t>
      </w:r>
      <w:r w:rsidR="00E558D5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Each dot </w:t>
      </w:r>
      <w:r w:rsidR="00E558D5">
        <w:rPr>
          <w:rFonts w:ascii="Times New Roman" w:hAnsi="Times New Roman" w:cs="Times New Roman"/>
          <w:sz w:val="24"/>
          <w:lang w:val="en-US"/>
        </w:rPr>
        <w:t>represents one patient</w:t>
      </w:r>
      <w:r w:rsidR="00691A02">
        <w:rPr>
          <w:rFonts w:ascii="Times New Roman" w:hAnsi="Times New Roman" w:cs="Times New Roman"/>
          <w:sz w:val="24"/>
          <w:lang w:val="en-US"/>
        </w:rPr>
        <w:t>,</w:t>
      </w:r>
      <w:r w:rsidR="00E558D5">
        <w:rPr>
          <w:rFonts w:ascii="Times New Roman" w:hAnsi="Times New Roman" w:cs="Times New Roman"/>
          <w:sz w:val="24"/>
          <w:lang w:val="en-US"/>
        </w:rPr>
        <w:t xml:space="preserve"> and the different imaging dosing cohorts are represented by symbols either in blue (before AMG 211 treatment) or in green (during AMG 211 treatment): circle = 200 µg </w:t>
      </w:r>
      <w:r w:rsidR="00E558D5" w:rsidRPr="00D14B79">
        <w:rPr>
          <w:rFonts w:ascii="Times New Roman" w:hAnsi="Times New Roman" w:cs="Times New Roman"/>
          <w:sz w:val="24"/>
          <w:vertAlign w:val="superscript"/>
          <w:lang w:val="en-US"/>
        </w:rPr>
        <w:t>89</w:t>
      </w:r>
      <w:r w:rsidR="00E558D5">
        <w:rPr>
          <w:rFonts w:ascii="Times New Roman" w:hAnsi="Times New Roman" w:cs="Times New Roman"/>
          <w:sz w:val="24"/>
          <w:lang w:val="en-US"/>
        </w:rPr>
        <w:t xml:space="preserve">Zr-AMG 211; triangle = 200 µg </w:t>
      </w:r>
      <w:r w:rsidR="00E558D5" w:rsidRPr="00D14B79">
        <w:rPr>
          <w:rFonts w:ascii="Times New Roman" w:hAnsi="Times New Roman" w:cs="Times New Roman"/>
          <w:sz w:val="24"/>
          <w:vertAlign w:val="superscript"/>
          <w:lang w:val="en-US"/>
        </w:rPr>
        <w:t>89</w:t>
      </w:r>
      <w:r w:rsidR="00E558D5">
        <w:rPr>
          <w:rFonts w:ascii="Times New Roman" w:hAnsi="Times New Roman" w:cs="Times New Roman"/>
          <w:sz w:val="24"/>
          <w:lang w:val="en-US"/>
        </w:rPr>
        <w:t xml:space="preserve">Zr-AMG 211 + 1,800 µg cold AMG 211; square = 200 µg </w:t>
      </w:r>
      <w:r w:rsidR="00E558D5" w:rsidRPr="00D14B79">
        <w:rPr>
          <w:rFonts w:ascii="Times New Roman" w:hAnsi="Times New Roman" w:cs="Times New Roman"/>
          <w:sz w:val="24"/>
          <w:vertAlign w:val="superscript"/>
          <w:lang w:val="en-US"/>
        </w:rPr>
        <w:t>89</w:t>
      </w:r>
      <w:r w:rsidR="00E558D5">
        <w:rPr>
          <w:rFonts w:ascii="Times New Roman" w:hAnsi="Times New Roman" w:cs="Times New Roman"/>
          <w:sz w:val="24"/>
          <w:lang w:val="en-US"/>
        </w:rPr>
        <w:t xml:space="preserve">Zr-AMG 211 + 4,800 µg cold AMG 211; diamond = 200 µg </w:t>
      </w:r>
      <w:r w:rsidR="00E558D5" w:rsidRPr="00D14B79">
        <w:rPr>
          <w:rFonts w:ascii="Times New Roman" w:hAnsi="Times New Roman" w:cs="Times New Roman"/>
          <w:sz w:val="24"/>
          <w:vertAlign w:val="superscript"/>
          <w:lang w:val="en-US"/>
        </w:rPr>
        <w:t>89</w:t>
      </w:r>
      <w:r w:rsidR="00E558D5">
        <w:rPr>
          <w:rFonts w:ascii="Times New Roman" w:hAnsi="Times New Roman" w:cs="Times New Roman"/>
          <w:sz w:val="24"/>
          <w:lang w:val="en-US"/>
        </w:rPr>
        <w:t xml:space="preserve">Zr-AMG 211 after AMG 211 6,400 µg/day for 28 days; hexagon = 200 µg </w:t>
      </w:r>
      <w:r w:rsidR="00E558D5" w:rsidRPr="00D14B79">
        <w:rPr>
          <w:rFonts w:ascii="Times New Roman" w:hAnsi="Times New Roman" w:cs="Times New Roman"/>
          <w:sz w:val="24"/>
          <w:vertAlign w:val="superscript"/>
          <w:lang w:val="en-US"/>
        </w:rPr>
        <w:t>89</w:t>
      </w:r>
      <w:r w:rsidR="00E558D5">
        <w:rPr>
          <w:rFonts w:ascii="Times New Roman" w:hAnsi="Times New Roman" w:cs="Times New Roman"/>
          <w:sz w:val="24"/>
          <w:lang w:val="en-US"/>
        </w:rPr>
        <w:t>Zr-AMG 211 after AMG 211 12,800 µg/day for 28 days.</w:t>
      </w:r>
    </w:p>
    <w:p w:rsidR="00E558D5" w:rsidRDefault="00E558D5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756"/>
        <w:gridCol w:w="756"/>
        <w:gridCol w:w="756"/>
        <w:gridCol w:w="937"/>
        <w:gridCol w:w="1086"/>
      </w:tblGrid>
      <w:tr w:rsidR="006271A9" w:rsidRPr="005B7A76" w:rsidTr="005367CA">
        <w:tc>
          <w:tcPr>
            <w:tcW w:w="0" w:type="auto"/>
            <w:gridSpan w:val="6"/>
            <w:tcBorders>
              <w:bottom w:val="single" w:sz="18" w:space="0" w:color="auto"/>
            </w:tcBorders>
            <w:shd w:val="clear" w:color="auto" w:fill="auto"/>
          </w:tcPr>
          <w:p w:rsidR="006271A9" w:rsidRPr="007E3451" w:rsidRDefault="005367CA" w:rsidP="006271A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Supplementary </w:t>
            </w:r>
            <w:r w:rsidR="006271A9" w:rsidRPr="007E34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 S1</w:t>
            </w:r>
            <w:r w:rsidR="006271A9" w:rsidRPr="006271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6271A9" w:rsidRPr="00536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Calculated </w:t>
            </w:r>
            <w:r w:rsidR="006271A9" w:rsidRPr="005367C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Zr-AMG 211 serum half-life</w:t>
            </w:r>
          </w:p>
        </w:tc>
      </w:tr>
      <w:tr w:rsidR="006271A9" w:rsidTr="005367CA"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754DC8" w:rsidRPr="007E3451" w:rsidRDefault="00754DC8" w:rsidP="000C587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18" w:space="0" w:color="auto"/>
            </w:tcBorders>
            <w:shd w:val="clear" w:color="auto" w:fill="auto"/>
          </w:tcPr>
          <w:p w:rsidR="00754DC8" w:rsidRDefault="00754DC8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µg </w:t>
            </w:r>
            <w:r w:rsidRPr="00754D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Zr-AMG 211</w:t>
            </w:r>
          </w:p>
        </w:tc>
      </w:tr>
      <w:tr w:rsidR="00754DC8" w:rsidTr="005367CA"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754DC8" w:rsidRDefault="00754DC8" w:rsidP="000C587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754DC8" w:rsidRDefault="00754DC8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Before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treatment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54DC8" w:rsidRDefault="00754DC8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treatment</w:t>
            </w:r>
          </w:p>
        </w:tc>
      </w:tr>
      <w:tr w:rsidR="00754DC8" w:rsidRPr="00616364" w:rsidTr="005367CA"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754DC8" w:rsidRPr="005367CA" w:rsidRDefault="00616364" w:rsidP="000C58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Added c</w:t>
            </w:r>
            <w:r w:rsidR="00754DC8" w:rsidRPr="00536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 AMG 211 dose (µg)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754DC8" w:rsidRPr="00616364" w:rsidRDefault="00754DC8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754DC8" w:rsidRPr="00616364" w:rsidRDefault="00754DC8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754DC8" w:rsidRPr="00616364" w:rsidRDefault="00754DC8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754DC8" w:rsidRPr="00616364" w:rsidRDefault="00616364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754DC8" w:rsidRPr="00616364" w:rsidRDefault="00616364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C8" w:rsidRPr="00616364" w:rsidTr="005367CA">
        <w:tc>
          <w:tcPr>
            <w:tcW w:w="0" w:type="auto"/>
            <w:shd w:val="clear" w:color="auto" w:fill="auto"/>
          </w:tcPr>
          <w:p w:rsidR="00754DC8" w:rsidRPr="005367CA" w:rsidRDefault="00754DC8" w:rsidP="000C58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AMG 211 treatment dose (µg/day)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754DC8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6,400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754DC8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6,400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754DC8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6,400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754DC8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6,400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754DC8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12,800</w:t>
            </w:r>
          </w:p>
        </w:tc>
      </w:tr>
      <w:tr w:rsidR="009A0FAA" w:rsidRPr="00616364" w:rsidTr="005367CA">
        <w:tc>
          <w:tcPr>
            <w:tcW w:w="0" w:type="auto"/>
            <w:shd w:val="clear" w:color="auto" w:fill="auto"/>
          </w:tcPr>
          <w:p w:rsidR="009A0FAA" w:rsidRPr="005367CA" w:rsidRDefault="009A0FAA" w:rsidP="000C58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patients</w:t>
            </w:r>
          </w:p>
        </w:tc>
        <w:tc>
          <w:tcPr>
            <w:tcW w:w="0" w:type="auto"/>
            <w:shd w:val="clear" w:color="auto" w:fill="auto"/>
          </w:tcPr>
          <w:p w:rsidR="009A0FAA" w:rsidRPr="00616364" w:rsidRDefault="009A0FAA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0FAA" w:rsidRPr="00616364" w:rsidRDefault="009A0FAA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A0FAA" w:rsidRPr="00616364" w:rsidRDefault="009A0FAA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0FAA" w:rsidRPr="00616364" w:rsidRDefault="009A0FAA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A0FAA" w:rsidRPr="00616364" w:rsidRDefault="009A0FAA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DC8" w:rsidRPr="00616364" w:rsidTr="005367CA">
        <w:tc>
          <w:tcPr>
            <w:tcW w:w="0" w:type="auto"/>
            <w:shd w:val="clear" w:color="auto" w:fill="auto"/>
          </w:tcPr>
          <w:p w:rsidR="00754DC8" w:rsidRPr="005367CA" w:rsidRDefault="00DC4726" w:rsidP="00DC47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Serum h</w:t>
            </w:r>
            <w:r w:rsidR="00754DC8" w:rsidRPr="005367CA">
              <w:rPr>
                <w:rFonts w:ascii="Times New Roman" w:hAnsi="Times New Roman" w:cs="Times New Roman"/>
                <w:sz w:val="24"/>
                <w:szCs w:val="24"/>
              </w:rPr>
              <w:t>alf-life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754DC8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754DC8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754DC8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616364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616364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754DC8" w:rsidRPr="00616364" w:rsidTr="005367CA">
        <w:tc>
          <w:tcPr>
            <w:tcW w:w="0" w:type="auto"/>
            <w:shd w:val="clear" w:color="auto" w:fill="auto"/>
          </w:tcPr>
          <w:p w:rsidR="00754DC8" w:rsidRPr="005367CA" w:rsidRDefault="00754DC8" w:rsidP="000C58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7CA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  <w:r w:rsidRPr="005367CA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  <w:r w:rsidR="000C587E" w:rsidRPr="00536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616364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616364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616364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616364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754DC8" w:rsidRPr="00616364" w:rsidRDefault="00616364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54DC8" w:rsidRPr="00616364" w:rsidTr="005367CA"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754DC8" w:rsidRPr="005367CA" w:rsidRDefault="00754DC8" w:rsidP="00DC47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7CA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proofErr w:type="spellEnd"/>
            <w:r w:rsidRPr="005367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67C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C472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5367CA">
              <w:rPr>
                <w:rFonts w:ascii="Times New Roman" w:hAnsi="Times New Roman" w:cs="Times New Roman"/>
                <w:sz w:val="24"/>
                <w:szCs w:val="24"/>
              </w:rPr>
              <w:t>/min*1.73 m</w:t>
            </w:r>
            <w:r w:rsidRPr="005367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367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587E" w:rsidRPr="005367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754DC8" w:rsidRPr="00616364" w:rsidRDefault="00616364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754DC8" w:rsidRPr="00616364" w:rsidRDefault="00616364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754DC8" w:rsidRPr="00616364" w:rsidRDefault="00616364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754DC8" w:rsidRPr="00616364" w:rsidRDefault="00616364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754DC8" w:rsidRPr="00616364" w:rsidRDefault="00616364" w:rsidP="000C58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F2547D" w:rsidRDefault="000C587E">
      <w:pPr>
        <w:rPr>
          <w:rFonts w:ascii="Times New Roman" w:hAnsi="Times New Roman" w:cs="Times New Roman"/>
          <w:sz w:val="24"/>
          <w:szCs w:val="24"/>
          <w:lang w:val="en-US"/>
        </w:rPr>
        <w:sectPr w:rsidR="00F2547D" w:rsidSect="006271A9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E3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Pr="007E3451">
        <w:rPr>
          <w:rFonts w:ascii="Times New Roman" w:hAnsi="Times New Roman" w:cs="Times New Roman"/>
          <w:sz w:val="24"/>
          <w:szCs w:val="24"/>
          <w:lang w:val="en-US"/>
        </w:rPr>
        <w:t xml:space="preserve">In case </w:t>
      </w:r>
      <w:r w:rsidRPr="007E34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 w:rsidRPr="007E3451">
        <w:rPr>
          <w:rFonts w:ascii="Times New Roman" w:hAnsi="Times New Roman" w:cs="Times New Roman"/>
          <w:sz w:val="24"/>
          <w:szCs w:val="24"/>
          <w:lang w:val="en-US"/>
        </w:rPr>
        <w:t>&gt; 1 data is shown as mean.</w:t>
      </w:r>
    </w:p>
    <w:p w:rsidR="00F2547D" w:rsidRDefault="00F2547D" w:rsidP="00F63FA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S2.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Median </w:t>
      </w:r>
      <w:r w:rsidRPr="00F2547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Zr-AMG 211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SUV</w:t>
      </w:r>
      <w:r w:rsidRPr="00F254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kidney</w:t>
      </w:r>
      <w:r w:rsidR="0091379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, liver, spleen,</w:t>
      </w:r>
      <w:r w:rsidR="0093045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bone marrow, lung, and intestine per dosing cohort and per PET scan time point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756"/>
        <w:gridCol w:w="756"/>
        <w:gridCol w:w="756"/>
        <w:gridCol w:w="937"/>
        <w:gridCol w:w="1086"/>
      </w:tblGrid>
      <w:tr w:rsidR="00930450" w:rsidTr="007C2C7F">
        <w:tc>
          <w:tcPr>
            <w:tcW w:w="0" w:type="auto"/>
            <w:tcBorders>
              <w:top w:val="single" w:sz="18" w:space="0" w:color="auto"/>
            </w:tcBorders>
          </w:tcPr>
          <w:p w:rsidR="00F2547D" w:rsidRDefault="00F2547D" w:rsidP="00F63F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18" w:space="0" w:color="auto"/>
            </w:tcBorders>
          </w:tcPr>
          <w:p w:rsidR="00F2547D" w:rsidRDefault="00F2547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µg </w:t>
            </w:r>
            <w:r w:rsidRPr="00754D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Zr-AMG 211</w:t>
            </w:r>
          </w:p>
        </w:tc>
      </w:tr>
      <w:tr w:rsidR="007C2C7F" w:rsidTr="007C2C7F">
        <w:tc>
          <w:tcPr>
            <w:tcW w:w="0" w:type="auto"/>
          </w:tcPr>
          <w:p w:rsidR="00F2547D" w:rsidRDefault="00F2547D" w:rsidP="00F63F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</w:tcPr>
          <w:p w:rsidR="00F2547D" w:rsidRPr="00F63FA1" w:rsidRDefault="00F2547D" w:rsidP="00F63FA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Before treatment</w:t>
            </w:r>
          </w:p>
        </w:tc>
        <w:tc>
          <w:tcPr>
            <w:tcW w:w="0" w:type="auto"/>
            <w:gridSpan w:val="2"/>
          </w:tcPr>
          <w:p w:rsidR="00F2547D" w:rsidRPr="00F63FA1" w:rsidRDefault="00F2547D" w:rsidP="00F63FA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During treatment</w:t>
            </w:r>
          </w:p>
        </w:tc>
      </w:tr>
      <w:tr w:rsidR="00930450" w:rsidRPr="007C2C7F" w:rsidTr="007C2C7F">
        <w:tc>
          <w:tcPr>
            <w:tcW w:w="0" w:type="auto"/>
          </w:tcPr>
          <w:p w:rsidR="00F2547D" w:rsidRPr="00F63FA1" w:rsidRDefault="00F2547D" w:rsidP="00F63FA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Added cold </w:t>
            </w:r>
            <w:r w:rsidRPr="007C2C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AMG 211 </w:t>
            </w:r>
            <w:r w:rsidRPr="00F6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dose</w:t>
            </w:r>
            <w:r w:rsidRPr="007C2C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(µ</w:t>
            </w:r>
            <w:r w:rsidRPr="009137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g)</w:t>
            </w:r>
          </w:p>
        </w:tc>
        <w:tc>
          <w:tcPr>
            <w:tcW w:w="0" w:type="auto"/>
          </w:tcPr>
          <w:p w:rsidR="00F2547D" w:rsidRPr="00F63FA1" w:rsidRDefault="00F2547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2547D" w:rsidRPr="00F63FA1" w:rsidRDefault="00F2547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1,800</w:t>
            </w:r>
          </w:p>
        </w:tc>
        <w:tc>
          <w:tcPr>
            <w:tcW w:w="0" w:type="auto"/>
          </w:tcPr>
          <w:p w:rsidR="00F2547D" w:rsidRPr="00F63FA1" w:rsidRDefault="00F2547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4,800</w:t>
            </w:r>
          </w:p>
        </w:tc>
        <w:tc>
          <w:tcPr>
            <w:tcW w:w="0" w:type="auto"/>
          </w:tcPr>
          <w:p w:rsidR="00F2547D" w:rsidRPr="00F63FA1" w:rsidRDefault="00F2547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2547D" w:rsidRPr="00F63FA1" w:rsidRDefault="00F2547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24A5D" w:rsidRPr="00824A5D" w:rsidTr="007C2C7F">
        <w:tc>
          <w:tcPr>
            <w:tcW w:w="0" w:type="auto"/>
          </w:tcPr>
          <w:p w:rsidR="00824A5D" w:rsidRPr="00913792" w:rsidRDefault="00824A5D" w:rsidP="007C2C7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A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AMG 211 treatment dose (µg/day)</w:t>
            </w:r>
          </w:p>
        </w:tc>
        <w:tc>
          <w:tcPr>
            <w:tcW w:w="0" w:type="auto"/>
          </w:tcPr>
          <w:p w:rsidR="00824A5D" w:rsidRPr="00913792" w:rsidRDefault="00824A5D" w:rsidP="007C2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</w:rPr>
              <w:t>6,400</w:t>
            </w:r>
          </w:p>
        </w:tc>
        <w:tc>
          <w:tcPr>
            <w:tcW w:w="0" w:type="auto"/>
          </w:tcPr>
          <w:p w:rsidR="00824A5D" w:rsidRPr="00913792" w:rsidRDefault="00824A5D" w:rsidP="007C2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</w:rPr>
              <w:t>6,400</w:t>
            </w:r>
          </w:p>
        </w:tc>
        <w:tc>
          <w:tcPr>
            <w:tcW w:w="0" w:type="auto"/>
          </w:tcPr>
          <w:p w:rsidR="00824A5D" w:rsidRPr="00913792" w:rsidRDefault="00824A5D" w:rsidP="007C2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</w:rPr>
              <w:t>6,400</w:t>
            </w:r>
          </w:p>
        </w:tc>
        <w:tc>
          <w:tcPr>
            <w:tcW w:w="0" w:type="auto"/>
          </w:tcPr>
          <w:p w:rsidR="00824A5D" w:rsidRPr="00913792" w:rsidRDefault="00824A5D" w:rsidP="007C2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</w:rPr>
              <w:t>6,400</w:t>
            </w:r>
          </w:p>
        </w:tc>
        <w:tc>
          <w:tcPr>
            <w:tcW w:w="0" w:type="auto"/>
          </w:tcPr>
          <w:p w:rsidR="00824A5D" w:rsidRPr="00913792" w:rsidRDefault="00824A5D" w:rsidP="007C2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</w:rPr>
              <w:t>12,800</w:t>
            </w:r>
          </w:p>
        </w:tc>
      </w:tr>
      <w:tr w:rsidR="00930450" w:rsidRPr="007C2C7F" w:rsidTr="007C2C7F">
        <w:tc>
          <w:tcPr>
            <w:tcW w:w="0" w:type="auto"/>
            <w:tcBorders>
              <w:bottom w:val="single" w:sz="18" w:space="0" w:color="auto"/>
            </w:tcBorders>
          </w:tcPr>
          <w:p w:rsidR="00F2547D" w:rsidRPr="00F63FA1" w:rsidRDefault="00F2547D" w:rsidP="00F63FA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C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patients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F2547D" w:rsidRPr="00F63FA1" w:rsidRDefault="00F2547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F2547D" w:rsidRPr="00F63FA1" w:rsidRDefault="00F2547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F2547D" w:rsidRPr="00F63FA1" w:rsidRDefault="00F2547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F2547D" w:rsidRPr="00F63FA1" w:rsidRDefault="00F2547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F2547D" w:rsidRPr="00F63FA1" w:rsidRDefault="00F2547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2547D" w:rsidTr="00F63FA1">
        <w:tc>
          <w:tcPr>
            <w:tcW w:w="0" w:type="auto"/>
            <w:tcBorders>
              <w:top w:val="single" w:sz="18" w:space="0" w:color="auto"/>
            </w:tcBorders>
          </w:tcPr>
          <w:p w:rsidR="00F2547D" w:rsidRDefault="00F2547D" w:rsidP="00F63F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Kidney, </w:t>
            </w:r>
            <w:r w:rsidR="0093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hours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F2547D" w:rsidRDefault="00E220D2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87.2</w:t>
            </w:r>
            <w:r w:rsidR="0006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F2547D" w:rsidRDefault="00F2547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89.0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F2547D" w:rsidRDefault="00D61398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F2547D" w:rsidRDefault="00D61398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52.7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F2547D" w:rsidRDefault="00D61398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</w:t>
            </w:r>
          </w:p>
        </w:tc>
      </w:tr>
      <w:tr w:rsidR="00F2547D" w:rsidTr="00F63FA1">
        <w:tc>
          <w:tcPr>
            <w:tcW w:w="0" w:type="auto"/>
          </w:tcPr>
          <w:p w:rsidR="00F2547D" w:rsidRDefault="00F2547D" w:rsidP="00F63F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Kidney, 6 hours</w:t>
            </w:r>
          </w:p>
        </w:tc>
        <w:tc>
          <w:tcPr>
            <w:tcW w:w="0" w:type="auto"/>
          </w:tcPr>
          <w:p w:rsidR="00F2547D" w:rsidRDefault="004A4984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95.8</w:t>
            </w:r>
          </w:p>
        </w:tc>
        <w:tc>
          <w:tcPr>
            <w:tcW w:w="0" w:type="auto"/>
          </w:tcPr>
          <w:p w:rsidR="00F2547D" w:rsidRDefault="00F2547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90.1</w:t>
            </w:r>
          </w:p>
        </w:tc>
        <w:tc>
          <w:tcPr>
            <w:tcW w:w="0" w:type="auto"/>
          </w:tcPr>
          <w:p w:rsidR="00F2547D" w:rsidRDefault="004A4984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112.6</w:t>
            </w:r>
          </w:p>
        </w:tc>
        <w:tc>
          <w:tcPr>
            <w:tcW w:w="0" w:type="auto"/>
          </w:tcPr>
          <w:p w:rsidR="00F2547D" w:rsidRDefault="00824A5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73.5</w:t>
            </w:r>
          </w:p>
        </w:tc>
        <w:tc>
          <w:tcPr>
            <w:tcW w:w="0" w:type="auto"/>
          </w:tcPr>
          <w:p w:rsidR="00F2547D" w:rsidRDefault="00824A5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36.4</w:t>
            </w:r>
          </w:p>
        </w:tc>
      </w:tr>
      <w:tr w:rsidR="00F2547D" w:rsidTr="00F63FA1">
        <w:tc>
          <w:tcPr>
            <w:tcW w:w="0" w:type="auto"/>
          </w:tcPr>
          <w:p w:rsidR="00F2547D" w:rsidRDefault="00F2547D" w:rsidP="00F63F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Kidney, 24 hours</w:t>
            </w:r>
          </w:p>
        </w:tc>
        <w:tc>
          <w:tcPr>
            <w:tcW w:w="0" w:type="auto"/>
          </w:tcPr>
          <w:p w:rsidR="00F2547D" w:rsidRDefault="004A4984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75.7</w:t>
            </w:r>
          </w:p>
        </w:tc>
        <w:tc>
          <w:tcPr>
            <w:tcW w:w="0" w:type="auto"/>
          </w:tcPr>
          <w:p w:rsidR="00F2547D" w:rsidRDefault="00F2547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96.0</w:t>
            </w:r>
          </w:p>
        </w:tc>
        <w:tc>
          <w:tcPr>
            <w:tcW w:w="0" w:type="auto"/>
          </w:tcPr>
          <w:p w:rsidR="00F2547D" w:rsidRDefault="004A4984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111.2</w:t>
            </w:r>
          </w:p>
        </w:tc>
        <w:tc>
          <w:tcPr>
            <w:tcW w:w="0" w:type="auto"/>
          </w:tcPr>
          <w:p w:rsidR="00F2547D" w:rsidRDefault="00824A5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99.6</w:t>
            </w:r>
          </w:p>
        </w:tc>
        <w:tc>
          <w:tcPr>
            <w:tcW w:w="0" w:type="auto"/>
          </w:tcPr>
          <w:p w:rsidR="00F2547D" w:rsidRDefault="00824A5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41.7</w:t>
            </w:r>
          </w:p>
        </w:tc>
      </w:tr>
      <w:tr w:rsidR="00E220D2" w:rsidTr="00F63FA1">
        <w:tc>
          <w:tcPr>
            <w:tcW w:w="0" w:type="auto"/>
          </w:tcPr>
          <w:p w:rsidR="00E220D2" w:rsidRDefault="00E220D2" w:rsidP="00F63F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Liver, 3 hours</w:t>
            </w:r>
          </w:p>
        </w:tc>
        <w:tc>
          <w:tcPr>
            <w:tcW w:w="0" w:type="auto"/>
          </w:tcPr>
          <w:p w:rsidR="00E220D2" w:rsidRDefault="00E220D2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  <w:r w:rsidR="0006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</w:tcPr>
          <w:p w:rsidR="00E220D2" w:rsidRDefault="00E220D2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</w:tcPr>
          <w:p w:rsidR="00E220D2" w:rsidRDefault="00E220D2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0" w:type="auto"/>
          </w:tcPr>
          <w:p w:rsidR="00E220D2" w:rsidRDefault="00E220D2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0" w:type="auto"/>
          </w:tcPr>
          <w:p w:rsidR="00E220D2" w:rsidRDefault="00E220D2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E220D2" w:rsidTr="00F63FA1">
        <w:tc>
          <w:tcPr>
            <w:tcW w:w="0" w:type="auto"/>
          </w:tcPr>
          <w:p w:rsidR="00E220D2" w:rsidRDefault="00E220D2" w:rsidP="00F63F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Liver, 6 hours</w:t>
            </w:r>
          </w:p>
        </w:tc>
        <w:tc>
          <w:tcPr>
            <w:tcW w:w="0" w:type="auto"/>
          </w:tcPr>
          <w:p w:rsidR="00E220D2" w:rsidRDefault="004A4984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0" w:type="auto"/>
          </w:tcPr>
          <w:p w:rsidR="00E220D2" w:rsidRDefault="00E220D2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</w:tcPr>
          <w:p w:rsidR="00E220D2" w:rsidRDefault="004A4984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0" w:type="auto"/>
          </w:tcPr>
          <w:p w:rsidR="00E220D2" w:rsidRDefault="00824A5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0" w:type="auto"/>
          </w:tcPr>
          <w:p w:rsidR="00E220D2" w:rsidRDefault="00824A5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</w:tr>
      <w:tr w:rsidR="00E220D2" w:rsidTr="00F63FA1">
        <w:tc>
          <w:tcPr>
            <w:tcW w:w="0" w:type="auto"/>
          </w:tcPr>
          <w:p w:rsidR="00E220D2" w:rsidRDefault="00E220D2" w:rsidP="00F63F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Liver, 24 hours</w:t>
            </w:r>
          </w:p>
        </w:tc>
        <w:tc>
          <w:tcPr>
            <w:tcW w:w="0" w:type="auto"/>
          </w:tcPr>
          <w:p w:rsidR="00E220D2" w:rsidRDefault="004A4984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0" w:type="auto"/>
          </w:tcPr>
          <w:p w:rsidR="00E220D2" w:rsidRDefault="00E220D2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0" w:type="auto"/>
          </w:tcPr>
          <w:p w:rsidR="00E220D2" w:rsidRDefault="004A4984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0" w:type="auto"/>
          </w:tcPr>
          <w:p w:rsidR="00E220D2" w:rsidRDefault="00824A5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0" w:type="auto"/>
          </w:tcPr>
          <w:p w:rsidR="00E220D2" w:rsidRDefault="00824A5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</w:tr>
      <w:tr w:rsidR="00E220D2" w:rsidTr="00F63FA1">
        <w:tc>
          <w:tcPr>
            <w:tcW w:w="0" w:type="auto"/>
          </w:tcPr>
          <w:p w:rsidR="00E220D2" w:rsidRDefault="00E220D2" w:rsidP="00F63F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Spleen, 3 hours </w:t>
            </w:r>
          </w:p>
        </w:tc>
        <w:tc>
          <w:tcPr>
            <w:tcW w:w="0" w:type="auto"/>
          </w:tcPr>
          <w:p w:rsidR="00E220D2" w:rsidRDefault="00E220D2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  <w:r w:rsidR="0006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</w:tcPr>
          <w:p w:rsidR="00E220D2" w:rsidRDefault="00E220D2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</w:tcPr>
          <w:p w:rsidR="00E220D2" w:rsidRDefault="00D61398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0" w:type="auto"/>
          </w:tcPr>
          <w:p w:rsidR="00E220D2" w:rsidRDefault="00D61398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0" w:type="auto"/>
          </w:tcPr>
          <w:p w:rsidR="00E220D2" w:rsidRDefault="00D61398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</w:tr>
      <w:tr w:rsidR="00E220D2" w:rsidTr="00F63FA1">
        <w:tc>
          <w:tcPr>
            <w:tcW w:w="0" w:type="auto"/>
          </w:tcPr>
          <w:p w:rsidR="00E220D2" w:rsidRDefault="00E220D2" w:rsidP="00F63F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Spleen, 6 hours</w:t>
            </w:r>
          </w:p>
        </w:tc>
        <w:tc>
          <w:tcPr>
            <w:tcW w:w="0" w:type="auto"/>
          </w:tcPr>
          <w:p w:rsidR="00E220D2" w:rsidRDefault="00B2196E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0" w:type="auto"/>
          </w:tcPr>
          <w:p w:rsidR="00E220D2" w:rsidRDefault="00E220D2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</w:tcPr>
          <w:p w:rsidR="00E220D2" w:rsidRDefault="00794848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0" w:type="auto"/>
          </w:tcPr>
          <w:p w:rsidR="00E220D2" w:rsidRDefault="00824A5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0" w:type="auto"/>
          </w:tcPr>
          <w:p w:rsidR="00E220D2" w:rsidRDefault="00824A5D" w:rsidP="00F63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</w:tr>
      <w:tr w:rsidR="00E220D2" w:rsidTr="00F63FA1">
        <w:tc>
          <w:tcPr>
            <w:tcW w:w="0" w:type="auto"/>
          </w:tcPr>
          <w:p w:rsidR="00E220D2" w:rsidRDefault="00E220D2" w:rsidP="00F565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Spleen, 24 hours</w:t>
            </w:r>
          </w:p>
        </w:tc>
        <w:tc>
          <w:tcPr>
            <w:tcW w:w="0" w:type="auto"/>
          </w:tcPr>
          <w:p w:rsidR="00E220D2" w:rsidRDefault="00B2196E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0" w:type="auto"/>
          </w:tcPr>
          <w:p w:rsidR="00E220D2" w:rsidRDefault="00E220D2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0" w:type="auto"/>
          </w:tcPr>
          <w:p w:rsidR="00E220D2" w:rsidRDefault="00794848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0" w:type="auto"/>
          </w:tcPr>
          <w:p w:rsidR="00E220D2" w:rsidRDefault="00824A5D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</w:tcPr>
          <w:p w:rsidR="00E220D2" w:rsidRDefault="00824A5D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</w:tr>
      <w:tr w:rsidR="00E220D2" w:rsidTr="00F63FA1">
        <w:tc>
          <w:tcPr>
            <w:tcW w:w="0" w:type="auto"/>
          </w:tcPr>
          <w:p w:rsidR="00E220D2" w:rsidRDefault="00E220D2" w:rsidP="00F565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 marrow, 3 hours</w:t>
            </w:r>
          </w:p>
        </w:tc>
        <w:tc>
          <w:tcPr>
            <w:tcW w:w="0" w:type="auto"/>
          </w:tcPr>
          <w:p w:rsidR="00E220D2" w:rsidRDefault="00E220D2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  <w:r w:rsidR="0006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</w:tcPr>
          <w:p w:rsidR="00E220D2" w:rsidRDefault="00E220D2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0" w:type="auto"/>
          </w:tcPr>
          <w:p w:rsidR="00E220D2" w:rsidRDefault="00D61398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0" w:type="auto"/>
          </w:tcPr>
          <w:p w:rsidR="00E220D2" w:rsidRDefault="00D61398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0" w:type="auto"/>
          </w:tcPr>
          <w:p w:rsidR="00E220D2" w:rsidRDefault="00D61398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</w:tr>
      <w:tr w:rsidR="00E220D2" w:rsidTr="00F63FA1">
        <w:tc>
          <w:tcPr>
            <w:tcW w:w="0" w:type="auto"/>
          </w:tcPr>
          <w:p w:rsidR="00E220D2" w:rsidRDefault="00E220D2" w:rsidP="00F565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 marrow, 6 hours</w:t>
            </w:r>
          </w:p>
        </w:tc>
        <w:tc>
          <w:tcPr>
            <w:tcW w:w="0" w:type="auto"/>
          </w:tcPr>
          <w:p w:rsidR="00E220D2" w:rsidRDefault="006679A0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</w:tcPr>
          <w:p w:rsidR="00E220D2" w:rsidRDefault="00E220D2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0" w:type="auto"/>
          </w:tcPr>
          <w:p w:rsidR="00E220D2" w:rsidRDefault="006679A0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0" w:type="auto"/>
          </w:tcPr>
          <w:p w:rsidR="00E220D2" w:rsidRDefault="00824A5D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</w:tcPr>
          <w:p w:rsidR="00E220D2" w:rsidRDefault="00824A5D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</w:tr>
      <w:tr w:rsidR="00E220D2" w:rsidTr="00F63FA1">
        <w:tc>
          <w:tcPr>
            <w:tcW w:w="0" w:type="auto"/>
          </w:tcPr>
          <w:p w:rsidR="00E220D2" w:rsidRDefault="00E220D2" w:rsidP="00F565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 marrow, 24 hours</w:t>
            </w:r>
          </w:p>
        </w:tc>
        <w:tc>
          <w:tcPr>
            <w:tcW w:w="0" w:type="auto"/>
          </w:tcPr>
          <w:p w:rsidR="00E220D2" w:rsidRDefault="006679A0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</w:tcPr>
          <w:p w:rsidR="00E220D2" w:rsidRDefault="00E220D2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0" w:type="auto"/>
          </w:tcPr>
          <w:p w:rsidR="00E220D2" w:rsidRDefault="006679A0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  <w:tc>
          <w:tcPr>
            <w:tcW w:w="0" w:type="auto"/>
          </w:tcPr>
          <w:p w:rsidR="00E220D2" w:rsidRDefault="00824A5D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0" w:type="auto"/>
          </w:tcPr>
          <w:p w:rsidR="00E220D2" w:rsidRDefault="00824A5D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</w:tr>
      <w:tr w:rsidR="00E220D2" w:rsidTr="00F63FA1">
        <w:tc>
          <w:tcPr>
            <w:tcW w:w="0" w:type="auto"/>
          </w:tcPr>
          <w:p w:rsidR="00E220D2" w:rsidRDefault="00B27FD2" w:rsidP="00F565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Intestine</w:t>
            </w:r>
            <w:r w:rsidR="00E2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 hours</w:t>
            </w:r>
          </w:p>
        </w:tc>
        <w:tc>
          <w:tcPr>
            <w:tcW w:w="0" w:type="auto"/>
          </w:tcPr>
          <w:p w:rsidR="00E220D2" w:rsidRDefault="00E220D2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  <w:r w:rsidR="0006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</w:tcPr>
          <w:p w:rsidR="00E220D2" w:rsidRDefault="00E220D2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0" w:type="auto"/>
          </w:tcPr>
          <w:p w:rsidR="00E220D2" w:rsidRDefault="00D61398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</w:tcPr>
          <w:p w:rsidR="00E220D2" w:rsidRDefault="00D61398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0" w:type="auto"/>
          </w:tcPr>
          <w:p w:rsidR="00E220D2" w:rsidRDefault="00D61398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</w:tr>
      <w:tr w:rsidR="00E220D2" w:rsidTr="00F63FA1">
        <w:tc>
          <w:tcPr>
            <w:tcW w:w="0" w:type="auto"/>
          </w:tcPr>
          <w:p w:rsidR="00E220D2" w:rsidRDefault="00E220D2" w:rsidP="00F565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Intestine, 6 hours</w:t>
            </w:r>
          </w:p>
        </w:tc>
        <w:tc>
          <w:tcPr>
            <w:tcW w:w="0" w:type="auto"/>
          </w:tcPr>
          <w:p w:rsidR="00E220D2" w:rsidRDefault="00C145AC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0" w:type="auto"/>
          </w:tcPr>
          <w:p w:rsidR="00E220D2" w:rsidRDefault="00E220D2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0" w:type="auto"/>
          </w:tcPr>
          <w:p w:rsidR="00E220D2" w:rsidRDefault="00C145AC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0" w:type="auto"/>
          </w:tcPr>
          <w:p w:rsidR="00E220D2" w:rsidRDefault="00824A5D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0" w:type="auto"/>
          </w:tcPr>
          <w:p w:rsidR="00E220D2" w:rsidRDefault="00824A5D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</w:tr>
      <w:tr w:rsidR="00E220D2" w:rsidTr="00F63FA1">
        <w:tc>
          <w:tcPr>
            <w:tcW w:w="0" w:type="auto"/>
          </w:tcPr>
          <w:p w:rsidR="00E220D2" w:rsidRDefault="00E220D2" w:rsidP="00F565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Intestine, 24 hours</w:t>
            </w:r>
          </w:p>
        </w:tc>
        <w:tc>
          <w:tcPr>
            <w:tcW w:w="0" w:type="auto"/>
          </w:tcPr>
          <w:p w:rsidR="00E220D2" w:rsidRDefault="00C145AC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0" w:type="auto"/>
          </w:tcPr>
          <w:p w:rsidR="00E220D2" w:rsidRDefault="00E220D2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</w:tcPr>
          <w:p w:rsidR="00E220D2" w:rsidRDefault="00C145AC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</w:tcPr>
          <w:p w:rsidR="00E220D2" w:rsidRDefault="00824A5D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0" w:type="auto"/>
          </w:tcPr>
          <w:p w:rsidR="00E220D2" w:rsidRDefault="00824A5D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</w:tr>
      <w:tr w:rsidR="00E220D2" w:rsidTr="00F63FA1">
        <w:tc>
          <w:tcPr>
            <w:tcW w:w="0" w:type="auto"/>
          </w:tcPr>
          <w:p w:rsidR="00E220D2" w:rsidRDefault="00E220D2" w:rsidP="00F565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Lung, 3 hours</w:t>
            </w:r>
          </w:p>
        </w:tc>
        <w:tc>
          <w:tcPr>
            <w:tcW w:w="0" w:type="auto"/>
          </w:tcPr>
          <w:p w:rsidR="00E220D2" w:rsidRDefault="00E220D2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  <w:r w:rsidR="00064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</w:tcPr>
          <w:p w:rsidR="00E220D2" w:rsidRDefault="00E220D2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0" w:type="auto"/>
          </w:tcPr>
          <w:p w:rsidR="00E220D2" w:rsidRDefault="00D61398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</w:tcPr>
          <w:p w:rsidR="00E220D2" w:rsidRDefault="00D61398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0" w:type="auto"/>
          </w:tcPr>
          <w:p w:rsidR="00E220D2" w:rsidRDefault="00D61398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E220D2" w:rsidTr="00F63FA1">
        <w:tc>
          <w:tcPr>
            <w:tcW w:w="0" w:type="auto"/>
          </w:tcPr>
          <w:p w:rsidR="00E220D2" w:rsidRDefault="00E220D2" w:rsidP="00F565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Lung, 6 hours</w:t>
            </w:r>
          </w:p>
        </w:tc>
        <w:tc>
          <w:tcPr>
            <w:tcW w:w="0" w:type="auto"/>
          </w:tcPr>
          <w:p w:rsidR="00E220D2" w:rsidRDefault="00C145AC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0" w:type="auto"/>
          </w:tcPr>
          <w:p w:rsidR="00E220D2" w:rsidRDefault="00E220D2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0" w:type="auto"/>
          </w:tcPr>
          <w:p w:rsidR="00E220D2" w:rsidRDefault="00893499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0" w:type="auto"/>
          </w:tcPr>
          <w:p w:rsidR="00E220D2" w:rsidRDefault="00824A5D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</w:tcPr>
          <w:p w:rsidR="00E220D2" w:rsidRDefault="00824A5D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</w:tr>
      <w:tr w:rsidR="00E220D2" w:rsidTr="00F63FA1">
        <w:tc>
          <w:tcPr>
            <w:tcW w:w="0" w:type="auto"/>
            <w:tcBorders>
              <w:bottom w:val="single" w:sz="18" w:space="0" w:color="auto"/>
            </w:tcBorders>
          </w:tcPr>
          <w:p w:rsidR="00E220D2" w:rsidRDefault="00E220D2" w:rsidP="00F565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Lung, 24 hours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20D2" w:rsidRDefault="00893499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20D2" w:rsidRDefault="00E220D2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20D2" w:rsidRDefault="00893499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20D2" w:rsidRDefault="00824A5D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220D2" w:rsidRDefault="00824A5D" w:rsidP="00F56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</w:tr>
    </w:tbl>
    <w:p w:rsidR="00F63FA1" w:rsidRDefault="00F2547D" w:rsidP="003D6F46">
      <w:pPr>
        <w:spacing w:after="0" w:line="480" w:lineRule="auto"/>
        <w:ind w:righ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775">
        <w:rPr>
          <w:rFonts w:ascii="Times New Roman" w:hAnsi="Times New Roman" w:cs="Times New Roman"/>
          <w:sz w:val="24"/>
          <w:szCs w:val="24"/>
          <w:lang w:val="en-US"/>
        </w:rPr>
        <w:t xml:space="preserve">* This data is based on </w:t>
      </w:r>
      <w:r w:rsidR="00064775" w:rsidRPr="00F5658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064775">
        <w:rPr>
          <w:rFonts w:ascii="Times New Roman" w:hAnsi="Times New Roman" w:cs="Times New Roman"/>
          <w:sz w:val="24"/>
          <w:szCs w:val="24"/>
          <w:lang w:val="en-US"/>
        </w:rPr>
        <w:t xml:space="preserve"> = 1 patient since in the other patient in the same dosing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417"/>
        <w:gridCol w:w="1134"/>
        <w:gridCol w:w="1134"/>
        <w:gridCol w:w="1134"/>
      </w:tblGrid>
      <w:tr w:rsidR="006271A9" w:rsidRPr="00F63FA1" w:rsidTr="00EB4308">
        <w:tc>
          <w:tcPr>
            <w:tcW w:w="8046" w:type="dxa"/>
            <w:gridSpan w:val="7"/>
            <w:tcBorders>
              <w:bottom w:val="single" w:sz="18" w:space="0" w:color="auto"/>
            </w:tcBorders>
            <w:shd w:val="clear" w:color="auto" w:fill="auto"/>
          </w:tcPr>
          <w:p w:rsidR="006271A9" w:rsidRPr="00EB4308" w:rsidRDefault="00064775" w:rsidP="00F2547D">
            <w:pPr>
              <w:spacing w:line="480" w:lineRule="auto"/>
              <w:ind w:right="-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cohort PET imaging was not performed 3 hours post tracer infusion. </w:t>
            </w:r>
            <w:r w:rsidR="00EB4308" w:rsidRPr="00F56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Supplementary </w:t>
            </w:r>
            <w:r w:rsidR="006271A9" w:rsidRPr="00F56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Table </w:t>
            </w:r>
            <w:r w:rsidR="00F2547D" w:rsidRPr="00F56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S3</w:t>
            </w:r>
            <w:r w:rsidR="006271A9" w:rsidRPr="00EB4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6271A9" w:rsidRPr="00EB4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Quantifiable tumor lesions on </w:t>
            </w:r>
            <w:r w:rsidR="006271A9" w:rsidRPr="00EB43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89</w:t>
            </w:r>
            <w:r w:rsidR="006271A9" w:rsidRPr="00EB4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Zr-AMG 211 PET</w:t>
            </w:r>
          </w:p>
        </w:tc>
      </w:tr>
      <w:tr w:rsidR="00CA3439" w:rsidRPr="00977EF2" w:rsidTr="00EB4308">
        <w:tc>
          <w:tcPr>
            <w:tcW w:w="9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A343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Patient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A343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Lesion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A343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A343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Longest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axis (mm)</w:t>
            </w:r>
            <w:r w:rsidR="004D5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Tumor uptake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SUV</w:t>
            </w:r>
            <w:r w:rsidRPr="000F2F0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D5E9A" w:rsidRPr="00977EF2" w:rsidTr="00EB4308">
        <w:tc>
          <w:tcPr>
            <w:tcW w:w="9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A343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A343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A343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A343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h</w:t>
            </w:r>
            <w:r w:rsidR="00EB4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ours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h</w:t>
            </w:r>
            <w:r w:rsidR="00EB4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ours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 h</w:t>
            </w:r>
            <w:r w:rsidR="00EB4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ours</w:t>
            </w:r>
          </w:p>
        </w:tc>
      </w:tr>
      <w:tr w:rsidR="004D5E9A" w:rsidRPr="00977EF2" w:rsidTr="00EB4308">
        <w:tc>
          <w:tcPr>
            <w:tcW w:w="959" w:type="dxa"/>
            <w:tcBorders>
              <w:top w:val="single" w:sz="18" w:space="0" w:color="auto"/>
            </w:tcBorders>
            <w:shd w:val="clear" w:color="auto" w:fill="auto"/>
          </w:tcPr>
          <w:p w:rsidR="00CA3439" w:rsidRPr="00EB4308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A3439" w:rsidRPr="00977EF2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14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</w:t>
            </w:r>
          </w:p>
        </w:tc>
        <w:tc>
          <w:tcPr>
            <w:tcW w:w="1417" w:type="dxa"/>
            <w:shd w:val="clear" w:color="auto" w:fill="auto"/>
          </w:tcPr>
          <w:p w:rsidR="00CA3439" w:rsidRPr="00977EF2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EB4308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3439" w:rsidRPr="0069704D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977EF2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</w:tr>
      <w:tr w:rsidR="00CA3439" w:rsidRPr="000F2F06" w:rsidTr="00EB4308">
        <w:trPr>
          <w:trHeight w:val="428"/>
        </w:trPr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439" w:rsidRPr="0069704D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977EF2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A3439" w:rsidRPr="0069704D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69704D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3439" w:rsidRPr="0069704D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69704D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EB4308" w:rsidRDefault="00EB4308" w:rsidP="00360D9B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EB4308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E015D4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 node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</w:tr>
      <w:tr w:rsidR="00CA3439" w:rsidRPr="000F2F06" w:rsidTr="00EB4308">
        <w:trPr>
          <w:trHeight w:val="907"/>
        </w:trPr>
        <w:tc>
          <w:tcPr>
            <w:tcW w:w="959" w:type="dxa"/>
            <w:shd w:val="clear" w:color="auto" w:fill="auto"/>
          </w:tcPr>
          <w:p w:rsidR="00CA3439" w:rsidRPr="00EB4308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 tissue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</w:tr>
      <w:tr w:rsidR="00CA3439" w:rsidRPr="000F2F06" w:rsidTr="00EB4308">
        <w:tc>
          <w:tcPr>
            <w:tcW w:w="959" w:type="dxa"/>
            <w:shd w:val="clear" w:color="auto" w:fill="auto"/>
          </w:tcPr>
          <w:p w:rsidR="00CA3439" w:rsidRPr="006271A9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4D5E9A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CA3439" w:rsidRPr="000F2F06" w:rsidTr="00EB4308">
        <w:tc>
          <w:tcPr>
            <w:tcW w:w="959" w:type="dxa"/>
            <w:tcBorders>
              <w:bottom w:val="single" w:sz="18" w:space="0" w:color="auto"/>
            </w:tcBorders>
            <w:shd w:val="clear" w:color="auto" w:fill="auto"/>
          </w:tcPr>
          <w:p w:rsidR="00CA3439" w:rsidRPr="00EB4308" w:rsidRDefault="00CA3439" w:rsidP="00913792">
            <w:pPr>
              <w:spacing w:line="48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3439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3439" w:rsidRPr="000F2F06" w:rsidRDefault="00CA3439" w:rsidP="00977EF2">
            <w:pPr>
              <w:spacing w:line="48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</w:tr>
      <w:tr w:rsidR="004D5E9A" w:rsidRPr="00E80562" w:rsidTr="00EB4308">
        <w:tc>
          <w:tcPr>
            <w:tcW w:w="8046" w:type="dxa"/>
            <w:gridSpan w:val="7"/>
            <w:tcBorders>
              <w:top w:val="single" w:sz="18" w:space="0" w:color="auto"/>
            </w:tcBorders>
            <w:shd w:val="clear" w:color="auto" w:fill="auto"/>
          </w:tcPr>
          <w:p w:rsidR="004D5E9A" w:rsidRDefault="004D5E9A" w:rsidP="00691A02">
            <w:pPr>
              <w:spacing w:line="48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As measured on diagnostic CT</w:t>
            </w:r>
            <w:r w:rsidR="009B2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21D5" w:rsidRPr="00282B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B21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</w:t>
            </w:r>
            <w:r w:rsidR="001325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9B21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not done; NE</w:t>
            </w:r>
            <w:r w:rsidR="001325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9B21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not evaluable due to technical reasons.</w:t>
            </w:r>
          </w:p>
        </w:tc>
      </w:tr>
    </w:tbl>
    <w:p w:rsidR="000F2F06" w:rsidRPr="000F2F06" w:rsidRDefault="000F2F06" w:rsidP="00360D9B">
      <w:pPr>
        <w:spacing w:after="0" w:line="480" w:lineRule="auto"/>
        <w:ind w:right="-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2F06" w:rsidRPr="000F2F06" w:rsidSect="0062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9B" w:rsidRDefault="00105F9B" w:rsidP="000C28A2">
      <w:pPr>
        <w:spacing w:after="0" w:line="240" w:lineRule="auto"/>
      </w:pPr>
      <w:r>
        <w:separator/>
      </w:r>
    </w:p>
  </w:endnote>
  <w:endnote w:type="continuationSeparator" w:id="0">
    <w:p w:rsidR="00105F9B" w:rsidRDefault="00105F9B" w:rsidP="000C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36164837"/>
      <w:docPartObj>
        <w:docPartGallery w:val="Page Numbers (Bottom of Page)"/>
        <w:docPartUnique/>
      </w:docPartObj>
    </w:sdtPr>
    <w:sdtEndPr/>
    <w:sdtContent>
      <w:p w:rsidR="00B27FD2" w:rsidRPr="00A83313" w:rsidRDefault="00B27FD2">
        <w:pPr>
          <w:pStyle w:val="Voettekst"/>
          <w:jc w:val="right"/>
          <w:rPr>
            <w:rFonts w:ascii="Times New Roman" w:hAnsi="Times New Roman" w:cs="Times New Roman"/>
          </w:rPr>
        </w:pPr>
        <w:r w:rsidRPr="00A83313">
          <w:rPr>
            <w:rFonts w:ascii="Times New Roman" w:hAnsi="Times New Roman" w:cs="Times New Roman"/>
          </w:rPr>
          <w:fldChar w:fldCharType="begin"/>
        </w:r>
        <w:r w:rsidRPr="00A83313">
          <w:rPr>
            <w:rFonts w:ascii="Times New Roman" w:hAnsi="Times New Roman" w:cs="Times New Roman"/>
          </w:rPr>
          <w:instrText>PAGE   \* MERGEFORMAT</w:instrText>
        </w:r>
        <w:r w:rsidRPr="00A83313">
          <w:rPr>
            <w:rFonts w:ascii="Times New Roman" w:hAnsi="Times New Roman" w:cs="Times New Roman"/>
          </w:rPr>
          <w:fldChar w:fldCharType="separate"/>
        </w:r>
        <w:r w:rsidR="00E80562">
          <w:rPr>
            <w:rFonts w:ascii="Times New Roman" w:hAnsi="Times New Roman" w:cs="Times New Roman"/>
            <w:noProof/>
          </w:rPr>
          <w:t>4</w:t>
        </w:r>
        <w:r w:rsidRPr="00A83313">
          <w:rPr>
            <w:rFonts w:ascii="Times New Roman" w:hAnsi="Times New Roman" w:cs="Times New Roman"/>
          </w:rPr>
          <w:fldChar w:fldCharType="end"/>
        </w:r>
      </w:p>
    </w:sdtContent>
  </w:sdt>
  <w:p w:rsidR="00B27FD2" w:rsidRDefault="00B27F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9B" w:rsidRDefault="00105F9B" w:rsidP="000C28A2">
      <w:pPr>
        <w:spacing w:after="0" w:line="240" w:lineRule="auto"/>
      </w:pPr>
      <w:r>
        <w:separator/>
      </w:r>
    </w:p>
  </w:footnote>
  <w:footnote w:type="continuationSeparator" w:id="0">
    <w:p w:rsidR="00105F9B" w:rsidRDefault="00105F9B" w:rsidP="000C28A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bruiker">
    <w15:presenceInfo w15:providerId="None" w15:userId="Gebrui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BC"/>
    <w:rsid w:val="00011379"/>
    <w:rsid w:val="0001302B"/>
    <w:rsid w:val="00013CCF"/>
    <w:rsid w:val="00025243"/>
    <w:rsid w:val="00044654"/>
    <w:rsid w:val="00051CC3"/>
    <w:rsid w:val="00064775"/>
    <w:rsid w:val="00067D8A"/>
    <w:rsid w:val="00082EDD"/>
    <w:rsid w:val="0009483C"/>
    <w:rsid w:val="000C28A2"/>
    <w:rsid w:val="000C587E"/>
    <w:rsid w:val="000D115D"/>
    <w:rsid w:val="000E1675"/>
    <w:rsid w:val="000F2F06"/>
    <w:rsid w:val="000F55C8"/>
    <w:rsid w:val="00105F9B"/>
    <w:rsid w:val="00112BA6"/>
    <w:rsid w:val="00113DAD"/>
    <w:rsid w:val="00132507"/>
    <w:rsid w:val="001447D5"/>
    <w:rsid w:val="00151FA2"/>
    <w:rsid w:val="00192900"/>
    <w:rsid w:val="001B56DB"/>
    <w:rsid w:val="001D4241"/>
    <w:rsid w:val="001E5BE3"/>
    <w:rsid w:val="00207F73"/>
    <w:rsid w:val="00214238"/>
    <w:rsid w:val="00232B9A"/>
    <w:rsid w:val="0025569B"/>
    <w:rsid w:val="00263F9E"/>
    <w:rsid w:val="00272340"/>
    <w:rsid w:val="00272894"/>
    <w:rsid w:val="002C46B2"/>
    <w:rsid w:val="002D4B5B"/>
    <w:rsid w:val="002E31ED"/>
    <w:rsid w:val="002F4987"/>
    <w:rsid w:val="00306752"/>
    <w:rsid w:val="003215F3"/>
    <w:rsid w:val="00324A63"/>
    <w:rsid w:val="003345BA"/>
    <w:rsid w:val="00335384"/>
    <w:rsid w:val="00360D9B"/>
    <w:rsid w:val="00383706"/>
    <w:rsid w:val="003951B2"/>
    <w:rsid w:val="003A5071"/>
    <w:rsid w:val="003D6F46"/>
    <w:rsid w:val="003F17CD"/>
    <w:rsid w:val="00411DC6"/>
    <w:rsid w:val="0041750A"/>
    <w:rsid w:val="00425762"/>
    <w:rsid w:val="00451971"/>
    <w:rsid w:val="00490D87"/>
    <w:rsid w:val="004A4984"/>
    <w:rsid w:val="004D00C6"/>
    <w:rsid w:val="004D5E9A"/>
    <w:rsid w:val="00507509"/>
    <w:rsid w:val="005125D8"/>
    <w:rsid w:val="005367CA"/>
    <w:rsid w:val="00564D28"/>
    <w:rsid w:val="005703B9"/>
    <w:rsid w:val="005B7A76"/>
    <w:rsid w:val="0060286C"/>
    <w:rsid w:val="0060449D"/>
    <w:rsid w:val="00606C0E"/>
    <w:rsid w:val="00615DD9"/>
    <w:rsid w:val="00616364"/>
    <w:rsid w:val="006271A9"/>
    <w:rsid w:val="00635A79"/>
    <w:rsid w:val="00646D5D"/>
    <w:rsid w:val="006679A0"/>
    <w:rsid w:val="00675BD8"/>
    <w:rsid w:val="00691A02"/>
    <w:rsid w:val="0069704D"/>
    <w:rsid w:val="006A1F18"/>
    <w:rsid w:val="006D2454"/>
    <w:rsid w:val="007214A2"/>
    <w:rsid w:val="00754DC8"/>
    <w:rsid w:val="00794848"/>
    <w:rsid w:val="007A163A"/>
    <w:rsid w:val="007C2C7F"/>
    <w:rsid w:val="007E3451"/>
    <w:rsid w:val="007E3475"/>
    <w:rsid w:val="007E783E"/>
    <w:rsid w:val="00824A5D"/>
    <w:rsid w:val="00830D46"/>
    <w:rsid w:val="00893499"/>
    <w:rsid w:val="008F4531"/>
    <w:rsid w:val="00913792"/>
    <w:rsid w:val="0091473C"/>
    <w:rsid w:val="00915246"/>
    <w:rsid w:val="00920030"/>
    <w:rsid w:val="00930450"/>
    <w:rsid w:val="00931555"/>
    <w:rsid w:val="00933106"/>
    <w:rsid w:val="00937C4E"/>
    <w:rsid w:val="00961003"/>
    <w:rsid w:val="009747DD"/>
    <w:rsid w:val="00975F32"/>
    <w:rsid w:val="00977EF2"/>
    <w:rsid w:val="009A0FAA"/>
    <w:rsid w:val="009B21D5"/>
    <w:rsid w:val="009C7EB0"/>
    <w:rsid w:val="00A06A82"/>
    <w:rsid w:val="00A14DBA"/>
    <w:rsid w:val="00A17757"/>
    <w:rsid w:val="00A27732"/>
    <w:rsid w:val="00A70D05"/>
    <w:rsid w:val="00A73EF8"/>
    <w:rsid w:val="00A74D2D"/>
    <w:rsid w:val="00A83313"/>
    <w:rsid w:val="00AA44FE"/>
    <w:rsid w:val="00AA6E8D"/>
    <w:rsid w:val="00AA7098"/>
    <w:rsid w:val="00AC03CC"/>
    <w:rsid w:val="00AC7ED9"/>
    <w:rsid w:val="00AD1C9D"/>
    <w:rsid w:val="00AE3985"/>
    <w:rsid w:val="00AE56FB"/>
    <w:rsid w:val="00AF3A62"/>
    <w:rsid w:val="00B04DDD"/>
    <w:rsid w:val="00B10676"/>
    <w:rsid w:val="00B2196E"/>
    <w:rsid w:val="00B27FD2"/>
    <w:rsid w:val="00B71AEB"/>
    <w:rsid w:val="00BA7841"/>
    <w:rsid w:val="00BB0667"/>
    <w:rsid w:val="00BB3FBB"/>
    <w:rsid w:val="00BE2E13"/>
    <w:rsid w:val="00BF40B3"/>
    <w:rsid w:val="00C12B66"/>
    <w:rsid w:val="00C145AC"/>
    <w:rsid w:val="00C16D8B"/>
    <w:rsid w:val="00C401AC"/>
    <w:rsid w:val="00C55C18"/>
    <w:rsid w:val="00C61EB5"/>
    <w:rsid w:val="00C63DF1"/>
    <w:rsid w:val="00C70BD5"/>
    <w:rsid w:val="00CA1E85"/>
    <w:rsid w:val="00CA3439"/>
    <w:rsid w:val="00CA69B8"/>
    <w:rsid w:val="00CB1CA4"/>
    <w:rsid w:val="00CE0A76"/>
    <w:rsid w:val="00CE3565"/>
    <w:rsid w:val="00D0139B"/>
    <w:rsid w:val="00D15410"/>
    <w:rsid w:val="00D15887"/>
    <w:rsid w:val="00D603F0"/>
    <w:rsid w:val="00D61398"/>
    <w:rsid w:val="00D67F04"/>
    <w:rsid w:val="00D711BA"/>
    <w:rsid w:val="00DC25BC"/>
    <w:rsid w:val="00DC4726"/>
    <w:rsid w:val="00DE61C9"/>
    <w:rsid w:val="00E015D4"/>
    <w:rsid w:val="00E05287"/>
    <w:rsid w:val="00E12C52"/>
    <w:rsid w:val="00E17CA2"/>
    <w:rsid w:val="00E20598"/>
    <w:rsid w:val="00E220D2"/>
    <w:rsid w:val="00E37F37"/>
    <w:rsid w:val="00E558D5"/>
    <w:rsid w:val="00E80562"/>
    <w:rsid w:val="00EA23BD"/>
    <w:rsid w:val="00EA74BF"/>
    <w:rsid w:val="00EB4308"/>
    <w:rsid w:val="00ED0BDC"/>
    <w:rsid w:val="00F12D0E"/>
    <w:rsid w:val="00F1522E"/>
    <w:rsid w:val="00F2547D"/>
    <w:rsid w:val="00F5530C"/>
    <w:rsid w:val="00F56586"/>
    <w:rsid w:val="00F6115B"/>
    <w:rsid w:val="00F63FA1"/>
    <w:rsid w:val="00F76E09"/>
    <w:rsid w:val="00F94FE5"/>
    <w:rsid w:val="00F972DA"/>
    <w:rsid w:val="00FA7E31"/>
    <w:rsid w:val="00FD6320"/>
    <w:rsid w:val="00FD6BA9"/>
    <w:rsid w:val="00FE5493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25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5B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F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044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449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449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44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449D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D5E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C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28A2"/>
  </w:style>
  <w:style w:type="paragraph" w:styleId="Voettekst">
    <w:name w:val="footer"/>
    <w:basedOn w:val="Standaard"/>
    <w:link w:val="VoettekstChar"/>
    <w:uiPriority w:val="99"/>
    <w:unhideWhenUsed/>
    <w:rsid w:val="000C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28A2"/>
  </w:style>
  <w:style w:type="character" w:styleId="Tekstvantijdelijkeaanduiding">
    <w:name w:val="Placeholder Text"/>
    <w:basedOn w:val="Standaardalinea-lettertype"/>
    <w:uiPriority w:val="99"/>
    <w:semiHidden/>
    <w:rsid w:val="00F2547D"/>
    <w:rPr>
      <w:color w:val="808080"/>
    </w:rPr>
  </w:style>
  <w:style w:type="paragraph" w:styleId="Revisie">
    <w:name w:val="Revision"/>
    <w:hidden/>
    <w:uiPriority w:val="99"/>
    <w:semiHidden/>
    <w:rsid w:val="00F63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25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5B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F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044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449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449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44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449D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D5E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C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28A2"/>
  </w:style>
  <w:style w:type="paragraph" w:styleId="Voettekst">
    <w:name w:val="footer"/>
    <w:basedOn w:val="Standaard"/>
    <w:link w:val="VoettekstChar"/>
    <w:uiPriority w:val="99"/>
    <w:unhideWhenUsed/>
    <w:rsid w:val="000C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28A2"/>
  </w:style>
  <w:style w:type="character" w:styleId="Tekstvantijdelijkeaanduiding">
    <w:name w:val="Placeholder Text"/>
    <w:basedOn w:val="Standaardalinea-lettertype"/>
    <w:uiPriority w:val="99"/>
    <w:semiHidden/>
    <w:rsid w:val="00F2547D"/>
    <w:rPr>
      <w:color w:val="808080"/>
    </w:rPr>
  </w:style>
  <w:style w:type="paragraph" w:styleId="Revisie">
    <w:name w:val="Revision"/>
    <w:hidden/>
    <w:uiPriority w:val="99"/>
    <w:semiHidden/>
    <w:rsid w:val="00F63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ED58-9B2F-4F37-9DB7-947E5AC5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1033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Funke, A (onco)</dc:creator>
  <cp:lastModifiedBy>Funke, A (onco)</cp:lastModifiedBy>
  <cp:revision>3</cp:revision>
  <cp:lastPrinted>2018-04-16T07:46:00Z</cp:lastPrinted>
  <dcterms:created xsi:type="dcterms:W3CDTF">2019-01-30T10:01:00Z</dcterms:created>
  <dcterms:modified xsi:type="dcterms:W3CDTF">2019-01-30T10:02:00Z</dcterms:modified>
</cp:coreProperties>
</file>