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1471"/>
        <w:tblW w:w="13149" w:type="dxa"/>
        <w:tblLayout w:type="fixed"/>
        <w:tblLook w:val="06A0" w:firstRow="1" w:lastRow="0" w:firstColumn="1" w:lastColumn="0" w:noHBand="1" w:noVBand="1"/>
      </w:tblPr>
      <w:tblGrid>
        <w:gridCol w:w="2660"/>
        <w:gridCol w:w="992"/>
        <w:gridCol w:w="1134"/>
        <w:gridCol w:w="1134"/>
        <w:gridCol w:w="1373"/>
        <w:gridCol w:w="1417"/>
        <w:gridCol w:w="284"/>
        <w:gridCol w:w="850"/>
        <w:gridCol w:w="851"/>
        <w:gridCol w:w="850"/>
        <w:gridCol w:w="851"/>
        <w:gridCol w:w="753"/>
      </w:tblGrid>
      <w:tr w:rsidR="00A2631F" w:rsidRPr="00F32379" w:rsidTr="00EB087E">
        <w:tc>
          <w:tcPr>
            <w:tcW w:w="1314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2631F" w:rsidRPr="00F32379" w:rsidRDefault="00975F13" w:rsidP="000549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游明朝" w:hAnsi="Arial" w:cs="Arial"/>
                <w:b/>
                <w:sz w:val="18"/>
                <w:szCs w:val="18"/>
                <w:lang w:eastAsia="ja-JP"/>
              </w:rPr>
              <w:t xml:space="preserve">Supplementary Table </w:t>
            </w:r>
            <w:r w:rsidR="00905C57">
              <w:rPr>
                <w:rFonts w:ascii="Arial" w:eastAsia="游明朝" w:hAnsi="Arial" w:cs="Arial" w:hint="eastAsia"/>
                <w:b/>
                <w:sz w:val="18"/>
                <w:szCs w:val="18"/>
                <w:lang w:eastAsia="ja-JP"/>
              </w:rPr>
              <w:t>S</w:t>
            </w:r>
            <w:r>
              <w:rPr>
                <w:rFonts w:ascii="Arial" w:eastAsia="游明朝" w:hAnsi="Arial" w:cs="Arial" w:hint="eastAsia"/>
                <w:b/>
                <w:sz w:val="18"/>
                <w:szCs w:val="18"/>
                <w:lang w:eastAsia="ja-JP"/>
              </w:rPr>
              <w:t>2</w:t>
            </w:r>
            <w:r w:rsidR="00905C57">
              <w:rPr>
                <w:rFonts w:ascii="Arial" w:eastAsia="游明朝" w:hAnsi="Arial" w:cs="Arial" w:hint="eastAsia"/>
                <w:b/>
                <w:sz w:val="18"/>
                <w:szCs w:val="18"/>
                <w:lang w:eastAsia="ja-JP"/>
              </w:rPr>
              <w:t>.</w:t>
            </w:r>
            <w:r w:rsidRPr="00975F13">
              <w:rPr>
                <w:rFonts w:ascii="Arial" w:eastAsia="游明朝" w:hAnsi="Arial" w:cs="Arial"/>
                <w:b/>
                <w:sz w:val="18"/>
                <w:szCs w:val="18"/>
                <w:lang w:eastAsia="ja-JP"/>
              </w:rPr>
              <w:t xml:space="preserve"> </w:t>
            </w:r>
            <w:r w:rsidR="00A2631F" w:rsidRPr="002D080D">
              <w:rPr>
                <w:rFonts w:ascii="Arial" w:eastAsia="游明朝" w:hAnsi="Arial" w:cs="Arial"/>
                <w:sz w:val="18"/>
                <w:szCs w:val="18"/>
                <w:lang w:eastAsia="ja-JP"/>
              </w:rPr>
              <w:t xml:space="preserve"> </w:t>
            </w:r>
            <w:proofErr w:type="gramStart"/>
            <w:r w:rsidR="00A2631F"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>Patients</w:t>
            </w:r>
            <w:proofErr w:type="gramEnd"/>
            <w:r w:rsidR="00780892"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 xml:space="preserve"> characteristics</w:t>
            </w:r>
            <w:r w:rsidR="00C16991"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>.</w:t>
            </w:r>
          </w:p>
        </w:tc>
      </w:tr>
      <w:tr w:rsidR="00A2631F" w:rsidRPr="00F32379" w:rsidTr="00EB087E">
        <w:tc>
          <w:tcPr>
            <w:tcW w:w="266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2631F" w:rsidRPr="006F7092" w:rsidRDefault="006D7C2E" w:rsidP="00C16991">
            <w:pPr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bookmarkStart w:id="0" w:name="_GoBack"/>
            <w:r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>C</w:t>
            </w:r>
            <w:r w:rsidRPr="006D7C2E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haracteristics</w:t>
            </w:r>
            <w:bookmarkEnd w:id="0"/>
          </w:p>
        </w:tc>
        <w:tc>
          <w:tcPr>
            <w:tcW w:w="60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2631F" w:rsidRPr="006F7092" w:rsidRDefault="00A2631F" w:rsidP="000549C6">
            <w:pPr>
              <w:pStyle w:val="a4"/>
              <w:jc w:val="center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 w:rsidRPr="006F7092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AA and CRC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631F" w:rsidRPr="006F7092" w:rsidRDefault="00A2631F" w:rsidP="000549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2631F" w:rsidRPr="006F7092" w:rsidRDefault="00A2631F" w:rsidP="000549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092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AA</w:t>
            </w:r>
          </w:p>
        </w:tc>
      </w:tr>
      <w:tr w:rsidR="000549C6" w:rsidRPr="00F32379" w:rsidTr="00EB087E">
        <w:trPr>
          <w:trHeight w:val="445"/>
        </w:trPr>
        <w:tc>
          <w:tcPr>
            <w:tcW w:w="266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B11CE" w:rsidRPr="006F7092" w:rsidRDefault="008B11CE" w:rsidP="000549C6">
            <w:pPr>
              <w:jc w:val="center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11CE" w:rsidRPr="006F7092" w:rsidRDefault="008B11CE" w:rsidP="000549C6">
            <w:pPr>
              <w:jc w:val="center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 w:rsidRPr="006F7092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AA</w:t>
            </w:r>
          </w:p>
          <w:p w:rsidR="008B11CE" w:rsidRPr="006F7092" w:rsidRDefault="008B11CE" w:rsidP="000549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531">
              <w:rPr>
                <w:rFonts w:ascii="Arial" w:eastAsia="游明朝" w:hAnsi="Arial" w:cs="Arial"/>
                <w:i/>
                <w:sz w:val="18"/>
                <w:szCs w:val="18"/>
                <w:lang w:eastAsia="ja-JP"/>
              </w:rPr>
              <w:t xml:space="preserve">N </w:t>
            </w:r>
            <w:r w:rsidRPr="006F7092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= 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11CE" w:rsidRPr="006F7092" w:rsidRDefault="008B11CE" w:rsidP="000549C6">
            <w:pPr>
              <w:jc w:val="center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 w:rsidRPr="006F7092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R-CRC</w:t>
            </w:r>
          </w:p>
          <w:p w:rsidR="008B11CE" w:rsidRPr="006F7092" w:rsidRDefault="008B11CE" w:rsidP="000549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531">
              <w:rPr>
                <w:rFonts w:ascii="Arial" w:eastAsia="游明朝" w:hAnsi="Arial" w:cs="Arial"/>
                <w:i/>
                <w:sz w:val="18"/>
                <w:szCs w:val="18"/>
                <w:lang w:eastAsia="ja-JP"/>
              </w:rPr>
              <w:t>N</w:t>
            </w:r>
            <w:r w:rsidRPr="006F7092">
              <w:rPr>
                <w:rFonts w:ascii="Arial" w:eastAsia="游明朝" w:hAnsi="Arial" w:cs="Arial"/>
                <w:sz w:val="18"/>
                <w:szCs w:val="18"/>
                <w:lang w:eastAsia="ja-JP"/>
              </w:rPr>
              <w:t xml:space="preserve"> = 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11CE" w:rsidRPr="006F7092" w:rsidRDefault="008B11CE" w:rsidP="000549C6">
            <w:pPr>
              <w:jc w:val="center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 w:rsidRPr="006F7092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L-CRC</w:t>
            </w:r>
          </w:p>
          <w:p w:rsidR="008B11CE" w:rsidRPr="006F7092" w:rsidRDefault="008B11CE" w:rsidP="000549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531">
              <w:rPr>
                <w:rFonts w:ascii="Arial" w:eastAsia="游明朝" w:hAnsi="Arial" w:cs="Arial"/>
                <w:i/>
                <w:sz w:val="18"/>
                <w:szCs w:val="18"/>
                <w:lang w:eastAsia="ja-JP"/>
              </w:rPr>
              <w:t>N</w:t>
            </w:r>
            <w:r w:rsidRPr="006F7092">
              <w:rPr>
                <w:rFonts w:ascii="Arial" w:eastAsia="游明朝" w:hAnsi="Arial" w:cs="Arial"/>
                <w:sz w:val="18"/>
                <w:szCs w:val="18"/>
                <w:lang w:eastAsia="ja-JP"/>
              </w:rPr>
              <w:t xml:space="preserve"> = 1080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11CE" w:rsidRPr="006F7092" w:rsidRDefault="008B11CE" w:rsidP="000549C6">
            <w:pPr>
              <w:pStyle w:val="a4"/>
              <w:jc w:val="center"/>
              <w:rPr>
                <w:rFonts w:ascii="Arial" w:eastAsia="游明朝" w:hAnsi="Arial" w:cs="Arial"/>
                <w:sz w:val="18"/>
                <w:szCs w:val="18"/>
                <w:vertAlign w:val="superscript"/>
                <w:lang w:eastAsia="ja-JP"/>
              </w:rPr>
            </w:pPr>
            <w:r w:rsidRPr="006F7092">
              <w:rPr>
                <w:rFonts w:ascii="Arial" w:eastAsia="游明朝" w:hAnsi="Arial" w:cs="Arial"/>
                <w:i/>
                <w:sz w:val="18"/>
                <w:szCs w:val="18"/>
                <w:lang w:eastAsia="ja-JP"/>
              </w:rPr>
              <w:t>P</w:t>
            </w:r>
            <w:r w:rsidRPr="006F7092">
              <w:rPr>
                <w:rFonts w:ascii="Arial" w:eastAsia="游明朝" w:hAnsi="Arial" w:cs="Arial"/>
                <w:sz w:val="18"/>
                <w:szCs w:val="18"/>
                <w:lang w:eastAsia="ja-JP"/>
              </w:rPr>
              <w:t xml:space="preserve"> value</w:t>
            </w:r>
            <w:r w:rsidRPr="006F7092">
              <w:rPr>
                <w:rFonts w:ascii="Arial" w:eastAsia="游明朝" w:hAnsi="Arial" w:cs="Arial"/>
                <w:sz w:val="18"/>
                <w:szCs w:val="18"/>
                <w:vertAlign w:val="superscript"/>
                <w:lang w:eastAsia="ja-JP"/>
              </w:rPr>
              <w:t xml:space="preserve"> a</w:t>
            </w:r>
          </w:p>
          <w:p w:rsidR="008B11CE" w:rsidRPr="006F7092" w:rsidRDefault="008B11CE" w:rsidP="000549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092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AA vs. R-CRC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11CE" w:rsidRPr="006F7092" w:rsidRDefault="008B11CE" w:rsidP="000549C6">
            <w:pPr>
              <w:jc w:val="center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 w:rsidRPr="006F7092">
              <w:rPr>
                <w:rFonts w:ascii="Arial" w:eastAsia="游明朝" w:hAnsi="Arial" w:cs="Arial"/>
                <w:i/>
                <w:sz w:val="18"/>
                <w:szCs w:val="18"/>
                <w:lang w:eastAsia="ja-JP"/>
              </w:rPr>
              <w:t>P</w:t>
            </w:r>
            <w:r w:rsidRPr="006F7092">
              <w:rPr>
                <w:rFonts w:ascii="Arial" w:eastAsia="游明朝" w:hAnsi="Arial" w:cs="Arial"/>
                <w:sz w:val="18"/>
                <w:szCs w:val="18"/>
                <w:lang w:eastAsia="ja-JP"/>
              </w:rPr>
              <w:t xml:space="preserve"> value</w:t>
            </w:r>
            <w:r w:rsidRPr="006F7092">
              <w:rPr>
                <w:rFonts w:ascii="Arial" w:eastAsia="游明朝" w:hAnsi="Arial" w:cs="Arial"/>
                <w:sz w:val="18"/>
                <w:szCs w:val="18"/>
                <w:vertAlign w:val="superscript"/>
                <w:lang w:eastAsia="ja-JP"/>
              </w:rPr>
              <w:t xml:space="preserve"> a</w:t>
            </w:r>
          </w:p>
          <w:p w:rsidR="008B11CE" w:rsidRPr="006F7092" w:rsidRDefault="008B11CE" w:rsidP="000549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092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AA vs. L-CRC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11CE" w:rsidRPr="006F7092" w:rsidRDefault="008B11CE" w:rsidP="000549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11CE" w:rsidRPr="006F7092" w:rsidRDefault="008B11CE" w:rsidP="000549C6">
            <w:pPr>
              <w:jc w:val="center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 w:rsidRPr="006F7092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NOS</w:t>
            </w:r>
          </w:p>
          <w:p w:rsidR="008B11CE" w:rsidRPr="006F7092" w:rsidRDefault="008B11CE" w:rsidP="000549C6">
            <w:pPr>
              <w:jc w:val="center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 w:rsidRPr="006D7C2E">
              <w:rPr>
                <w:rFonts w:ascii="Arial" w:eastAsia="游明朝" w:hAnsi="Arial" w:cs="Arial"/>
                <w:i/>
                <w:sz w:val="18"/>
                <w:szCs w:val="18"/>
                <w:lang w:eastAsia="ja-JP"/>
              </w:rPr>
              <w:t>n</w:t>
            </w:r>
            <w:r w:rsidRPr="006F7092">
              <w:rPr>
                <w:rFonts w:ascii="Arial" w:eastAsia="游明朝" w:hAnsi="Arial" w:cs="Arial"/>
                <w:sz w:val="18"/>
                <w:szCs w:val="18"/>
                <w:lang w:eastAsia="ja-JP"/>
              </w:rPr>
              <w:t xml:space="preserve"> = 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11CE" w:rsidRPr="006F7092" w:rsidRDefault="008B11CE" w:rsidP="000549C6">
            <w:pPr>
              <w:jc w:val="center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 w:rsidRPr="006F7092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PMP</w:t>
            </w:r>
          </w:p>
          <w:p w:rsidR="008B11CE" w:rsidRPr="006F7092" w:rsidRDefault="008B11CE" w:rsidP="000549C6">
            <w:pPr>
              <w:jc w:val="center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 w:rsidRPr="006D7C2E">
              <w:rPr>
                <w:rFonts w:ascii="Arial" w:eastAsia="游明朝" w:hAnsi="Arial" w:cs="Arial"/>
                <w:i/>
                <w:sz w:val="18"/>
                <w:szCs w:val="18"/>
                <w:lang w:eastAsia="ja-JP"/>
              </w:rPr>
              <w:t>n</w:t>
            </w:r>
            <w:r w:rsidRPr="006F7092">
              <w:rPr>
                <w:rFonts w:ascii="Arial" w:eastAsia="游明朝" w:hAnsi="Arial" w:cs="Arial"/>
                <w:sz w:val="18"/>
                <w:szCs w:val="18"/>
                <w:lang w:eastAsia="ja-JP"/>
              </w:rPr>
              <w:t xml:space="preserve"> = 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11CE" w:rsidRPr="006F7092" w:rsidRDefault="008B11CE" w:rsidP="000549C6">
            <w:pPr>
              <w:jc w:val="center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 w:rsidRPr="006F7092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MU</w:t>
            </w:r>
          </w:p>
          <w:p w:rsidR="008B11CE" w:rsidRPr="006F7092" w:rsidRDefault="008B11CE" w:rsidP="000549C6">
            <w:pPr>
              <w:jc w:val="center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 w:rsidRPr="006D7C2E">
              <w:rPr>
                <w:rFonts w:ascii="Arial" w:eastAsia="游明朝" w:hAnsi="Arial" w:cs="Arial"/>
                <w:i/>
                <w:sz w:val="18"/>
                <w:szCs w:val="18"/>
                <w:lang w:eastAsia="ja-JP"/>
              </w:rPr>
              <w:t>n</w:t>
            </w:r>
            <w:r w:rsidRPr="006F7092">
              <w:rPr>
                <w:rFonts w:ascii="Arial" w:eastAsia="游明朝" w:hAnsi="Arial" w:cs="Arial"/>
                <w:sz w:val="18"/>
                <w:szCs w:val="18"/>
                <w:lang w:eastAsia="ja-JP"/>
              </w:rPr>
              <w:t xml:space="preserve"> = 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11CE" w:rsidRPr="006F7092" w:rsidRDefault="008B11CE" w:rsidP="000549C6">
            <w:pPr>
              <w:jc w:val="center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 w:rsidRPr="006F7092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SR</w:t>
            </w:r>
          </w:p>
          <w:p w:rsidR="008B11CE" w:rsidRPr="006F7092" w:rsidRDefault="008B11CE" w:rsidP="000549C6">
            <w:pPr>
              <w:jc w:val="center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 w:rsidRPr="006D7C2E">
              <w:rPr>
                <w:rFonts w:ascii="Arial" w:eastAsia="游明朝" w:hAnsi="Arial" w:cs="Arial"/>
                <w:i/>
                <w:sz w:val="18"/>
                <w:szCs w:val="18"/>
                <w:lang w:eastAsia="ja-JP"/>
              </w:rPr>
              <w:t>n</w:t>
            </w:r>
            <w:r w:rsidRPr="006F7092">
              <w:rPr>
                <w:rFonts w:ascii="Arial" w:eastAsia="游明朝" w:hAnsi="Arial" w:cs="Arial"/>
                <w:sz w:val="18"/>
                <w:szCs w:val="18"/>
                <w:lang w:eastAsia="ja-JP"/>
              </w:rPr>
              <w:t xml:space="preserve"> = 27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B11CE" w:rsidRPr="006F7092" w:rsidRDefault="008B11CE" w:rsidP="000549C6">
            <w:pPr>
              <w:jc w:val="center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 w:rsidRPr="006F7092">
              <w:rPr>
                <w:rFonts w:ascii="Arial" w:eastAsia="游明朝" w:hAnsi="Arial" w:cs="Arial"/>
                <w:i/>
                <w:sz w:val="18"/>
                <w:szCs w:val="18"/>
                <w:lang w:eastAsia="ja-JP"/>
              </w:rPr>
              <w:t>P</w:t>
            </w:r>
            <w:r w:rsidRPr="006F7092">
              <w:rPr>
                <w:rFonts w:ascii="Arial" w:eastAsia="游明朝" w:hAnsi="Arial" w:cs="Arial"/>
                <w:sz w:val="18"/>
                <w:szCs w:val="18"/>
                <w:lang w:eastAsia="ja-JP"/>
              </w:rPr>
              <w:t xml:space="preserve"> value</w:t>
            </w:r>
            <w:r w:rsidRPr="006F7092">
              <w:rPr>
                <w:rFonts w:ascii="Arial" w:eastAsia="游明朝" w:hAnsi="Arial" w:cs="Arial"/>
                <w:sz w:val="18"/>
                <w:szCs w:val="18"/>
                <w:vertAlign w:val="superscript"/>
                <w:lang w:eastAsia="ja-JP"/>
              </w:rPr>
              <w:t xml:space="preserve"> a</w:t>
            </w:r>
          </w:p>
        </w:tc>
      </w:tr>
      <w:tr w:rsidR="000549C6" w:rsidRPr="00F32379" w:rsidTr="00EB087E"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7092" w:rsidRPr="0099664C" w:rsidRDefault="006F7092" w:rsidP="00EB087E">
            <w:pPr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Age (median)</w:t>
            </w:r>
          </w:p>
          <w:p w:rsidR="008B11CE" w:rsidRPr="0099664C" w:rsidRDefault="006F7092" w:rsidP="00EB087E">
            <w:pPr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(</w:t>
            </w:r>
            <w:r w:rsidR="008B11CE"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range)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B11CE" w:rsidRPr="0099664C" w:rsidRDefault="008B11CE" w:rsidP="00EB087E">
            <w:pPr>
              <w:jc w:val="center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 xml:space="preserve">56 </w:t>
            </w:r>
            <w:r w:rsidR="006F7092"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 xml:space="preserve">     </w:t>
            </w:r>
            <w:r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(22-83)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B11CE" w:rsidRPr="0099664C" w:rsidRDefault="008B11CE" w:rsidP="00EB087E">
            <w:pPr>
              <w:pStyle w:val="a4"/>
              <w:jc w:val="center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 xml:space="preserve">63 </w:t>
            </w:r>
            <w:r w:rsidR="006F7092"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 xml:space="preserve">     </w:t>
            </w:r>
            <w:r w:rsidR="000549C6"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 xml:space="preserve">  </w:t>
            </w:r>
            <w:r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(16-95)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B11CE" w:rsidRPr="0099664C" w:rsidRDefault="008B11CE" w:rsidP="00EB0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 xml:space="preserve">58 </w:t>
            </w:r>
            <w:r w:rsidR="006F7092"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 xml:space="preserve">     </w:t>
            </w:r>
            <w:r w:rsidR="000549C6"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 xml:space="preserve">  </w:t>
            </w:r>
            <w:r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(18-91)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B11CE" w:rsidRPr="0099664C" w:rsidRDefault="008B11CE" w:rsidP="00EB087E">
            <w:pPr>
              <w:jc w:val="center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&lt;0.00</w:t>
            </w:r>
            <w:r w:rsidR="00E27AA6"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B11CE" w:rsidRPr="0099664C" w:rsidRDefault="008B11CE" w:rsidP="00EB0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0.120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B11CE" w:rsidRPr="0099664C" w:rsidRDefault="008B11CE" w:rsidP="00EB0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B11CE" w:rsidRPr="0099664C" w:rsidRDefault="008B11CE" w:rsidP="00EB087E">
            <w:pPr>
              <w:jc w:val="center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56.5</w:t>
            </w:r>
            <w:r w:rsidR="006F7092"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 xml:space="preserve"> </w:t>
            </w:r>
            <w:r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(22-83)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B11CE" w:rsidRPr="0099664C" w:rsidRDefault="008B11CE" w:rsidP="00EB087E">
            <w:pPr>
              <w:jc w:val="center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56</w:t>
            </w:r>
            <w:r w:rsidR="006F7092"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 xml:space="preserve">   </w:t>
            </w:r>
            <w:r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(30-83)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B11CE" w:rsidRPr="0099664C" w:rsidRDefault="006F7092" w:rsidP="00EB087E">
            <w:pPr>
              <w:jc w:val="center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61   (25-82</w:t>
            </w:r>
            <w:r w:rsidR="008B11CE"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B11CE" w:rsidRPr="0099664C" w:rsidRDefault="008B11CE" w:rsidP="00EB087E">
            <w:pPr>
              <w:jc w:val="center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54</w:t>
            </w:r>
            <w:r w:rsidR="006F7092"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 xml:space="preserve">   </w:t>
            </w:r>
            <w:r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(32-76)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B11CE" w:rsidRPr="00E27AA6" w:rsidRDefault="008B11CE" w:rsidP="00EB087E">
            <w:pPr>
              <w:jc w:val="center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 w:rsidRPr="0099664C">
              <w:rPr>
                <w:rFonts w:ascii="Arial" w:hAnsi="Arial" w:cs="Arial"/>
                <w:sz w:val="18"/>
                <w:szCs w:val="18"/>
              </w:rPr>
              <w:t>0.78</w:t>
            </w:r>
            <w:r w:rsidR="00E27AA6"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>3</w:t>
            </w:r>
          </w:p>
        </w:tc>
      </w:tr>
      <w:tr w:rsidR="00EB087E" w:rsidRPr="00F32379" w:rsidTr="00EB087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1CE" w:rsidRPr="0099664C" w:rsidRDefault="008B11CE" w:rsidP="00EB087E">
            <w:pPr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Sex (male/female)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1CE" w:rsidRPr="0099664C" w:rsidRDefault="008B11CE" w:rsidP="00EB087E">
            <w:pPr>
              <w:jc w:val="center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77/106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1CE" w:rsidRPr="0099664C" w:rsidRDefault="008B11CE" w:rsidP="00EB0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497/497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1CE" w:rsidRPr="0099664C" w:rsidRDefault="008B11CE" w:rsidP="00EB0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554/526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1CE" w:rsidRPr="0099664C" w:rsidRDefault="008B11CE" w:rsidP="00EB0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0.05</w:t>
            </w:r>
            <w:r w:rsidR="00E27AA6"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1CE" w:rsidRPr="0099664C" w:rsidRDefault="008B11CE" w:rsidP="00EB0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0.02</w:t>
            </w:r>
            <w:r w:rsidR="00E27AA6"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1CE" w:rsidRPr="0099664C" w:rsidRDefault="008B11CE" w:rsidP="00EB0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1CE" w:rsidRPr="0099664C" w:rsidRDefault="006F7092" w:rsidP="00EB087E">
            <w:pPr>
              <w:jc w:val="center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18</w:t>
            </w:r>
            <w:r w:rsidR="008B11CE"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/</w:t>
            </w:r>
            <w:r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1CE" w:rsidRPr="0099664C" w:rsidRDefault="006F7092" w:rsidP="00EB087E">
            <w:pPr>
              <w:jc w:val="center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29</w:t>
            </w:r>
            <w:r w:rsidR="008B11CE"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/</w:t>
            </w:r>
            <w:r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1CE" w:rsidRPr="0099664C" w:rsidRDefault="006F7092" w:rsidP="00EB087E">
            <w:pPr>
              <w:jc w:val="center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20</w:t>
            </w:r>
            <w:r w:rsidR="008B11CE"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/</w:t>
            </w:r>
            <w:r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1CE" w:rsidRPr="0099664C" w:rsidRDefault="006F7092" w:rsidP="00EB087E">
            <w:pPr>
              <w:jc w:val="center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10</w:t>
            </w:r>
            <w:r w:rsidR="008B11CE"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/</w:t>
            </w:r>
            <w:r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17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1CE" w:rsidRPr="0099664C" w:rsidRDefault="006F7092" w:rsidP="00EB087E">
            <w:pPr>
              <w:jc w:val="center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0.86</w:t>
            </w:r>
            <w:r w:rsidR="00E27AA6"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>2</w:t>
            </w:r>
          </w:p>
        </w:tc>
      </w:tr>
      <w:tr w:rsidR="0099664C" w:rsidRPr="00F32379" w:rsidTr="00EB087E"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99664C" w:rsidRDefault="000549C6" w:rsidP="00EB087E">
            <w:pPr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>Location</w:t>
            </w:r>
            <w:r w:rsidR="006D7C2E"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 xml:space="preserve"> of tumor sampling</w:t>
            </w:r>
          </w:p>
          <w:p w:rsidR="0099664C" w:rsidRPr="0099664C" w:rsidRDefault="0099664C" w:rsidP="00EB087E">
            <w:pPr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>(primary/metastatic/unknown)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9664C" w:rsidRPr="0099664C" w:rsidRDefault="000549C6" w:rsidP="00EB087E">
            <w:pPr>
              <w:jc w:val="center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>50/133/0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9664C" w:rsidRPr="0099664C" w:rsidRDefault="000549C6" w:rsidP="00EB087E">
            <w:pPr>
              <w:jc w:val="center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>744/332/4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9664C" w:rsidRPr="0099664C" w:rsidRDefault="000549C6" w:rsidP="00EB087E">
            <w:pPr>
              <w:jc w:val="center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>735/255/4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9664C" w:rsidRPr="0099664C" w:rsidRDefault="000549C6" w:rsidP="00EB087E">
            <w:pPr>
              <w:jc w:val="center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9664C" w:rsidRPr="0099664C" w:rsidRDefault="00E27AA6" w:rsidP="00EB087E">
            <w:pPr>
              <w:jc w:val="center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游明朝" w:hAnsi="Arial" w:cs="Arial"/>
                <w:sz w:val="18"/>
                <w:szCs w:val="18"/>
                <w:lang w:eastAsia="ja-JP"/>
              </w:rPr>
              <w:t>&lt;0.0</w:t>
            </w:r>
            <w:r w:rsidR="000549C6" w:rsidRPr="0099664C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9664C" w:rsidRPr="0099664C" w:rsidRDefault="0099664C" w:rsidP="00EB0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9664C" w:rsidRPr="0099664C" w:rsidRDefault="000549C6" w:rsidP="00EB087E">
            <w:pPr>
              <w:jc w:val="center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>15/31/0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9664C" w:rsidRPr="0099664C" w:rsidRDefault="000549C6" w:rsidP="00EB087E">
            <w:pPr>
              <w:jc w:val="center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>15/51/0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9664C" w:rsidRPr="0099664C" w:rsidRDefault="000549C6" w:rsidP="00EB087E">
            <w:pPr>
              <w:jc w:val="center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>11/33/0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9664C" w:rsidRPr="0099664C" w:rsidRDefault="000549C6" w:rsidP="00EB087E">
            <w:pPr>
              <w:jc w:val="center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>9/18/0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9664C" w:rsidRPr="0099664C" w:rsidRDefault="000549C6" w:rsidP="00EB087E">
            <w:pPr>
              <w:jc w:val="center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>0.58</w:t>
            </w:r>
            <w:r w:rsidR="00E27AA6"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>1</w:t>
            </w:r>
          </w:p>
        </w:tc>
      </w:tr>
      <w:tr w:rsidR="005B17A3" w:rsidRPr="00F32379" w:rsidTr="00EB087E">
        <w:tc>
          <w:tcPr>
            <w:tcW w:w="13149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17A3" w:rsidRDefault="005B17A3" w:rsidP="000549C6">
            <w:pPr>
              <w:jc w:val="both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proofErr w:type="gramStart"/>
            <w:r w:rsidRPr="00DC46CF">
              <w:rPr>
                <w:rFonts w:ascii="Arial" w:eastAsia="游明朝" w:hAnsi="Arial" w:cs="Arial"/>
                <w:sz w:val="18"/>
                <w:szCs w:val="18"/>
                <w:vertAlign w:val="superscript"/>
                <w:lang w:eastAsia="ja-JP"/>
              </w:rPr>
              <w:t>a</w:t>
            </w:r>
            <w:proofErr w:type="gramEnd"/>
            <w:r>
              <w:rPr>
                <w:rFonts w:ascii="Arial" w:eastAsia="游明朝" w:hAnsi="Arial" w:cs="Arial"/>
                <w:sz w:val="18"/>
                <w:szCs w:val="18"/>
                <w:lang w:eastAsia="ja-JP"/>
              </w:rPr>
              <w:t xml:space="preserve"> </w:t>
            </w:r>
            <w:r w:rsidRPr="000A0122">
              <w:rPr>
                <w:rFonts w:ascii="Arial" w:eastAsia="游明朝" w:hAnsi="Arial" w:cs="Arial"/>
                <w:i/>
                <w:sz w:val="18"/>
                <w:szCs w:val="18"/>
                <w:lang w:eastAsia="ja-JP"/>
              </w:rPr>
              <w:t>P</w:t>
            </w:r>
            <w:r>
              <w:rPr>
                <w:rFonts w:ascii="Arial" w:eastAsia="游明朝" w:hAnsi="Arial" w:cs="Arial"/>
                <w:sz w:val="18"/>
                <w:szCs w:val="18"/>
                <w:lang w:eastAsia="ja-JP"/>
              </w:rPr>
              <w:t xml:space="preserve"> value </w:t>
            </w:r>
            <w:r w:rsidR="00F55898"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 xml:space="preserve">was based on </w:t>
            </w:r>
            <w:r w:rsidR="00E76581">
              <w:t xml:space="preserve"> </w:t>
            </w:r>
            <w:r w:rsidR="00E76581" w:rsidRPr="00E76581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Student’s t-test</w:t>
            </w:r>
            <w:r w:rsidR="00E76581"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 xml:space="preserve"> for </w:t>
            </w:r>
            <w:r w:rsidR="00E76581" w:rsidRPr="00E76581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continuous variables</w:t>
            </w:r>
            <w:r w:rsidR="00E76581"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 xml:space="preserve">, and </w:t>
            </w:r>
            <w:r w:rsidR="005152F6" w:rsidRPr="00D00C63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Fisher’s exact test</w:t>
            </w:r>
            <w:r w:rsidR="005152F6"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 xml:space="preserve"> </w:t>
            </w:r>
            <w:r w:rsidR="00E76581"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>for categorical variables</w:t>
            </w:r>
            <w:r w:rsidR="006D7C2E"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>.</w:t>
            </w:r>
          </w:p>
          <w:p w:rsidR="000B7F65" w:rsidRDefault="000B7F65" w:rsidP="000549C6">
            <w:pPr>
              <w:jc w:val="both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 xml:space="preserve">AA, </w:t>
            </w:r>
            <w:proofErr w:type="spellStart"/>
            <w:r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>appendiceal</w:t>
            </w:r>
            <w:proofErr w:type="spellEnd"/>
            <w:r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 xml:space="preserve"> adenocarcinoma; L-CRC, </w:t>
            </w:r>
            <w:r w:rsidRPr="000B7F65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left-sided</w:t>
            </w:r>
            <w:r w:rsidRPr="00C77FBE">
              <w:rPr>
                <w:rFonts w:ascii="Arial" w:eastAsia="游明朝" w:hAnsi="Arial" w:cs="Arial"/>
                <w:sz w:val="18"/>
                <w:szCs w:val="18"/>
                <w:lang w:eastAsia="ja-JP"/>
              </w:rPr>
              <w:t xml:space="preserve"> colorectal cancer;</w:t>
            </w:r>
            <w:r w:rsidRPr="00C77F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087E" w:rsidRPr="00C77FBE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MU, mucinous</w:t>
            </w:r>
            <w:r w:rsidR="00367531"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 xml:space="preserve"> adenocarcinoma</w:t>
            </w:r>
            <w:r w:rsidR="00EB087E" w:rsidRPr="00C77FBE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; NOS,</w:t>
            </w:r>
            <w:r w:rsidRPr="00C77FBE">
              <w:rPr>
                <w:rFonts w:ascii="Arial" w:eastAsia="游明朝" w:hAnsi="Arial" w:cs="Arial"/>
                <w:sz w:val="18"/>
                <w:szCs w:val="18"/>
                <w:lang w:eastAsia="ja-JP"/>
              </w:rPr>
              <w:t xml:space="preserve"> adenocarcinoma, not otherwise </w:t>
            </w:r>
            <w:r w:rsidRPr="000B7F65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specified</w:t>
            </w:r>
            <w:r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 xml:space="preserve">; PMP, </w:t>
            </w:r>
            <w:proofErr w:type="spellStart"/>
            <w:r w:rsidRPr="000B7F65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pseudomyxoma</w:t>
            </w:r>
            <w:proofErr w:type="spellEnd"/>
            <w:r w:rsidRPr="000B7F65">
              <w:rPr>
                <w:rFonts w:ascii="Arial" w:eastAsia="游明朝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0B7F65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peritonei</w:t>
            </w:r>
            <w:proofErr w:type="spellEnd"/>
            <w:r w:rsidR="00367531"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>; R-CRC, r</w:t>
            </w:r>
            <w:r w:rsidRPr="000B7F65">
              <w:rPr>
                <w:rFonts w:ascii="Arial" w:eastAsia="游明朝" w:hAnsi="Arial" w:cs="Arial"/>
                <w:sz w:val="18"/>
                <w:szCs w:val="18"/>
                <w:lang w:eastAsia="ja-JP"/>
              </w:rPr>
              <w:t>ight-sided</w:t>
            </w:r>
            <w:r w:rsidR="00367531"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 xml:space="preserve"> colorectal cancer</w:t>
            </w:r>
            <w:r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>; SR,</w:t>
            </w:r>
            <w:r w:rsidRPr="000B7F65">
              <w:rPr>
                <w:rFonts w:ascii="Arial" w:eastAsia="游明朝" w:hAnsi="Arial" w:cs="Arial"/>
                <w:sz w:val="18"/>
                <w:szCs w:val="18"/>
                <w:lang w:eastAsia="ja-JP"/>
              </w:rPr>
              <w:t xml:space="preserve"> signet ring</w:t>
            </w:r>
            <w:r w:rsidR="00367531"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 xml:space="preserve"> cell carcinoma</w:t>
            </w:r>
            <w:r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>.</w:t>
            </w:r>
          </w:p>
          <w:p w:rsidR="000B7F65" w:rsidRPr="00DC46CF" w:rsidRDefault="000B7F65" w:rsidP="000549C6">
            <w:pPr>
              <w:jc w:val="both"/>
              <w:rPr>
                <w:rFonts w:ascii="Arial" w:eastAsia="游明朝" w:hAnsi="Arial" w:cs="Arial"/>
                <w:sz w:val="18"/>
                <w:szCs w:val="18"/>
                <w:vertAlign w:val="superscript"/>
                <w:lang w:eastAsia="ja-JP"/>
              </w:rPr>
            </w:pPr>
          </w:p>
        </w:tc>
      </w:tr>
    </w:tbl>
    <w:p w:rsidR="00D334A2" w:rsidRDefault="00360F61" w:rsidP="005E4DED"/>
    <w:sectPr w:rsidR="00D334A2" w:rsidSect="00E251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61" w:rsidRDefault="00360F61" w:rsidP="00F32379">
      <w:pPr>
        <w:spacing w:after="0" w:line="240" w:lineRule="auto"/>
      </w:pPr>
      <w:r>
        <w:separator/>
      </w:r>
    </w:p>
  </w:endnote>
  <w:endnote w:type="continuationSeparator" w:id="0">
    <w:p w:rsidR="00360F61" w:rsidRDefault="00360F61" w:rsidP="00F3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61" w:rsidRDefault="00360F61" w:rsidP="00F32379">
      <w:pPr>
        <w:spacing w:after="0" w:line="240" w:lineRule="auto"/>
      </w:pPr>
      <w:r>
        <w:separator/>
      </w:r>
    </w:p>
  </w:footnote>
  <w:footnote w:type="continuationSeparator" w:id="0">
    <w:p w:rsidR="00360F61" w:rsidRDefault="00360F61" w:rsidP="00F32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BA"/>
    <w:rsid w:val="00005E61"/>
    <w:rsid w:val="000549C6"/>
    <w:rsid w:val="00060877"/>
    <w:rsid w:val="000769F5"/>
    <w:rsid w:val="000A0122"/>
    <w:rsid w:val="000B7F65"/>
    <w:rsid w:val="000E5ED1"/>
    <w:rsid w:val="000E7258"/>
    <w:rsid w:val="0012063E"/>
    <w:rsid w:val="001725C9"/>
    <w:rsid w:val="001C1F6F"/>
    <w:rsid w:val="001C24B5"/>
    <w:rsid w:val="001F6311"/>
    <w:rsid w:val="0024599E"/>
    <w:rsid w:val="00286AF3"/>
    <w:rsid w:val="002C3A5E"/>
    <w:rsid w:val="002C7DC7"/>
    <w:rsid w:val="002D080D"/>
    <w:rsid w:val="002D505F"/>
    <w:rsid w:val="002E0F27"/>
    <w:rsid w:val="00322A9C"/>
    <w:rsid w:val="00356E7B"/>
    <w:rsid w:val="00360F61"/>
    <w:rsid w:val="00367531"/>
    <w:rsid w:val="003B2E1E"/>
    <w:rsid w:val="00403B05"/>
    <w:rsid w:val="00437268"/>
    <w:rsid w:val="0044130C"/>
    <w:rsid w:val="005152F6"/>
    <w:rsid w:val="005325A0"/>
    <w:rsid w:val="00552716"/>
    <w:rsid w:val="0056793B"/>
    <w:rsid w:val="005719F2"/>
    <w:rsid w:val="00591845"/>
    <w:rsid w:val="005B0840"/>
    <w:rsid w:val="005B17A3"/>
    <w:rsid w:val="005C7C7B"/>
    <w:rsid w:val="005E4DED"/>
    <w:rsid w:val="005E5F69"/>
    <w:rsid w:val="005F2BDA"/>
    <w:rsid w:val="00625C8D"/>
    <w:rsid w:val="0063653E"/>
    <w:rsid w:val="00686397"/>
    <w:rsid w:val="00691D0E"/>
    <w:rsid w:val="0069690C"/>
    <w:rsid w:val="006A46D3"/>
    <w:rsid w:val="006C707B"/>
    <w:rsid w:val="006D7C2E"/>
    <w:rsid w:val="006F0574"/>
    <w:rsid w:val="006F7092"/>
    <w:rsid w:val="00726C9D"/>
    <w:rsid w:val="00760E37"/>
    <w:rsid w:val="00780892"/>
    <w:rsid w:val="007B13F7"/>
    <w:rsid w:val="0080311E"/>
    <w:rsid w:val="0081159D"/>
    <w:rsid w:val="00826CB0"/>
    <w:rsid w:val="00856312"/>
    <w:rsid w:val="00864825"/>
    <w:rsid w:val="008951BA"/>
    <w:rsid w:val="008A02DC"/>
    <w:rsid w:val="008B1107"/>
    <w:rsid w:val="008B11CE"/>
    <w:rsid w:val="008C0AC8"/>
    <w:rsid w:val="008D034D"/>
    <w:rsid w:val="008D6D85"/>
    <w:rsid w:val="00905C57"/>
    <w:rsid w:val="00920559"/>
    <w:rsid w:val="00954D45"/>
    <w:rsid w:val="00975F13"/>
    <w:rsid w:val="0099664C"/>
    <w:rsid w:val="009C1705"/>
    <w:rsid w:val="009C3485"/>
    <w:rsid w:val="009D49D3"/>
    <w:rsid w:val="009F3966"/>
    <w:rsid w:val="00A1392A"/>
    <w:rsid w:val="00A2631F"/>
    <w:rsid w:val="00A50F41"/>
    <w:rsid w:val="00A649BC"/>
    <w:rsid w:val="00AA1F50"/>
    <w:rsid w:val="00AC00F9"/>
    <w:rsid w:val="00B41751"/>
    <w:rsid w:val="00B8774A"/>
    <w:rsid w:val="00B96391"/>
    <w:rsid w:val="00B96529"/>
    <w:rsid w:val="00BA4338"/>
    <w:rsid w:val="00BB3C8A"/>
    <w:rsid w:val="00C05CC5"/>
    <w:rsid w:val="00C124CD"/>
    <w:rsid w:val="00C12ABA"/>
    <w:rsid w:val="00C16991"/>
    <w:rsid w:val="00C22B77"/>
    <w:rsid w:val="00C70D00"/>
    <w:rsid w:val="00C71933"/>
    <w:rsid w:val="00C772D4"/>
    <w:rsid w:val="00C77FBE"/>
    <w:rsid w:val="00CB124B"/>
    <w:rsid w:val="00CB6796"/>
    <w:rsid w:val="00CE44C5"/>
    <w:rsid w:val="00D05703"/>
    <w:rsid w:val="00D073E1"/>
    <w:rsid w:val="00D26EB8"/>
    <w:rsid w:val="00D634FD"/>
    <w:rsid w:val="00D7186E"/>
    <w:rsid w:val="00DC46CF"/>
    <w:rsid w:val="00DE3887"/>
    <w:rsid w:val="00DF2777"/>
    <w:rsid w:val="00E05CA3"/>
    <w:rsid w:val="00E07D16"/>
    <w:rsid w:val="00E13E82"/>
    <w:rsid w:val="00E2514E"/>
    <w:rsid w:val="00E27AA6"/>
    <w:rsid w:val="00E54305"/>
    <w:rsid w:val="00E76581"/>
    <w:rsid w:val="00E83156"/>
    <w:rsid w:val="00EB087E"/>
    <w:rsid w:val="00EC753F"/>
    <w:rsid w:val="00EE0BD9"/>
    <w:rsid w:val="00EF701A"/>
    <w:rsid w:val="00F029CE"/>
    <w:rsid w:val="00F20B57"/>
    <w:rsid w:val="00F3032C"/>
    <w:rsid w:val="00F32379"/>
    <w:rsid w:val="00F55898"/>
    <w:rsid w:val="00F92287"/>
    <w:rsid w:val="00F937C8"/>
    <w:rsid w:val="00FB73AB"/>
    <w:rsid w:val="00F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9F39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書式なし (文字)"/>
    <w:basedOn w:val="a0"/>
    <w:link w:val="a4"/>
    <w:uiPriority w:val="99"/>
    <w:rsid w:val="009F3966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F323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2379"/>
  </w:style>
  <w:style w:type="paragraph" w:styleId="a8">
    <w:name w:val="footer"/>
    <w:basedOn w:val="a"/>
    <w:link w:val="a9"/>
    <w:uiPriority w:val="99"/>
    <w:unhideWhenUsed/>
    <w:rsid w:val="00F323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2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9F39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書式なし (文字)"/>
    <w:basedOn w:val="a0"/>
    <w:link w:val="a4"/>
    <w:uiPriority w:val="99"/>
    <w:rsid w:val="009F3966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F323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2379"/>
  </w:style>
  <w:style w:type="paragraph" w:styleId="a8">
    <w:name w:val="footer"/>
    <w:basedOn w:val="a"/>
    <w:link w:val="a9"/>
    <w:uiPriority w:val="99"/>
    <w:unhideWhenUsed/>
    <w:rsid w:val="00F323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2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E681-A831-46C3-82C5-6B3A1478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Cao, Shu</dc:creator>
  <cp:lastModifiedBy>Ryuma Tokunaga</cp:lastModifiedBy>
  <cp:revision>4</cp:revision>
  <dcterms:created xsi:type="dcterms:W3CDTF">2018-07-19T21:07:00Z</dcterms:created>
  <dcterms:modified xsi:type="dcterms:W3CDTF">2018-08-10T23:12:00Z</dcterms:modified>
</cp:coreProperties>
</file>