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AB" w:rsidRDefault="00DF42AB" w:rsidP="00DF42AB">
      <w:r>
        <w:rPr>
          <w:noProof/>
        </w:rPr>
        <w:drawing>
          <wp:inline distT="0" distB="0" distL="0" distR="0" wp14:anchorId="01977A0E" wp14:editId="35070F07">
            <wp:extent cx="4581525" cy="3295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2AB" w:rsidRPr="00A1522F" w:rsidRDefault="00DF42AB" w:rsidP="00DF42AB">
      <w:pPr>
        <w:pStyle w:val="FreeForm"/>
        <w:tabs>
          <w:tab w:val="left" w:pos="18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Figure 1. </w:t>
      </w:r>
      <w:r w:rsidRPr="006C5E53">
        <w:rPr>
          <w:rFonts w:ascii="Arial" w:hAnsi="Arial" w:cs="Arial"/>
          <w:b/>
          <w:sz w:val="22"/>
          <w:szCs w:val="22"/>
        </w:rPr>
        <w:t xml:space="preserve">Overlap between BRAF </w:t>
      </w:r>
      <w:r>
        <w:rPr>
          <w:rFonts w:ascii="Arial" w:hAnsi="Arial" w:cs="Arial"/>
          <w:b/>
          <w:sz w:val="22"/>
          <w:szCs w:val="22"/>
        </w:rPr>
        <w:t xml:space="preserve">and NF1 </w:t>
      </w:r>
      <w:r w:rsidRPr="006C5E53">
        <w:rPr>
          <w:rFonts w:ascii="Arial" w:hAnsi="Arial" w:cs="Arial"/>
          <w:b/>
          <w:sz w:val="22"/>
          <w:szCs w:val="22"/>
        </w:rPr>
        <w:t>Genetic Alterations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The stacked bar graphs depict the frequency of </w:t>
      </w:r>
      <w:r>
        <w:rPr>
          <w:rFonts w:ascii="Arial" w:hAnsi="Arial" w:cs="Arial"/>
          <w:i/>
          <w:sz w:val="22"/>
          <w:szCs w:val="22"/>
        </w:rPr>
        <w:t xml:space="preserve">NF1 </w:t>
      </w:r>
      <w:r>
        <w:rPr>
          <w:rFonts w:ascii="Arial" w:hAnsi="Arial" w:cs="Arial"/>
          <w:sz w:val="22"/>
          <w:szCs w:val="22"/>
        </w:rPr>
        <w:t xml:space="preserve">co-alterations in each functional class. The number of tumors with and without </w:t>
      </w:r>
      <w:r>
        <w:rPr>
          <w:rFonts w:ascii="Arial" w:hAnsi="Arial" w:cs="Arial"/>
          <w:i/>
          <w:sz w:val="22"/>
          <w:szCs w:val="22"/>
        </w:rPr>
        <w:t xml:space="preserve">NF1 </w:t>
      </w:r>
      <w:r>
        <w:rPr>
          <w:rFonts w:ascii="Arial" w:hAnsi="Arial" w:cs="Arial"/>
          <w:sz w:val="22"/>
          <w:szCs w:val="22"/>
        </w:rPr>
        <w:t xml:space="preserve">mutation in each functional class is indicated by the numbers on the bar graphs. Grey=NF1 co-alteration, Red= class I, Green= class II, Blue= class III. </w:t>
      </w:r>
    </w:p>
    <w:p w:rsidR="00DF42AB" w:rsidRDefault="00DF42AB" w:rsidP="00DF42AB"/>
    <w:p w:rsidR="00DF42AB" w:rsidRPr="00DF42AB" w:rsidRDefault="00DF42AB" w:rsidP="00DF42AB"/>
    <w:sectPr w:rsidR="00DF42AB" w:rsidRPr="00DF4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AB"/>
    <w:rsid w:val="003159F4"/>
    <w:rsid w:val="00817FB1"/>
    <w:rsid w:val="00D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26411"/>
  <w15:chartTrackingRefBased/>
  <w15:docId w15:val="{028C9208-0022-4C12-B8E1-D968F609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link w:val="FreeFormChar"/>
    <w:rsid w:val="00DF42A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FreeFormChar">
    <w:name w:val="Free Form Char"/>
    <w:basedOn w:val="DefaultParagraphFont"/>
    <w:link w:val="FreeForm"/>
    <w:rsid w:val="00DF42AB"/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Dagogo-Jack, Ibiayi,M.D.</dc:creator>
  <cp:keywords/>
  <dc:description/>
  <cp:lastModifiedBy>Dagogo-Jack, Ibiayi,M.D.</cp:lastModifiedBy>
  <cp:revision>1</cp:revision>
  <dcterms:created xsi:type="dcterms:W3CDTF">2018-09-01T15:01:00Z</dcterms:created>
  <dcterms:modified xsi:type="dcterms:W3CDTF">2018-09-01T15:03:00Z</dcterms:modified>
</cp:coreProperties>
</file>