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6543D" w14:textId="77777777" w:rsidR="00046C2F" w:rsidRPr="00163A47" w:rsidRDefault="00046C2F" w:rsidP="00046C2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63A47">
        <w:rPr>
          <w:rFonts w:ascii="Arial" w:hAnsi="Arial" w:cs="Arial"/>
          <w:b/>
          <w:sz w:val="24"/>
          <w:szCs w:val="24"/>
        </w:rPr>
        <w:t>SUPPLEMENTAL FIGURE LEGEND</w:t>
      </w:r>
    </w:p>
    <w:p w14:paraId="7DFA9CF8" w14:textId="77777777" w:rsidR="00046C2F" w:rsidRPr="00163A47" w:rsidRDefault="00046C2F" w:rsidP="00046C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63A47">
        <w:rPr>
          <w:rFonts w:ascii="Arial" w:hAnsi="Arial" w:cs="Arial"/>
          <w:b/>
          <w:bCs/>
          <w:sz w:val="24"/>
          <w:szCs w:val="24"/>
        </w:rPr>
        <w:t>Supplemental Figure S1</w:t>
      </w:r>
      <w:r w:rsidRPr="00163A47">
        <w:rPr>
          <w:rFonts w:ascii="Arial" w:hAnsi="Arial" w:cs="Arial"/>
          <w:sz w:val="24"/>
          <w:szCs w:val="24"/>
        </w:rPr>
        <w:t xml:space="preserve">. GD2 expression levels were assessed by flow cytometry using the relatively bright fluorochrome </w:t>
      </w:r>
      <w:proofErr w:type="spellStart"/>
      <w:r w:rsidRPr="00163A47">
        <w:rPr>
          <w:rFonts w:ascii="Arial" w:hAnsi="Arial" w:cs="Arial"/>
          <w:sz w:val="24"/>
          <w:szCs w:val="24"/>
        </w:rPr>
        <w:t>allophycoyanin</w:t>
      </w:r>
      <w:proofErr w:type="spellEnd"/>
      <w:r w:rsidRPr="00163A47">
        <w:rPr>
          <w:rFonts w:ascii="Arial" w:hAnsi="Arial" w:cs="Arial"/>
          <w:sz w:val="24"/>
          <w:szCs w:val="24"/>
        </w:rPr>
        <w:t xml:space="preserve"> (APC). Images are representative of three independent replicates and numbers indicate mean fluorescent intensity (MFI) index.   </w:t>
      </w:r>
    </w:p>
    <w:p w14:paraId="20A033A4" w14:textId="77777777" w:rsidR="00FA645D" w:rsidRDefault="00FA645D">
      <w:bookmarkStart w:id="0" w:name="_GoBack"/>
      <w:bookmarkEnd w:id="0"/>
    </w:p>
    <w:sectPr w:rsidR="00FA645D" w:rsidSect="003570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C2F"/>
    <w:rsid w:val="00046C2F"/>
    <w:rsid w:val="003570C7"/>
    <w:rsid w:val="00FA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BB13C"/>
  <w14:defaultImageDpi w14:val="32767"/>
  <w15:chartTrackingRefBased/>
  <w15:docId w15:val="{039CA804-352A-4B45-AA0D-0DC02D91C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46C2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Kim</dc:creator>
  <cp:keywords/>
  <dc:description/>
  <cp:lastModifiedBy>Eugene Kim</cp:lastModifiedBy>
  <cp:revision>1</cp:revision>
  <dcterms:created xsi:type="dcterms:W3CDTF">2018-09-08T19:27:00Z</dcterms:created>
  <dcterms:modified xsi:type="dcterms:W3CDTF">2018-09-08T19:27:00Z</dcterms:modified>
</cp:coreProperties>
</file>