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B79A6" w14:textId="030EC904" w:rsidR="00533C5B" w:rsidRPr="00CE1FAA" w:rsidRDefault="00BF56E6" w:rsidP="002C1F1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</w:t>
      </w:r>
    </w:p>
    <w:p w14:paraId="20168E67" w14:textId="77777777" w:rsidR="00533C5B" w:rsidRPr="00095025" w:rsidRDefault="00533C5B" w:rsidP="00533C5B">
      <w:pPr>
        <w:jc w:val="both"/>
        <w:rPr>
          <w:rFonts w:ascii="Times New Roman" w:hAnsi="Times New Roman" w:cs="Times New Roman"/>
          <w:b/>
        </w:rPr>
      </w:pPr>
    </w:p>
    <w:p w14:paraId="1C61C8A2" w14:textId="77777777" w:rsidR="00533C5B" w:rsidRPr="00095025" w:rsidRDefault="00533C5B" w:rsidP="00533C5B">
      <w:pPr>
        <w:jc w:val="both"/>
        <w:rPr>
          <w:rFonts w:ascii="Times New Roman" w:hAnsi="Times New Roman" w:cs="Times New Roman"/>
          <w:b/>
        </w:rPr>
      </w:pPr>
    </w:p>
    <w:p w14:paraId="6E5A9FB4" w14:textId="77777777" w:rsidR="00533C5B" w:rsidRPr="00571967" w:rsidRDefault="00533C5B" w:rsidP="00533C5B">
      <w:pPr>
        <w:jc w:val="both"/>
        <w:rPr>
          <w:rFonts w:ascii="Times New Roman" w:hAnsi="Times New Roman" w:cs="Times New Roman"/>
          <w:b/>
        </w:rPr>
      </w:pPr>
    </w:p>
    <w:p w14:paraId="25ADA6B7" w14:textId="77777777" w:rsidR="00533C5B" w:rsidRPr="00571967" w:rsidRDefault="00533C5B" w:rsidP="002C1F14">
      <w:pPr>
        <w:jc w:val="center"/>
        <w:rPr>
          <w:rFonts w:ascii="Times New Roman" w:hAnsi="Times New Roman" w:cs="Times New Roman"/>
          <w:b/>
          <w:u w:val="single"/>
        </w:rPr>
      </w:pPr>
      <w:r w:rsidRPr="00571967">
        <w:rPr>
          <w:rFonts w:ascii="Times New Roman" w:hAnsi="Times New Roman" w:cs="Times New Roman"/>
          <w:b/>
          <w:u w:val="single"/>
        </w:rPr>
        <w:t xml:space="preserve">Table of </w:t>
      </w:r>
      <w:r w:rsidR="002C1F14" w:rsidRPr="00571967">
        <w:rPr>
          <w:rFonts w:ascii="Times New Roman" w:hAnsi="Times New Roman" w:cs="Times New Roman"/>
          <w:b/>
          <w:u w:val="single"/>
        </w:rPr>
        <w:t>C</w:t>
      </w:r>
      <w:r w:rsidRPr="00571967">
        <w:rPr>
          <w:rFonts w:ascii="Times New Roman" w:hAnsi="Times New Roman" w:cs="Times New Roman"/>
          <w:b/>
          <w:u w:val="single"/>
        </w:rPr>
        <w:t>ontents</w:t>
      </w:r>
    </w:p>
    <w:p w14:paraId="11E18ABB" w14:textId="77777777" w:rsidR="00533C5B" w:rsidRPr="00571967" w:rsidRDefault="00533C5B" w:rsidP="00533C5B">
      <w:pPr>
        <w:jc w:val="both"/>
        <w:rPr>
          <w:rFonts w:ascii="Times New Roman" w:hAnsi="Times New Roman" w:cs="Times New Roman"/>
          <w:b/>
        </w:rPr>
      </w:pPr>
    </w:p>
    <w:p w14:paraId="0A6B9941" w14:textId="330FC3F4" w:rsidR="00533C5B" w:rsidRPr="00571967" w:rsidRDefault="00533C5B" w:rsidP="00533C5B">
      <w:pPr>
        <w:jc w:val="both"/>
        <w:rPr>
          <w:rFonts w:ascii="Times New Roman" w:hAnsi="Times New Roman" w:cs="Times New Roman"/>
          <w:b/>
        </w:rPr>
      </w:pP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</w:r>
      <w:r w:rsidRPr="00571967">
        <w:rPr>
          <w:rFonts w:ascii="Times New Roman" w:hAnsi="Times New Roman" w:cs="Times New Roman"/>
          <w:b/>
        </w:rPr>
        <w:tab/>
        <w:t xml:space="preserve">          </w:t>
      </w:r>
      <w:r w:rsidR="001056C5" w:rsidRPr="00571967">
        <w:rPr>
          <w:rFonts w:ascii="Times New Roman" w:hAnsi="Times New Roman" w:cs="Times New Roman"/>
          <w:b/>
        </w:rPr>
        <w:t xml:space="preserve">          </w:t>
      </w:r>
      <w:r w:rsidRPr="00571967">
        <w:rPr>
          <w:rFonts w:ascii="Times New Roman" w:hAnsi="Times New Roman" w:cs="Times New Roman"/>
          <w:b/>
        </w:rPr>
        <w:t>Page</w:t>
      </w:r>
    </w:p>
    <w:p w14:paraId="4DE6AC29" w14:textId="77777777" w:rsidR="00533C5B" w:rsidRPr="00571967" w:rsidRDefault="00533C5B" w:rsidP="00533C5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567721E" w14:textId="77777777" w:rsidR="00533C5B" w:rsidRPr="00571967" w:rsidRDefault="00533C5B" w:rsidP="00533C5B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00072D8" w14:textId="69426303" w:rsidR="00095025" w:rsidRPr="00571967" w:rsidRDefault="00BF56E6" w:rsidP="00176A48">
      <w:pPr>
        <w:ind w:firstLine="28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71967">
        <w:rPr>
          <w:rFonts w:ascii="Times New Roman" w:hAnsi="Times New Roman" w:cs="Times New Roman"/>
          <w:b/>
          <w:sz w:val="20"/>
          <w:szCs w:val="20"/>
        </w:rPr>
        <w:t xml:space="preserve">Supplemental </w:t>
      </w:r>
      <w:r w:rsidR="00315E27" w:rsidRPr="00571967">
        <w:rPr>
          <w:rFonts w:ascii="Times New Roman" w:hAnsi="Times New Roman" w:cs="Times New Roman"/>
          <w:b/>
          <w:sz w:val="20"/>
          <w:szCs w:val="20"/>
        </w:rPr>
        <w:t>Table</w:t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="002C1F14" w:rsidRPr="00571967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2C1F14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63611" w:rsidRPr="00571967">
        <w:rPr>
          <w:rFonts w:ascii="Times New Roman" w:hAnsi="Times New Roman" w:cs="Times New Roman"/>
          <w:sz w:val="20"/>
          <w:szCs w:val="20"/>
        </w:rPr>
        <w:t>Patient demographics</w:t>
      </w:r>
      <w:r w:rsidR="002C1F14" w:rsidRPr="00571967">
        <w:rPr>
          <w:rFonts w:ascii="Times New Roman" w:hAnsi="Times New Roman" w:cs="Times New Roman"/>
          <w:sz w:val="20"/>
          <w:szCs w:val="20"/>
        </w:rPr>
        <w:t xml:space="preserve"> </w:t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095025" w:rsidRPr="00571967">
        <w:rPr>
          <w:rFonts w:ascii="Times New Roman" w:hAnsi="Times New Roman" w:cs="Times New Roman"/>
          <w:b/>
          <w:sz w:val="20"/>
          <w:szCs w:val="20"/>
        </w:rPr>
        <w:tab/>
      </w:r>
      <w:r w:rsidR="008350CD" w:rsidRPr="00571967">
        <w:rPr>
          <w:rFonts w:ascii="Times New Roman" w:hAnsi="Times New Roman" w:cs="Times New Roman"/>
          <w:sz w:val="20"/>
          <w:szCs w:val="20"/>
        </w:rPr>
        <w:t>2</w:t>
      </w:r>
    </w:p>
    <w:p w14:paraId="414E59E9" w14:textId="1C5489BA" w:rsidR="00095025" w:rsidRPr="00571967" w:rsidRDefault="00533C5B" w:rsidP="00176A48">
      <w:pPr>
        <w:ind w:left="720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sz w:val="20"/>
          <w:szCs w:val="20"/>
        </w:rPr>
        <w:tab/>
      </w:r>
      <w:r w:rsidR="00095025" w:rsidRPr="00571967">
        <w:rPr>
          <w:rFonts w:ascii="Times New Roman" w:hAnsi="Times New Roman" w:cs="Times New Roman"/>
          <w:sz w:val="20"/>
          <w:szCs w:val="20"/>
        </w:rPr>
        <w:tab/>
      </w:r>
    </w:p>
    <w:p w14:paraId="76181AB5" w14:textId="5D217E69" w:rsidR="00BF56E6" w:rsidRPr="00571967" w:rsidRDefault="00BF56E6" w:rsidP="00176A48">
      <w:pPr>
        <w:ind w:firstLine="288"/>
        <w:rPr>
          <w:rFonts w:ascii="Times New Roman" w:hAnsi="Times New Roman" w:cs="Times New Roman"/>
          <w:sz w:val="20"/>
          <w:szCs w:val="20"/>
        </w:rPr>
      </w:pPr>
      <w:proofErr w:type="gramStart"/>
      <w:r w:rsidRPr="00571967">
        <w:rPr>
          <w:rFonts w:ascii="Times New Roman" w:hAnsi="Times New Roman" w:cs="Times New Roman"/>
          <w:b/>
          <w:sz w:val="20"/>
          <w:szCs w:val="20"/>
        </w:rPr>
        <w:t>Supplemental</w:t>
      </w:r>
      <w:r w:rsidRPr="00571967" w:rsidDel="00BF56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15E27" w:rsidRPr="00571967">
        <w:rPr>
          <w:rFonts w:ascii="Times New Roman" w:hAnsi="Times New Roman" w:cs="Times New Roman"/>
          <w:b/>
          <w:sz w:val="20"/>
          <w:szCs w:val="20"/>
        </w:rPr>
        <w:t>Table</w:t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50CD" w:rsidRPr="00571967">
        <w:rPr>
          <w:rFonts w:ascii="Times New Roman" w:hAnsi="Times New Roman" w:cs="Times New Roman"/>
          <w:b/>
          <w:sz w:val="20"/>
          <w:szCs w:val="20"/>
        </w:rPr>
        <w:t>2</w:t>
      </w:r>
      <w:r w:rsidR="002C1F14" w:rsidRPr="00571967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5848E0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848E0" w:rsidRPr="00571967">
        <w:rPr>
          <w:rFonts w:ascii="Times New Roman" w:hAnsi="Times New Roman" w:cs="Times New Roman"/>
          <w:sz w:val="20"/>
          <w:szCs w:val="20"/>
        </w:rPr>
        <w:t xml:space="preserve">Characteristics of patients with </w:t>
      </w:r>
      <w:r w:rsidR="00B63611" w:rsidRPr="00571967">
        <w:rPr>
          <w:rFonts w:ascii="Times New Roman" w:hAnsi="Times New Roman" w:cs="Times New Roman"/>
          <w:sz w:val="20"/>
          <w:szCs w:val="20"/>
        </w:rPr>
        <w:t>clonal hematopoiesis</w:t>
      </w:r>
      <w:r w:rsidR="00793902" w:rsidRPr="00571967">
        <w:rPr>
          <w:rFonts w:ascii="Times New Roman" w:hAnsi="Times New Roman" w:cs="Times New Roman"/>
          <w:sz w:val="20"/>
          <w:szCs w:val="20"/>
        </w:rPr>
        <w:t xml:space="preserve"> (CH)</w:t>
      </w:r>
      <w:r w:rsidR="005848E0" w:rsidRPr="00571967">
        <w:rPr>
          <w:rFonts w:ascii="Times New Roman" w:hAnsi="Times New Roman" w:cs="Times New Roman"/>
          <w:sz w:val="20"/>
          <w:szCs w:val="20"/>
        </w:rPr>
        <w:t xml:space="preserve"> mutations,</w:t>
      </w:r>
    </w:p>
    <w:p w14:paraId="2EAE5DC6" w14:textId="090EDE65" w:rsidR="001056C5" w:rsidRPr="00571967" w:rsidRDefault="005848E0" w:rsidP="00176A48">
      <w:pPr>
        <w:ind w:firstLine="288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sz w:val="20"/>
          <w:szCs w:val="20"/>
        </w:rPr>
        <w:t xml:space="preserve"> </w:t>
      </w:r>
      <w:r w:rsidR="00BF56E6" w:rsidRPr="00571967">
        <w:rPr>
          <w:rFonts w:ascii="Times New Roman" w:hAnsi="Times New Roman" w:cs="Times New Roman"/>
          <w:sz w:val="20"/>
          <w:szCs w:val="20"/>
        </w:rPr>
        <w:tab/>
      </w:r>
      <w:r w:rsidR="00BF56E6" w:rsidRPr="00571967">
        <w:rPr>
          <w:rFonts w:ascii="Times New Roman" w:hAnsi="Times New Roman" w:cs="Times New Roman"/>
          <w:sz w:val="20"/>
          <w:szCs w:val="20"/>
        </w:rPr>
        <w:tab/>
      </w:r>
      <w:r w:rsidR="00BF56E6" w:rsidRPr="00571967">
        <w:rPr>
          <w:rFonts w:ascii="Times New Roman" w:hAnsi="Times New Roman" w:cs="Times New Roman"/>
          <w:sz w:val="20"/>
          <w:szCs w:val="20"/>
        </w:rPr>
        <w:tab/>
        <w:t xml:space="preserve">  </w:t>
      </w:r>
      <w:proofErr w:type="gramStart"/>
      <w:r w:rsidR="00095025" w:rsidRPr="00571967">
        <w:rPr>
          <w:rFonts w:ascii="Times New Roman" w:hAnsi="Times New Roman" w:cs="Times New Roman"/>
          <w:sz w:val="20"/>
          <w:szCs w:val="20"/>
        </w:rPr>
        <w:t>excluding</w:t>
      </w:r>
      <w:proofErr w:type="gramEnd"/>
      <w:r w:rsidR="00095025" w:rsidRPr="00571967">
        <w:rPr>
          <w:rFonts w:ascii="Times New Roman" w:hAnsi="Times New Roman" w:cs="Times New Roman"/>
          <w:sz w:val="20"/>
          <w:szCs w:val="20"/>
        </w:rPr>
        <w:t xml:space="preserve"> </w:t>
      </w:r>
      <w:r w:rsidR="00095025" w:rsidRPr="00571967">
        <w:rPr>
          <w:rFonts w:ascii="Times New Roman" w:hAnsi="Times New Roman" w:cs="Times New Roman"/>
          <w:i/>
          <w:sz w:val="20"/>
          <w:szCs w:val="20"/>
        </w:rPr>
        <w:t>TP53</w:t>
      </w:r>
      <w:r w:rsidR="00B63611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  <w:t>2</w:t>
      </w:r>
    </w:p>
    <w:p w14:paraId="75DC07CC" w14:textId="4DABD91F" w:rsidR="00095025" w:rsidRPr="00571967" w:rsidRDefault="00BF56E6" w:rsidP="00176A48">
      <w:pPr>
        <w:ind w:firstLine="288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ab/>
      </w:r>
    </w:p>
    <w:p w14:paraId="15241A3E" w14:textId="6EABFCD0" w:rsidR="00095025" w:rsidRPr="00571967" w:rsidRDefault="00BF56E6" w:rsidP="00095025">
      <w:pPr>
        <w:ind w:firstLine="288"/>
        <w:rPr>
          <w:rFonts w:ascii="Times New Roman" w:hAnsi="Times New Roman" w:cs="Times New Roman"/>
          <w:sz w:val="20"/>
          <w:szCs w:val="20"/>
        </w:rPr>
      </w:pPr>
      <w:proofErr w:type="gramStart"/>
      <w:r w:rsidRPr="00571967">
        <w:rPr>
          <w:rFonts w:ascii="Times New Roman" w:hAnsi="Times New Roman" w:cs="Times New Roman"/>
          <w:b/>
          <w:sz w:val="20"/>
          <w:szCs w:val="20"/>
        </w:rPr>
        <w:t>Supplemental</w:t>
      </w:r>
      <w:r w:rsidRPr="00571967" w:rsidDel="00BF56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15E27" w:rsidRPr="00571967">
        <w:rPr>
          <w:rFonts w:ascii="Times New Roman" w:hAnsi="Times New Roman" w:cs="Times New Roman"/>
          <w:b/>
          <w:sz w:val="20"/>
          <w:szCs w:val="20"/>
        </w:rPr>
        <w:t>Table</w:t>
      </w:r>
      <w:r w:rsidR="00533C5B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350CD" w:rsidRPr="00571967">
        <w:rPr>
          <w:rFonts w:ascii="Times New Roman" w:hAnsi="Times New Roman" w:cs="Times New Roman"/>
          <w:b/>
          <w:sz w:val="20"/>
          <w:szCs w:val="20"/>
        </w:rPr>
        <w:t>3</w:t>
      </w:r>
      <w:r w:rsidR="002C1F14" w:rsidRPr="00571967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5848E0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848E0" w:rsidRPr="00571967">
        <w:rPr>
          <w:rFonts w:ascii="Times New Roman" w:hAnsi="Times New Roman" w:cs="Times New Roman"/>
          <w:sz w:val="20"/>
          <w:szCs w:val="20"/>
        </w:rPr>
        <w:t>Description of suspected germline variants identified</w:t>
      </w:r>
      <w:r w:rsidR="005848E0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848E0" w:rsidRPr="00571967">
        <w:rPr>
          <w:rFonts w:ascii="Times New Roman" w:hAnsi="Times New Roman" w:cs="Times New Roman"/>
          <w:sz w:val="20"/>
          <w:szCs w:val="20"/>
        </w:rPr>
        <w:t xml:space="preserve">on </w:t>
      </w:r>
      <w:r w:rsidR="008C50AD" w:rsidRPr="00571967">
        <w:rPr>
          <w:rFonts w:ascii="Times New Roman" w:hAnsi="Times New Roman" w:cs="Times New Roman"/>
          <w:sz w:val="20"/>
          <w:szCs w:val="20"/>
        </w:rPr>
        <w:tab/>
      </w:r>
      <w:r w:rsidR="008C50AD" w:rsidRPr="00571967">
        <w:rPr>
          <w:rFonts w:ascii="Times New Roman" w:hAnsi="Times New Roman" w:cs="Times New Roman"/>
          <w:sz w:val="20"/>
          <w:szCs w:val="20"/>
        </w:rPr>
        <w:tab/>
      </w:r>
      <w:r w:rsidR="008C50AD" w:rsidRPr="00571967">
        <w:rPr>
          <w:rFonts w:ascii="Times New Roman" w:hAnsi="Times New Roman" w:cs="Times New Roman"/>
          <w:sz w:val="20"/>
          <w:szCs w:val="20"/>
        </w:rPr>
        <w:tab/>
      </w:r>
      <w:r w:rsidR="008C50AD" w:rsidRPr="00571967">
        <w:rPr>
          <w:rFonts w:ascii="Times New Roman" w:hAnsi="Times New Roman" w:cs="Times New Roman"/>
          <w:sz w:val="20"/>
          <w:szCs w:val="20"/>
        </w:rPr>
        <w:tab/>
      </w:r>
    </w:p>
    <w:p w14:paraId="4EF9A925" w14:textId="50D91464" w:rsidR="001056C5" w:rsidRPr="00571967" w:rsidRDefault="00095025" w:rsidP="001056C5">
      <w:pPr>
        <w:ind w:left="720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sz w:val="20"/>
          <w:szCs w:val="20"/>
        </w:rPr>
        <w:t xml:space="preserve">     </w:t>
      </w:r>
      <w:r w:rsidR="00BF56E6" w:rsidRPr="00571967">
        <w:rPr>
          <w:rFonts w:ascii="Times New Roman" w:hAnsi="Times New Roman" w:cs="Times New Roman"/>
          <w:sz w:val="20"/>
          <w:szCs w:val="20"/>
        </w:rPr>
        <w:tab/>
        <w:t xml:space="preserve">             </w:t>
      </w:r>
      <w:r w:rsidRPr="00571967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A22C14" w:rsidRPr="00571967">
        <w:rPr>
          <w:rFonts w:ascii="Times New Roman" w:hAnsi="Times New Roman" w:cs="Times New Roman"/>
          <w:sz w:val="20"/>
          <w:szCs w:val="20"/>
        </w:rPr>
        <w:t>Foundation</w:t>
      </w:r>
      <w:r w:rsidR="005848E0" w:rsidRPr="00571967">
        <w:rPr>
          <w:rFonts w:ascii="Times New Roman" w:hAnsi="Times New Roman" w:cs="Times New Roman"/>
          <w:sz w:val="20"/>
          <w:szCs w:val="20"/>
        </w:rPr>
        <w:t>Medicine</w:t>
      </w:r>
      <w:proofErr w:type="spellEnd"/>
      <w:r w:rsidR="005848E0" w:rsidRPr="00571967">
        <w:rPr>
          <w:rFonts w:ascii="Times New Roman" w:hAnsi="Times New Roman" w:cs="Times New Roman"/>
          <w:sz w:val="20"/>
          <w:szCs w:val="20"/>
          <w:vertAlign w:val="superscript"/>
        </w:rPr>
        <w:t>®</w:t>
      </w:r>
      <w:r w:rsidR="00B63611" w:rsidRPr="00571967">
        <w:rPr>
          <w:rFonts w:ascii="Times New Roman" w:hAnsi="Times New Roman" w:cs="Times New Roman"/>
          <w:sz w:val="20"/>
          <w:szCs w:val="20"/>
        </w:rPr>
        <w:t xml:space="preserve"> testing in the UNC cohort</w:t>
      </w:r>
      <w:r w:rsidR="005848E0" w:rsidRPr="00571967">
        <w:rPr>
          <w:rFonts w:ascii="Times New Roman" w:hAnsi="Times New Roman" w:cs="Times New Roman"/>
          <w:sz w:val="20"/>
          <w:szCs w:val="20"/>
        </w:rPr>
        <w:tab/>
      </w:r>
      <w:r w:rsidR="008C50AD" w:rsidRPr="00571967">
        <w:rPr>
          <w:rFonts w:ascii="Times New Roman" w:hAnsi="Times New Roman" w:cs="Times New Roman"/>
          <w:sz w:val="20"/>
          <w:szCs w:val="20"/>
        </w:rPr>
        <w:tab/>
      </w:r>
      <w:r w:rsidR="00BF56E6" w:rsidRPr="00571967">
        <w:rPr>
          <w:rFonts w:ascii="Times New Roman" w:hAnsi="Times New Roman" w:cs="Times New Roman"/>
          <w:sz w:val="20"/>
          <w:szCs w:val="20"/>
        </w:rPr>
        <w:tab/>
      </w:r>
      <w:r w:rsidR="008C50AD" w:rsidRPr="00571967">
        <w:rPr>
          <w:rFonts w:ascii="Times New Roman" w:hAnsi="Times New Roman" w:cs="Times New Roman"/>
          <w:sz w:val="20"/>
          <w:szCs w:val="20"/>
        </w:rPr>
        <w:tab/>
      </w:r>
      <w:r w:rsidR="008350CD" w:rsidRPr="00571967">
        <w:rPr>
          <w:rFonts w:ascii="Times New Roman" w:hAnsi="Times New Roman" w:cs="Times New Roman"/>
          <w:sz w:val="20"/>
          <w:szCs w:val="20"/>
        </w:rPr>
        <w:t>3</w:t>
      </w:r>
    </w:p>
    <w:p w14:paraId="0B97A803" w14:textId="77777777" w:rsidR="001056C5" w:rsidRPr="00571967" w:rsidRDefault="001056C5" w:rsidP="001056C5">
      <w:pPr>
        <w:ind w:left="720"/>
        <w:rPr>
          <w:rFonts w:ascii="Times New Roman" w:hAnsi="Times New Roman" w:cs="Times New Roman"/>
          <w:sz w:val="20"/>
          <w:szCs w:val="20"/>
        </w:rPr>
      </w:pPr>
    </w:p>
    <w:p w14:paraId="64D18A2C" w14:textId="77777777" w:rsidR="001056C5" w:rsidRPr="002E4819" w:rsidRDefault="001056C5" w:rsidP="001056C5">
      <w:pPr>
        <w:ind w:left="1080" w:hanging="810"/>
        <w:rPr>
          <w:rFonts w:ascii="Times" w:hAnsi="Times"/>
          <w:sz w:val="20"/>
          <w:szCs w:val="20"/>
        </w:rPr>
      </w:pPr>
      <w:proofErr w:type="gramStart"/>
      <w:r w:rsidRPr="002E4819">
        <w:rPr>
          <w:rFonts w:ascii="Times New Roman" w:hAnsi="Times New Roman" w:cs="Times New Roman"/>
          <w:b/>
          <w:sz w:val="20"/>
          <w:szCs w:val="20"/>
        </w:rPr>
        <w:t>Supplemental</w:t>
      </w:r>
      <w:r w:rsidRPr="002E4819" w:rsidDel="00BF56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E4819">
        <w:rPr>
          <w:rFonts w:ascii="Times New Roman" w:hAnsi="Times New Roman" w:cs="Times New Roman"/>
          <w:b/>
          <w:sz w:val="20"/>
          <w:szCs w:val="20"/>
        </w:rPr>
        <w:t>Figure 1</w:t>
      </w:r>
      <w:r w:rsidRPr="002E481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2E4819">
        <w:rPr>
          <w:rFonts w:ascii="Times New Roman" w:hAnsi="Times New Roman" w:cs="Times New Roman"/>
          <w:sz w:val="20"/>
          <w:szCs w:val="20"/>
        </w:rPr>
        <w:t xml:space="preserve"> </w:t>
      </w:r>
      <w:r w:rsidRPr="002E4819">
        <w:rPr>
          <w:rFonts w:ascii="Times" w:hAnsi="Times"/>
          <w:sz w:val="20"/>
          <w:szCs w:val="20"/>
        </w:rPr>
        <w:t xml:space="preserve">Violin plots displaying variant allele frequencies (VAF) from </w:t>
      </w:r>
    </w:p>
    <w:p w14:paraId="2AD358FE" w14:textId="2DE0C5FE" w:rsidR="001056C5" w:rsidRPr="002E4819" w:rsidRDefault="001056C5" w:rsidP="001056C5">
      <w:pPr>
        <w:ind w:left="2160"/>
        <w:rPr>
          <w:rFonts w:ascii="Times" w:hAnsi="Times"/>
          <w:sz w:val="20"/>
          <w:szCs w:val="20"/>
        </w:rPr>
      </w:pPr>
      <w:r w:rsidRPr="002E4819">
        <w:rPr>
          <w:rFonts w:ascii="Times" w:hAnsi="Times" w:cs="Arial"/>
          <w:sz w:val="20"/>
          <w:szCs w:val="20"/>
        </w:rPr>
        <w:t xml:space="preserve">   </w:t>
      </w:r>
      <w:proofErr w:type="spellStart"/>
      <w:r w:rsidRPr="002E4819">
        <w:rPr>
          <w:rFonts w:ascii="Times" w:hAnsi="Times" w:cs="Arial"/>
          <w:sz w:val="20"/>
          <w:szCs w:val="20"/>
        </w:rPr>
        <w:t>FoundationMedicine</w:t>
      </w:r>
      <w:proofErr w:type="spellEnd"/>
      <w:r w:rsidRPr="002E4819">
        <w:rPr>
          <w:rFonts w:ascii="Times" w:hAnsi="Times" w:cs="Arial"/>
          <w:sz w:val="20"/>
          <w:szCs w:val="20"/>
          <w:vertAlign w:val="superscript"/>
        </w:rPr>
        <w:t xml:space="preserve">® </w:t>
      </w:r>
      <w:r w:rsidRPr="002E4819">
        <w:rPr>
          <w:rFonts w:ascii="Times" w:hAnsi="Times"/>
          <w:sz w:val="20"/>
          <w:szCs w:val="20"/>
        </w:rPr>
        <w:t xml:space="preserve">next-generation sequencing testing in nine genes </w:t>
      </w:r>
    </w:p>
    <w:p w14:paraId="56AAF874" w14:textId="5F274A39" w:rsidR="001056C5" w:rsidRPr="002E4819" w:rsidRDefault="001056C5" w:rsidP="001056C5">
      <w:pPr>
        <w:ind w:left="2160"/>
        <w:rPr>
          <w:rFonts w:ascii="Times" w:hAnsi="Times"/>
          <w:sz w:val="20"/>
          <w:szCs w:val="20"/>
        </w:rPr>
      </w:pPr>
      <w:r w:rsidRPr="002E4819">
        <w:rPr>
          <w:rFonts w:ascii="Times" w:hAnsi="Times"/>
          <w:sz w:val="20"/>
          <w:szCs w:val="20"/>
        </w:rPr>
        <w:t xml:space="preserve">   </w:t>
      </w:r>
      <w:proofErr w:type="gramStart"/>
      <w:r w:rsidRPr="002E4819">
        <w:rPr>
          <w:rFonts w:ascii="Times" w:hAnsi="Times"/>
          <w:sz w:val="20"/>
          <w:szCs w:val="20"/>
        </w:rPr>
        <w:t>recurrently</w:t>
      </w:r>
      <w:proofErr w:type="gramEnd"/>
      <w:r w:rsidRPr="002E4819">
        <w:rPr>
          <w:rFonts w:ascii="Times" w:hAnsi="Times"/>
          <w:sz w:val="20"/>
          <w:szCs w:val="20"/>
        </w:rPr>
        <w:t xml:space="preserve"> mutated in CH, depicting Variants of known significance</w:t>
      </w:r>
    </w:p>
    <w:p w14:paraId="32F01419" w14:textId="460E53B7" w:rsidR="001056C5" w:rsidRPr="002E4819" w:rsidRDefault="001056C5" w:rsidP="001056C5">
      <w:pPr>
        <w:ind w:left="2160"/>
        <w:rPr>
          <w:rFonts w:ascii="Times New Roman" w:hAnsi="Times New Roman" w:cs="Times New Roman"/>
          <w:sz w:val="20"/>
          <w:szCs w:val="20"/>
        </w:rPr>
      </w:pPr>
      <w:r w:rsidRPr="002E4819">
        <w:rPr>
          <w:rFonts w:ascii="Times" w:hAnsi="Times"/>
          <w:sz w:val="20"/>
          <w:szCs w:val="20"/>
        </w:rPr>
        <w:t xml:space="preserve">   </w:t>
      </w:r>
      <w:proofErr w:type="gramStart"/>
      <w:r w:rsidRPr="002E4819">
        <w:rPr>
          <w:rFonts w:ascii="Times" w:hAnsi="Times"/>
          <w:sz w:val="20"/>
          <w:szCs w:val="20"/>
        </w:rPr>
        <w:t>only</w:t>
      </w:r>
      <w:proofErr w:type="gramEnd"/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i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>4</w:t>
      </w:r>
    </w:p>
    <w:p w14:paraId="54153742" w14:textId="77777777" w:rsidR="001056C5" w:rsidRPr="002E4819" w:rsidRDefault="001056C5" w:rsidP="001056C5">
      <w:pPr>
        <w:ind w:left="2160"/>
        <w:rPr>
          <w:rFonts w:ascii="Times New Roman" w:hAnsi="Times New Roman" w:cs="Times New Roman"/>
          <w:sz w:val="20"/>
          <w:szCs w:val="20"/>
        </w:rPr>
      </w:pPr>
    </w:p>
    <w:p w14:paraId="43935702" w14:textId="6DD36EAD" w:rsidR="001F0B87" w:rsidRPr="00571967" w:rsidRDefault="00BF56E6" w:rsidP="001F0B87">
      <w:pPr>
        <w:ind w:left="1080" w:hanging="810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b/>
          <w:sz w:val="20"/>
          <w:szCs w:val="20"/>
        </w:rPr>
        <w:t>Supplemental</w:t>
      </w:r>
      <w:r w:rsidRPr="00571967" w:rsidDel="00BF56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15E27" w:rsidRPr="00571967">
        <w:rPr>
          <w:rFonts w:ascii="Times New Roman" w:hAnsi="Times New Roman" w:cs="Times New Roman"/>
          <w:b/>
          <w:sz w:val="20"/>
          <w:szCs w:val="20"/>
        </w:rPr>
        <w:t>Figure</w:t>
      </w:r>
      <w:r w:rsidR="008C50AD" w:rsidRPr="0057196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1056C5" w:rsidRPr="00571967">
        <w:rPr>
          <w:rFonts w:ascii="Times New Roman" w:hAnsi="Times New Roman" w:cs="Times New Roman"/>
          <w:sz w:val="20"/>
          <w:szCs w:val="20"/>
        </w:rPr>
        <w:t>2</w:t>
      </w:r>
      <w:r w:rsidR="008C50AD" w:rsidRPr="00571967">
        <w:rPr>
          <w:rFonts w:ascii="Times New Roman" w:hAnsi="Times New Roman" w:cs="Times New Roman"/>
          <w:sz w:val="20"/>
          <w:szCs w:val="20"/>
        </w:rPr>
        <w:t xml:space="preserve"> </w:t>
      </w:r>
      <w:r w:rsidR="001056C5" w:rsidRPr="00571967">
        <w:rPr>
          <w:rFonts w:ascii="Times New Roman" w:hAnsi="Times New Roman" w:cs="Times New Roman"/>
          <w:sz w:val="20"/>
          <w:szCs w:val="20"/>
        </w:rPr>
        <w:t xml:space="preserve"> </w:t>
      </w:r>
      <w:r w:rsidR="001F0B87" w:rsidRPr="00571967">
        <w:rPr>
          <w:rFonts w:ascii="Times New Roman" w:hAnsi="Times New Roman" w:cs="Times New Roman"/>
          <w:sz w:val="20"/>
          <w:szCs w:val="20"/>
        </w:rPr>
        <w:t>Integrative</w:t>
      </w:r>
      <w:proofErr w:type="gramEnd"/>
      <w:r w:rsidR="001F0B87" w:rsidRPr="00571967">
        <w:rPr>
          <w:rFonts w:ascii="Times New Roman" w:hAnsi="Times New Roman" w:cs="Times New Roman"/>
          <w:sz w:val="20"/>
          <w:szCs w:val="20"/>
        </w:rPr>
        <w:t xml:space="preserve"> Genomics Viewer image of mutations reported for a carcinoma </w:t>
      </w:r>
    </w:p>
    <w:p w14:paraId="0BDC5737" w14:textId="6349C7D9" w:rsidR="008C50AD" w:rsidRPr="00571967" w:rsidRDefault="001F0B87" w:rsidP="001F0B87">
      <w:pPr>
        <w:ind w:left="1080" w:hanging="810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sz w:val="20"/>
          <w:szCs w:val="20"/>
        </w:rPr>
        <w:t xml:space="preserve">  </w:t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  <w:t xml:space="preserve">   </w:t>
      </w:r>
      <w:proofErr w:type="gramStart"/>
      <w:r w:rsidRPr="00571967">
        <w:rPr>
          <w:rFonts w:ascii="Times New Roman" w:hAnsi="Times New Roman" w:cs="Times New Roman"/>
          <w:sz w:val="20"/>
          <w:szCs w:val="20"/>
        </w:rPr>
        <w:t>not</w:t>
      </w:r>
      <w:proofErr w:type="gramEnd"/>
      <w:r w:rsidRPr="00571967">
        <w:rPr>
          <w:rFonts w:ascii="Times New Roman" w:hAnsi="Times New Roman" w:cs="Times New Roman"/>
          <w:sz w:val="20"/>
          <w:szCs w:val="20"/>
        </w:rPr>
        <w:t xml:space="preserve"> otherwise specified patient with </w:t>
      </w:r>
      <w:r w:rsidR="00793902" w:rsidRPr="00571967">
        <w:rPr>
          <w:rFonts w:ascii="Times New Roman" w:hAnsi="Times New Roman" w:cs="Times New Roman"/>
          <w:sz w:val="20"/>
          <w:szCs w:val="20"/>
        </w:rPr>
        <w:t>CH</w:t>
      </w:r>
      <w:r w:rsidR="00793902" w:rsidRPr="00571967">
        <w:rPr>
          <w:rFonts w:ascii="Times New Roman" w:hAnsi="Times New Roman" w:cs="Times New Roman"/>
          <w:sz w:val="20"/>
          <w:szCs w:val="20"/>
        </w:rPr>
        <w:tab/>
      </w:r>
      <w:r w:rsidR="00793902" w:rsidRPr="00571967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i/>
          <w:sz w:val="20"/>
          <w:szCs w:val="20"/>
        </w:rPr>
        <w:tab/>
      </w:r>
      <w:r w:rsidR="008C50AD" w:rsidRPr="00571967">
        <w:rPr>
          <w:rFonts w:ascii="Times New Roman" w:hAnsi="Times New Roman" w:cs="Times New Roman"/>
          <w:i/>
          <w:sz w:val="20"/>
          <w:szCs w:val="20"/>
        </w:rPr>
        <w:tab/>
      </w:r>
      <w:r w:rsidRPr="00571967">
        <w:rPr>
          <w:rFonts w:ascii="Times New Roman" w:hAnsi="Times New Roman" w:cs="Times New Roman"/>
          <w:i/>
          <w:sz w:val="20"/>
          <w:szCs w:val="20"/>
        </w:rPr>
        <w:tab/>
      </w:r>
      <w:r w:rsidR="001056C5" w:rsidRPr="00571967">
        <w:rPr>
          <w:rFonts w:ascii="Times New Roman" w:hAnsi="Times New Roman" w:cs="Times New Roman"/>
          <w:sz w:val="20"/>
          <w:szCs w:val="20"/>
        </w:rPr>
        <w:t>5</w:t>
      </w:r>
    </w:p>
    <w:p w14:paraId="4CF5B358" w14:textId="77777777" w:rsidR="001056C5" w:rsidRPr="00571967" w:rsidRDefault="001056C5" w:rsidP="001F0B87">
      <w:pPr>
        <w:ind w:left="1080" w:hanging="810"/>
        <w:rPr>
          <w:rFonts w:ascii="Times New Roman" w:hAnsi="Times New Roman" w:cs="Times New Roman"/>
          <w:sz w:val="20"/>
          <w:szCs w:val="20"/>
        </w:rPr>
      </w:pPr>
    </w:p>
    <w:p w14:paraId="71D09125" w14:textId="2084CA58" w:rsidR="001F0B87" w:rsidRPr="002E4819" w:rsidRDefault="00BF56E6" w:rsidP="008C50AD">
      <w:pPr>
        <w:ind w:left="1080" w:hanging="810"/>
        <w:rPr>
          <w:rFonts w:ascii="Times New Roman" w:hAnsi="Times New Roman" w:cs="Times New Roman"/>
          <w:sz w:val="20"/>
          <w:szCs w:val="20"/>
        </w:rPr>
      </w:pPr>
      <w:proofErr w:type="gramStart"/>
      <w:r w:rsidRPr="002E4819">
        <w:rPr>
          <w:rFonts w:ascii="Times New Roman" w:hAnsi="Times New Roman" w:cs="Times New Roman"/>
          <w:b/>
          <w:sz w:val="20"/>
          <w:szCs w:val="20"/>
        </w:rPr>
        <w:t>Supplemental</w:t>
      </w:r>
      <w:r w:rsidRPr="002E4819" w:rsidDel="00BF56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15E27" w:rsidRPr="002E4819">
        <w:rPr>
          <w:rFonts w:ascii="Times New Roman" w:hAnsi="Times New Roman" w:cs="Times New Roman"/>
          <w:b/>
          <w:sz w:val="20"/>
          <w:szCs w:val="20"/>
        </w:rPr>
        <w:t>Figure</w:t>
      </w:r>
      <w:r w:rsidR="008C50AD" w:rsidRPr="002E481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56C5" w:rsidRPr="002E4819">
        <w:rPr>
          <w:rFonts w:ascii="Times New Roman" w:hAnsi="Times New Roman" w:cs="Times New Roman"/>
          <w:b/>
          <w:sz w:val="20"/>
          <w:szCs w:val="20"/>
        </w:rPr>
        <w:t>3</w:t>
      </w:r>
      <w:r w:rsidR="008C50AD" w:rsidRPr="002E481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C50AD" w:rsidRPr="002E4819">
        <w:t xml:space="preserve"> </w:t>
      </w:r>
      <w:r w:rsidR="008C50AD" w:rsidRPr="002E4819">
        <w:rPr>
          <w:rFonts w:ascii="Times New Roman" w:hAnsi="Times New Roman" w:cs="Times New Roman"/>
          <w:sz w:val="20"/>
          <w:szCs w:val="20"/>
        </w:rPr>
        <w:t>Integrative Genomics Viewer image of mutations reported for a</w:t>
      </w:r>
      <w:r w:rsidR="001F0B87" w:rsidRPr="002E4819">
        <w:rPr>
          <w:rFonts w:ascii="Times New Roman" w:hAnsi="Times New Roman" w:cs="Times New Roman"/>
          <w:sz w:val="20"/>
          <w:szCs w:val="20"/>
        </w:rPr>
        <w:t>n ovarian</w:t>
      </w:r>
    </w:p>
    <w:p w14:paraId="260A840E" w14:textId="215344C6" w:rsidR="00793902" w:rsidRPr="002E4819" w:rsidRDefault="001F0B87" w:rsidP="00793902">
      <w:pPr>
        <w:ind w:left="2160"/>
        <w:rPr>
          <w:rFonts w:ascii="Times New Roman" w:hAnsi="Times New Roman" w:cs="Times New Roman"/>
          <w:sz w:val="20"/>
          <w:szCs w:val="20"/>
        </w:rPr>
      </w:pPr>
      <w:r w:rsidRPr="002E4819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C50AD" w:rsidRPr="002E481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C50AD" w:rsidRPr="002E4819">
        <w:rPr>
          <w:rFonts w:ascii="Times New Roman" w:hAnsi="Times New Roman" w:cs="Times New Roman"/>
          <w:sz w:val="20"/>
          <w:szCs w:val="20"/>
        </w:rPr>
        <w:t>carcinoma</w:t>
      </w:r>
      <w:proofErr w:type="gramEnd"/>
      <w:r w:rsidR="008C50AD" w:rsidRPr="002E4819">
        <w:rPr>
          <w:rFonts w:ascii="Times New Roman" w:hAnsi="Times New Roman" w:cs="Times New Roman"/>
          <w:sz w:val="20"/>
          <w:szCs w:val="20"/>
        </w:rPr>
        <w:t xml:space="preserve"> </w:t>
      </w:r>
      <w:r w:rsidRPr="002E4819">
        <w:rPr>
          <w:rFonts w:ascii="Times New Roman" w:hAnsi="Times New Roman" w:cs="Times New Roman"/>
          <w:sz w:val="20"/>
          <w:szCs w:val="20"/>
        </w:rPr>
        <w:t xml:space="preserve">patient with </w:t>
      </w:r>
      <w:r w:rsidR="00793902" w:rsidRPr="002E4819">
        <w:rPr>
          <w:rFonts w:ascii="Times New Roman" w:hAnsi="Times New Roman" w:cs="Times New Roman"/>
          <w:sz w:val="20"/>
          <w:szCs w:val="20"/>
        </w:rPr>
        <w:t>CH</w:t>
      </w:r>
      <w:r w:rsidR="00793902" w:rsidRPr="002E4819">
        <w:rPr>
          <w:rFonts w:ascii="Times New Roman" w:hAnsi="Times New Roman" w:cs="Times New Roman"/>
          <w:sz w:val="20"/>
          <w:szCs w:val="20"/>
        </w:rPr>
        <w:tab/>
      </w:r>
      <w:r w:rsidR="00793902"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="001056C5" w:rsidRPr="002E4819">
        <w:rPr>
          <w:rFonts w:ascii="Times New Roman" w:hAnsi="Times New Roman" w:cs="Times New Roman"/>
          <w:sz w:val="20"/>
          <w:szCs w:val="20"/>
        </w:rPr>
        <w:t>6</w:t>
      </w:r>
    </w:p>
    <w:p w14:paraId="08EE250B" w14:textId="77777777" w:rsidR="001056C5" w:rsidRPr="002E4819" w:rsidRDefault="001056C5" w:rsidP="00793902">
      <w:pPr>
        <w:ind w:left="2160"/>
        <w:rPr>
          <w:rFonts w:ascii="Times New Roman" w:hAnsi="Times New Roman" w:cs="Times New Roman"/>
          <w:sz w:val="20"/>
          <w:szCs w:val="20"/>
        </w:rPr>
      </w:pPr>
    </w:p>
    <w:p w14:paraId="24DCBDEA" w14:textId="12821941" w:rsidR="00793902" w:rsidRPr="002E4819" w:rsidRDefault="00793902" w:rsidP="00793902">
      <w:pPr>
        <w:ind w:left="1080" w:hanging="810"/>
        <w:rPr>
          <w:rFonts w:ascii="Times New Roman" w:hAnsi="Times New Roman" w:cs="Times New Roman"/>
          <w:sz w:val="20"/>
          <w:szCs w:val="20"/>
        </w:rPr>
      </w:pPr>
      <w:proofErr w:type="gramStart"/>
      <w:r w:rsidRPr="002E4819">
        <w:rPr>
          <w:rFonts w:ascii="Times New Roman" w:hAnsi="Times New Roman" w:cs="Times New Roman"/>
          <w:b/>
          <w:sz w:val="20"/>
          <w:szCs w:val="20"/>
        </w:rPr>
        <w:t>Supplemental</w:t>
      </w:r>
      <w:r w:rsidRPr="002E4819" w:rsidDel="00BF56E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E481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1056C5" w:rsidRPr="002E4819">
        <w:rPr>
          <w:rFonts w:ascii="Times New Roman" w:hAnsi="Times New Roman" w:cs="Times New Roman"/>
          <w:b/>
          <w:sz w:val="20"/>
          <w:szCs w:val="20"/>
        </w:rPr>
        <w:t>4</w:t>
      </w:r>
      <w:r w:rsidRPr="002E481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2E4819">
        <w:t xml:space="preserve"> </w:t>
      </w:r>
      <w:r w:rsidRPr="002E4819">
        <w:rPr>
          <w:rFonts w:ascii="Times New Roman" w:hAnsi="Times New Roman" w:cs="Times New Roman"/>
          <w:sz w:val="20"/>
          <w:szCs w:val="20"/>
        </w:rPr>
        <w:t>Boxplot comparing the COSMIC counts for CH events compared to</w:t>
      </w:r>
    </w:p>
    <w:p w14:paraId="436E871C" w14:textId="240F845E" w:rsidR="00793902" w:rsidRPr="002E4819" w:rsidRDefault="00793902" w:rsidP="00793902">
      <w:pPr>
        <w:ind w:left="2160"/>
        <w:rPr>
          <w:rFonts w:ascii="Times New Roman" w:hAnsi="Times New Roman" w:cs="Times New Roman"/>
          <w:sz w:val="20"/>
          <w:szCs w:val="20"/>
        </w:rPr>
      </w:pPr>
      <w:r w:rsidRPr="002E4819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Start"/>
      <w:r w:rsidRPr="002E4819">
        <w:rPr>
          <w:rFonts w:ascii="Times New Roman" w:hAnsi="Times New Roman" w:cs="Times New Roman"/>
          <w:sz w:val="20"/>
          <w:szCs w:val="20"/>
        </w:rPr>
        <w:t>tumor</w:t>
      </w:r>
      <w:proofErr w:type="gramEnd"/>
      <w:r w:rsidRPr="002E4819">
        <w:rPr>
          <w:rFonts w:ascii="Times New Roman" w:hAnsi="Times New Roman" w:cs="Times New Roman"/>
          <w:sz w:val="20"/>
          <w:szCs w:val="20"/>
        </w:rPr>
        <w:t xml:space="preserve"> somatic events in CH genes</w:t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2E4819">
        <w:rPr>
          <w:rFonts w:ascii="Times New Roman" w:hAnsi="Times New Roman" w:cs="Times New Roman"/>
          <w:sz w:val="20"/>
          <w:szCs w:val="20"/>
        </w:rPr>
        <w:tab/>
      </w:r>
      <w:r w:rsidRPr="00571967">
        <w:rPr>
          <w:rFonts w:ascii="Times New Roman" w:hAnsi="Times New Roman" w:cs="Times New Roman"/>
          <w:sz w:val="20"/>
          <w:szCs w:val="20"/>
        </w:rPr>
        <w:tab/>
      </w:r>
      <w:r w:rsidR="001056C5" w:rsidRPr="002E4819">
        <w:rPr>
          <w:rFonts w:ascii="Times New Roman" w:hAnsi="Times New Roman" w:cs="Times New Roman"/>
          <w:sz w:val="20"/>
          <w:szCs w:val="20"/>
        </w:rPr>
        <w:t>7</w:t>
      </w:r>
    </w:p>
    <w:p w14:paraId="52F27BF6" w14:textId="77777777" w:rsidR="00793902" w:rsidRPr="00571967" w:rsidRDefault="00793902" w:rsidP="00793902">
      <w:pPr>
        <w:rPr>
          <w:rFonts w:ascii="Times New Roman" w:hAnsi="Times New Roman" w:cs="Times New Roman"/>
          <w:sz w:val="20"/>
          <w:szCs w:val="20"/>
        </w:rPr>
      </w:pPr>
    </w:p>
    <w:p w14:paraId="70FACA59" w14:textId="263C2732" w:rsidR="008C50AD" w:rsidRPr="00571967" w:rsidRDefault="008C50AD" w:rsidP="00A56780">
      <w:pPr>
        <w:ind w:left="1800" w:firstLine="360"/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i/>
          <w:sz w:val="20"/>
          <w:szCs w:val="20"/>
        </w:rPr>
        <w:tab/>
      </w:r>
      <w:r w:rsidRPr="00571967">
        <w:rPr>
          <w:rFonts w:ascii="Times New Roman" w:hAnsi="Times New Roman" w:cs="Times New Roman"/>
          <w:i/>
          <w:sz w:val="20"/>
          <w:szCs w:val="20"/>
        </w:rPr>
        <w:tab/>
      </w:r>
      <w:r w:rsidRPr="00571967">
        <w:rPr>
          <w:rFonts w:ascii="Times New Roman" w:hAnsi="Times New Roman" w:cs="Times New Roman"/>
          <w:i/>
          <w:sz w:val="20"/>
          <w:szCs w:val="20"/>
        </w:rPr>
        <w:tab/>
      </w:r>
      <w:r w:rsidRPr="00571967">
        <w:rPr>
          <w:rFonts w:ascii="Times New Roman" w:hAnsi="Times New Roman" w:cs="Times New Roman"/>
          <w:i/>
          <w:sz w:val="20"/>
          <w:szCs w:val="20"/>
        </w:rPr>
        <w:tab/>
      </w:r>
      <w:r w:rsidRPr="00571967">
        <w:rPr>
          <w:rFonts w:ascii="Times New Roman" w:hAnsi="Times New Roman" w:cs="Times New Roman"/>
          <w:i/>
          <w:sz w:val="20"/>
          <w:szCs w:val="20"/>
        </w:rPr>
        <w:tab/>
      </w:r>
    </w:p>
    <w:p w14:paraId="250F7D30" w14:textId="068E5D31" w:rsidR="00533C5B" w:rsidRPr="00571967" w:rsidRDefault="005848E0" w:rsidP="008C50AD">
      <w:pPr>
        <w:rPr>
          <w:rFonts w:ascii="Times New Roman" w:hAnsi="Times New Roman" w:cs="Times New Roman"/>
          <w:sz w:val="20"/>
          <w:szCs w:val="20"/>
        </w:rPr>
      </w:pPr>
      <w:r w:rsidRPr="00571967">
        <w:rPr>
          <w:rFonts w:ascii="Times New Roman" w:hAnsi="Times New Roman" w:cs="Times New Roman"/>
          <w:sz w:val="20"/>
          <w:szCs w:val="20"/>
        </w:rPr>
        <w:tab/>
      </w:r>
      <w:r w:rsidR="00095025" w:rsidRPr="00571967">
        <w:rPr>
          <w:rFonts w:ascii="Times New Roman" w:hAnsi="Times New Roman" w:cs="Times New Roman"/>
          <w:sz w:val="20"/>
          <w:szCs w:val="20"/>
        </w:rPr>
        <w:tab/>
      </w:r>
      <w:r w:rsidR="00095025" w:rsidRPr="00571967">
        <w:rPr>
          <w:rFonts w:ascii="Times New Roman" w:hAnsi="Times New Roman" w:cs="Times New Roman"/>
          <w:sz w:val="20"/>
          <w:szCs w:val="20"/>
        </w:rPr>
        <w:tab/>
      </w:r>
      <w:r w:rsidR="00A22C14" w:rsidRPr="00571967">
        <w:rPr>
          <w:rFonts w:ascii="Times New Roman" w:hAnsi="Times New Roman" w:cs="Times New Roman"/>
          <w:sz w:val="20"/>
          <w:szCs w:val="20"/>
        </w:rPr>
        <w:tab/>
      </w:r>
    </w:p>
    <w:p w14:paraId="20BF95A7" w14:textId="6DC3E594" w:rsidR="00533C5B" w:rsidRPr="00571967" w:rsidRDefault="00533C5B" w:rsidP="008350CD">
      <w:pPr>
        <w:rPr>
          <w:rFonts w:ascii="Times" w:hAnsi="Times" w:cs="Times New Roman"/>
          <w:b/>
        </w:rPr>
      </w:pPr>
      <w:r w:rsidRPr="00571967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70DCF01F" w14:textId="77777777" w:rsidR="00533C5B" w:rsidRPr="00571967" w:rsidRDefault="00533C5B" w:rsidP="00533C5B">
      <w:pPr>
        <w:jc w:val="both"/>
        <w:rPr>
          <w:rFonts w:ascii="Times" w:hAnsi="Times" w:cs="Times New Roman"/>
          <w:b/>
          <w:sz w:val="20"/>
          <w:szCs w:val="20"/>
        </w:rPr>
      </w:pPr>
    </w:p>
    <w:p w14:paraId="43325DA0" w14:textId="12666BFE" w:rsidR="00533C5B" w:rsidRPr="00571967" w:rsidRDefault="00BF56E6" w:rsidP="00533C5B">
      <w:pPr>
        <w:jc w:val="both"/>
        <w:rPr>
          <w:rFonts w:ascii="Times" w:hAnsi="Times" w:cs="Arial"/>
          <w:sz w:val="20"/>
          <w:szCs w:val="20"/>
        </w:rPr>
      </w:pPr>
      <w:proofErr w:type="gramStart"/>
      <w:r w:rsidRPr="00571967">
        <w:rPr>
          <w:rFonts w:ascii="Times" w:hAnsi="Times" w:cs="Arial"/>
          <w:b/>
        </w:rPr>
        <w:t xml:space="preserve">Supplemental </w:t>
      </w:r>
      <w:r w:rsidR="00315E27" w:rsidRPr="00571967">
        <w:rPr>
          <w:rFonts w:ascii="Times" w:hAnsi="Times" w:cs="Arial"/>
          <w:b/>
        </w:rPr>
        <w:t>Table</w:t>
      </w:r>
      <w:r w:rsidR="00533C5B" w:rsidRPr="00571967">
        <w:rPr>
          <w:rFonts w:ascii="Times" w:hAnsi="Times" w:cs="Arial"/>
          <w:b/>
        </w:rPr>
        <w:t xml:space="preserve"> 1.</w:t>
      </w:r>
      <w:proofErr w:type="gramEnd"/>
      <w:r w:rsidR="00533C5B" w:rsidRPr="00571967">
        <w:rPr>
          <w:rFonts w:ascii="Times" w:hAnsi="Times" w:cs="Arial"/>
          <w:b/>
        </w:rPr>
        <w:t xml:space="preserve"> Patient demographics.</w:t>
      </w:r>
      <w:r w:rsidR="00533C5B" w:rsidRPr="00571967">
        <w:rPr>
          <w:rFonts w:ascii="Times" w:hAnsi="Times" w:cs="Times New Roman"/>
        </w:rPr>
        <w:t xml:space="preserve"> </w:t>
      </w:r>
      <w:r w:rsidR="00533C5B" w:rsidRPr="00571967">
        <w:rPr>
          <w:rFonts w:ascii="Times" w:hAnsi="Times" w:cs="Arial"/>
          <w:sz w:val="20"/>
          <w:szCs w:val="20"/>
        </w:rPr>
        <w:t xml:space="preserve">UNC and MCC patients did not differ with respect to age </w:t>
      </w:r>
      <w:r w:rsidR="00CC7DE4" w:rsidRPr="00571967">
        <w:rPr>
          <w:rFonts w:ascii="Times" w:hAnsi="Times" w:cs="Arial"/>
          <w:sz w:val="20"/>
          <w:szCs w:val="20"/>
        </w:rPr>
        <w:t xml:space="preserve">or </w:t>
      </w:r>
      <w:r w:rsidR="00533C5B" w:rsidRPr="00571967">
        <w:rPr>
          <w:rFonts w:ascii="Times" w:hAnsi="Times" w:cs="Arial"/>
          <w:sz w:val="20"/>
          <w:szCs w:val="20"/>
        </w:rPr>
        <w:t>gender</w:t>
      </w:r>
      <w:r w:rsidR="00CC7DE4" w:rsidRPr="00571967">
        <w:rPr>
          <w:rFonts w:ascii="Times" w:hAnsi="Times" w:cs="Arial"/>
          <w:sz w:val="20"/>
          <w:szCs w:val="20"/>
        </w:rPr>
        <w:t>,</w:t>
      </w:r>
      <w:r w:rsidR="00533C5B" w:rsidRPr="00571967">
        <w:rPr>
          <w:rFonts w:ascii="Times" w:hAnsi="Times" w:cs="Arial"/>
          <w:sz w:val="20"/>
          <w:szCs w:val="20"/>
        </w:rPr>
        <w:t xml:space="preserve"> though there was </w:t>
      </w:r>
      <w:r w:rsidR="00CC7DE4" w:rsidRPr="00571967">
        <w:rPr>
          <w:rFonts w:ascii="Times" w:hAnsi="Times" w:cs="Arial"/>
          <w:sz w:val="20"/>
          <w:szCs w:val="20"/>
        </w:rPr>
        <w:t xml:space="preserve">a </w:t>
      </w:r>
      <w:r w:rsidR="00533C5B" w:rsidRPr="00571967">
        <w:rPr>
          <w:rFonts w:ascii="Times" w:hAnsi="Times" w:cs="Arial"/>
          <w:sz w:val="20"/>
          <w:szCs w:val="20"/>
        </w:rPr>
        <w:t xml:space="preserve">significant difference in </w:t>
      </w:r>
      <w:r w:rsidR="00CC7DE4" w:rsidRPr="00571967">
        <w:rPr>
          <w:rFonts w:ascii="Times" w:hAnsi="Times" w:cs="Arial"/>
          <w:sz w:val="20"/>
          <w:szCs w:val="20"/>
        </w:rPr>
        <w:t xml:space="preserve">the </w:t>
      </w:r>
      <w:r w:rsidR="00533C5B" w:rsidRPr="00571967">
        <w:rPr>
          <w:rFonts w:ascii="Times" w:hAnsi="Times" w:cs="Arial"/>
          <w:sz w:val="20"/>
          <w:szCs w:val="20"/>
        </w:rPr>
        <w:t xml:space="preserve">proportion of tumor types among each site. </w:t>
      </w:r>
      <w:proofErr w:type="spellStart"/>
      <w:proofErr w:type="gramStart"/>
      <w:r w:rsidR="00533C5B" w:rsidRPr="00571967">
        <w:rPr>
          <w:rFonts w:ascii="Times" w:hAnsi="Times" w:cs="Arial"/>
          <w:sz w:val="20"/>
          <w:szCs w:val="20"/>
          <w:vertAlign w:val="superscript"/>
        </w:rPr>
        <w:t>a</w:t>
      </w:r>
      <w:r w:rsidR="00CC7DE4" w:rsidRPr="00571967">
        <w:rPr>
          <w:rFonts w:ascii="Times" w:hAnsi="Times" w:cs="Arial"/>
          <w:sz w:val="20"/>
          <w:szCs w:val="20"/>
        </w:rPr>
        <w:t>P</w:t>
      </w:r>
      <w:r w:rsidR="00533C5B" w:rsidRPr="00571967">
        <w:rPr>
          <w:rFonts w:ascii="Times" w:hAnsi="Times" w:cs="Arial"/>
          <w:sz w:val="20"/>
          <w:szCs w:val="20"/>
        </w:rPr>
        <w:t>resence</w:t>
      </w:r>
      <w:proofErr w:type="spellEnd"/>
      <w:proofErr w:type="gramEnd"/>
      <w:r w:rsidR="00533C5B" w:rsidRPr="00571967">
        <w:rPr>
          <w:rFonts w:ascii="Times" w:hAnsi="Times" w:cs="Arial"/>
          <w:sz w:val="20"/>
          <w:szCs w:val="20"/>
        </w:rPr>
        <w:t xml:space="preserve"> of a</w:t>
      </w:r>
      <w:r w:rsidR="00A05030" w:rsidRPr="00571967">
        <w:rPr>
          <w:rFonts w:ascii="Times" w:hAnsi="Times" w:cs="Arial"/>
          <w:sz w:val="20"/>
          <w:szCs w:val="20"/>
        </w:rPr>
        <w:t>t least one mutation in a</w:t>
      </w:r>
      <w:r w:rsidR="00533C5B" w:rsidRPr="00571967">
        <w:rPr>
          <w:rFonts w:ascii="Times" w:hAnsi="Times" w:cs="Arial"/>
          <w:sz w:val="20"/>
          <w:szCs w:val="20"/>
        </w:rPr>
        <w:t xml:space="preserve"> </w:t>
      </w:r>
      <w:r w:rsidR="00CC7DE4" w:rsidRPr="00571967">
        <w:rPr>
          <w:rFonts w:ascii="Times" w:hAnsi="Times" w:cs="Arial"/>
          <w:sz w:val="20"/>
          <w:szCs w:val="20"/>
        </w:rPr>
        <w:t>clonal hematopoiesis (</w:t>
      </w:r>
      <w:r w:rsidR="00533C5B" w:rsidRPr="00571967">
        <w:rPr>
          <w:rFonts w:ascii="Times" w:hAnsi="Times" w:cs="Arial"/>
          <w:sz w:val="20"/>
          <w:szCs w:val="20"/>
        </w:rPr>
        <w:t>CH</w:t>
      </w:r>
      <w:r w:rsidR="00CC7DE4" w:rsidRPr="00571967">
        <w:rPr>
          <w:rFonts w:ascii="Times" w:hAnsi="Times" w:cs="Arial"/>
          <w:sz w:val="20"/>
          <w:szCs w:val="20"/>
        </w:rPr>
        <w:t>)</w:t>
      </w:r>
      <w:r w:rsidR="00533C5B" w:rsidRPr="00571967">
        <w:rPr>
          <w:rFonts w:ascii="Times" w:hAnsi="Times" w:cs="Arial"/>
          <w:sz w:val="20"/>
          <w:szCs w:val="20"/>
        </w:rPr>
        <w:t xml:space="preserve"> </w:t>
      </w:r>
      <w:r w:rsidR="00A05030" w:rsidRPr="00571967">
        <w:rPr>
          <w:rFonts w:ascii="Times" w:hAnsi="Times" w:cs="Arial"/>
          <w:sz w:val="20"/>
          <w:szCs w:val="20"/>
        </w:rPr>
        <w:t xml:space="preserve">gene </w:t>
      </w:r>
      <w:r w:rsidR="00533C5B" w:rsidRPr="00571967">
        <w:rPr>
          <w:rFonts w:ascii="Times" w:hAnsi="Times" w:cs="Arial"/>
          <w:sz w:val="20"/>
          <w:szCs w:val="20"/>
        </w:rPr>
        <w:t>(</w:t>
      </w:r>
      <w:r w:rsidR="00533C5B" w:rsidRPr="00571967">
        <w:rPr>
          <w:rFonts w:ascii="Times" w:hAnsi="Times" w:cs="Arial"/>
          <w:i/>
          <w:sz w:val="20"/>
          <w:szCs w:val="20"/>
        </w:rPr>
        <w:t>DNMT3A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TET2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ASXL1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TP53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ATM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CHEK2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CBL</w:t>
      </w:r>
      <w:r w:rsidR="00533C5B" w:rsidRPr="00571967">
        <w:rPr>
          <w:rFonts w:ascii="Times" w:hAnsi="Times" w:cs="Arial"/>
          <w:sz w:val="20"/>
          <w:szCs w:val="20"/>
        </w:rPr>
        <w:t xml:space="preserve">, </w:t>
      </w:r>
      <w:r w:rsidR="00533C5B" w:rsidRPr="00571967">
        <w:rPr>
          <w:rFonts w:ascii="Times" w:hAnsi="Times" w:cs="Arial"/>
          <w:i/>
          <w:sz w:val="20"/>
          <w:szCs w:val="20"/>
        </w:rPr>
        <w:t>JAK2</w:t>
      </w:r>
      <w:r w:rsidR="00533C5B" w:rsidRPr="00571967">
        <w:rPr>
          <w:rFonts w:ascii="Times" w:hAnsi="Times" w:cs="Arial"/>
          <w:sz w:val="20"/>
          <w:szCs w:val="20"/>
        </w:rPr>
        <w:t xml:space="preserve">, and </w:t>
      </w:r>
      <w:r w:rsidR="00533C5B" w:rsidRPr="00571967">
        <w:rPr>
          <w:rFonts w:ascii="Times" w:hAnsi="Times" w:cs="Arial"/>
          <w:i/>
          <w:sz w:val="20"/>
          <w:szCs w:val="20"/>
        </w:rPr>
        <w:t>SF3B1</w:t>
      </w:r>
      <w:r w:rsidR="00533C5B" w:rsidRPr="00571967">
        <w:rPr>
          <w:rFonts w:ascii="Times" w:hAnsi="Times" w:cs="Arial"/>
          <w:sz w:val="20"/>
          <w:szCs w:val="20"/>
        </w:rPr>
        <w:t xml:space="preserve">) on </w:t>
      </w:r>
      <w:r w:rsidR="00A05030" w:rsidRPr="00571967">
        <w:rPr>
          <w:rFonts w:ascii="Times" w:hAnsi="Times" w:cs="Arial"/>
          <w:sz w:val="20"/>
          <w:szCs w:val="20"/>
        </w:rPr>
        <w:t xml:space="preserve">clinical </w:t>
      </w:r>
      <w:proofErr w:type="spellStart"/>
      <w:r w:rsidR="00533C5B" w:rsidRPr="00571967">
        <w:rPr>
          <w:rFonts w:ascii="Times" w:hAnsi="Times" w:cs="Arial"/>
          <w:sz w:val="20"/>
          <w:szCs w:val="20"/>
        </w:rPr>
        <w:t>FoundationMedicine</w:t>
      </w:r>
      <w:proofErr w:type="spellEnd"/>
      <w:r w:rsidR="00B44C47" w:rsidRPr="00571967">
        <w:rPr>
          <w:rFonts w:ascii="Times" w:hAnsi="Times" w:cs="Arial"/>
          <w:sz w:val="20"/>
          <w:szCs w:val="20"/>
          <w:vertAlign w:val="superscript"/>
        </w:rPr>
        <w:t>®</w:t>
      </w:r>
      <w:r w:rsidR="00533C5B" w:rsidRPr="00571967">
        <w:rPr>
          <w:rFonts w:ascii="Times" w:hAnsi="Times" w:cs="Arial"/>
          <w:sz w:val="20"/>
          <w:szCs w:val="20"/>
        </w:rPr>
        <w:t xml:space="preserve"> reports.</w:t>
      </w:r>
    </w:p>
    <w:p w14:paraId="7E3EABCC" w14:textId="77777777" w:rsidR="00176A48" w:rsidRPr="00571967" w:rsidRDefault="00176A48" w:rsidP="00533C5B">
      <w:pPr>
        <w:jc w:val="both"/>
        <w:rPr>
          <w:rFonts w:ascii="Times" w:hAnsi="Times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90"/>
        <w:gridCol w:w="990"/>
        <w:gridCol w:w="990"/>
        <w:gridCol w:w="1080"/>
        <w:gridCol w:w="1098"/>
      </w:tblGrid>
      <w:tr w:rsidR="00533C5B" w:rsidRPr="00571967" w14:paraId="71D8AAF2" w14:textId="77777777" w:rsidTr="00C27FFA">
        <w:tc>
          <w:tcPr>
            <w:tcW w:w="4590" w:type="dxa"/>
          </w:tcPr>
          <w:p w14:paraId="4551A7CC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Characteristic</w:t>
            </w:r>
          </w:p>
        </w:tc>
        <w:tc>
          <w:tcPr>
            <w:tcW w:w="990" w:type="dxa"/>
          </w:tcPr>
          <w:p w14:paraId="689F0C28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UNC</w:t>
            </w:r>
          </w:p>
        </w:tc>
        <w:tc>
          <w:tcPr>
            <w:tcW w:w="990" w:type="dxa"/>
          </w:tcPr>
          <w:p w14:paraId="38A24C93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MCC</w:t>
            </w:r>
          </w:p>
        </w:tc>
        <w:tc>
          <w:tcPr>
            <w:tcW w:w="1080" w:type="dxa"/>
          </w:tcPr>
          <w:p w14:paraId="45606869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Total</w:t>
            </w:r>
          </w:p>
        </w:tc>
        <w:tc>
          <w:tcPr>
            <w:tcW w:w="1098" w:type="dxa"/>
          </w:tcPr>
          <w:p w14:paraId="1E926926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P-value</w:t>
            </w:r>
          </w:p>
        </w:tc>
      </w:tr>
      <w:tr w:rsidR="00533C5B" w:rsidRPr="00571967" w14:paraId="7AE0CF23" w14:textId="77777777" w:rsidTr="00C27FFA">
        <w:tc>
          <w:tcPr>
            <w:tcW w:w="4590" w:type="dxa"/>
          </w:tcPr>
          <w:p w14:paraId="20230572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Number</w:t>
            </w:r>
          </w:p>
        </w:tc>
        <w:tc>
          <w:tcPr>
            <w:tcW w:w="990" w:type="dxa"/>
          </w:tcPr>
          <w:p w14:paraId="7A949FE1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754</w:t>
            </w:r>
          </w:p>
        </w:tc>
        <w:tc>
          <w:tcPr>
            <w:tcW w:w="990" w:type="dxa"/>
          </w:tcPr>
          <w:p w14:paraId="32C68728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989</w:t>
            </w:r>
          </w:p>
        </w:tc>
        <w:tc>
          <w:tcPr>
            <w:tcW w:w="1080" w:type="dxa"/>
          </w:tcPr>
          <w:p w14:paraId="053BCC4C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1743</w:t>
            </w:r>
          </w:p>
        </w:tc>
        <w:tc>
          <w:tcPr>
            <w:tcW w:w="1098" w:type="dxa"/>
          </w:tcPr>
          <w:p w14:paraId="62192D04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NA</w:t>
            </w:r>
          </w:p>
        </w:tc>
      </w:tr>
      <w:tr w:rsidR="00533C5B" w:rsidRPr="00571967" w14:paraId="7DCF7170" w14:textId="77777777" w:rsidTr="00C27FFA">
        <w:tc>
          <w:tcPr>
            <w:tcW w:w="4590" w:type="dxa"/>
          </w:tcPr>
          <w:p w14:paraId="1D776602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Age (Mean)</w:t>
            </w:r>
          </w:p>
        </w:tc>
        <w:tc>
          <w:tcPr>
            <w:tcW w:w="990" w:type="dxa"/>
          </w:tcPr>
          <w:p w14:paraId="08910A9C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57.7</w:t>
            </w:r>
          </w:p>
        </w:tc>
        <w:tc>
          <w:tcPr>
            <w:tcW w:w="990" w:type="dxa"/>
          </w:tcPr>
          <w:p w14:paraId="3F50B8C5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59.1</w:t>
            </w:r>
          </w:p>
        </w:tc>
        <w:tc>
          <w:tcPr>
            <w:tcW w:w="1080" w:type="dxa"/>
          </w:tcPr>
          <w:p w14:paraId="16CD3CF4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58.5</w:t>
            </w:r>
          </w:p>
        </w:tc>
        <w:tc>
          <w:tcPr>
            <w:tcW w:w="1098" w:type="dxa"/>
          </w:tcPr>
          <w:p w14:paraId="5AA818E2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0.44</w:t>
            </w:r>
          </w:p>
        </w:tc>
      </w:tr>
      <w:tr w:rsidR="00533C5B" w:rsidRPr="00571967" w14:paraId="5F1E789B" w14:textId="77777777" w:rsidTr="00C27FFA">
        <w:tc>
          <w:tcPr>
            <w:tcW w:w="4590" w:type="dxa"/>
          </w:tcPr>
          <w:p w14:paraId="1A3FBFA4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Gender (%Male)</w:t>
            </w:r>
          </w:p>
        </w:tc>
        <w:tc>
          <w:tcPr>
            <w:tcW w:w="990" w:type="dxa"/>
          </w:tcPr>
          <w:p w14:paraId="1AA7A410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46%</w:t>
            </w:r>
          </w:p>
        </w:tc>
        <w:tc>
          <w:tcPr>
            <w:tcW w:w="990" w:type="dxa"/>
          </w:tcPr>
          <w:p w14:paraId="2C4DB71B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49%</w:t>
            </w:r>
          </w:p>
        </w:tc>
        <w:tc>
          <w:tcPr>
            <w:tcW w:w="1080" w:type="dxa"/>
          </w:tcPr>
          <w:p w14:paraId="3C76509D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48%</w:t>
            </w:r>
          </w:p>
        </w:tc>
        <w:tc>
          <w:tcPr>
            <w:tcW w:w="1098" w:type="dxa"/>
          </w:tcPr>
          <w:p w14:paraId="21FF6DA8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0.21</w:t>
            </w:r>
          </w:p>
        </w:tc>
      </w:tr>
      <w:tr w:rsidR="00533C5B" w:rsidRPr="00571967" w14:paraId="2C178417" w14:textId="77777777" w:rsidTr="00C27FFA">
        <w:tc>
          <w:tcPr>
            <w:tcW w:w="4590" w:type="dxa"/>
          </w:tcPr>
          <w:p w14:paraId="2F05C374" w14:textId="77777777" w:rsidR="00533C5B" w:rsidRPr="00571967" w:rsidRDefault="00CC7DE4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A</w:t>
            </w:r>
            <w:r w:rsidR="00533C5B" w:rsidRPr="00571967">
              <w:rPr>
                <w:rFonts w:ascii="Times" w:hAnsi="Times" w:cs="Arial"/>
                <w:b/>
                <w:sz w:val="20"/>
                <w:szCs w:val="20"/>
              </w:rPr>
              <w:t xml:space="preserve">ny CH </w:t>
            </w:r>
            <w:proofErr w:type="spellStart"/>
            <w:r w:rsidR="00533C5B" w:rsidRPr="00571967">
              <w:rPr>
                <w:rFonts w:ascii="Times" w:hAnsi="Times" w:cs="Arial"/>
                <w:b/>
                <w:sz w:val="20"/>
                <w:szCs w:val="20"/>
              </w:rPr>
              <w:t>mutation</w:t>
            </w:r>
            <w:r w:rsidR="00533C5B" w:rsidRPr="00571967">
              <w:rPr>
                <w:rFonts w:ascii="Times" w:hAnsi="Times" w:cs="Arial"/>
                <w:b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990" w:type="dxa"/>
          </w:tcPr>
          <w:p w14:paraId="0B27F742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67%</w:t>
            </w:r>
          </w:p>
        </w:tc>
        <w:tc>
          <w:tcPr>
            <w:tcW w:w="990" w:type="dxa"/>
          </w:tcPr>
          <w:p w14:paraId="174568B5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63%</w:t>
            </w:r>
          </w:p>
        </w:tc>
        <w:tc>
          <w:tcPr>
            <w:tcW w:w="1080" w:type="dxa"/>
          </w:tcPr>
          <w:p w14:paraId="5CCEB767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65%</w:t>
            </w:r>
          </w:p>
        </w:tc>
        <w:tc>
          <w:tcPr>
            <w:tcW w:w="1098" w:type="dxa"/>
          </w:tcPr>
          <w:p w14:paraId="015EC77C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0.09</w:t>
            </w:r>
          </w:p>
        </w:tc>
      </w:tr>
      <w:tr w:rsidR="00533C5B" w:rsidRPr="00571967" w14:paraId="46369EB5" w14:textId="77777777" w:rsidTr="00C27FFA">
        <w:tc>
          <w:tcPr>
            <w:tcW w:w="4590" w:type="dxa"/>
          </w:tcPr>
          <w:p w14:paraId="1D3327FF" w14:textId="77777777" w:rsidR="00533C5B" w:rsidRPr="00571967" w:rsidRDefault="00CC7DE4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A</w:t>
            </w:r>
            <w:r w:rsidR="00533C5B" w:rsidRPr="00571967">
              <w:rPr>
                <w:rFonts w:ascii="Times" w:hAnsi="Times" w:cs="Arial"/>
                <w:b/>
                <w:sz w:val="20"/>
                <w:szCs w:val="20"/>
              </w:rPr>
              <w:t xml:space="preserve">ny CH mutation, excluding </w:t>
            </w:r>
            <w:r w:rsidR="00533C5B" w:rsidRPr="00571967">
              <w:rPr>
                <w:rFonts w:ascii="Times" w:hAnsi="Times" w:cs="Arial"/>
                <w:b/>
                <w:i/>
                <w:sz w:val="20"/>
                <w:szCs w:val="20"/>
              </w:rPr>
              <w:t>TP53</w:t>
            </w:r>
          </w:p>
        </w:tc>
        <w:tc>
          <w:tcPr>
            <w:tcW w:w="990" w:type="dxa"/>
          </w:tcPr>
          <w:p w14:paraId="4E92251C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33%</w:t>
            </w:r>
          </w:p>
        </w:tc>
        <w:tc>
          <w:tcPr>
            <w:tcW w:w="990" w:type="dxa"/>
          </w:tcPr>
          <w:p w14:paraId="57A67F98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34%</w:t>
            </w:r>
          </w:p>
        </w:tc>
        <w:tc>
          <w:tcPr>
            <w:tcW w:w="1080" w:type="dxa"/>
          </w:tcPr>
          <w:p w14:paraId="2979D944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34%</w:t>
            </w:r>
          </w:p>
        </w:tc>
        <w:tc>
          <w:tcPr>
            <w:tcW w:w="1098" w:type="dxa"/>
          </w:tcPr>
          <w:p w14:paraId="4290C086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0.54</w:t>
            </w:r>
          </w:p>
        </w:tc>
      </w:tr>
      <w:tr w:rsidR="00533C5B" w:rsidRPr="00571967" w14:paraId="29F4C2A5" w14:textId="77777777" w:rsidTr="00C27FFA">
        <w:tc>
          <w:tcPr>
            <w:tcW w:w="4590" w:type="dxa"/>
          </w:tcPr>
          <w:p w14:paraId="38737147" w14:textId="77777777" w:rsidR="00533C5B" w:rsidRPr="00571967" w:rsidRDefault="00533C5B" w:rsidP="00176A48">
            <w:pPr>
              <w:jc w:val="both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Tumor type</w:t>
            </w:r>
          </w:p>
        </w:tc>
        <w:tc>
          <w:tcPr>
            <w:tcW w:w="990" w:type="dxa"/>
          </w:tcPr>
          <w:p w14:paraId="3FCD7D5F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4F716A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7BEC96D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  <w:tc>
          <w:tcPr>
            <w:tcW w:w="1098" w:type="dxa"/>
          </w:tcPr>
          <w:p w14:paraId="3D420CE0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&lt;0.001</w:t>
            </w:r>
          </w:p>
        </w:tc>
      </w:tr>
      <w:tr w:rsidR="00533C5B" w:rsidRPr="00571967" w14:paraId="147ECD3D" w14:textId="77777777" w:rsidTr="00C27FFA">
        <w:tc>
          <w:tcPr>
            <w:tcW w:w="4590" w:type="dxa"/>
          </w:tcPr>
          <w:p w14:paraId="2DDC028B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Breast</w:t>
            </w:r>
          </w:p>
        </w:tc>
        <w:tc>
          <w:tcPr>
            <w:tcW w:w="990" w:type="dxa"/>
          </w:tcPr>
          <w:p w14:paraId="6C5A56B9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3%</w:t>
            </w:r>
          </w:p>
        </w:tc>
        <w:tc>
          <w:tcPr>
            <w:tcW w:w="990" w:type="dxa"/>
          </w:tcPr>
          <w:p w14:paraId="60BDFB4E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11%</w:t>
            </w:r>
          </w:p>
        </w:tc>
        <w:tc>
          <w:tcPr>
            <w:tcW w:w="1080" w:type="dxa"/>
          </w:tcPr>
          <w:p w14:paraId="735EC22A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8%</w:t>
            </w:r>
          </w:p>
        </w:tc>
        <w:tc>
          <w:tcPr>
            <w:tcW w:w="1098" w:type="dxa"/>
          </w:tcPr>
          <w:p w14:paraId="154BB581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1E3849A6" w14:textId="77777777" w:rsidTr="00C27FFA">
        <w:tc>
          <w:tcPr>
            <w:tcW w:w="4590" w:type="dxa"/>
          </w:tcPr>
          <w:p w14:paraId="5F94598D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Gastrointestinal</w:t>
            </w:r>
          </w:p>
        </w:tc>
        <w:tc>
          <w:tcPr>
            <w:tcW w:w="990" w:type="dxa"/>
          </w:tcPr>
          <w:p w14:paraId="593C5F7F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13%</w:t>
            </w:r>
          </w:p>
        </w:tc>
        <w:tc>
          <w:tcPr>
            <w:tcW w:w="990" w:type="dxa"/>
          </w:tcPr>
          <w:p w14:paraId="7C286CD7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9%</w:t>
            </w:r>
          </w:p>
        </w:tc>
        <w:tc>
          <w:tcPr>
            <w:tcW w:w="1080" w:type="dxa"/>
          </w:tcPr>
          <w:p w14:paraId="35E46EEA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11%</w:t>
            </w:r>
          </w:p>
        </w:tc>
        <w:tc>
          <w:tcPr>
            <w:tcW w:w="1098" w:type="dxa"/>
          </w:tcPr>
          <w:p w14:paraId="177FD5C3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06409D97" w14:textId="77777777" w:rsidTr="00C27FFA">
        <w:tc>
          <w:tcPr>
            <w:tcW w:w="4590" w:type="dxa"/>
          </w:tcPr>
          <w:p w14:paraId="706E146F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Genitourinary</w:t>
            </w:r>
          </w:p>
        </w:tc>
        <w:tc>
          <w:tcPr>
            <w:tcW w:w="990" w:type="dxa"/>
          </w:tcPr>
          <w:p w14:paraId="4A12C9D4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13%</w:t>
            </w:r>
          </w:p>
        </w:tc>
        <w:tc>
          <w:tcPr>
            <w:tcW w:w="990" w:type="dxa"/>
          </w:tcPr>
          <w:p w14:paraId="4DD5AC3F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4%</w:t>
            </w:r>
          </w:p>
        </w:tc>
        <w:tc>
          <w:tcPr>
            <w:tcW w:w="1080" w:type="dxa"/>
          </w:tcPr>
          <w:p w14:paraId="193DCBC0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8%</w:t>
            </w:r>
          </w:p>
        </w:tc>
        <w:tc>
          <w:tcPr>
            <w:tcW w:w="1098" w:type="dxa"/>
          </w:tcPr>
          <w:p w14:paraId="72BE3693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5F6ADE27" w14:textId="77777777" w:rsidTr="00C27FFA">
        <w:tc>
          <w:tcPr>
            <w:tcW w:w="4590" w:type="dxa"/>
          </w:tcPr>
          <w:p w14:paraId="77EA6AD1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Gynecologic</w:t>
            </w:r>
          </w:p>
        </w:tc>
        <w:tc>
          <w:tcPr>
            <w:tcW w:w="990" w:type="dxa"/>
          </w:tcPr>
          <w:p w14:paraId="7710C045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15%</w:t>
            </w:r>
          </w:p>
        </w:tc>
        <w:tc>
          <w:tcPr>
            <w:tcW w:w="990" w:type="dxa"/>
          </w:tcPr>
          <w:p w14:paraId="58AD0A15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1%</w:t>
            </w:r>
          </w:p>
        </w:tc>
        <w:tc>
          <w:tcPr>
            <w:tcW w:w="1080" w:type="dxa"/>
          </w:tcPr>
          <w:p w14:paraId="01689A94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7%</w:t>
            </w:r>
          </w:p>
        </w:tc>
        <w:tc>
          <w:tcPr>
            <w:tcW w:w="1098" w:type="dxa"/>
          </w:tcPr>
          <w:p w14:paraId="24FED62A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686BADF2" w14:textId="77777777" w:rsidTr="00C27FFA">
        <w:tc>
          <w:tcPr>
            <w:tcW w:w="4590" w:type="dxa"/>
          </w:tcPr>
          <w:p w14:paraId="21D95BCB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Lung</w:t>
            </w:r>
          </w:p>
        </w:tc>
        <w:tc>
          <w:tcPr>
            <w:tcW w:w="990" w:type="dxa"/>
          </w:tcPr>
          <w:p w14:paraId="2AA33FD5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27%</w:t>
            </w:r>
          </w:p>
        </w:tc>
        <w:tc>
          <w:tcPr>
            <w:tcW w:w="990" w:type="dxa"/>
          </w:tcPr>
          <w:p w14:paraId="53D493FD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19%</w:t>
            </w:r>
          </w:p>
        </w:tc>
        <w:tc>
          <w:tcPr>
            <w:tcW w:w="1080" w:type="dxa"/>
          </w:tcPr>
          <w:p w14:paraId="1D3E20F0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22%</w:t>
            </w:r>
          </w:p>
        </w:tc>
        <w:tc>
          <w:tcPr>
            <w:tcW w:w="1098" w:type="dxa"/>
          </w:tcPr>
          <w:p w14:paraId="73824A5C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7C389578" w14:textId="77777777" w:rsidTr="00C27FFA">
        <w:tc>
          <w:tcPr>
            <w:tcW w:w="4590" w:type="dxa"/>
          </w:tcPr>
          <w:p w14:paraId="05FD06F1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Sarcoma</w:t>
            </w:r>
          </w:p>
        </w:tc>
        <w:tc>
          <w:tcPr>
            <w:tcW w:w="990" w:type="dxa"/>
          </w:tcPr>
          <w:p w14:paraId="56FFFFDA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5%</w:t>
            </w:r>
          </w:p>
        </w:tc>
        <w:tc>
          <w:tcPr>
            <w:tcW w:w="990" w:type="dxa"/>
          </w:tcPr>
          <w:p w14:paraId="36071FCB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14%</w:t>
            </w:r>
          </w:p>
        </w:tc>
        <w:tc>
          <w:tcPr>
            <w:tcW w:w="1080" w:type="dxa"/>
          </w:tcPr>
          <w:p w14:paraId="4A5B812B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10%</w:t>
            </w:r>
          </w:p>
        </w:tc>
        <w:tc>
          <w:tcPr>
            <w:tcW w:w="1098" w:type="dxa"/>
          </w:tcPr>
          <w:p w14:paraId="337720F8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2DB43425" w14:textId="77777777" w:rsidTr="00C27FFA">
        <w:tc>
          <w:tcPr>
            <w:tcW w:w="4590" w:type="dxa"/>
          </w:tcPr>
          <w:p w14:paraId="21CB1275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Skin</w:t>
            </w:r>
          </w:p>
        </w:tc>
        <w:tc>
          <w:tcPr>
            <w:tcW w:w="990" w:type="dxa"/>
          </w:tcPr>
          <w:p w14:paraId="068FE1B5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7%</w:t>
            </w:r>
          </w:p>
        </w:tc>
        <w:tc>
          <w:tcPr>
            <w:tcW w:w="990" w:type="dxa"/>
          </w:tcPr>
          <w:p w14:paraId="58D29001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14%</w:t>
            </w:r>
          </w:p>
        </w:tc>
        <w:tc>
          <w:tcPr>
            <w:tcW w:w="1080" w:type="dxa"/>
          </w:tcPr>
          <w:p w14:paraId="20EB597F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11%</w:t>
            </w:r>
          </w:p>
        </w:tc>
        <w:tc>
          <w:tcPr>
            <w:tcW w:w="1098" w:type="dxa"/>
          </w:tcPr>
          <w:p w14:paraId="7FD51C86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  <w:tr w:rsidR="00533C5B" w:rsidRPr="00571967" w14:paraId="712DA6F6" w14:textId="77777777" w:rsidTr="00C27FFA">
        <w:tc>
          <w:tcPr>
            <w:tcW w:w="4590" w:type="dxa"/>
          </w:tcPr>
          <w:p w14:paraId="754145D5" w14:textId="77777777" w:rsidR="00533C5B" w:rsidRPr="00571967" w:rsidRDefault="00533C5B" w:rsidP="00C27FFA">
            <w:pPr>
              <w:ind w:left="360"/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Other</w:t>
            </w:r>
          </w:p>
        </w:tc>
        <w:tc>
          <w:tcPr>
            <w:tcW w:w="990" w:type="dxa"/>
          </w:tcPr>
          <w:p w14:paraId="6420E6C6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17%</w:t>
            </w:r>
          </w:p>
        </w:tc>
        <w:tc>
          <w:tcPr>
            <w:tcW w:w="990" w:type="dxa"/>
          </w:tcPr>
          <w:p w14:paraId="5D42376F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28%</w:t>
            </w:r>
          </w:p>
        </w:tc>
        <w:tc>
          <w:tcPr>
            <w:tcW w:w="1080" w:type="dxa"/>
          </w:tcPr>
          <w:p w14:paraId="505580AE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23%</w:t>
            </w:r>
          </w:p>
        </w:tc>
        <w:tc>
          <w:tcPr>
            <w:tcW w:w="1098" w:type="dxa"/>
          </w:tcPr>
          <w:p w14:paraId="7B366781" w14:textId="77777777" w:rsidR="00533C5B" w:rsidRPr="00571967" w:rsidRDefault="00533C5B" w:rsidP="00176A48">
            <w:pPr>
              <w:jc w:val="both"/>
              <w:rPr>
                <w:rFonts w:ascii="Times" w:hAnsi="Times" w:cs="Arial"/>
                <w:sz w:val="20"/>
                <w:szCs w:val="20"/>
              </w:rPr>
            </w:pPr>
          </w:p>
        </w:tc>
      </w:tr>
    </w:tbl>
    <w:p w14:paraId="7F6B292B" w14:textId="77777777" w:rsidR="00533C5B" w:rsidRPr="00571967" w:rsidRDefault="00533C5B" w:rsidP="00533C5B">
      <w:pPr>
        <w:jc w:val="both"/>
        <w:rPr>
          <w:rFonts w:ascii="Times New Roman" w:hAnsi="Times New Roman" w:cs="Times New Roman"/>
          <w:b/>
        </w:rPr>
      </w:pPr>
    </w:p>
    <w:p w14:paraId="4D1755EC" w14:textId="77777777" w:rsidR="00A22C14" w:rsidRPr="00571967" w:rsidRDefault="00A22C14" w:rsidP="00533C5B">
      <w:pPr>
        <w:jc w:val="both"/>
        <w:rPr>
          <w:rFonts w:ascii="Times New Roman" w:hAnsi="Times New Roman" w:cs="Times New Roman"/>
          <w:b/>
        </w:rPr>
      </w:pPr>
    </w:p>
    <w:p w14:paraId="2F682655" w14:textId="78D3891C" w:rsidR="00533C5B" w:rsidRPr="00571967" w:rsidRDefault="00BF56E6" w:rsidP="00533C5B">
      <w:pPr>
        <w:jc w:val="both"/>
        <w:rPr>
          <w:rFonts w:ascii="Times" w:hAnsi="Times" w:cs="Arial"/>
          <w:sz w:val="20"/>
          <w:szCs w:val="20"/>
        </w:rPr>
      </w:pPr>
      <w:proofErr w:type="gramStart"/>
      <w:r w:rsidRPr="00571967">
        <w:rPr>
          <w:rFonts w:ascii="Times" w:hAnsi="Times" w:cs="Arial"/>
          <w:b/>
        </w:rPr>
        <w:t xml:space="preserve">Supplemental </w:t>
      </w:r>
      <w:r w:rsidR="00315E27" w:rsidRPr="00571967">
        <w:rPr>
          <w:rFonts w:ascii="Times" w:hAnsi="Times" w:cs="Arial"/>
          <w:b/>
        </w:rPr>
        <w:t>Table</w:t>
      </w:r>
      <w:r w:rsidR="00AD7CFB" w:rsidRPr="00571967">
        <w:rPr>
          <w:rFonts w:ascii="Times" w:hAnsi="Times" w:cs="Arial"/>
          <w:b/>
        </w:rPr>
        <w:t xml:space="preserve"> 2</w:t>
      </w:r>
      <w:r w:rsidR="00533C5B" w:rsidRPr="00571967">
        <w:rPr>
          <w:rFonts w:ascii="Times" w:hAnsi="Times" w:cs="Arial"/>
          <w:b/>
        </w:rPr>
        <w:t>.</w:t>
      </w:r>
      <w:proofErr w:type="gramEnd"/>
      <w:r w:rsidR="00533C5B" w:rsidRPr="00571967">
        <w:rPr>
          <w:rFonts w:ascii="Times" w:hAnsi="Times" w:cs="Arial"/>
          <w:b/>
        </w:rPr>
        <w:t xml:space="preserve"> Characteristics of patients with </w:t>
      </w:r>
      <w:r w:rsidR="00A22C14" w:rsidRPr="00571967">
        <w:rPr>
          <w:rFonts w:ascii="Times" w:hAnsi="Times" w:cs="Arial"/>
          <w:b/>
        </w:rPr>
        <w:t>clonal hematopoiesis (CH)</w:t>
      </w:r>
      <w:r w:rsidR="00533C5B" w:rsidRPr="00571967">
        <w:rPr>
          <w:rFonts w:ascii="Times" w:hAnsi="Times" w:cs="Arial"/>
          <w:b/>
        </w:rPr>
        <w:t xml:space="preserve"> mutations</w:t>
      </w:r>
      <w:r w:rsidR="00A05030" w:rsidRPr="00571967">
        <w:rPr>
          <w:rFonts w:ascii="Times" w:hAnsi="Times" w:cs="Arial"/>
          <w:b/>
        </w:rPr>
        <w:t>,</w:t>
      </w:r>
      <w:r w:rsidR="00533C5B" w:rsidRPr="00571967">
        <w:rPr>
          <w:rFonts w:ascii="Times" w:hAnsi="Times" w:cs="Arial"/>
          <w:b/>
        </w:rPr>
        <w:t xml:space="preserve"> excluding </w:t>
      </w:r>
      <w:r w:rsidR="00533C5B" w:rsidRPr="00571967">
        <w:rPr>
          <w:rFonts w:ascii="Times" w:hAnsi="Times" w:cs="Arial"/>
          <w:b/>
          <w:i/>
        </w:rPr>
        <w:t>TP53</w:t>
      </w:r>
      <w:r w:rsidR="00A22C14" w:rsidRPr="00571967">
        <w:rPr>
          <w:rFonts w:ascii="Times" w:hAnsi="Times" w:cs="Arial"/>
          <w:b/>
        </w:rPr>
        <w:t xml:space="preserve"> (</w:t>
      </w:r>
      <w:r w:rsidR="00533C5B" w:rsidRPr="00571967">
        <w:rPr>
          <w:rFonts w:ascii="Times" w:hAnsi="Times" w:cs="Arial"/>
          <w:b/>
        </w:rPr>
        <w:t>which is commonly mutated across solid tumors</w:t>
      </w:r>
      <w:r w:rsidR="00A22C14" w:rsidRPr="00571967">
        <w:rPr>
          <w:rFonts w:ascii="Times" w:hAnsi="Times" w:cs="Arial"/>
          <w:b/>
        </w:rPr>
        <w:t>)</w:t>
      </w:r>
      <w:r w:rsidR="00A05030" w:rsidRPr="00571967">
        <w:rPr>
          <w:rFonts w:ascii="Times" w:hAnsi="Times" w:cs="Arial"/>
          <w:b/>
        </w:rPr>
        <w:t>,</w:t>
      </w:r>
      <w:r w:rsidR="00533C5B" w:rsidRPr="00571967">
        <w:rPr>
          <w:rFonts w:ascii="Times" w:hAnsi="Times" w:cs="Arial"/>
          <w:b/>
        </w:rPr>
        <w:t xml:space="preserve"> </w:t>
      </w:r>
      <w:r w:rsidR="00CC7DE4" w:rsidRPr="00571967">
        <w:rPr>
          <w:rFonts w:ascii="Times" w:hAnsi="Times" w:cs="Arial"/>
          <w:b/>
        </w:rPr>
        <w:t xml:space="preserve">versus </w:t>
      </w:r>
      <w:r w:rsidR="00533C5B" w:rsidRPr="00571967">
        <w:rPr>
          <w:rFonts w:ascii="Times" w:hAnsi="Times" w:cs="Arial"/>
          <w:b/>
        </w:rPr>
        <w:t>those without</w:t>
      </w:r>
      <w:r w:rsidR="00A05030" w:rsidRPr="00571967">
        <w:rPr>
          <w:rFonts w:ascii="Times" w:hAnsi="Times" w:cs="Arial"/>
          <w:b/>
        </w:rPr>
        <w:t xml:space="preserve"> CH mutations reported on FM testing</w:t>
      </w:r>
      <w:r w:rsidR="00533C5B" w:rsidRPr="00571967">
        <w:rPr>
          <w:rFonts w:ascii="Times" w:hAnsi="Times" w:cs="Arial"/>
          <w:b/>
        </w:rPr>
        <w:t>.</w:t>
      </w:r>
      <w:r w:rsidR="00533C5B" w:rsidRPr="00571967">
        <w:rPr>
          <w:rFonts w:ascii="Times" w:hAnsi="Times" w:cs="Times New Roman"/>
        </w:rPr>
        <w:t xml:space="preserve"> </w:t>
      </w:r>
      <w:r w:rsidR="00A22C14" w:rsidRPr="00571967">
        <w:rPr>
          <w:rFonts w:ascii="Times" w:hAnsi="Times" w:cs="Arial"/>
          <w:sz w:val="20"/>
          <w:szCs w:val="20"/>
        </w:rPr>
        <w:t xml:space="preserve">Genes include </w:t>
      </w:r>
      <w:r w:rsidR="00A22C14" w:rsidRPr="00571967">
        <w:rPr>
          <w:rFonts w:ascii="Times" w:hAnsi="Times" w:cs="Arial"/>
          <w:i/>
          <w:sz w:val="20"/>
          <w:szCs w:val="20"/>
        </w:rPr>
        <w:t>DNMT3A</w:t>
      </w:r>
      <w:r w:rsidR="00A22C14" w:rsidRPr="00571967">
        <w:rPr>
          <w:rFonts w:ascii="Times" w:hAnsi="Times" w:cs="Arial"/>
          <w:sz w:val="20"/>
          <w:szCs w:val="20"/>
        </w:rPr>
        <w:t xml:space="preserve">, </w:t>
      </w:r>
      <w:r w:rsidR="00A22C14" w:rsidRPr="00571967">
        <w:rPr>
          <w:rFonts w:ascii="Times" w:hAnsi="Times" w:cs="Arial"/>
          <w:i/>
          <w:sz w:val="20"/>
          <w:szCs w:val="20"/>
        </w:rPr>
        <w:t>TET2</w:t>
      </w:r>
      <w:r w:rsidR="00A22C14" w:rsidRPr="00571967">
        <w:rPr>
          <w:rFonts w:ascii="Times" w:hAnsi="Times" w:cs="Arial"/>
          <w:sz w:val="20"/>
          <w:szCs w:val="20"/>
        </w:rPr>
        <w:t xml:space="preserve">, </w:t>
      </w:r>
      <w:r w:rsidR="00A22C14" w:rsidRPr="00571967">
        <w:rPr>
          <w:rFonts w:ascii="Times" w:hAnsi="Times" w:cs="Arial"/>
          <w:i/>
          <w:sz w:val="20"/>
          <w:szCs w:val="20"/>
        </w:rPr>
        <w:t>ASXL1</w:t>
      </w:r>
      <w:r w:rsidR="00A22C14" w:rsidRPr="00571967">
        <w:rPr>
          <w:rFonts w:ascii="Times" w:hAnsi="Times" w:cs="Arial"/>
          <w:sz w:val="20"/>
          <w:szCs w:val="20"/>
        </w:rPr>
        <w:t xml:space="preserve">, </w:t>
      </w:r>
      <w:r w:rsidR="00A22C14" w:rsidRPr="00571967">
        <w:rPr>
          <w:rFonts w:ascii="Times" w:hAnsi="Times" w:cs="Arial"/>
          <w:i/>
          <w:sz w:val="20"/>
          <w:szCs w:val="20"/>
        </w:rPr>
        <w:t>ATM</w:t>
      </w:r>
      <w:r w:rsidR="00A22C14" w:rsidRPr="00571967">
        <w:rPr>
          <w:rFonts w:ascii="Times" w:hAnsi="Times" w:cs="Arial"/>
          <w:sz w:val="20"/>
          <w:szCs w:val="20"/>
        </w:rPr>
        <w:t xml:space="preserve">, </w:t>
      </w:r>
      <w:r w:rsidR="00A22C14" w:rsidRPr="00571967">
        <w:rPr>
          <w:rFonts w:ascii="Times" w:hAnsi="Times" w:cs="Arial"/>
          <w:i/>
          <w:sz w:val="20"/>
          <w:szCs w:val="20"/>
        </w:rPr>
        <w:t>CHEK2</w:t>
      </w:r>
      <w:r w:rsidR="00A22C14" w:rsidRPr="00571967">
        <w:rPr>
          <w:rFonts w:ascii="Times" w:hAnsi="Times" w:cs="Arial"/>
          <w:sz w:val="20"/>
          <w:szCs w:val="20"/>
        </w:rPr>
        <w:t xml:space="preserve">, </w:t>
      </w:r>
      <w:r w:rsidR="00A22C14" w:rsidRPr="00571967">
        <w:rPr>
          <w:rFonts w:ascii="Times" w:hAnsi="Times" w:cs="Arial"/>
          <w:i/>
          <w:sz w:val="20"/>
          <w:szCs w:val="20"/>
        </w:rPr>
        <w:t>CBL</w:t>
      </w:r>
      <w:r w:rsidR="00A22C14" w:rsidRPr="00571967">
        <w:rPr>
          <w:rFonts w:ascii="Times" w:hAnsi="Times" w:cs="Arial"/>
          <w:sz w:val="20"/>
          <w:szCs w:val="20"/>
        </w:rPr>
        <w:t xml:space="preserve">, </w:t>
      </w:r>
      <w:r w:rsidR="00A22C14" w:rsidRPr="00571967">
        <w:rPr>
          <w:rFonts w:ascii="Times" w:hAnsi="Times" w:cs="Arial"/>
          <w:i/>
          <w:sz w:val="20"/>
          <w:szCs w:val="20"/>
        </w:rPr>
        <w:t>JAK2</w:t>
      </w:r>
      <w:r w:rsidR="00A22C14" w:rsidRPr="00571967">
        <w:rPr>
          <w:rFonts w:ascii="Times" w:hAnsi="Times" w:cs="Arial"/>
          <w:sz w:val="20"/>
          <w:szCs w:val="20"/>
        </w:rPr>
        <w:t xml:space="preserve">, and </w:t>
      </w:r>
      <w:r w:rsidR="00A22C14" w:rsidRPr="00571967">
        <w:rPr>
          <w:rFonts w:ascii="Times" w:hAnsi="Times" w:cs="Arial"/>
          <w:i/>
          <w:sz w:val="20"/>
          <w:szCs w:val="20"/>
        </w:rPr>
        <w:t>SF3B1</w:t>
      </w:r>
      <w:r w:rsidR="00A22C14" w:rsidRPr="00571967">
        <w:rPr>
          <w:rFonts w:ascii="Times" w:hAnsi="Times" w:cs="Arial"/>
          <w:sz w:val="20"/>
          <w:szCs w:val="20"/>
        </w:rPr>
        <w:t xml:space="preserve">. </w:t>
      </w:r>
      <w:r w:rsidR="00533C5B" w:rsidRPr="00571967">
        <w:rPr>
          <w:rFonts w:ascii="Times" w:hAnsi="Times" w:cs="Arial"/>
          <w:sz w:val="20"/>
          <w:szCs w:val="20"/>
        </w:rPr>
        <w:t xml:space="preserve">Both UNC and MCC patients are included together. The total number of reports is included here because this number represents total number of </w:t>
      </w:r>
      <w:proofErr w:type="spellStart"/>
      <w:r w:rsidR="00A22C14" w:rsidRPr="00571967">
        <w:rPr>
          <w:rFonts w:ascii="Times" w:hAnsi="Times" w:cs="Arial"/>
          <w:sz w:val="20"/>
          <w:szCs w:val="20"/>
        </w:rPr>
        <w:t>FoundationMedicine</w:t>
      </w:r>
      <w:proofErr w:type="spellEnd"/>
      <w:r w:rsidR="00A22C14" w:rsidRPr="00571967">
        <w:rPr>
          <w:rFonts w:ascii="Times" w:hAnsi="Times" w:cs="Arial"/>
          <w:sz w:val="20"/>
          <w:szCs w:val="20"/>
          <w:vertAlign w:val="superscript"/>
        </w:rPr>
        <w:t xml:space="preserve">® </w:t>
      </w:r>
      <w:r w:rsidR="00A22C14" w:rsidRPr="00571967">
        <w:rPr>
          <w:rFonts w:ascii="Times" w:hAnsi="Times" w:cs="Arial"/>
          <w:sz w:val="20"/>
          <w:szCs w:val="20"/>
        </w:rPr>
        <w:t xml:space="preserve">reports </w:t>
      </w:r>
      <w:r w:rsidR="00533C5B" w:rsidRPr="00571967">
        <w:rPr>
          <w:rFonts w:ascii="Times" w:hAnsi="Times" w:cs="Arial"/>
          <w:sz w:val="20"/>
          <w:szCs w:val="20"/>
        </w:rPr>
        <w:t xml:space="preserve">(14 patients had more than one report from different biopsies taken on different days). </w:t>
      </w:r>
    </w:p>
    <w:p w14:paraId="49936072" w14:textId="77777777" w:rsidR="00A22C14" w:rsidRPr="00571967" w:rsidRDefault="00A22C14" w:rsidP="00533C5B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50"/>
        <w:gridCol w:w="1530"/>
        <w:gridCol w:w="1530"/>
        <w:gridCol w:w="1440"/>
        <w:gridCol w:w="1098"/>
      </w:tblGrid>
      <w:tr w:rsidR="00533C5B" w:rsidRPr="00571967" w14:paraId="29069569" w14:textId="77777777" w:rsidTr="00A56780">
        <w:tc>
          <w:tcPr>
            <w:tcW w:w="3150" w:type="dxa"/>
            <w:vAlign w:val="center"/>
          </w:tcPr>
          <w:p w14:paraId="35E7DFE3" w14:textId="77777777" w:rsidR="00533C5B" w:rsidRPr="00571967" w:rsidRDefault="00533C5B" w:rsidP="00A22C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Characteristic</w:t>
            </w:r>
          </w:p>
        </w:tc>
        <w:tc>
          <w:tcPr>
            <w:tcW w:w="1530" w:type="dxa"/>
            <w:vAlign w:val="center"/>
          </w:tcPr>
          <w:p w14:paraId="388E2317" w14:textId="77777777" w:rsidR="00A05030" w:rsidRPr="00571967" w:rsidRDefault="00533C5B" w:rsidP="00A22C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CH </w:t>
            </w:r>
          </w:p>
          <w:p w14:paraId="1B84E594" w14:textId="3FE4FC4D" w:rsidR="00533C5B" w:rsidRPr="00571967" w:rsidRDefault="00533C5B" w:rsidP="00A22C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gramStart"/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except</w:t>
            </w:r>
            <w:proofErr w:type="gramEnd"/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719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TP53</w:t>
            </w: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30" w:type="dxa"/>
            <w:vAlign w:val="center"/>
          </w:tcPr>
          <w:p w14:paraId="546817A3" w14:textId="77777777" w:rsidR="00533C5B" w:rsidRPr="00571967" w:rsidRDefault="00533C5B" w:rsidP="00A22C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No CH</w:t>
            </w:r>
          </w:p>
        </w:tc>
        <w:tc>
          <w:tcPr>
            <w:tcW w:w="1440" w:type="dxa"/>
            <w:vAlign w:val="center"/>
          </w:tcPr>
          <w:p w14:paraId="385F9CE2" w14:textId="77777777" w:rsidR="00533C5B" w:rsidRPr="00571967" w:rsidRDefault="00533C5B" w:rsidP="00A22C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098" w:type="dxa"/>
            <w:vAlign w:val="center"/>
          </w:tcPr>
          <w:p w14:paraId="47126DAE" w14:textId="77777777" w:rsidR="00533C5B" w:rsidRPr="00571967" w:rsidRDefault="00533C5B" w:rsidP="00A22C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P-value</w:t>
            </w:r>
          </w:p>
        </w:tc>
      </w:tr>
      <w:tr w:rsidR="00533C5B" w:rsidRPr="00571967" w14:paraId="7FA17958" w14:textId="77777777" w:rsidTr="00A56780">
        <w:tc>
          <w:tcPr>
            <w:tcW w:w="3150" w:type="dxa"/>
          </w:tcPr>
          <w:p w14:paraId="7C9EB7E1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Number</w:t>
            </w:r>
          </w:p>
        </w:tc>
        <w:tc>
          <w:tcPr>
            <w:tcW w:w="1530" w:type="dxa"/>
          </w:tcPr>
          <w:p w14:paraId="700131AA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530" w:type="dxa"/>
          </w:tcPr>
          <w:p w14:paraId="78DB3B91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1164</w:t>
            </w:r>
          </w:p>
        </w:tc>
        <w:tc>
          <w:tcPr>
            <w:tcW w:w="1440" w:type="dxa"/>
          </w:tcPr>
          <w:p w14:paraId="0D8930C6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1757</w:t>
            </w:r>
          </w:p>
        </w:tc>
        <w:tc>
          <w:tcPr>
            <w:tcW w:w="1098" w:type="dxa"/>
          </w:tcPr>
          <w:p w14:paraId="6320E296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533C5B" w:rsidRPr="00571967" w14:paraId="113C5CE7" w14:textId="77777777" w:rsidTr="00A56780">
        <w:tc>
          <w:tcPr>
            <w:tcW w:w="3150" w:type="dxa"/>
          </w:tcPr>
          <w:p w14:paraId="70B9118A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Age (Mean)</w:t>
            </w:r>
          </w:p>
        </w:tc>
        <w:tc>
          <w:tcPr>
            <w:tcW w:w="1530" w:type="dxa"/>
          </w:tcPr>
          <w:p w14:paraId="06E2BC9E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61.0</w:t>
            </w:r>
          </w:p>
        </w:tc>
        <w:tc>
          <w:tcPr>
            <w:tcW w:w="1530" w:type="dxa"/>
          </w:tcPr>
          <w:p w14:paraId="436AB903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57.1</w:t>
            </w:r>
          </w:p>
        </w:tc>
        <w:tc>
          <w:tcPr>
            <w:tcW w:w="1440" w:type="dxa"/>
          </w:tcPr>
          <w:p w14:paraId="70488A18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58.4</w:t>
            </w:r>
          </w:p>
        </w:tc>
        <w:tc>
          <w:tcPr>
            <w:tcW w:w="1098" w:type="dxa"/>
          </w:tcPr>
          <w:p w14:paraId="29E6AB0A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533C5B" w:rsidRPr="00571967" w14:paraId="11A5E33A" w14:textId="77777777" w:rsidTr="00A56780">
        <w:tc>
          <w:tcPr>
            <w:tcW w:w="3150" w:type="dxa"/>
          </w:tcPr>
          <w:p w14:paraId="53C4BB38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Gender (%Male)</w:t>
            </w:r>
          </w:p>
        </w:tc>
        <w:tc>
          <w:tcPr>
            <w:tcW w:w="1530" w:type="dxa"/>
          </w:tcPr>
          <w:p w14:paraId="3D4F411D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299 (50%)</w:t>
            </w:r>
          </w:p>
        </w:tc>
        <w:tc>
          <w:tcPr>
            <w:tcW w:w="1530" w:type="dxa"/>
          </w:tcPr>
          <w:p w14:paraId="2481D359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547 (47%)</w:t>
            </w:r>
          </w:p>
        </w:tc>
        <w:tc>
          <w:tcPr>
            <w:tcW w:w="1440" w:type="dxa"/>
          </w:tcPr>
          <w:p w14:paraId="2395C0B2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846 (48%)</w:t>
            </w:r>
          </w:p>
        </w:tc>
        <w:tc>
          <w:tcPr>
            <w:tcW w:w="1098" w:type="dxa"/>
          </w:tcPr>
          <w:p w14:paraId="430E2B74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533C5B" w:rsidRPr="00571967" w14:paraId="5245CB9F" w14:textId="77777777" w:rsidTr="00A56780">
        <w:tc>
          <w:tcPr>
            <w:tcW w:w="3150" w:type="dxa"/>
          </w:tcPr>
          <w:p w14:paraId="240AD2A2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b/>
                <w:sz w:val="20"/>
                <w:szCs w:val="20"/>
              </w:rPr>
              <w:t>Tumor type</w:t>
            </w:r>
          </w:p>
        </w:tc>
        <w:tc>
          <w:tcPr>
            <w:tcW w:w="1530" w:type="dxa"/>
          </w:tcPr>
          <w:p w14:paraId="4E3F4AE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14:paraId="6D2A10CE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1D39D36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</w:tcPr>
          <w:p w14:paraId="2E42C329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533C5B" w:rsidRPr="00571967" w14:paraId="37AD6EE7" w14:textId="77777777" w:rsidTr="00A56780">
        <w:tc>
          <w:tcPr>
            <w:tcW w:w="3150" w:type="dxa"/>
          </w:tcPr>
          <w:p w14:paraId="5AA1676E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Breast</w:t>
            </w:r>
          </w:p>
        </w:tc>
        <w:tc>
          <w:tcPr>
            <w:tcW w:w="1530" w:type="dxa"/>
          </w:tcPr>
          <w:p w14:paraId="7D09CA8A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42 (7%)</w:t>
            </w:r>
          </w:p>
        </w:tc>
        <w:tc>
          <w:tcPr>
            <w:tcW w:w="1530" w:type="dxa"/>
          </w:tcPr>
          <w:p w14:paraId="7BABF954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92 (8%)</w:t>
            </w:r>
          </w:p>
        </w:tc>
        <w:tc>
          <w:tcPr>
            <w:tcW w:w="1440" w:type="dxa"/>
          </w:tcPr>
          <w:p w14:paraId="0F890C9F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134 (8%)</w:t>
            </w:r>
          </w:p>
        </w:tc>
        <w:tc>
          <w:tcPr>
            <w:tcW w:w="1098" w:type="dxa"/>
          </w:tcPr>
          <w:p w14:paraId="17B5E20B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1F869562" w14:textId="77777777" w:rsidTr="00A56780">
        <w:tc>
          <w:tcPr>
            <w:tcW w:w="3150" w:type="dxa"/>
          </w:tcPr>
          <w:p w14:paraId="13846285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Gastrointestinal</w:t>
            </w:r>
          </w:p>
        </w:tc>
        <w:tc>
          <w:tcPr>
            <w:tcW w:w="1530" w:type="dxa"/>
          </w:tcPr>
          <w:p w14:paraId="58C4508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60 (10%)</w:t>
            </w:r>
          </w:p>
        </w:tc>
        <w:tc>
          <w:tcPr>
            <w:tcW w:w="1530" w:type="dxa"/>
          </w:tcPr>
          <w:p w14:paraId="7E52E897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130 (11%)</w:t>
            </w:r>
          </w:p>
        </w:tc>
        <w:tc>
          <w:tcPr>
            <w:tcW w:w="1440" w:type="dxa"/>
          </w:tcPr>
          <w:p w14:paraId="4DB1F1F9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190 (11%)</w:t>
            </w:r>
          </w:p>
        </w:tc>
        <w:tc>
          <w:tcPr>
            <w:tcW w:w="1098" w:type="dxa"/>
          </w:tcPr>
          <w:p w14:paraId="3E9CC6E2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28182AA6" w14:textId="77777777" w:rsidTr="00A56780">
        <w:tc>
          <w:tcPr>
            <w:tcW w:w="3150" w:type="dxa"/>
          </w:tcPr>
          <w:p w14:paraId="091D9CCF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Genitourinary</w:t>
            </w:r>
          </w:p>
        </w:tc>
        <w:tc>
          <w:tcPr>
            <w:tcW w:w="1530" w:type="dxa"/>
          </w:tcPr>
          <w:p w14:paraId="50155A42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49 (8%)</w:t>
            </w:r>
          </w:p>
        </w:tc>
        <w:tc>
          <w:tcPr>
            <w:tcW w:w="1530" w:type="dxa"/>
          </w:tcPr>
          <w:p w14:paraId="5E34847F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93 (8%)</w:t>
            </w:r>
          </w:p>
        </w:tc>
        <w:tc>
          <w:tcPr>
            <w:tcW w:w="1440" w:type="dxa"/>
          </w:tcPr>
          <w:p w14:paraId="1FCBD2E8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142 (8%)</w:t>
            </w:r>
          </w:p>
        </w:tc>
        <w:tc>
          <w:tcPr>
            <w:tcW w:w="1098" w:type="dxa"/>
          </w:tcPr>
          <w:p w14:paraId="6966CECB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2CD078F1" w14:textId="77777777" w:rsidTr="00A56780">
        <w:tc>
          <w:tcPr>
            <w:tcW w:w="3150" w:type="dxa"/>
          </w:tcPr>
          <w:p w14:paraId="4228E12B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Gynecologic</w:t>
            </w:r>
          </w:p>
        </w:tc>
        <w:tc>
          <w:tcPr>
            <w:tcW w:w="1530" w:type="dxa"/>
          </w:tcPr>
          <w:p w14:paraId="355317A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35 (6%)</w:t>
            </w:r>
          </w:p>
        </w:tc>
        <w:tc>
          <w:tcPr>
            <w:tcW w:w="1530" w:type="dxa"/>
          </w:tcPr>
          <w:p w14:paraId="4FBFEE49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90 (8%)</w:t>
            </w:r>
          </w:p>
        </w:tc>
        <w:tc>
          <w:tcPr>
            <w:tcW w:w="1440" w:type="dxa"/>
          </w:tcPr>
          <w:p w14:paraId="11254754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125 (7%)</w:t>
            </w:r>
          </w:p>
        </w:tc>
        <w:tc>
          <w:tcPr>
            <w:tcW w:w="1098" w:type="dxa"/>
          </w:tcPr>
          <w:p w14:paraId="5E2E2F11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0287193A" w14:textId="77777777" w:rsidTr="00A56780">
        <w:tc>
          <w:tcPr>
            <w:tcW w:w="3150" w:type="dxa"/>
          </w:tcPr>
          <w:p w14:paraId="54BC8041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Lung</w:t>
            </w:r>
          </w:p>
        </w:tc>
        <w:tc>
          <w:tcPr>
            <w:tcW w:w="1530" w:type="dxa"/>
          </w:tcPr>
          <w:p w14:paraId="5E911B1F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154 (26%)</w:t>
            </w:r>
          </w:p>
        </w:tc>
        <w:tc>
          <w:tcPr>
            <w:tcW w:w="1530" w:type="dxa"/>
          </w:tcPr>
          <w:p w14:paraId="7FCA6879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241 (21%)</w:t>
            </w:r>
          </w:p>
        </w:tc>
        <w:tc>
          <w:tcPr>
            <w:tcW w:w="1440" w:type="dxa"/>
          </w:tcPr>
          <w:p w14:paraId="1316DF99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395 (22%)</w:t>
            </w:r>
          </w:p>
        </w:tc>
        <w:tc>
          <w:tcPr>
            <w:tcW w:w="1098" w:type="dxa"/>
          </w:tcPr>
          <w:p w14:paraId="6F8CAAF3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548FFC7E" w14:textId="77777777" w:rsidTr="00A56780">
        <w:tc>
          <w:tcPr>
            <w:tcW w:w="3150" w:type="dxa"/>
          </w:tcPr>
          <w:p w14:paraId="13DF7DBF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Sarcoma</w:t>
            </w:r>
          </w:p>
        </w:tc>
        <w:tc>
          <w:tcPr>
            <w:tcW w:w="1530" w:type="dxa"/>
          </w:tcPr>
          <w:p w14:paraId="7FE7BA4A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42 (7%)</w:t>
            </w:r>
          </w:p>
        </w:tc>
        <w:tc>
          <w:tcPr>
            <w:tcW w:w="1530" w:type="dxa"/>
          </w:tcPr>
          <w:p w14:paraId="77E298A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140 (12%)</w:t>
            </w:r>
          </w:p>
        </w:tc>
        <w:tc>
          <w:tcPr>
            <w:tcW w:w="1440" w:type="dxa"/>
          </w:tcPr>
          <w:p w14:paraId="4B07FEF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182 (10%)</w:t>
            </w:r>
          </w:p>
        </w:tc>
        <w:tc>
          <w:tcPr>
            <w:tcW w:w="1098" w:type="dxa"/>
          </w:tcPr>
          <w:p w14:paraId="0CCDF72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64A9B539" w14:textId="77777777" w:rsidTr="00A56780">
        <w:tc>
          <w:tcPr>
            <w:tcW w:w="3150" w:type="dxa"/>
          </w:tcPr>
          <w:p w14:paraId="32D65FBE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Skin</w:t>
            </w:r>
          </w:p>
        </w:tc>
        <w:tc>
          <w:tcPr>
            <w:tcW w:w="1530" w:type="dxa"/>
          </w:tcPr>
          <w:p w14:paraId="6523BA10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95 (16%)</w:t>
            </w:r>
          </w:p>
        </w:tc>
        <w:tc>
          <w:tcPr>
            <w:tcW w:w="1530" w:type="dxa"/>
          </w:tcPr>
          <w:p w14:paraId="26A5E0F0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89 (8%)</w:t>
            </w:r>
          </w:p>
        </w:tc>
        <w:tc>
          <w:tcPr>
            <w:tcW w:w="1440" w:type="dxa"/>
          </w:tcPr>
          <w:p w14:paraId="44B32AF5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182 (10%)</w:t>
            </w:r>
          </w:p>
        </w:tc>
        <w:tc>
          <w:tcPr>
            <w:tcW w:w="1098" w:type="dxa"/>
          </w:tcPr>
          <w:p w14:paraId="2883D5B1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3C5B" w:rsidRPr="00571967" w14:paraId="06974481" w14:textId="77777777" w:rsidTr="00A56780">
        <w:tc>
          <w:tcPr>
            <w:tcW w:w="3150" w:type="dxa"/>
          </w:tcPr>
          <w:p w14:paraId="5D9A4850" w14:textId="77777777" w:rsidR="00533C5B" w:rsidRPr="00571967" w:rsidRDefault="00533C5B" w:rsidP="00C27FFA">
            <w:pPr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1530" w:type="dxa"/>
          </w:tcPr>
          <w:p w14:paraId="02D50187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116 (20%)</w:t>
            </w:r>
          </w:p>
        </w:tc>
        <w:tc>
          <w:tcPr>
            <w:tcW w:w="1530" w:type="dxa"/>
          </w:tcPr>
          <w:p w14:paraId="40A85110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289 (25%)</w:t>
            </w:r>
          </w:p>
        </w:tc>
        <w:tc>
          <w:tcPr>
            <w:tcW w:w="1440" w:type="dxa"/>
          </w:tcPr>
          <w:p w14:paraId="143AB56C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1967">
              <w:rPr>
                <w:rFonts w:ascii="Times New Roman" w:hAnsi="Times New Roman" w:cs="Times New Roman"/>
                <w:sz w:val="20"/>
                <w:szCs w:val="20"/>
              </w:rPr>
              <w:t>405 (23%)</w:t>
            </w:r>
          </w:p>
        </w:tc>
        <w:tc>
          <w:tcPr>
            <w:tcW w:w="1098" w:type="dxa"/>
          </w:tcPr>
          <w:p w14:paraId="2B4EBC37" w14:textId="77777777" w:rsidR="00533C5B" w:rsidRPr="00571967" w:rsidRDefault="00533C5B" w:rsidP="00533C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2BB704" w14:textId="77777777" w:rsidR="00533C5B" w:rsidRPr="00571967" w:rsidRDefault="00533C5B" w:rsidP="00533C5B">
      <w:pPr>
        <w:jc w:val="both"/>
        <w:rPr>
          <w:rFonts w:ascii="Times New Roman" w:hAnsi="Times New Roman" w:cs="Times New Roman"/>
          <w:b/>
        </w:rPr>
      </w:pPr>
    </w:p>
    <w:p w14:paraId="4C191076" w14:textId="77777777" w:rsidR="00A22C14" w:rsidRPr="00571967" w:rsidRDefault="00A22C14" w:rsidP="00533C5B">
      <w:pPr>
        <w:jc w:val="both"/>
        <w:rPr>
          <w:rFonts w:ascii="Arial" w:hAnsi="Arial" w:cs="Arial"/>
          <w:b/>
        </w:rPr>
        <w:sectPr w:rsidR="00A22C14" w:rsidRPr="00571967" w:rsidSect="00C27FFA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994A04" w14:textId="663FE1B8" w:rsidR="00533C5B" w:rsidRPr="00571967" w:rsidRDefault="00BF56E6" w:rsidP="00533C5B">
      <w:pPr>
        <w:jc w:val="both"/>
        <w:rPr>
          <w:rFonts w:ascii="Arial" w:hAnsi="Arial" w:cs="Arial"/>
          <w:sz w:val="20"/>
          <w:szCs w:val="20"/>
          <w:vertAlign w:val="superscript"/>
        </w:rPr>
      </w:pPr>
      <w:proofErr w:type="gramStart"/>
      <w:r w:rsidRPr="00571967">
        <w:rPr>
          <w:rFonts w:ascii="Times" w:hAnsi="Times" w:cs="Arial"/>
          <w:b/>
        </w:rPr>
        <w:lastRenderedPageBreak/>
        <w:t xml:space="preserve">Supplemental </w:t>
      </w:r>
      <w:r w:rsidR="00315E27" w:rsidRPr="00571967">
        <w:rPr>
          <w:rFonts w:ascii="Times" w:hAnsi="Times" w:cs="Arial"/>
          <w:b/>
        </w:rPr>
        <w:t>Table</w:t>
      </w:r>
      <w:r w:rsidR="00AD7CFB" w:rsidRPr="00571967">
        <w:rPr>
          <w:rFonts w:ascii="Times" w:hAnsi="Times" w:cs="Arial"/>
          <w:b/>
        </w:rPr>
        <w:t xml:space="preserve"> 3</w:t>
      </w:r>
      <w:r w:rsidR="00533C5B" w:rsidRPr="00571967">
        <w:rPr>
          <w:rFonts w:ascii="Times" w:hAnsi="Times" w:cs="Arial"/>
          <w:b/>
        </w:rPr>
        <w:t>.</w:t>
      </w:r>
      <w:proofErr w:type="gramEnd"/>
      <w:r w:rsidR="00533C5B" w:rsidRPr="00571967">
        <w:rPr>
          <w:rFonts w:ascii="Times" w:hAnsi="Times" w:cs="Arial"/>
          <w:b/>
        </w:rPr>
        <w:t xml:space="preserve"> Description of suspected germline variants identified on Foundation Medicine</w:t>
      </w:r>
      <w:r w:rsidR="00533C5B" w:rsidRPr="00571967">
        <w:rPr>
          <w:rFonts w:ascii="Times" w:hAnsi="Times" w:cs="Arial"/>
          <w:b/>
          <w:vertAlign w:val="superscript"/>
        </w:rPr>
        <w:t>®</w:t>
      </w:r>
      <w:r w:rsidR="00533C5B" w:rsidRPr="00571967">
        <w:rPr>
          <w:rFonts w:ascii="Times" w:hAnsi="Times" w:cs="Arial"/>
          <w:b/>
        </w:rPr>
        <w:t xml:space="preserve"> (FM) testing in the UNC cohort.</w:t>
      </w:r>
      <w:r w:rsidR="00533C5B" w:rsidRPr="00571967">
        <w:rPr>
          <w:rFonts w:ascii="Arial" w:hAnsi="Arial" w:cs="Arial"/>
          <w:b/>
        </w:rPr>
        <w:t xml:space="preserve"> </w:t>
      </w:r>
      <w:r w:rsidR="00533C5B" w:rsidRPr="00571967">
        <w:rPr>
          <w:rFonts w:ascii="Times" w:hAnsi="Times" w:cs="Arial"/>
          <w:sz w:val="20"/>
          <w:szCs w:val="20"/>
        </w:rPr>
        <w:t xml:space="preserve">For testing interval, negative numbers mean that FM testing preceded </w:t>
      </w:r>
      <w:proofErr w:type="spellStart"/>
      <w:r w:rsidR="00533C5B" w:rsidRPr="00571967">
        <w:rPr>
          <w:rFonts w:ascii="Times" w:hAnsi="Times" w:cs="Arial"/>
          <w:sz w:val="20"/>
          <w:szCs w:val="20"/>
        </w:rPr>
        <w:t>UNCseq</w:t>
      </w:r>
      <w:r w:rsidR="00533C5B" w:rsidRPr="00571967">
        <w:rPr>
          <w:rFonts w:ascii="Times" w:hAnsi="Times" w:cs="Arial"/>
          <w:sz w:val="20"/>
          <w:szCs w:val="20"/>
          <w:vertAlign w:val="superscript"/>
        </w:rPr>
        <w:t>TM</w:t>
      </w:r>
      <w:proofErr w:type="spellEnd"/>
      <w:r w:rsidR="00533C5B" w:rsidRPr="00571967">
        <w:rPr>
          <w:rFonts w:ascii="Times" w:hAnsi="Times" w:cs="Arial"/>
          <w:sz w:val="20"/>
          <w:szCs w:val="20"/>
        </w:rPr>
        <w:t xml:space="preserve"> testing and positive numbers mean that FM testing occurred after </w:t>
      </w:r>
      <w:proofErr w:type="spellStart"/>
      <w:r w:rsidR="00533C5B" w:rsidRPr="00571967">
        <w:rPr>
          <w:rFonts w:ascii="Times" w:hAnsi="Times" w:cs="Arial"/>
          <w:sz w:val="20"/>
          <w:szCs w:val="20"/>
        </w:rPr>
        <w:t>UNCseq</w:t>
      </w:r>
      <w:r w:rsidR="00533C5B" w:rsidRPr="00571967">
        <w:rPr>
          <w:rFonts w:ascii="Times" w:hAnsi="Times" w:cs="Arial"/>
          <w:sz w:val="20"/>
          <w:szCs w:val="20"/>
          <w:vertAlign w:val="superscript"/>
        </w:rPr>
        <w:t>TM</w:t>
      </w:r>
      <w:proofErr w:type="spellEnd"/>
      <w:r w:rsidR="00533C5B" w:rsidRPr="00571967">
        <w:rPr>
          <w:rFonts w:ascii="Times" w:hAnsi="Times" w:cs="Arial"/>
          <w:sz w:val="20"/>
          <w:szCs w:val="20"/>
        </w:rPr>
        <w:t xml:space="preserve"> testing. Age is at time of FM testing. H&amp;N= Head and neck. SCC= Squamous cell carcinoma. </w:t>
      </w:r>
      <w:proofErr w:type="spellStart"/>
      <w:proofErr w:type="gramStart"/>
      <w:r w:rsidR="00533C5B" w:rsidRPr="00571967">
        <w:rPr>
          <w:rFonts w:ascii="Times" w:hAnsi="Times" w:cs="Arial"/>
          <w:sz w:val="20"/>
          <w:szCs w:val="20"/>
          <w:vertAlign w:val="superscript"/>
        </w:rPr>
        <w:t>a</w:t>
      </w:r>
      <w:r w:rsidR="00533C5B" w:rsidRPr="00571967">
        <w:rPr>
          <w:rFonts w:ascii="Times" w:hAnsi="Times" w:cs="Arial"/>
          <w:sz w:val="20"/>
          <w:szCs w:val="20"/>
        </w:rPr>
        <w:t>Reported</w:t>
      </w:r>
      <w:proofErr w:type="spellEnd"/>
      <w:proofErr w:type="gramEnd"/>
      <w:r w:rsidR="00533C5B" w:rsidRPr="00571967">
        <w:rPr>
          <w:rFonts w:ascii="Times" w:hAnsi="Times" w:cs="Arial"/>
          <w:sz w:val="20"/>
          <w:szCs w:val="20"/>
        </w:rPr>
        <w:t xml:space="preserve"> as a variant of unknown significance (VUS). LP= likely pathogenic. KP= known pathogenic. B/LB= benign/likely benign.</w:t>
      </w:r>
      <w:r w:rsidR="00533C5B" w:rsidRPr="00571967">
        <w:rPr>
          <w:rFonts w:ascii="Arial" w:hAnsi="Arial" w:cs="Arial"/>
          <w:sz w:val="20"/>
          <w:szCs w:val="20"/>
        </w:rPr>
        <w:t xml:space="preserve"> </w:t>
      </w:r>
      <w:r w:rsidR="00533C5B" w:rsidRPr="00571967">
        <w:rPr>
          <w:rFonts w:ascii="Arial" w:hAnsi="Arial" w:cs="Arial"/>
          <w:sz w:val="20"/>
          <w:szCs w:val="20"/>
          <w:vertAlign w:val="superscript"/>
        </w:rPr>
        <w:t xml:space="preserve"> </w:t>
      </w:r>
    </w:p>
    <w:p w14:paraId="2BB982C6" w14:textId="77777777" w:rsidR="00A22C14" w:rsidRPr="00571967" w:rsidRDefault="00A22C14" w:rsidP="00533C5B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19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5"/>
        <w:gridCol w:w="706"/>
        <w:gridCol w:w="684"/>
        <w:gridCol w:w="1750"/>
        <w:gridCol w:w="995"/>
        <w:gridCol w:w="1067"/>
        <w:gridCol w:w="1273"/>
        <w:gridCol w:w="728"/>
        <w:gridCol w:w="1072"/>
        <w:gridCol w:w="1080"/>
        <w:gridCol w:w="1620"/>
      </w:tblGrid>
      <w:tr w:rsidR="00A22C14" w:rsidRPr="00571967" w14:paraId="20F6B90B" w14:textId="77777777" w:rsidTr="00A22C14">
        <w:trPr>
          <w:trHeight w:val="648"/>
        </w:trPr>
        <w:tc>
          <w:tcPr>
            <w:tcW w:w="995" w:type="dxa"/>
            <w:vAlign w:val="center"/>
          </w:tcPr>
          <w:p w14:paraId="06DAC19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Patient</w:t>
            </w:r>
          </w:p>
        </w:tc>
        <w:tc>
          <w:tcPr>
            <w:tcW w:w="706" w:type="dxa"/>
            <w:vAlign w:val="center"/>
          </w:tcPr>
          <w:p w14:paraId="1140B72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Age</w:t>
            </w:r>
          </w:p>
        </w:tc>
        <w:tc>
          <w:tcPr>
            <w:tcW w:w="684" w:type="dxa"/>
            <w:vAlign w:val="center"/>
          </w:tcPr>
          <w:p w14:paraId="7ABE7CE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Sex</w:t>
            </w:r>
          </w:p>
        </w:tc>
        <w:tc>
          <w:tcPr>
            <w:tcW w:w="1750" w:type="dxa"/>
            <w:vAlign w:val="center"/>
          </w:tcPr>
          <w:p w14:paraId="78CB675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Primary Tumor</w:t>
            </w:r>
          </w:p>
        </w:tc>
        <w:tc>
          <w:tcPr>
            <w:tcW w:w="995" w:type="dxa"/>
            <w:vAlign w:val="center"/>
          </w:tcPr>
          <w:p w14:paraId="2E47526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Testing Interval (Days)</w:t>
            </w:r>
          </w:p>
        </w:tc>
        <w:tc>
          <w:tcPr>
            <w:tcW w:w="1067" w:type="dxa"/>
            <w:vAlign w:val="center"/>
          </w:tcPr>
          <w:p w14:paraId="0130703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Gene</w:t>
            </w:r>
          </w:p>
        </w:tc>
        <w:tc>
          <w:tcPr>
            <w:tcW w:w="1273" w:type="dxa"/>
            <w:vAlign w:val="center"/>
          </w:tcPr>
          <w:p w14:paraId="3A4DB61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Variant</w:t>
            </w:r>
          </w:p>
        </w:tc>
        <w:tc>
          <w:tcPr>
            <w:tcW w:w="728" w:type="dxa"/>
            <w:vAlign w:val="center"/>
          </w:tcPr>
          <w:p w14:paraId="524E539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FM</w:t>
            </w:r>
          </w:p>
          <w:p w14:paraId="21EA7E2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VAF</w:t>
            </w:r>
          </w:p>
        </w:tc>
        <w:tc>
          <w:tcPr>
            <w:tcW w:w="1072" w:type="dxa"/>
            <w:vAlign w:val="center"/>
          </w:tcPr>
          <w:p w14:paraId="3BF5BED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b/>
                <w:sz w:val="20"/>
                <w:szCs w:val="20"/>
              </w:rPr>
              <w:t>UNCseq</w:t>
            </w:r>
            <w:proofErr w:type="spellEnd"/>
          </w:p>
          <w:p w14:paraId="5DA7D5F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Tumor VAF</w:t>
            </w:r>
          </w:p>
        </w:tc>
        <w:tc>
          <w:tcPr>
            <w:tcW w:w="1080" w:type="dxa"/>
            <w:vAlign w:val="center"/>
          </w:tcPr>
          <w:p w14:paraId="0AC8289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b/>
                <w:sz w:val="20"/>
                <w:szCs w:val="20"/>
              </w:rPr>
              <w:t>UNCseq</w:t>
            </w:r>
            <w:proofErr w:type="spellEnd"/>
          </w:p>
          <w:p w14:paraId="3BCAFE9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Blood VAF</w:t>
            </w:r>
          </w:p>
        </w:tc>
        <w:tc>
          <w:tcPr>
            <w:tcW w:w="1620" w:type="dxa"/>
            <w:vAlign w:val="center"/>
          </w:tcPr>
          <w:p w14:paraId="7596458A" w14:textId="77777777" w:rsidR="00533C5B" w:rsidRPr="00571967" w:rsidRDefault="00A22C14" w:rsidP="00A22C14">
            <w:pPr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  <w:r w:rsidRPr="00571967">
              <w:rPr>
                <w:rFonts w:ascii="Times" w:hAnsi="Times" w:cs="Arial"/>
                <w:b/>
                <w:sz w:val="20"/>
                <w:szCs w:val="20"/>
              </w:rPr>
              <w:t>Germline inter</w:t>
            </w:r>
            <w:r w:rsidR="00533C5B" w:rsidRPr="00571967">
              <w:rPr>
                <w:rFonts w:ascii="Times" w:hAnsi="Times" w:cs="Arial"/>
                <w:b/>
                <w:sz w:val="20"/>
                <w:szCs w:val="20"/>
              </w:rPr>
              <w:t>pretation</w:t>
            </w:r>
          </w:p>
        </w:tc>
      </w:tr>
      <w:tr w:rsidR="00A22C14" w:rsidRPr="00571967" w14:paraId="6B25FBF3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3425A2D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UNC01</w:t>
            </w:r>
          </w:p>
        </w:tc>
        <w:tc>
          <w:tcPr>
            <w:tcW w:w="706" w:type="dxa"/>
            <w:vAlign w:val="center"/>
          </w:tcPr>
          <w:p w14:paraId="22E5667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65</w:t>
            </w:r>
          </w:p>
        </w:tc>
        <w:tc>
          <w:tcPr>
            <w:tcW w:w="684" w:type="dxa"/>
            <w:vAlign w:val="center"/>
          </w:tcPr>
          <w:p w14:paraId="5598412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4D07C31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Ovarian</w:t>
            </w:r>
          </w:p>
        </w:tc>
        <w:tc>
          <w:tcPr>
            <w:tcW w:w="995" w:type="dxa"/>
            <w:vAlign w:val="center"/>
          </w:tcPr>
          <w:p w14:paraId="3DD522D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30</w:t>
            </w:r>
          </w:p>
        </w:tc>
        <w:tc>
          <w:tcPr>
            <w:tcW w:w="1067" w:type="dxa"/>
            <w:vAlign w:val="center"/>
          </w:tcPr>
          <w:p w14:paraId="34A6CD9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BRCA2</w:t>
            </w:r>
          </w:p>
        </w:tc>
        <w:tc>
          <w:tcPr>
            <w:tcW w:w="1273" w:type="dxa"/>
            <w:vAlign w:val="center"/>
          </w:tcPr>
          <w:p w14:paraId="7E296C1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R2520*</w:t>
            </w:r>
          </w:p>
        </w:tc>
        <w:tc>
          <w:tcPr>
            <w:tcW w:w="728" w:type="dxa"/>
            <w:vAlign w:val="center"/>
          </w:tcPr>
          <w:p w14:paraId="1623EF6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73</w:t>
            </w:r>
          </w:p>
        </w:tc>
        <w:tc>
          <w:tcPr>
            <w:tcW w:w="1072" w:type="dxa"/>
            <w:vAlign w:val="center"/>
          </w:tcPr>
          <w:p w14:paraId="7BA49F8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68</w:t>
            </w:r>
          </w:p>
        </w:tc>
        <w:tc>
          <w:tcPr>
            <w:tcW w:w="1080" w:type="dxa"/>
            <w:vAlign w:val="center"/>
          </w:tcPr>
          <w:p w14:paraId="7588FF11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</w:t>
            </w:r>
          </w:p>
        </w:tc>
        <w:tc>
          <w:tcPr>
            <w:tcW w:w="1620" w:type="dxa"/>
            <w:vAlign w:val="center"/>
          </w:tcPr>
          <w:p w14:paraId="23AE274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KP</w:t>
            </w:r>
          </w:p>
        </w:tc>
      </w:tr>
      <w:tr w:rsidR="00A22C14" w:rsidRPr="00571967" w14:paraId="5D87FE00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2B3F90B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UNC03</w:t>
            </w:r>
          </w:p>
        </w:tc>
        <w:tc>
          <w:tcPr>
            <w:tcW w:w="706" w:type="dxa"/>
            <w:vAlign w:val="center"/>
          </w:tcPr>
          <w:p w14:paraId="409F84A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64</w:t>
            </w:r>
          </w:p>
        </w:tc>
        <w:tc>
          <w:tcPr>
            <w:tcW w:w="684" w:type="dxa"/>
            <w:vAlign w:val="center"/>
          </w:tcPr>
          <w:p w14:paraId="42B037F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7D607F0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Ovarian</w:t>
            </w:r>
          </w:p>
        </w:tc>
        <w:tc>
          <w:tcPr>
            <w:tcW w:w="995" w:type="dxa"/>
            <w:vAlign w:val="center"/>
          </w:tcPr>
          <w:p w14:paraId="79F74B5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721</w:t>
            </w:r>
          </w:p>
        </w:tc>
        <w:tc>
          <w:tcPr>
            <w:tcW w:w="1067" w:type="dxa"/>
            <w:vAlign w:val="center"/>
          </w:tcPr>
          <w:p w14:paraId="1F127A9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BRCA2</w:t>
            </w:r>
          </w:p>
        </w:tc>
        <w:tc>
          <w:tcPr>
            <w:tcW w:w="1273" w:type="dxa"/>
            <w:vAlign w:val="center"/>
          </w:tcPr>
          <w:p w14:paraId="22F4A91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T2471fs*8</w:t>
            </w:r>
          </w:p>
        </w:tc>
        <w:tc>
          <w:tcPr>
            <w:tcW w:w="728" w:type="dxa"/>
            <w:vAlign w:val="center"/>
          </w:tcPr>
          <w:p w14:paraId="1F0711A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12.7</w:t>
            </w:r>
          </w:p>
        </w:tc>
        <w:tc>
          <w:tcPr>
            <w:tcW w:w="1072" w:type="dxa"/>
            <w:vAlign w:val="center"/>
          </w:tcPr>
          <w:p w14:paraId="6D3DD02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78</w:t>
            </w:r>
          </w:p>
        </w:tc>
        <w:tc>
          <w:tcPr>
            <w:tcW w:w="1080" w:type="dxa"/>
            <w:vAlign w:val="center"/>
          </w:tcPr>
          <w:p w14:paraId="7767F5E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50</w:t>
            </w:r>
          </w:p>
        </w:tc>
        <w:tc>
          <w:tcPr>
            <w:tcW w:w="1620" w:type="dxa"/>
            <w:vAlign w:val="center"/>
          </w:tcPr>
          <w:p w14:paraId="6A51C1E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LP</w:t>
            </w:r>
          </w:p>
        </w:tc>
      </w:tr>
      <w:tr w:rsidR="00A22C14" w:rsidRPr="00571967" w14:paraId="2B50FAB0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45282C5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UNC07</w:t>
            </w:r>
          </w:p>
        </w:tc>
        <w:tc>
          <w:tcPr>
            <w:tcW w:w="706" w:type="dxa"/>
            <w:vAlign w:val="center"/>
          </w:tcPr>
          <w:p w14:paraId="313A572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</w:t>
            </w:r>
          </w:p>
        </w:tc>
        <w:tc>
          <w:tcPr>
            <w:tcW w:w="684" w:type="dxa"/>
            <w:vAlign w:val="center"/>
          </w:tcPr>
          <w:p w14:paraId="262F5B6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01D324A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Breast</w:t>
            </w:r>
          </w:p>
        </w:tc>
        <w:tc>
          <w:tcPr>
            <w:tcW w:w="995" w:type="dxa"/>
            <w:vAlign w:val="center"/>
          </w:tcPr>
          <w:p w14:paraId="1C324CD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-656</w:t>
            </w:r>
          </w:p>
        </w:tc>
        <w:tc>
          <w:tcPr>
            <w:tcW w:w="1067" w:type="dxa"/>
            <w:vAlign w:val="center"/>
          </w:tcPr>
          <w:p w14:paraId="50BAF86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BRCA2</w:t>
            </w:r>
          </w:p>
        </w:tc>
        <w:tc>
          <w:tcPr>
            <w:tcW w:w="1273" w:type="dxa"/>
            <w:vAlign w:val="center"/>
          </w:tcPr>
          <w:p w14:paraId="2FD9450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Q2859fs*4</w:t>
            </w:r>
          </w:p>
        </w:tc>
        <w:tc>
          <w:tcPr>
            <w:tcW w:w="728" w:type="dxa"/>
            <w:vAlign w:val="center"/>
          </w:tcPr>
          <w:p w14:paraId="3D3A698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62</w:t>
            </w:r>
          </w:p>
        </w:tc>
        <w:tc>
          <w:tcPr>
            <w:tcW w:w="1072" w:type="dxa"/>
            <w:vAlign w:val="center"/>
          </w:tcPr>
          <w:p w14:paraId="04EE175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63</w:t>
            </w:r>
          </w:p>
        </w:tc>
        <w:tc>
          <w:tcPr>
            <w:tcW w:w="1080" w:type="dxa"/>
            <w:vAlign w:val="center"/>
          </w:tcPr>
          <w:p w14:paraId="3D011A4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51</w:t>
            </w:r>
          </w:p>
        </w:tc>
        <w:tc>
          <w:tcPr>
            <w:tcW w:w="1620" w:type="dxa"/>
            <w:vAlign w:val="center"/>
          </w:tcPr>
          <w:p w14:paraId="6E5AC55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LP</w:t>
            </w:r>
          </w:p>
        </w:tc>
      </w:tr>
      <w:tr w:rsidR="00A22C14" w:rsidRPr="00571967" w14:paraId="42FC9EF0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5CADFD64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UNC12</w:t>
            </w:r>
          </w:p>
        </w:tc>
        <w:tc>
          <w:tcPr>
            <w:tcW w:w="706" w:type="dxa"/>
            <w:vAlign w:val="center"/>
          </w:tcPr>
          <w:p w14:paraId="19DEBBCC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14:paraId="10D74C1E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2E8FC78F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Melanoma</w:t>
            </w:r>
          </w:p>
        </w:tc>
        <w:tc>
          <w:tcPr>
            <w:tcW w:w="995" w:type="dxa"/>
            <w:vAlign w:val="center"/>
          </w:tcPr>
          <w:p w14:paraId="5CE77650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-97</w:t>
            </w:r>
          </w:p>
        </w:tc>
        <w:tc>
          <w:tcPr>
            <w:tcW w:w="1067" w:type="dxa"/>
            <w:vAlign w:val="center"/>
          </w:tcPr>
          <w:p w14:paraId="36B2D233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VHL</w:t>
            </w:r>
          </w:p>
        </w:tc>
        <w:tc>
          <w:tcPr>
            <w:tcW w:w="1273" w:type="dxa"/>
            <w:vAlign w:val="center"/>
          </w:tcPr>
          <w:p w14:paraId="0536C107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P81S</w:t>
            </w:r>
          </w:p>
        </w:tc>
        <w:tc>
          <w:tcPr>
            <w:tcW w:w="728" w:type="dxa"/>
            <w:vAlign w:val="center"/>
          </w:tcPr>
          <w:p w14:paraId="2097DC7F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50</w:t>
            </w:r>
          </w:p>
        </w:tc>
        <w:tc>
          <w:tcPr>
            <w:tcW w:w="1072" w:type="dxa"/>
            <w:vAlign w:val="center"/>
          </w:tcPr>
          <w:p w14:paraId="7CF2BB64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44</w:t>
            </w:r>
          </w:p>
        </w:tc>
        <w:tc>
          <w:tcPr>
            <w:tcW w:w="1080" w:type="dxa"/>
            <w:vAlign w:val="center"/>
          </w:tcPr>
          <w:p w14:paraId="070BE192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47</w:t>
            </w:r>
          </w:p>
        </w:tc>
        <w:tc>
          <w:tcPr>
            <w:tcW w:w="1620" w:type="dxa"/>
            <w:vAlign w:val="center"/>
          </w:tcPr>
          <w:p w14:paraId="6DD9436D" w14:textId="77777777" w:rsidR="00533C5B" w:rsidRPr="00571967" w:rsidDel="00497AF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203AB3ED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706A3E3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UNC13</w:t>
            </w:r>
          </w:p>
        </w:tc>
        <w:tc>
          <w:tcPr>
            <w:tcW w:w="706" w:type="dxa"/>
            <w:vAlign w:val="center"/>
          </w:tcPr>
          <w:p w14:paraId="36E1CCC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80</w:t>
            </w:r>
          </w:p>
        </w:tc>
        <w:tc>
          <w:tcPr>
            <w:tcW w:w="684" w:type="dxa"/>
            <w:vAlign w:val="center"/>
          </w:tcPr>
          <w:p w14:paraId="0F7AA20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6EA699F1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Bladder</w:t>
            </w:r>
          </w:p>
        </w:tc>
        <w:tc>
          <w:tcPr>
            <w:tcW w:w="995" w:type="dxa"/>
            <w:vAlign w:val="center"/>
          </w:tcPr>
          <w:p w14:paraId="086CA39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515</w:t>
            </w:r>
          </w:p>
        </w:tc>
        <w:tc>
          <w:tcPr>
            <w:tcW w:w="1067" w:type="dxa"/>
            <w:vAlign w:val="center"/>
          </w:tcPr>
          <w:p w14:paraId="4ACDC1F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SF3B1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3" w:type="dxa"/>
            <w:vAlign w:val="center"/>
          </w:tcPr>
          <w:p w14:paraId="5297B55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R238H</w:t>
            </w:r>
          </w:p>
        </w:tc>
        <w:tc>
          <w:tcPr>
            <w:tcW w:w="728" w:type="dxa"/>
            <w:vAlign w:val="center"/>
          </w:tcPr>
          <w:p w14:paraId="2115A24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46.1</w:t>
            </w:r>
          </w:p>
        </w:tc>
        <w:tc>
          <w:tcPr>
            <w:tcW w:w="1072" w:type="dxa"/>
            <w:vAlign w:val="center"/>
          </w:tcPr>
          <w:p w14:paraId="560044E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53</w:t>
            </w:r>
          </w:p>
        </w:tc>
        <w:tc>
          <w:tcPr>
            <w:tcW w:w="1080" w:type="dxa"/>
            <w:vAlign w:val="center"/>
          </w:tcPr>
          <w:p w14:paraId="636139F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52</w:t>
            </w:r>
          </w:p>
        </w:tc>
        <w:tc>
          <w:tcPr>
            <w:tcW w:w="1620" w:type="dxa"/>
            <w:vAlign w:val="center"/>
          </w:tcPr>
          <w:p w14:paraId="23F8F0C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10B5C931" w14:textId="77777777" w:rsidTr="00FF009F">
        <w:trPr>
          <w:trHeight w:val="179"/>
        </w:trPr>
        <w:tc>
          <w:tcPr>
            <w:tcW w:w="995" w:type="dxa"/>
            <w:vAlign w:val="center"/>
          </w:tcPr>
          <w:p w14:paraId="0715619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UNC14</w:t>
            </w:r>
          </w:p>
        </w:tc>
        <w:tc>
          <w:tcPr>
            <w:tcW w:w="706" w:type="dxa"/>
            <w:vAlign w:val="center"/>
          </w:tcPr>
          <w:p w14:paraId="5A4CC2A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66</w:t>
            </w:r>
          </w:p>
        </w:tc>
        <w:tc>
          <w:tcPr>
            <w:tcW w:w="684" w:type="dxa"/>
            <w:vAlign w:val="center"/>
          </w:tcPr>
          <w:p w14:paraId="4DD5603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0DD99B2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Salivary gland</w:t>
            </w:r>
          </w:p>
        </w:tc>
        <w:tc>
          <w:tcPr>
            <w:tcW w:w="995" w:type="dxa"/>
            <w:vAlign w:val="center"/>
          </w:tcPr>
          <w:p w14:paraId="70226B0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-35</w:t>
            </w:r>
          </w:p>
        </w:tc>
        <w:tc>
          <w:tcPr>
            <w:tcW w:w="1067" w:type="dxa"/>
            <w:vAlign w:val="center"/>
          </w:tcPr>
          <w:p w14:paraId="7370E46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FLT4</w:t>
            </w:r>
          </w:p>
        </w:tc>
        <w:tc>
          <w:tcPr>
            <w:tcW w:w="1273" w:type="dxa"/>
            <w:vAlign w:val="center"/>
          </w:tcPr>
          <w:p w14:paraId="4CF71CC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G71R</w:t>
            </w:r>
          </w:p>
        </w:tc>
        <w:tc>
          <w:tcPr>
            <w:tcW w:w="728" w:type="dxa"/>
            <w:vAlign w:val="center"/>
          </w:tcPr>
          <w:p w14:paraId="3F18FF8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50.5</w:t>
            </w:r>
          </w:p>
        </w:tc>
        <w:tc>
          <w:tcPr>
            <w:tcW w:w="1072" w:type="dxa"/>
            <w:vAlign w:val="center"/>
          </w:tcPr>
          <w:p w14:paraId="3D0EA43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</w:t>
            </w:r>
          </w:p>
        </w:tc>
        <w:tc>
          <w:tcPr>
            <w:tcW w:w="1080" w:type="dxa"/>
            <w:vAlign w:val="center"/>
          </w:tcPr>
          <w:p w14:paraId="75BEE68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48</w:t>
            </w:r>
          </w:p>
        </w:tc>
        <w:tc>
          <w:tcPr>
            <w:tcW w:w="1620" w:type="dxa"/>
            <w:vAlign w:val="center"/>
          </w:tcPr>
          <w:p w14:paraId="37A0039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B/LB</w:t>
            </w:r>
          </w:p>
        </w:tc>
      </w:tr>
      <w:tr w:rsidR="00A22C14" w:rsidRPr="00571967" w14:paraId="48D0B39C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28F4056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UNC15</w:t>
            </w:r>
          </w:p>
        </w:tc>
        <w:tc>
          <w:tcPr>
            <w:tcW w:w="706" w:type="dxa"/>
            <w:vAlign w:val="center"/>
          </w:tcPr>
          <w:p w14:paraId="3480783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55</w:t>
            </w:r>
          </w:p>
        </w:tc>
        <w:tc>
          <w:tcPr>
            <w:tcW w:w="684" w:type="dxa"/>
            <w:vAlign w:val="center"/>
          </w:tcPr>
          <w:p w14:paraId="3F90C57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M</w:t>
            </w:r>
          </w:p>
        </w:tc>
        <w:tc>
          <w:tcPr>
            <w:tcW w:w="1750" w:type="dxa"/>
            <w:vAlign w:val="center"/>
          </w:tcPr>
          <w:p w14:paraId="2FF4979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H&amp;N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  <w:proofErr w:type="spellEnd"/>
            <w:r w:rsidRPr="00571967">
              <w:rPr>
                <w:rFonts w:ascii="Times" w:hAnsi="Times" w:cs="Arial"/>
                <w:sz w:val="20"/>
                <w:szCs w:val="20"/>
              </w:rPr>
              <w:t xml:space="preserve"> </w:t>
            </w: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SCC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995" w:type="dxa"/>
            <w:vAlign w:val="center"/>
          </w:tcPr>
          <w:p w14:paraId="55682D2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-511</w:t>
            </w:r>
          </w:p>
        </w:tc>
        <w:tc>
          <w:tcPr>
            <w:tcW w:w="1067" w:type="dxa"/>
            <w:vAlign w:val="center"/>
          </w:tcPr>
          <w:p w14:paraId="1899454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TP53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3" w:type="dxa"/>
            <w:vAlign w:val="center"/>
          </w:tcPr>
          <w:p w14:paraId="4B0478C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E68K</w:t>
            </w:r>
          </w:p>
        </w:tc>
        <w:tc>
          <w:tcPr>
            <w:tcW w:w="728" w:type="dxa"/>
            <w:vAlign w:val="center"/>
          </w:tcPr>
          <w:p w14:paraId="059A7A6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32</w:t>
            </w:r>
          </w:p>
        </w:tc>
        <w:tc>
          <w:tcPr>
            <w:tcW w:w="1072" w:type="dxa"/>
            <w:vAlign w:val="center"/>
          </w:tcPr>
          <w:p w14:paraId="1255C06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70</w:t>
            </w:r>
          </w:p>
        </w:tc>
        <w:tc>
          <w:tcPr>
            <w:tcW w:w="1080" w:type="dxa"/>
            <w:vAlign w:val="center"/>
          </w:tcPr>
          <w:p w14:paraId="7EC29E6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30</w:t>
            </w:r>
          </w:p>
        </w:tc>
        <w:tc>
          <w:tcPr>
            <w:tcW w:w="1620" w:type="dxa"/>
            <w:vAlign w:val="center"/>
          </w:tcPr>
          <w:p w14:paraId="0B43F31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439E6A2A" w14:textId="77777777" w:rsidTr="00A22C14">
        <w:trPr>
          <w:trHeight w:val="200"/>
        </w:trPr>
        <w:tc>
          <w:tcPr>
            <w:tcW w:w="995" w:type="dxa"/>
            <w:vAlign w:val="center"/>
          </w:tcPr>
          <w:p w14:paraId="098738B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UNC16</w:t>
            </w:r>
          </w:p>
        </w:tc>
        <w:tc>
          <w:tcPr>
            <w:tcW w:w="706" w:type="dxa"/>
            <w:vAlign w:val="center"/>
          </w:tcPr>
          <w:p w14:paraId="2398BF6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51</w:t>
            </w:r>
          </w:p>
        </w:tc>
        <w:tc>
          <w:tcPr>
            <w:tcW w:w="684" w:type="dxa"/>
            <w:vAlign w:val="center"/>
          </w:tcPr>
          <w:p w14:paraId="35F34E8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M</w:t>
            </w:r>
          </w:p>
        </w:tc>
        <w:tc>
          <w:tcPr>
            <w:tcW w:w="1750" w:type="dxa"/>
            <w:vAlign w:val="center"/>
          </w:tcPr>
          <w:p w14:paraId="5218336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Glioblastoma</w:t>
            </w:r>
            <w:proofErr w:type="spellEnd"/>
          </w:p>
        </w:tc>
        <w:tc>
          <w:tcPr>
            <w:tcW w:w="995" w:type="dxa"/>
            <w:vAlign w:val="center"/>
          </w:tcPr>
          <w:p w14:paraId="057A117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8</w:t>
            </w:r>
          </w:p>
        </w:tc>
        <w:tc>
          <w:tcPr>
            <w:tcW w:w="1067" w:type="dxa"/>
            <w:vAlign w:val="center"/>
          </w:tcPr>
          <w:p w14:paraId="36FD3B3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FLT3</w:t>
            </w:r>
          </w:p>
        </w:tc>
        <w:tc>
          <w:tcPr>
            <w:tcW w:w="1273" w:type="dxa"/>
            <w:vAlign w:val="center"/>
          </w:tcPr>
          <w:p w14:paraId="2BD60BF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Q987*</w:t>
            </w:r>
          </w:p>
        </w:tc>
        <w:tc>
          <w:tcPr>
            <w:tcW w:w="728" w:type="dxa"/>
            <w:vAlign w:val="center"/>
          </w:tcPr>
          <w:p w14:paraId="4D95F22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48</w:t>
            </w:r>
          </w:p>
        </w:tc>
        <w:tc>
          <w:tcPr>
            <w:tcW w:w="1072" w:type="dxa"/>
            <w:vAlign w:val="center"/>
          </w:tcPr>
          <w:p w14:paraId="0C77797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43</w:t>
            </w:r>
          </w:p>
        </w:tc>
        <w:tc>
          <w:tcPr>
            <w:tcW w:w="1080" w:type="dxa"/>
            <w:vAlign w:val="center"/>
          </w:tcPr>
          <w:p w14:paraId="5E7BA60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44</w:t>
            </w:r>
          </w:p>
        </w:tc>
        <w:tc>
          <w:tcPr>
            <w:tcW w:w="1620" w:type="dxa"/>
            <w:vAlign w:val="center"/>
          </w:tcPr>
          <w:p w14:paraId="489CD4D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LP</w:t>
            </w:r>
          </w:p>
        </w:tc>
      </w:tr>
      <w:tr w:rsidR="00A22C14" w:rsidRPr="00571967" w14:paraId="77E3E48A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2F5BA53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UNC17</w:t>
            </w:r>
          </w:p>
        </w:tc>
        <w:tc>
          <w:tcPr>
            <w:tcW w:w="706" w:type="dxa"/>
            <w:vAlign w:val="center"/>
          </w:tcPr>
          <w:p w14:paraId="69DE5EF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14:paraId="12EEDD3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70AA320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Glioblastoma</w:t>
            </w:r>
            <w:proofErr w:type="spellEnd"/>
          </w:p>
        </w:tc>
        <w:tc>
          <w:tcPr>
            <w:tcW w:w="995" w:type="dxa"/>
            <w:vAlign w:val="center"/>
          </w:tcPr>
          <w:p w14:paraId="4C4DC0E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-65</w:t>
            </w:r>
          </w:p>
        </w:tc>
        <w:tc>
          <w:tcPr>
            <w:tcW w:w="1067" w:type="dxa"/>
            <w:vAlign w:val="center"/>
          </w:tcPr>
          <w:p w14:paraId="5DED7AA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ATM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73" w:type="dxa"/>
            <w:vAlign w:val="center"/>
          </w:tcPr>
          <w:p w14:paraId="7A86A59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Y1442H</w:t>
            </w:r>
          </w:p>
        </w:tc>
        <w:tc>
          <w:tcPr>
            <w:tcW w:w="728" w:type="dxa"/>
            <w:vAlign w:val="center"/>
          </w:tcPr>
          <w:p w14:paraId="1A8A8A2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49</w:t>
            </w:r>
          </w:p>
        </w:tc>
        <w:tc>
          <w:tcPr>
            <w:tcW w:w="1072" w:type="dxa"/>
            <w:vAlign w:val="center"/>
          </w:tcPr>
          <w:p w14:paraId="4FE322A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50</w:t>
            </w:r>
          </w:p>
        </w:tc>
        <w:tc>
          <w:tcPr>
            <w:tcW w:w="1080" w:type="dxa"/>
            <w:vAlign w:val="center"/>
          </w:tcPr>
          <w:p w14:paraId="57B65A9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51</w:t>
            </w:r>
          </w:p>
        </w:tc>
        <w:tc>
          <w:tcPr>
            <w:tcW w:w="1620" w:type="dxa"/>
            <w:vAlign w:val="center"/>
          </w:tcPr>
          <w:p w14:paraId="09BECDA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5BCAEBC6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7CC38BC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UNC18</w:t>
            </w:r>
          </w:p>
        </w:tc>
        <w:tc>
          <w:tcPr>
            <w:tcW w:w="706" w:type="dxa"/>
            <w:vAlign w:val="center"/>
          </w:tcPr>
          <w:p w14:paraId="74D61EB1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14:paraId="55645E91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068CBAA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Astrocytoma</w:t>
            </w:r>
          </w:p>
        </w:tc>
        <w:tc>
          <w:tcPr>
            <w:tcW w:w="995" w:type="dxa"/>
            <w:vAlign w:val="center"/>
          </w:tcPr>
          <w:p w14:paraId="5FE1EB5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-23</w:t>
            </w:r>
          </w:p>
        </w:tc>
        <w:tc>
          <w:tcPr>
            <w:tcW w:w="1067" w:type="dxa"/>
            <w:vAlign w:val="center"/>
          </w:tcPr>
          <w:p w14:paraId="790F464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ATM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73" w:type="dxa"/>
            <w:vAlign w:val="center"/>
          </w:tcPr>
          <w:p w14:paraId="5A08A09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S333F</w:t>
            </w:r>
          </w:p>
        </w:tc>
        <w:tc>
          <w:tcPr>
            <w:tcW w:w="728" w:type="dxa"/>
            <w:vAlign w:val="center"/>
          </w:tcPr>
          <w:p w14:paraId="18055F5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50</w:t>
            </w:r>
          </w:p>
        </w:tc>
        <w:tc>
          <w:tcPr>
            <w:tcW w:w="1072" w:type="dxa"/>
            <w:vAlign w:val="center"/>
          </w:tcPr>
          <w:p w14:paraId="2127D6C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41</w:t>
            </w:r>
          </w:p>
        </w:tc>
        <w:tc>
          <w:tcPr>
            <w:tcW w:w="1080" w:type="dxa"/>
            <w:vAlign w:val="center"/>
          </w:tcPr>
          <w:p w14:paraId="1066D33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53</w:t>
            </w:r>
          </w:p>
        </w:tc>
        <w:tc>
          <w:tcPr>
            <w:tcW w:w="1620" w:type="dxa"/>
            <w:vAlign w:val="center"/>
          </w:tcPr>
          <w:p w14:paraId="53C2307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B/LB</w:t>
            </w:r>
          </w:p>
        </w:tc>
      </w:tr>
      <w:tr w:rsidR="00A22C14" w:rsidRPr="00571967" w14:paraId="507CB805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12C3E5E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UNC18</w:t>
            </w:r>
          </w:p>
        </w:tc>
        <w:tc>
          <w:tcPr>
            <w:tcW w:w="706" w:type="dxa"/>
            <w:vAlign w:val="center"/>
          </w:tcPr>
          <w:p w14:paraId="0057494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14:paraId="2FA3D0E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3A924E7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Astrocytoma</w:t>
            </w:r>
          </w:p>
        </w:tc>
        <w:tc>
          <w:tcPr>
            <w:tcW w:w="995" w:type="dxa"/>
            <w:vAlign w:val="center"/>
          </w:tcPr>
          <w:p w14:paraId="19DA037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-23</w:t>
            </w:r>
          </w:p>
        </w:tc>
        <w:tc>
          <w:tcPr>
            <w:tcW w:w="1067" w:type="dxa"/>
            <w:vAlign w:val="center"/>
          </w:tcPr>
          <w:p w14:paraId="5BC33E2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CHEK2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3" w:type="dxa"/>
            <w:vAlign w:val="center"/>
          </w:tcPr>
          <w:p w14:paraId="6C341CC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R523C</w:t>
            </w:r>
          </w:p>
        </w:tc>
        <w:tc>
          <w:tcPr>
            <w:tcW w:w="728" w:type="dxa"/>
            <w:vAlign w:val="center"/>
          </w:tcPr>
          <w:p w14:paraId="2642055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61</w:t>
            </w:r>
          </w:p>
        </w:tc>
        <w:tc>
          <w:tcPr>
            <w:tcW w:w="1072" w:type="dxa"/>
            <w:vAlign w:val="center"/>
          </w:tcPr>
          <w:p w14:paraId="4DD3DA3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56</w:t>
            </w:r>
          </w:p>
        </w:tc>
        <w:tc>
          <w:tcPr>
            <w:tcW w:w="1080" w:type="dxa"/>
            <w:vAlign w:val="center"/>
          </w:tcPr>
          <w:p w14:paraId="536709E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49</w:t>
            </w:r>
          </w:p>
        </w:tc>
        <w:tc>
          <w:tcPr>
            <w:tcW w:w="1620" w:type="dxa"/>
            <w:vAlign w:val="center"/>
          </w:tcPr>
          <w:p w14:paraId="32F3DD4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4E322A67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5BAC7FB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UNC19</w:t>
            </w:r>
          </w:p>
        </w:tc>
        <w:tc>
          <w:tcPr>
            <w:tcW w:w="706" w:type="dxa"/>
            <w:vAlign w:val="center"/>
          </w:tcPr>
          <w:p w14:paraId="03AD736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57</w:t>
            </w:r>
          </w:p>
        </w:tc>
        <w:tc>
          <w:tcPr>
            <w:tcW w:w="684" w:type="dxa"/>
            <w:vAlign w:val="center"/>
          </w:tcPr>
          <w:p w14:paraId="3030953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52D99A0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Ovarian</w:t>
            </w:r>
          </w:p>
        </w:tc>
        <w:tc>
          <w:tcPr>
            <w:tcW w:w="995" w:type="dxa"/>
            <w:vAlign w:val="center"/>
          </w:tcPr>
          <w:p w14:paraId="00F5DA3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</w:t>
            </w:r>
          </w:p>
        </w:tc>
        <w:tc>
          <w:tcPr>
            <w:tcW w:w="1067" w:type="dxa"/>
            <w:vAlign w:val="center"/>
          </w:tcPr>
          <w:p w14:paraId="72C1AFF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BRCA1</w:t>
            </w:r>
          </w:p>
        </w:tc>
        <w:tc>
          <w:tcPr>
            <w:tcW w:w="1273" w:type="dxa"/>
            <w:vAlign w:val="center"/>
          </w:tcPr>
          <w:p w14:paraId="0B87BEB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E23fs*23</w:t>
            </w:r>
          </w:p>
        </w:tc>
        <w:tc>
          <w:tcPr>
            <w:tcW w:w="728" w:type="dxa"/>
            <w:vAlign w:val="center"/>
          </w:tcPr>
          <w:p w14:paraId="71AB615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71</w:t>
            </w:r>
          </w:p>
        </w:tc>
        <w:tc>
          <w:tcPr>
            <w:tcW w:w="1072" w:type="dxa"/>
            <w:vAlign w:val="center"/>
          </w:tcPr>
          <w:p w14:paraId="56C24D0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90</w:t>
            </w:r>
          </w:p>
        </w:tc>
        <w:tc>
          <w:tcPr>
            <w:tcW w:w="1080" w:type="dxa"/>
            <w:vAlign w:val="center"/>
          </w:tcPr>
          <w:p w14:paraId="7711DA4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47</w:t>
            </w:r>
          </w:p>
        </w:tc>
        <w:tc>
          <w:tcPr>
            <w:tcW w:w="1620" w:type="dxa"/>
            <w:vAlign w:val="center"/>
          </w:tcPr>
          <w:p w14:paraId="02F00D1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KP</w:t>
            </w:r>
          </w:p>
        </w:tc>
      </w:tr>
      <w:tr w:rsidR="00A22C14" w:rsidRPr="00571967" w14:paraId="10AC97FB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75919A7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UNC19</w:t>
            </w:r>
          </w:p>
        </w:tc>
        <w:tc>
          <w:tcPr>
            <w:tcW w:w="706" w:type="dxa"/>
            <w:vAlign w:val="center"/>
          </w:tcPr>
          <w:p w14:paraId="6DDFD16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57</w:t>
            </w:r>
          </w:p>
        </w:tc>
        <w:tc>
          <w:tcPr>
            <w:tcW w:w="684" w:type="dxa"/>
            <w:vAlign w:val="center"/>
          </w:tcPr>
          <w:p w14:paraId="3E710DC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122B199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Ovarian</w:t>
            </w:r>
          </w:p>
        </w:tc>
        <w:tc>
          <w:tcPr>
            <w:tcW w:w="995" w:type="dxa"/>
            <w:vAlign w:val="center"/>
          </w:tcPr>
          <w:p w14:paraId="1A80639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</w:t>
            </w:r>
          </w:p>
        </w:tc>
        <w:tc>
          <w:tcPr>
            <w:tcW w:w="1067" w:type="dxa"/>
            <w:vAlign w:val="center"/>
          </w:tcPr>
          <w:p w14:paraId="4A7A174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CBL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73" w:type="dxa"/>
            <w:vAlign w:val="center"/>
          </w:tcPr>
          <w:p w14:paraId="48DC2D8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A757T</w:t>
            </w:r>
          </w:p>
        </w:tc>
        <w:tc>
          <w:tcPr>
            <w:tcW w:w="728" w:type="dxa"/>
            <w:vAlign w:val="center"/>
          </w:tcPr>
          <w:p w14:paraId="41CB5DF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62</w:t>
            </w:r>
          </w:p>
        </w:tc>
        <w:tc>
          <w:tcPr>
            <w:tcW w:w="1072" w:type="dxa"/>
            <w:vAlign w:val="center"/>
          </w:tcPr>
          <w:p w14:paraId="31E1E431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69</w:t>
            </w:r>
          </w:p>
        </w:tc>
        <w:tc>
          <w:tcPr>
            <w:tcW w:w="1080" w:type="dxa"/>
            <w:vAlign w:val="center"/>
          </w:tcPr>
          <w:p w14:paraId="41FBFC8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48</w:t>
            </w:r>
          </w:p>
        </w:tc>
        <w:tc>
          <w:tcPr>
            <w:tcW w:w="1620" w:type="dxa"/>
            <w:vAlign w:val="center"/>
          </w:tcPr>
          <w:p w14:paraId="7B12860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B/LB</w:t>
            </w:r>
          </w:p>
        </w:tc>
      </w:tr>
      <w:tr w:rsidR="00A22C14" w:rsidRPr="00571967" w14:paraId="62F8B444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484F3F2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UNC20</w:t>
            </w:r>
          </w:p>
        </w:tc>
        <w:tc>
          <w:tcPr>
            <w:tcW w:w="706" w:type="dxa"/>
            <w:vAlign w:val="center"/>
          </w:tcPr>
          <w:p w14:paraId="2336227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63</w:t>
            </w:r>
          </w:p>
        </w:tc>
        <w:tc>
          <w:tcPr>
            <w:tcW w:w="684" w:type="dxa"/>
            <w:vAlign w:val="center"/>
          </w:tcPr>
          <w:p w14:paraId="6ED4252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5BA1929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Vulvar SCC</w:t>
            </w:r>
          </w:p>
        </w:tc>
        <w:tc>
          <w:tcPr>
            <w:tcW w:w="995" w:type="dxa"/>
            <w:vAlign w:val="center"/>
          </w:tcPr>
          <w:p w14:paraId="6082AE9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335</w:t>
            </w:r>
          </w:p>
        </w:tc>
        <w:tc>
          <w:tcPr>
            <w:tcW w:w="1067" w:type="dxa"/>
            <w:vAlign w:val="center"/>
          </w:tcPr>
          <w:p w14:paraId="10717024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KDR</w:t>
            </w:r>
          </w:p>
        </w:tc>
        <w:tc>
          <w:tcPr>
            <w:tcW w:w="1273" w:type="dxa"/>
            <w:vAlign w:val="center"/>
          </w:tcPr>
          <w:p w14:paraId="6AE7C3E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V567M</w:t>
            </w:r>
          </w:p>
        </w:tc>
        <w:tc>
          <w:tcPr>
            <w:tcW w:w="728" w:type="dxa"/>
            <w:vAlign w:val="center"/>
          </w:tcPr>
          <w:p w14:paraId="5853894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62.8</w:t>
            </w:r>
          </w:p>
        </w:tc>
        <w:tc>
          <w:tcPr>
            <w:tcW w:w="1072" w:type="dxa"/>
            <w:vAlign w:val="center"/>
          </w:tcPr>
          <w:p w14:paraId="17C6352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50</w:t>
            </w:r>
          </w:p>
        </w:tc>
        <w:tc>
          <w:tcPr>
            <w:tcW w:w="1080" w:type="dxa"/>
            <w:vAlign w:val="center"/>
          </w:tcPr>
          <w:p w14:paraId="29F1A9C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48</w:t>
            </w:r>
          </w:p>
        </w:tc>
        <w:tc>
          <w:tcPr>
            <w:tcW w:w="1620" w:type="dxa"/>
            <w:vAlign w:val="center"/>
          </w:tcPr>
          <w:p w14:paraId="370C03C0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3ABFD6E1" w14:textId="77777777" w:rsidTr="00A22C14">
        <w:trPr>
          <w:trHeight w:val="216"/>
        </w:trPr>
        <w:tc>
          <w:tcPr>
            <w:tcW w:w="995" w:type="dxa"/>
            <w:vAlign w:val="center"/>
          </w:tcPr>
          <w:p w14:paraId="7A28748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UNC21</w:t>
            </w:r>
          </w:p>
        </w:tc>
        <w:tc>
          <w:tcPr>
            <w:tcW w:w="706" w:type="dxa"/>
            <w:vAlign w:val="center"/>
          </w:tcPr>
          <w:p w14:paraId="7D0B91D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74</w:t>
            </w:r>
          </w:p>
        </w:tc>
        <w:tc>
          <w:tcPr>
            <w:tcW w:w="684" w:type="dxa"/>
            <w:vAlign w:val="center"/>
          </w:tcPr>
          <w:p w14:paraId="3FE60E6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77C3CC5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Ovarian</w:t>
            </w:r>
          </w:p>
        </w:tc>
        <w:tc>
          <w:tcPr>
            <w:tcW w:w="995" w:type="dxa"/>
            <w:vAlign w:val="center"/>
          </w:tcPr>
          <w:p w14:paraId="2D837C5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17</w:t>
            </w:r>
          </w:p>
        </w:tc>
        <w:tc>
          <w:tcPr>
            <w:tcW w:w="1067" w:type="dxa"/>
            <w:vAlign w:val="center"/>
          </w:tcPr>
          <w:p w14:paraId="284652A7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ASXL1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3" w:type="dxa"/>
            <w:vAlign w:val="center"/>
          </w:tcPr>
          <w:p w14:paraId="2CDD8ED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A1312V</w:t>
            </w:r>
          </w:p>
        </w:tc>
        <w:tc>
          <w:tcPr>
            <w:tcW w:w="728" w:type="dxa"/>
            <w:vAlign w:val="center"/>
          </w:tcPr>
          <w:p w14:paraId="4ABE5E9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52</w:t>
            </w:r>
          </w:p>
        </w:tc>
        <w:tc>
          <w:tcPr>
            <w:tcW w:w="1072" w:type="dxa"/>
            <w:vAlign w:val="center"/>
          </w:tcPr>
          <w:p w14:paraId="0440C54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51</w:t>
            </w:r>
          </w:p>
        </w:tc>
        <w:tc>
          <w:tcPr>
            <w:tcW w:w="1080" w:type="dxa"/>
            <w:vAlign w:val="center"/>
          </w:tcPr>
          <w:p w14:paraId="43DD855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</w:t>
            </w:r>
          </w:p>
        </w:tc>
        <w:tc>
          <w:tcPr>
            <w:tcW w:w="1620" w:type="dxa"/>
            <w:vAlign w:val="center"/>
          </w:tcPr>
          <w:p w14:paraId="245061A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B/LB</w:t>
            </w:r>
          </w:p>
        </w:tc>
      </w:tr>
      <w:tr w:rsidR="00A22C14" w:rsidRPr="00571967" w14:paraId="63591C42" w14:textId="77777777" w:rsidTr="00A22C14">
        <w:trPr>
          <w:trHeight w:val="200"/>
        </w:trPr>
        <w:tc>
          <w:tcPr>
            <w:tcW w:w="995" w:type="dxa"/>
            <w:vAlign w:val="center"/>
          </w:tcPr>
          <w:p w14:paraId="6CA355F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UNC22</w:t>
            </w:r>
          </w:p>
        </w:tc>
        <w:tc>
          <w:tcPr>
            <w:tcW w:w="706" w:type="dxa"/>
            <w:vAlign w:val="center"/>
          </w:tcPr>
          <w:p w14:paraId="51250772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65</w:t>
            </w:r>
          </w:p>
        </w:tc>
        <w:tc>
          <w:tcPr>
            <w:tcW w:w="684" w:type="dxa"/>
            <w:vAlign w:val="center"/>
          </w:tcPr>
          <w:p w14:paraId="149B74D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2ADEEA9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Meningioma</w:t>
            </w:r>
          </w:p>
        </w:tc>
        <w:tc>
          <w:tcPr>
            <w:tcW w:w="995" w:type="dxa"/>
            <w:vAlign w:val="center"/>
          </w:tcPr>
          <w:p w14:paraId="44DABEC8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-1214</w:t>
            </w:r>
          </w:p>
        </w:tc>
        <w:tc>
          <w:tcPr>
            <w:tcW w:w="1067" w:type="dxa"/>
            <w:vAlign w:val="center"/>
          </w:tcPr>
          <w:p w14:paraId="16D5D84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JAK2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3" w:type="dxa"/>
            <w:vAlign w:val="center"/>
          </w:tcPr>
          <w:p w14:paraId="24D6B233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T555S</w:t>
            </w:r>
          </w:p>
        </w:tc>
        <w:tc>
          <w:tcPr>
            <w:tcW w:w="728" w:type="dxa"/>
            <w:vAlign w:val="center"/>
          </w:tcPr>
          <w:p w14:paraId="5B7F0DE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54</w:t>
            </w:r>
          </w:p>
        </w:tc>
        <w:tc>
          <w:tcPr>
            <w:tcW w:w="1072" w:type="dxa"/>
            <w:vAlign w:val="center"/>
          </w:tcPr>
          <w:p w14:paraId="3445BD79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53</w:t>
            </w:r>
          </w:p>
        </w:tc>
        <w:tc>
          <w:tcPr>
            <w:tcW w:w="1080" w:type="dxa"/>
            <w:vAlign w:val="center"/>
          </w:tcPr>
          <w:p w14:paraId="7282A14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40</w:t>
            </w:r>
          </w:p>
        </w:tc>
        <w:tc>
          <w:tcPr>
            <w:tcW w:w="1620" w:type="dxa"/>
            <w:vAlign w:val="center"/>
          </w:tcPr>
          <w:p w14:paraId="1871DDD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  <w:tr w:rsidR="00A22C14" w:rsidRPr="00571967" w14:paraId="074DE940" w14:textId="77777777" w:rsidTr="00A22C14">
        <w:trPr>
          <w:trHeight w:val="232"/>
        </w:trPr>
        <w:tc>
          <w:tcPr>
            <w:tcW w:w="995" w:type="dxa"/>
            <w:vAlign w:val="center"/>
          </w:tcPr>
          <w:p w14:paraId="6C9DF9E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UNC23</w:t>
            </w:r>
          </w:p>
        </w:tc>
        <w:tc>
          <w:tcPr>
            <w:tcW w:w="706" w:type="dxa"/>
            <w:vAlign w:val="center"/>
          </w:tcPr>
          <w:p w14:paraId="0389CCCC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69</w:t>
            </w:r>
          </w:p>
        </w:tc>
        <w:tc>
          <w:tcPr>
            <w:tcW w:w="684" w:type="dxa"/>
            <w:vAlign w:val="center"/>
          </w:tcPr>
          <w:p w14:paraId="58825D8A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F</w:t>
            </w:r>
          </w:p>
        </w:tc>
        <w:tc>
          <w:tcPr>
            <w:tcW w:w="1750" w:type="dxa"/>
            <w:vAlign w:val="center"/>
          </w:tcPr>
          <w:p w14:paraId="1C4B5026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Ovarian</w:t>
            </w:r>
          </w:p>
        </w:tc>
        <w:tc>
          <w:tcPr>
            <w:tcW w:w="995" w:type="dxa"/>
            <w:vAlign w:val="center"/>
          </w:tcPr>
          <w:p w14:paraId="104E938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668</w:t>
            </w:r>
          </w:p>
        </w:tc>
        <w:tc>
          <w:tcPr>
            <w:tcW w:w="1067" w:type="dxa"/>
            <w:vAlign w:val="center"/>
          </w:tcPr>
          <w:p w14:paraId="317F6895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proofErr w:type="spellStart"/>
            <w:r w:rsidRPr="00571967">
              <w:rPr>
                <w:rFonts w:ascii="Times" w:hAnsi="Times" w:cs="Arial"/>
                <w:sz w:val="20"/>
                <w:szCs w:val="20"/>
              </w:rPr>
              <w:t>ATM</w:t>
            </w:r>
            <w:r w:rsidRPr="00571967">
              <w:rPr>
                <w:rFonts w:ascii="Times" w:hAnsi="Times" w:cs="Arial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273" w:type="dxa"/>
            <w:vAlign w:val="center"/>
          </w:tcPr>
          <w:p w14:paraId="7FDBE63B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P424H</w:t>
            </w:r>
          </w:p>
        </w:tc>
        <w:tc>
          <w:tcPr>
            <w:tcW w:w="728" w:type="dxa"/>
            <w:vAlign w:val="center"/>
          </w:tcPr>
          <w:p w14:paraId="321C57E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46.2</w:t>
            </w:r>
          </w:p>
        </w:tc>
        <w:tc>
          <w:tcPr>
            <w:tcW w:w="1072" w:type="dxa"/>
            <w:vAlign w:val="center"/>
          </w:tcPr>
          <w:p w14:paraId="0465E78F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35</w:t>
            </w:r>
          </w:p>
        </w:tc>
        <w:tc>
          <w:tcPr>
            <w:tcW w:w="1080" w:type="dxa"/>
            <w:vAlign w:val="center"/>
          </w:tcPr>
          <w:p w14:paraId="5470FEDD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51</w:t>
            </w:r>
          </w:p>
        </w:tc>
        <w:tc>
          <w:tcPr>
            <w:tcW w:w="1620" w:type="dxa"/>
            <w:vAlign w:val="center"/>
          </w:tcPr>
          <w:p w14:paraId="0DEE3AAE" w14:textId="77777777" w:rsidR="00533C5B" w:rsidRPr="00571967" w:rsidRDefault="00533C5B" w:rsidP="00A22C14">
            <w:pPr>
              <w:jc w:val="center"/>
              <w:rPr>
                <w:rFonts w:ascii="Times" w:hAnsi="Times" w:cs="Arial"/>
                <w:sz w:val="20"/>
                <w:szCs w:val="20"/>
              </w:rPr>
            </w:pPr>
            <w:r w:rsidRPr="00571967">
              <w:rPr>
                <w:rFonts w:ascii="Times" w:hAnsi="Times" w:cs="Arial"/>
                <w:sz w:val="20"/>
                <w:szCs w:val="20"/>
              </w:rPr>
              <w:t>VUS</w:t>
            </w:r>
          </w:p>
        </w:tc>
      </w:tr>
    </w:tbl>
    <w:p w14:paraId="52F9ED07" w14:textId="77777777" w:rsidR="00CC7DE4" w:rsidRPr="00571967" w:rsidRDefault="00CC7DE4" w:rsidP="00533C5B">
      <w:pPr>
        <w:jc w:val="both"/>
        <w:rPr>
          <w:rFonts w:ascii="Times New Roman" w:hAnsi="Times New Roman" w:cs="Times New Roman"/>
          <w:b/>
        </w:rPr>
      </w:pPr>
    </w:p>
    <w:p w14:paraId="590708E6" w14:textId="77777777" w:rsidR="00A22C14" w:rsidRPr="00571967" w:rsidRDefault="00A22C14" w:rsidP="00A22C14">
      <w:pPr>
        <w:rPr>
          <w:rFonts w:ascii="Times New Roman" w:hAnsi="Times New Roman" w:cs="Times New Roman"/>
          <w:b/>
        </w:rPr>
      </w:pPr>
    </w:p>
    <w:p w14:paraId="7DED33D8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0FEAF2F0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43769244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36D61392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4DB98BD9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6236EC6E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701927AD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10141162" w14:textId="77777777" w:rsidR="00702B76" w:rsidRPr="00571967" w:rsidRDefault="00702B76" w:rsidP="00A22C14">
      <w:pPr>
        <w:rPr>
          <w:rFonts w:ascii="Times New Roman" w:hAnsi="Times New Roman" w:cs="Times New Roman"/>
          <w:b/>
        </w:rPr>
      </w:pPr>
    </w:p>
    <w:p w14:paraId="6CEBA80D" w14:textId="77777777" w:rsidR="00702B76" w:rsidRPr="00571967" w:rsidRDefault="00702B76" w:rsidP="00A22C14">
      <w:pPr>
        <w:rPr>
          <w:rFonts w:ascii="Times New Roman" w:hAnsi="Times New Roman" w:cs="Times New Roman"/>
          <w:b/>
        </w:rPr>
        <w:sectPr w:rsidR="00702B76" w:rsidRPr="00571967" w:rsidSect="00A22C1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4E81F36" w14:textId="5EAA6B25" w:rsidR="000807B5" w:rsidRPr="00571967" w:rsidRDefault="000807B5" w:rsidP="00B44C47">
      <w:pPr>
        <w:jc w:val="both"/>
      </w:pPr>
      <w:proofErr w:type="gramStart"/>
      <w:r w:rsidRPr="00571967">
        <w:rPr>
          <w:rFonts w:ascii="Times" w:hAnsi="Times" w:cs="Arial"/>
          <w:b/>
        </w:rPr>
        <w:lastRenderedPageBreak/>
        <w:t xml:space="preserve">Supplemental </w:t>
      </w:r>
      <w:r w:rsidRPr="00571967">
        <w:rPr>
          <w:rFonts w:ascii="Times" w:hAnsi="Times"/>
          <w:b/>
        </w:rPr>
        <w:t>Figure 1.</w:t>
      </w:r>
      <w:proofErr w:type="gramEnd"/>
      <w:r w:rsidRPr="00571967">
        <w:rPr>
          <w:rFonts w:ascii="Times" w:hAnsi="Times"/>
          <w:b/>
        </w:rPr>
        <w:t xml:space="preserve"> Violin plots displaying variant allele frequencies (VAF) from </w:t>
      </w:r>
      <w:proofErr w:type="spellStart"/>
      <w:r w:rsidRPr="00571967">
        <w:rPr>
          <w:rFonts w:ascii="Times" w:hAnsi="Times" w:cs="Arial"/>
          <w:b/>
        </w:rPr>
        <w:t>FoundationMedicine</w:t>
      </w:r>
      <w:proofErr w:type="spellEnd"/>
      <w:r w:rsidRPr="00571967">
        <w:rPr>
          <w:rFonts w:ascii="Times" w:hAnsi="Times" w:cs="Arial"/>
          <w:b/>
          <w:vertAlign w:val="superscript"/>
        </w:rPr>
        <w:t xml:space="preserve">® </w:t>
      </w:r>
      <w:r w:rsidRPr="00571967">
        <w:rPr>
          <w:rFonts w:ascii="Times" w:hAnsi="Times"/>
          <w:b/>
        </w:rPr>
        <w:t>next-generation sequencing testing in nine genes recurrently mutated in clonal hematopoiesis, depicting Variants of known significance (VKS) only.</w:t>
      </w:r>
      <w:r w:rsidRPr="00571967">
        <w:t xml:space="preserve"> </w:t>
      </w:r>
      <w:r w:rsidRPr="00571967">
        <w:rPr>
          <w:rFonts w:ascii="Times" w:hAnsi="Times"/>
          <w:sz w:val="20"/>
          <w:szCs w:val="20"/>
        </w:rPr>
        <w:t>Boxes represent the 25</w:t>
      </w:r>
      <w:r w:rsidRPr="00571967">
        <w:rPr>
          <w:rFonts w:ascii="Times" w:hAnsi="Times"/>
          <w:sz w:val="20"/>
          <w:szCs w:val="20"/>
          <w:vertAlign w:val="superscript"/>
        </w:rPr>
        <w:t>th</w:t>
      </w:r>
      <w:r w:rsidRPr="00571967">
        <w:rPr>
          <w:rFonts w:ascii="Times" w:hAnsi="Times"/>
          <w:sz w:val="20"/>
          <w:szCs w:val="20"/>
        </w:rPr>
        <w:t xml:space="preserve"> and 75</w:t>
      </w:r>
      <w:r w:rsidRPr="00571967">
        <w:rPr>
          <w:rFonts w:ascii="Times" w:hAnsi="Times"/>
          <w:sz w:val="20"/>
          <w:szCs w:val="20"/>
          <w:vertAlign w:val="superscript"/>
        </w:rPr>
        <w:t>th</w:t>
      </w:r>
      <w:r w:rsidRPr="00571967">
        <w:rPr>
          <w:rFonts w:ascii="Times" w:hAnsi="Times"/>
          <w:sz w:val="20"/>
          <w:szCs w:val="20"/>
        </w:rPr>
        <w:t xml:space="preserve"> percentiles, with the horizontal line in the middle indicating the median, and the vertical lines representing the 95</w:t>
      </w:r>
      <w:r w:rsidRPr="00571967">
        <w:rPr>
          <w:rFonts w:ascii="Times" w:hAnsi="Times"/>
          <w:sz w:val="20"/>
          <w:szCs w:val="20"/>
          <w:vertAlign w:val="superscript"/>
        </w:rPr>
        <w:t>th</w:t>
      </w:r>
      <w:r w:rsidRPr="00571967">
        <w:rPr>
          <w:rFonts w:ascii="Times" w:hAnsi="Times"/>
          <w:sz w:val="20"/>
          <w:szCs w:val="20"/>
        </w:rPr>
        <w:t xml:space="preserve"> percentile.  </w:t>
      </w:r>
    </w:p>
    <w:p w14:paraId="325A7FB4" w14:textId="2654C709" w:rsidR="000807B5" w:rsidRPr="00571967" w:rsidRDefault="000807B5" w:rsidP="001F0B87">
      <w:pPr>
        <w:rPr>
          <w:rFonts w:ascii="Times" w:hAnsi="Times" w:cs="Arial"/>
          <w:b/>
        </w:rPr>
      </w:pPr>
      <w:r w:rsidRPr="00571967">
        <w:rPr>
          <w:rFonts w:ascii="Times" w:hAnsi="Times" w:cs="Arial"/>
          <w:b/>
          <w:noProof/>
        </w:rPr>
        <w:drawing>
          <wp:inline distT="0" distB="0" distL="0" distR="0" wp14:anchorId="1D6471F9" wp14:editId="1672D14D">
            <wp:extent cx="5943600" cy="2228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2_051618_VKSonl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DD5A" w14:textId="77777777" w:rsidR="000807B5" w:rsidRPr="00571967" w:rsidRDefault="000807B5" w:rsidP="001F0B87">
      <w:pPr>
        <w:rPr>
          <w:rFonts w:ascii="Times" w:hAnsi="Times" w:cs="Arial"/>
          <w:b/>
        </w:rPr>
      </w:pPr>
    </w:p>
    <w:p w14:paraId="77F5B20A" w14:textId="77777777" w:rsidR="000807B5" w:rsidRPr="00571967" w:rsidRDefault="000807B5" w:rsidP="001F0B87">
      <w:pPr>
        <w:rPr>
          <w:rFonts w:ascii="Times" w:hAnsi="Times" w:cs="Arial"/>
          <w:b/>
        </w:rPr>
      </w:pPr>
    </w:p>
    <w:p w14:paraId="6258ADD3" w14:textId="77777777" w:rsidR="000807B5" w:rsidRPr="00571967" w:rsidRDefault="000807B5">
      <w:pPr>
        <w:rPr>
          <w:rFonts w:ascii="Times" w:hAnsi="Times" w:cs="Arial"/>
          <w:b/>
        </w:rPr>
      </w:pPr>
      <w:r w:rsidRPr="00571967">
        <w:rPr>
          <w:rFonts w:ascii="Times" w:hAnsi="Times" w:cs="Arial"/>
          <w:b/>
        </w:rPr>
        <w:br w:type="page"/>
      </w:r>
    </w:p>
    <w:p w14:paraId="3B1E887A" w14:textId="0255D502" w:rsidR="008C50AD" w:rsidRPr="00571967" w:rsidRDefault="00BF56E6" w:rsidP="00B44C47">
      <w:pPr>
        <w:jc w:val="both"/>
        <w:rPr>
          <w:rFonts w:ascii="Times" w:hAnsi="Times"/>
          <w:sz w:val="20"/>
          <w:szCs w:val="20"/>
        </w:rPr>
      </w:pPr>
      <w:proofErr w:type="gramStart"/>
      <w:r w:rsidRPr="00571967">
        <w:rPr>
          <w:rFonts w:ascii="Times" w:hAnsi="Times" w:cs="Arial"/>
          <w:b/>
        </w:rPr>
        <w:lastRenderedPageBreak/>
        <w:t xml:space="preserve">Supplemental </w:t>
      </w:r>
      <w:r w:rsidR="00315E27" w:rsidRPr="00571967">
        <w:rPr>
          <w:rFonts w:ascii="Times" w:hAnsi="Times"/>
          <w:b/>
        </w:rPr>
        <w:t>Figure</w:t>
      </w:r>
      <w:r w:rsidR="008C50AD" w:rsidRPr="00571967">
        <w:rPr>
          <w:rFonts w:ascii="Times" w:hAnsi="Times"/>
          <w:b/>
        </w:rPr>
        <w:t xml:space="preserve"> </w:t>
      </w:r>
      <w:r w:rsidR="000807B5" w:rsidRPr="00571967">
        <w:rPr>
          <w:rFonts w:ascii="Times" w:hAnsi="Times"/>
          <w:b/>
        </w:rPr>
        <w:t>2.</w:t>
      </w:r>
      <w:proofErr w:type="gramEnd"/>
      <w:r w:rsidR="008C50AD" w:rsidRPr="00571967">
        <w:rPr>
          <w:rFonts w:ascii="Times" w:hAnsi="Times"/>
          <w:b/>
        </w:rPr>
        <w:t xml:space="preserve"> </w:t>
      </w:r>
      <w:r w:rsidR="001F0B87" w:rsidRPr="00571967">
        <w:rPr>
          <w:rFonts w:ascii="Times" w:hAnsi="Times"/>
          <w:b/>
        </w:rPr>
        <w:t>In</w:t>
      </w:r>
      <w:r w:rsidR="008C50AD" w:rsidRPr="00571967">
        <w:rPr>
          <w:rFonts w:ascii="Times" w:hAnsi="Times"/>
          <w:b/>
        </w:rPr>
        <w:t xml:space="preserve">tegrative Genomics Viewer image of mutations reported for a carcinoma </w:t>
      </w:r>
      <w:r w:rsidR="001F0B87" w:rsidRPr="00571967">
        <w:rPr>
          <w:rFonts w:ascii="Times" w:hAnsi="Times"/>
          <w:b/>
        </w:rPr>
        <w:t xml:space="preserve">(not otherwise specified) </w:t>
      </w:r>
      <w:r w:rsidR="008C50AD" w:rsidRPr="00571967">
        <w:rPr>
          <w:rFonts w:ascii="Times" w:hAnsi="Times"/>
          <w:b/>
        </w:rPr>
        <w:t>patient with clonal hematopoiesis.</w:t>
      </w:r>
      <w:r w:rsidR="008C50AD" w:rsidRPr="00571967">
        <w:rPr>
          <w:rFonts w:ascii="Times" w:hAnsi="Times"/>
          <w:sz w:val="20"/>
          <w:szCs w:val="20"/>
        </w:rPr>
        <w:t xml:space="preserve"> This patient had a </w:t>
      </w:r>
      <w:r w:rsidR="008C50AD" w:rsidRPr="00571967">
        <w:rPr>
          <w:rFonts w:ascii="Times" w:hAnsi="Times"/>
          <w:i/>
          <w:sz w:val="20"/>
          <w:szCs w:val="20"/>
        </w:rPr>
        <w:t>TET2</w:t>
      </w:r>
      <w:r w:rsidR="008C50AD" w:rsidRPr="00571967">
        <w:rPr>
          <w:rFonts w:ascii="Times" w:hAnsi="Times"/>
          <w:sz w:val="20"/>
          <w:szCs w:val="20"/>
        </w:rPr>
        <w:t xml:space="preserve"> mutation (left) in tumor tissue and a </w:t>
      </w:r>
      <w:r w:rsidR="008C50AD" w:rsidRPr="00571967">
        <w:rPr>
          <w:rFonts w:ascii="Times" w:hAnsi="Times"/>
          <w:i/>
          <w:sz w:val="20"/>
          <w:szCs w:val="20"/>
        </w:rPr>
        <w:t>DNMT3A</w:t>
      </w:r>
      <w:r w:rsidR="008C50AD" w:rsidRPr="00571967">
        <w:rPr>
          <w:rFonts w:ascii="Times" w:hAnsi="Times"/>
          <w:sz w:val="20"/>
          <w:szCs w:val="20"/>
        </w:rPr>
        <w:t xml:space="preserve"> mutation (right) in the blood, both of which were reported on </w:t>
      </w:r>
      <w:proofErr w:type="spellStart"/>
      <w:r w:rsidR="001F0B87" w:rsidRPr="00571967">
        <w:rPr>
          <w:rFonts w:ascii="Times" w:hAnsi="Times"/>
          <w:sz w:val="20"/>
          <w:szCs w:val="20"/>
        </w:rPr>
        <w:t>FoundationMedicine</w:t>
      </w:r>
      <w:proofErr w:type="spellEnd"/>
      <w:r w:rsidR="001F0B87" w:rsidRPr="00571967">
        <w:rPr>
          <w:vertAlign w:val="superscript"/>
        </w:rPr>
        <w:t>®</w:t>
      </w:r>
      <w:r w:rsidR="001F0B87" w:rsidRPr="00571967">
        <w:rPr>
          <w:rFonts w:ascii="Times" w:hAnsi="Times"/>
          <w:sz w:val="20"/>
          <w:szCs w:val="20"/>
        </w:rPr>
        <w:t xml:space="preserve"> </w:t>
      </w:r>
      <w:r w:rsidR="008C50AD" w:rsidRPr="00571967">
        <w:rPr>
          <w:rFonts w:ascii="Times" w:hAnsi="Times"/>
          <w:sz w:val="20"/>
          <w:szCs w:val="20"/>
        </w:rPr>
        <w:t xml:space="preserve">next-generation sequencing testing of the carcinoma biopsy. The </w:t>
      </w:r>
      <w:r w:rsidR="008C50AD" w:rsidRPr="00571967">
        <w:rPr>
          <w:rFonts w:ascii="Times" w:hAnsi="Times"/>
          <w:i/>
          <w:sz w:val="20"/>
          <w:szCs w:val="20"/>
        </w:rPr>
        <w:t>DNMT3A</w:t>
      </w:r>
      <w:r w:rsidR="008C50AD" w:rsidRPr="00571967">
        <w:rPr>
          <w:rFonts w:ascii="Times" w:hAnsi="Times"/>
          <w:sz w:val="20"/>
          <w:szCs w:val="20"/>
        </w:rPr>
        <w:t xml:space="preserve"> mutation is seen at a significantly lower level in the tumor sample when compared to blood</w:t>
      </w:r>
      <w:r w:rsidR="002C17A5" w:rsidRPr="00571967">
        <w:rPr>
          <w:rFonts w:ascii="Times" w:hAnsi="Times"/>
          <w:sz w:val="20"/>
          <w:szCs w:val="20"/>
        </w:rPr>
        <w:t>, thus suggesting CH rather than a tumor somatic event</w:t>
      </w:r>
      <w:r w:rsidR="008C50AD" w:rsidRPr="00571967">
        <w:rPr>
          <w:rFonts w:ascii="Times" w:hAnsi="Times"/>
          <w:sz w:val="20"/>
          <w:szCs w:val="20"/>
        </w:rPr>
        <w:t>.</w:t>
      </w:r>
    </w:p>
    <w:p w14:paraId="1D669075" w14:textId="77777777" w:rsidR="008C50AD" w:rsidRPr="00571967" w:rsidRDefault="008C50AD" w:rsidP="008C50AD">
      <w:r w:rsidRPr="00571967">
        <w:rPr>
          <w:rFonts w:ascii="Helvetica" w:hAnsi="Helvetica" w:cs="Helvetica"/>
          <w:noProof/>
        </w:rPr>
        <w:drawing>
          <wp:inline distT="0" distB="0" distL="0" distR="0" wp14:anchorId="505C8A06" wp14:editId="0927EDDC">
            <wp:extent cx="5943600" cy="55987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8DB5" w14:textId="77777777" w:rsidR="008C50AD" w:rsidRPr="00571967" w:rsidRDefault="008C50AD" w:rsidP="008C50AD"/>
    <w:p w14:paraId="30090AE2" w14:textId="77777777" w:rsidR="008C50AD" w:rsidRPr="00571967" w:rsidRDefault="008C50AD" w:rsidP="008C50AD">
      <w:pPr>
        <w:rPr>
          <w:b/>
        </w:rPr>
      </w:pPr>
    </w:p>
    <w:p w14:paraId="65F3476F" w14:textId="77777777" w:rsidR="008C50AD" w:rsidRPr="00571967" w:rsidRDefault="008C50AD" w:rsidP="008C50AD">
      <w:pPr>
        <w:jc w:val="both"/>
        <w:rPr>
          <w:rFonts w:ascii="Times New Roman" w:hAnsi="Times New Roman" w:cs="Times New Roman"/>
          <w:b/>
        </w:rPr>
      </w:pPr>
    </w:p>
    <w:p w14:paraId="41085B2B" w14:textId="77777777" w:rsidR="008C50AD" w:rsidRPr="00571967" w:rsidRDefault="008C50AD" w:rsidP="008C50AD">
      <w:pPr>
        <w:jc w:val="both"/>
        <w:rPr>
          <w:rFonts w:ascii="Times New Roman" w:hAnsi="Times New Roman" w:cs="Times New Roman"/>
          <w:b/>
        </w:rPr>
      </w:pPr>
    </w:p>
    <w:p w14:paraId="789E6566" w14:textId="77777777" w:rsidR="008C50AD" w:rsidRPr="00571967" w:rsidRDefault="008C50AD" w:rsidP="008C50AD">
      <w:pPr>
        <w:jc w:val="both"/>
        <w:rPr>
          <w:rFonts w:ascii="Times New Roman" w:hAnsi="Times New Roman" w:cs="Times New Roman"/>
          <w:b/>
        </w:rPr>
      </w:pPr>
    </w:p>
    <w:p w14:paraId="6FA4DFA8" w14:textId="77777777" w:rsidR="008C50AD" w:rsidRPr="00571967" w:rsidRDefault="008C50AD" w:rsidP="008C50AD">
      <w:pPr>
        <w:jc w:val="both"/>
        <w:rPr>
          <w:rFonts w:ascii="Times New Roman" w:hAnsi="Times New Roman" w:cs="Times New Roman"/>
          <w:b/>
        </w:rPr>
      </w:pPr>
    </w:p>
    <w:p w14:paraId="23251590" w14:textId="77777777" w:rsidR="008C50AD" w:rsidRPr="00571967" w:rsidRDefault="008C50AD" w:rsidP="008C50AD">
      <w:pPr>
        <w:jc w:val="both"/>
        <w:rPr>
          <w:rFonts w:ascii="Times New Roman" w:hAnsi="Times New Roman" w:cs="Times New Roman"/>
          <w:b/>
        </w:rPr>
      </w:pPr>
    </w:p>
    <w:p w14:paraId="60B8ED95" w14:textId="77777777" w:rsidR="008C50AD" w:rsidRPr="00571967" w:rsidRDefault="008C50AD" w:rsidP="008C50AD">
      <w:pPr>
        <w:jc w:val="both"/>
        <w:rPr>
          <w:rFonts w:ascii="Times New Roman" w:hAnsi="Times New Roman" w:cs="Times New Roman"/>
          <w:b/>
        </w:rPr>
      </w:pPr>
    </w:p>
    <w:p w14:paraId="05614CE0" w14:textId="77777777" w:rsidR="00533C5B" w:rsidRPr="00571967" w:rsidRDefault="00533C5B" w:rsidP="008350CD">
      <w:pPr>
        <w:rPr>
          <w:rFonts w:ascii="Times New Roman" w:eastAsia="Times New Roman" w:hAnsi="Times New Roman" w:cs="Times New Roman"/>
        </w:rPr>
      </w:pPr>
    </w:p>
    <w:p w14:paraId="2CE91BA5" w14:textId="31D94C73" w:rsidR="001F0B87" w:rsidRPr="002E4819" w:rsidRDefault="001F0B87" w:rsidP="00B44C47">
      <w:pPr>
        <w:jc w:val="both"/>
        <w:rPr>
          <w:rFonts w:ascii="Times" w:hAnsi="Times"/>
          <w:sz w:val="20"/>
          <w:szCs w:val="20"/>
        </w:rPr>
      </w:pPr>
      <w:proofErr w:type="gramStart"/>
      <w:r w:rsidRPr="002E4819">
        <w:rPr>
          <w:rFonts w:ascii="Times" w:hAnsi="Times" w:cs="Arial"/>
          <w:b/>
        </w:rPr>
        <w:lastRenderedPageBreak/>
        <w:t xml:space="preserve">Supplemental </w:t>
      </w:r>
      <w:r w:rsidRPr="002E4819">
        <w:rPr>
          <w:rFonts w:ascii="Times" w:hAnsi="Times"/>
          <w:b/>
        </w:rPr>
        <w:t xml:space="preserve">Figure </w:t>
      </w:r>
      <w:r w:rsidR="000807B5" w:rsidRPr="002E4819">
        <w:rPr>
          <w:rFonts w:ascii="Times" w:hAnsi="Times"/>
          <w:b/>
        </w:rPr>
        <w:t>3</w:t>
      </w:r>
      <w:r w:rsidRPr="002E4819">
        <w:rPr>
          <w:rFonts w:ascii="Times" w:hAnsi="Times"/>
          <w:b/>
        </w:rPr>
        <w:t>.</w:t>
      </w:r>
      <w:proofErr w:type="gramEnd"/>
      <w:r w:rsidRPr="002E4819">
        <w:rPr>
          <w:rFonts w:ascii="Times" w:hAnsi="Times"/>
          <w:b/>
        </w:rPr>
        <w:t xml:space="preserve"> Integrative Genomics Viewer image of mutations reported for an ovarian cancer patient with clonal hematopoiesis.</w:t>
      </w:r>
      <w:r w:rsidRPr="002E4819">
        <w:rPr>
          <w:rFonts w:ascii="Times" w:hAnsi="Times"/>
          <w:sz w:val="20"/>
          <w:szCs w:val="20"/>
        </w:rPr>
        <w:t xml:space="preserve"> This patient had a </w:t>
      </w:r>
      <w:r w:rsidRPr="002E4819">
        <w:rPr>
          <w:rFonts w:ascii="Times" w:hAnsi="Times"/>
          <w:i/>
          <w:sz w:val="20"/>
          <w:szCs w:val="20"/>
        </w:rPr>
        <w:t>DNMT3A</w:t>
      </w:r>
      <w:r w:rsidRPr="002E4819">
        <w:rPr>
          <w:rFonts w:ascii="Times" w:hAnsi="Times"/>
          <w:sz w:val="20"/>
          <w:szCs w:val="20"/>
        </w:rPr>
        <w:t xml:space="preserve"> mutation (left), a </w:t>
      </w:r>
      <w:r w:rsidRPr="002E4819">
        <w:rPr>
          <w:rFonts w:ascii="Times" w:hAnsi="Times"/>
          <w:i/>
          <w:sz w:val="20"/>
          <w:szCs w:val="20"/>
        </w:rPr>
        <w:t>BRCA2</w:t>
      </w:r>
      <w:r w:rsidRPr="002E4819">
        <w:rPr>
          <w:rFonts w:ascii="Times" w:hAnsi="Times"/>
          <w:sz w:val="20"/>
          <w:szCs w:val="20"/>
        </w:rPr>
        <w:t xml:space="preserve"> mutation (middle), and a </w:t>
      </w:r>
      <w:r w:rsidRPr="002E4819">
        <w:rPr>
          <w:rFonts w:ascii="Times" w:hAnsi="Times"/>
          <w:i/>
          <w:sz w:val="20"/>
          <w:szCs w:val="20"/>
        </w:rPr>
        <w:t>TP53</w:t>
      </w:r>
      <w:r w:rsidRPr="002E4819">
        <w:rPr>
          <w:rFonts w:ascii="Times" w:hAnsi="Times"/>
          <w:sz w:val="20"/>
          <w:szCs w:val="20"/>
        </w:rPr>
        <w:t xml:space="preserve"> mutation (right) reported on </w:t>
      </w:r>
      <w:proofErr w:type="spellStart"/>
      <w:r w:rsidRPr="002E4819">
        <w:rPr>
          <w:rFonts w:ascii="Times" w:hAnsi="Times"/>
          <w:sz w:val="20"/>
          <w:szCs w:val="20"/>
        </w:rPr>
        <w:t>FoundationMedicine</w:t>
      </w:r>
      <w:proofErr w:type="spellEnd"/>
      <w:r w:rsidRPr="002E4819">
        <w:rPr>
          <w:vertAlign w:val="superscript"/>
        </w:rPr>
        <w:t>®</w:t>
      </w:r>
      <w:r w:rsidRPr="002E4819">
        <w:rPr>
          <w:rFonts w:ascii="Times" w:hAnsi="Times"/>
          <w:sz w:val="20"/>
          <w:szCs w:val="20"/>
        </w:rPr>
        <w:t xml:space="preserve"> next-generation sequencing testing of the carcinoma biopsy. The </w:t>
      </w:r>
      <w:r w:rsidRPr="002E4819">
        <w:rPr>
          <w:rFonts w:ascii="Times" w:hAnsi="Times"/>
          <w:i/>
          <w:sz w:val="20"/>
          <w:szCs w:val="20"/>
        </w:rPr>
        <w:t>DNMT3A</w:t>
      </w:r>
      <w:r w:rsidRPr="002E4819">
        <w:rPr>
          <w:rFonts w:ascii="Times" w:hAnsi="Times"/>
          <w:sz w:val="20"/>
          <w:szCs w:val="20"/>
        </w:rPr>
        <w:t xml:space="preserve"> mutation is seen at a significantly lower level in the tumor sample when compared to blood, suggesting CH rather than a tumor somatic event. The </w:t>
      </w:r>
      <w:r w:rsidRPr="002E4819">
        <w:rPr>
          <w:rFonts w:ascii="Times" w:hAnsi="Times"/>
          <w:i/>
          <w:sz w:val="20"/>
          <w:szCs w:val="20"/>
        </w:rPr>
        <w:t xml:space="preserve">BRCA2 </w:t>
      </w:r>
      <w:r w:rsidRPr="002E4819">
        <w:rPr>
          <w:rFonts w:ascii="Times" w:hAnsi="Times"/>
          <w:sz w:val="20"/>
          <w:szCs w:val="20"/>
        </w:rPr>
        <w:t xml:space="preserve">mutation was seen at a high level in both tumor biopsy and blood sample, consistent with a germline mutation. The </w:t>
      </w:r>
      <w:r w:rsidRPr="002E4819">
        <w:rPr>
          <w:rFonts w:ascii="Times" w:hAnsi="Times"/>
          <w:i/>
          <w:sz w:val="20"/>
          <w:szCs w:val="20"/>
        </w:rPr>
        <w:t>TP53</w:t>
      </w:r>
      <w:r w:rsidRPr="002E4819">
        <w:rPr>
          <w:rFonts w:ascii="Times" w:hAnsi="Times"/>
          <w:sz w:val="20"/>
          <w:szCs w:val="20"/>
        </w:rPr>
        <w:t xml:space="preserve"> mutation was seen in the tumor biopsy but absent in the blood, consistent with a tumor somatic event.</w:t>
      </w:r>
    </w:p>
    <w:p w14:paraId="38407089" w14:textId="7C55B750" w:rsidR="00793902" w:rsidRPr="00571967" w:rsidRDefault="001F0B87" w:rsidP="00533C5B">
      <w:pPr>
        <w:jc w:val="both"/>
        <w:rPr>
          <w:rFonts w:ascii="Times New Roman" w:hAnsi="Times New Roman" w:cs="Times New Roman"/>
        </w:rPr>
      </w:pPr>
      <w:r w:rsidRPr="00571967">
        <w:rPr>
          <w:rFonts w:ascii="Times New Roman" w:hAnsi="Times New Roman" w:cs="Times New Roman"/>
          <w:noProof/>
        </w:rPr>
        <w:drawing>
          <wp:inline distT="0" distB="0" distL="0" distR="0" wp14:anchorId="18597D34" wp14:editId="0375D38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ie New Figure0514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7190" w14:textId="77777777" w:rsidR="00793902" w:rsidRPr="00571967" w:rsidRDefault="00793902" w:rsidP="00793902">
      <w:pPr>
        <w:rPr>
          <w:rFonts w:ascii="Times New Roman" w:hAnsi="Times New Roman" w:cs="Times New Roman"/>
        </w:rPr>
      </w:pPr>
    </w:p>
    <w:p w14:paraId="75323E25" w14:textId="77777777" w:rsidR="00793902" w:rsidRPr="00571967" w:rsidRDefault="00793902" w:rsidP="00793902">
      <w:pPr>
        <w:rPr>
          <w:rFonts w:ascii="Times New Roman" w:hAnsi="Times New Roman" w:cs="Times New Roman"/>
        </w:rPr>
      </w:pPr>
    </w:p>
    <w:p w14:paraId="0CB77B8E" w14:textId="77777777" w:rsidR="00793902" w:rsidRPr="00571967" w:rsidRDefault="00793902" w:rsidP="00793902">
      <w:pPr>
        <w:rPr>
          <w:rFonts w:ascii="Times New Roman" w:hAnsi="Times New Roman" w:cs="Times New Roman"/>
        </w:rPr>
      </w:pPr>
    </w:p>
    <w:p w14:paraId="7F6679FC" w14:textId="760BB393" w:rsidR="00793902" w:rsidRPr="00571967" w:rsidRDefault="00793902" w:rsidP="00793902">
      <w:pPr>
        <w:rPr>
          <w:rFonts w:ascii="Times New Roman" w:hAnsi="Times New Roman" w:cs="Times New Roman"/>
        </w:rPr>
      </w:pPr>
    </w:p>
    <w:p w14:paraId="39F50910" w14:textId="08696BA1" w:rsidR="00533C5B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  <w:r w:rsidRPr="00571967">
        <w:rPr>
          <w:rFonts w:ascii="Times New Roman" w:hAnsi="Times New Roman" w:cs="Times New Roman"/>
        </w:rPr>
        <w:tab/>
      </w:r>
    </w:p>
    <w:p w14:paraId="4F52B789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3357D784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4BF3A723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5D5FCECB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3F8D1CDC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2398F8F8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3E93FBCA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4E2F48FA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070F7B6F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77FF1847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10535C86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6911368D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5466B010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027D44C9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1AC486DF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0076E72B" w14:textId="77777777" w:rsidR="00793902" w:rsidRPr="00571967" w:rsidRDefault="00793902" w:rsidP="00793902">
      <w:pPr>
        <w:tabs>
          <w:tab w:val="left" w:pos="1315"/>
        </w:tabs>
        <w:rPr>
          <w:rFonts w:ascii="Times New Roman" w:hAnsi="Times New Roman" w:cs="Times New Roman"/>
        </w:rPr>
      </w:pPr>
    </w:p>
    <w:p w14:paraId="30053AF4" w14:textId="04940AC0" w:rsidR="00793902" w:rsidRPr="002E4819" w:rsidRDefault="00793902" w:rsidP="00B44C47">
      <w:pPr>
        <w:jc w:val="both"/>
        <w:rPr>
          <w:rFonts w:ascii="Times" w:hAnsi="Times"/>
          <w:sz w:val="20"/>
          <w:szCs w:val="20"/>
        </w:rPr>
      </w:pPr>
      <w:proofErr w:type="gramStart"/>
      <w:r w:rsidRPr="002E4819">
        <w:rPr>
          <w:rFonts w:ascii="Times" w:hAnsi="Times" w:cs="Arial"/>
          <w:b/>
        </w:rPr>
        <w:lastRenderedPageBreak/>
        <w:t xml:space="preserve">Supplemental </w:t>
      </w:r>
      <w:r w:rsidRPr="002E4819">
        <w:rPr>
          <w:rFonts w:ascii="Times" w:hAnsi="Times"/>
          <w:b/>
        </w:rPr>
        <w:t xml:space="preserve">Figure </w:t>
      </w:r>
      <w:r w:rsidR="000807B5" w:rsidRPr="002E4819">
        <w:rPr>
          <w:rFonts w:ascii="Times" w:hAnsi="Times"/>
          <w:b/>
        </w:rPr>
        <w:t>4</w:t>
      </w:r>
      <w:r w:rsidRPr="002E4819">
        <w:rPr>
          <w:rFonts w:ascii="Times" w:hAnsi="Times"/>
          <w:b/>
        </w:rPr>
        <w:t>.</w:t>
      </w:r>
      <w:proofErr w:type="gramEnd"/>
      <w:r w:rsidRPr="002E4819">
        <w:rPr>
          <w:rFonts w:ascii="Times" w:hAnsi="Times"/>
          <w:b/>
        </w:rPr>
        <w:t xml:space="preserve"> Boxplot comparing </w:t>
      </w:r>
      <w:r w:rsidR="000A6BC9" w:rsidRPr="002E4819">
        <w:rPr>
          <w:rFonts w:ascii="Times" w:hAnsi="Times"/>
          <w:b/>
        </w:rPr>
        <w:t>Catalogue of Somatic Mutations in Cancer (</w:t>
      </w:r>
      <w:r w:rsidRPr="002E4819">
        <w:rPr>
          <w:rFonts w:ascii="Times" w:hAnsi="Times"/>
          <w:b/>
        </w:rPr>
        <w:t>COSMIC</w:t>
      </w:r>
      <w:r w:rsidR="000A6BC9" w:rsidRPr="002E4819">
        <w:rPr>
          <w:rFonts w:ascii="Times" w:hAnsi="Times"/>
          <w:b/>
        </w:rPr>
        <w:t>)</w:t>
      </w:r>
      <w:r w:rsidRPr="002E4819">
        <w:rPr>
          <w:rFonts w:ascii="Times" w:hAnsi="Times"/>
          <w:b/>
        </w:rPr>
        <w:t xml:space="preserve"> counts for clonal hematopoiesis (CH) mutations and tumor somatic (TS) mutations occurring in CH genes.</w:t>
      </w:r>
      <w:r w:rsidRPr="002E4819">
        <w:rPr>
          <w:rFonts w:ascii="Times" w:hAnsi="Times"/>
          <w:sz w:val="20"/>
          <w:szCs w:val="20"/>
        </w:rPr>
        <w:t xml:space="preserve">  </w:t>
      </w:r>
      <w:r w:rsidR="00AE27D5" w:rsidRPr="002E4819">
        <w:rPr>
          <w:rFonts w:ascii="Times" w:hAnsi="Times"/>
          <w:sz w:val="20"/>
          <w:szCs w:val="20"/>
        </w:rPr>
        <w:t xml:space="preserve">CH genes of interest </w:t>
      </w:r>
      <w:bookmarkStart w:id="0" w:name="_GoBack"/>
      <w:r w:rsidR="002E4819">
        <w:rPr>
          <w:rFonts w:ascii="Times" w:hAnsi="Times"/>
          <w:sz w:val="20"/>
          <w:szCs w:val="20"/>
        </w:rPr>
        <w:t xml:space="preserve">(determined to be TS events) </w:t>
      </w:r>
      <w:bookmarkEnd w:id="0"/>
      <w:r w:rsidR="00AE27D5" w:rsidRPr="002E4819">
        <w:rPr>
          <w:rFonts w:ascii="Times" w:hAnsi="Times"/>
          <w:sz w:val="20"/>
          <w:szCs w:val="20"/>
        </w:rPr>
        <w:t>for this analysis include (</w:t>
      </w:r>
      <w:r w:rsidR="00AE27D5" w:rsidRPr="002E4819">
        <w:rPr>
          <w:rFonts w:ascii="Times" w:hAnsi="Times"/>
          <w:i/>
          <w:sz w:val="20"/>
          <w:szCs w:val="20"/>
        </w:rPr>
        <w:t>DNMT3A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TET2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ASXL1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ATM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CHEK2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SF3B1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CBL</w:t>
      </w:r>
      <w:r w:rsidR="00AE27D5" w:rsidRPr="002E4819">
        <w:rPr>
          <w:rFonts w:ascii="Times" w:hAnsi="Times"/>
          <w:sz w:val="20"/>
          <w:szCs w:val="20"/>
        </w:rPr>
        <w:t xml:space="preserve">, </w:t>
      </w:r>
      <w:r w:rsidR="00AE27D5" w:rsidRPr="002E4819">
        <w:rPr>
          <w:rFonts w:ascii="Times" w:hAnsi="Times"/>
          <w:i/>
          <w:sz w:val="20"/>
          <w:szCs w:val="20"/>
        </w:rPr>
        <w:t>JAK2</w:t>
      </w:r>
      <w:r w:rsidR="00AE27D5" w:rsidRPr="002E4819">
        <w:rPr>
          <w:rFonts w:ascii="Times" w:hAnsi="Times"/>
          <w:sz w:val="20"/>
          <w:szCs w:val="20"/>
        </w:rPr>
        <w:t>)</w:t>
      </w:r>
      <w:r w:rsidR="000A6BC9" w:rsidRPr="002E4819">
        <w:rPr>
          <w:rFonts w:ascii="Times" w:hAnsi="Times"/>
          <w:sz w:val="20"/>
          <w:szCs w:val="20"/>
        </w:rPr>
        <w:t>.</w:t>
      </w:r>
      <w:r w:rsidR="00AE27D5" w:rsidRPr="002E4819">
        <w:rPr>
          <w:rFonts w:ascii="Times" w:hAnsi="Times"/>
          <w:sz w:val="20"/>
          <w:szCs w:val="20"/>
        </w:rPr>
        <w:t xml:space="preserve"> </w:t>
      </w:r>
      <w:r w:rsidRPr="002E4819">
        <w:rPr>
          <w:rFonts w:ascii="Times" w:hAnsi="Times"/>
          <w:sz w:val="20"/>
          <w:szCs w:val="20"/>
        </w:rPr>
        <w:t>COSMIC counts were determined using the number of times the amino acid variants were reported in the COSMIC database in the “</w:t>
      </w:r>
      <w:proofErr w:type="spellStart"/>
      <w:r w:rsidRPr="002E4819">
        <w:rPr>
          <w:rFonts w:ascii="Times" w:hAnsi="Times"/>
          <w:sz w:val="20"/>
          <w:szCs w:val="20"/>
        </w:rPr>
        <w:t>haematopoietic</w:t>
      </w:r>
      <w:proofErr w:type="spellEnd"/>
      <w:r w:rsidRPr="002E4819">
        <w:rPr>
          <w:rFonts w:ascii="Times" w:hAnsi="Times"/>
          <w:sz w:val="20"/>
          <w:szCs w:val="20"/>
        </w:rPr>
        <w:t xml:space="preserve"> and lymphoid” category, COSMIC v85 (released May 8, 2018)</w:t>
      </w:r>
      <w:r w:rsidR="000807B5" w:rsidRPr="002E4819">
        <w:rPr>
          <w:rFonts w:ascii="Times" w:hAnsi="Times"/>
          <w:sz w:val="20"/>
          <w:szCs w:val="20"/>
        </w:rPr>
        <w:t xml:space="preserve">, with </w:t>
      </w:r>
      <w:r w:rsidR="000A6BC9" w:rsidRPr="002E4819">
        <w:rPr>
          <w:rFonts w:ascii="Times" w:hAnsi="Times"/>
          <w:sz w:val="20"/>
          <w:szCs w:val="20"/>
        </w:rPr>
        <w:t>p&lt;0.0001 by Wilcoxon Rank-sum test.</w:t>
      </w:r>
    </w:p>
    <w:p w14:paraId="28CBDDB5" w14:textId="118F6736" w:rsidR="00793902" w:rsidRPr="00571967" w:rsidRDefault="00AE27D5" w:rsidP="00793902">
      <w:pPr>
        <w:tabs>
          <w:tab w:val="left" w:pos="1315"/>
        </w:tabs>
        <w:rPr>
          <w:rFonts w:ascii="Times New Roman" w:hAnsi="Times New Roman" w:cs="Times New Roman"/>
        </w:rPr>
      </w:pPr>
      <w:r w:rsidRPr="00571967">
        <w:rPr>
          <w:rFonts w:ascii="Times New Roman" w:hAnsi="Times New Roman" w:cs="Times New Roman"/>
          <w:noProof/>
        </w:rPr>
        <w:drawing>
          <wp:inline distT="0" distB="0" distL="0" distR="0" wp14:anchorId="26319B33" wp14:editId="3D7A22A2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CH_boxplot_0515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902" w:rsidRPr="00571967" w:rsidSect="00C27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092C4" w14:textId="77777777" w:rsidR="001056C5" w:rsidRDefault="001056C5" w:rsidP="00533C5B">
      <w:r>
        <w:separator/>
      </w:r>
    </w:p>
  </w:endnote>
  <w:endnote w:type="continuationSeparator" w:id="0">
    <w:p w14:paraId="72CBC867" w14:textId="77777777" w:rsidR="001056C5" w:rsidRDefault="001056C5" w:rsidP="00533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34360" w14:textId="77777777" w:rsidR="001056C5" w:rsidRDefault="001056C5" w:rsidP="002C1F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9C7B5E" w14:textId="77777777" w:rsidR="001056C5" w:rsidRDefault="001056C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73418" w14:textId="77777777" w:rsidR="001056C5" w:rsidRPr="00CE1FAA" w:rsidRDefault="001056C5" w:rsidP="002C1F14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0"/>
        <w:szCs w:val="20"/>
      </w:rPr>
    </w:pPr>
    <w:r w:rsidRPr="00CE1FAA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CE1FAA">
      <w:rPr>
        <w:rStyle w:val="PageNumber"/>
        <w:rFonts w:ascii="Times New Roman" w:hAnsi="Times New Roman" w:cs="Times New Roman"/>
        <w:sz w:val="20"/>
        <w:szCs w:val="20"/>
      </w:rPr>
      <w:instrText xml:space="preserve">PAGE  </w:instrText>
    </w:r>
    <w:r w:rsidRPr="00CE1FAA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="002E4819">
      <w:rPr>
        <w:rStyle w:val="PageNumber"/>
        <w:rFonts w:ascii="Times New Roman" w:hAnsi="Times New Roman" w:cs="Times New Roman"/>
        <w:noProof/>
        <w:sz w:val="20"/>
        <w:szCs w:val="20"/>
      </w:rPr>
      <w:t>1</w:t>
    </w:r>
    <w:r w:rsidRPr="00CE1FAA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20964447" w14:textId="77777777" w:rsidR="001056C5" w:rsidRDefault="001056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E5108" w14:textId="77777777" w:rsidR="001056C5" w:rsidRDefault="001056C5" w:rsidP="00533C5B">
      <w:r>
        <w:separator/>
      </w:r>
    </w:p>
  </w:footnote>
  <w:footnote w:type="continuationSeparator" w:id="0">
    <w:p w14:paraId="6238A871" w14:textId="77777777" w:rsidR="001056C5" w:rsidRDefault="001056C5" w:rsidP="00533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04DF7"/>
    <w:multiLevelType w:val="hybridMultilevel"/>
    <w:tmpl w:val="CBA64358"/>
    <w:lvl w:ilvl="0" w:tplc="C67C1988">
      <w:start w:val="1"/>
      <w:numFmt w:val="decimal"/>
      <w:lvlText w:val="S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C036F0B"/>
    <w:multiLevelType w:val="hybridMultilevel"/>
    <w:tmpl w:val="E9D88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ncy Gillis">
    <w15:presenceInfo w15:providerId="None" w15:userId="Nancy Gill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5B"/>
    <w:rsid w:val="00053666"/>
    <w:rsid w:val="00077D6E"/>
    <w:rsid w:val="000807B5"/>
    <w:rsid w:val="000835C3"/>
    <w:rsid w:val="000935F3"/>
    <w:rsid w:val="00095025"/>
    <w:rsid w:val="000A6BC9"/>
    <w:rsid w:val="001056C5"/>
    <w:rsid w:val="00152A0D"/>
    <w:rsid w:val="00176A48"/>
    <w:rsid w:val="001D07F0"/>
    <w:rsid w:val="001E08B2"/>
    <w:rsid w:val="001F0B87"/>
    <w:rsid w:val="00222251"/>
    <w:rsid w:val="002C17A5"/>
    <w:rsid w:val="002C1F14"/>
    <w:rsid w:val="002C630E"/>
    <w:rsid w:val="002E4819"/>
    <w:rsid w:val="00315E27"/>
    <w:rsid w:val="003D0A26"/>
    <w:rsid w:val="0044694C"/>
    <w:rsid w:val="004A6C9A"/>
    <w:rsid w:val="004C3966"/>
    <w:rsid w:val="00533C5B"/>
    <w:rsid w:val="005560FE"/>
    <w:rsid w:val="00571967"/>
    <w:rsid w:val="00583235"/>
    <w:rsid w:val="005848E0"/>
    <w:rsid w:val="00683B93"/>
    <w:rsid w:val="006F3989"/>
    <w:rsid w:val="00702B76"/>
    <w:rsid w:val="00737803"/>
    <w:rsid w:val="00793902"/>
    <w:rsid w:val="007B23D6"/>
    <w:rsid w:val="007D3BE9"/>
    <w:rsid w:val="008350CD"/>
    <w:rsid w:val="008A75CA"/>
    <w:rsid w:val="008C50AD"/>
    <w:rsid w:val="00995939"/>
    <w:rsid w:val="00A05030"/>
    <w:rsid w:val="00A22C14"/>
    <w:rsid w:val="00A56780"/>
    <w:rsid w:val="00AA60A7"/>
    <w:rsid w:val="00AD7CFB"/>
    <w:rsid w:val="00AE27D5"/>
    <w:rsid w:val="00B329F3"/>
    <w:rsid w:val="00B34F87"/>
    <w:rsid w:val="00B37B8D"/>
    <w:rsid w:val="00B44C47"/>
    <w:rsid w:val="00B62947"/>
    <w:rsid w:val="00B63611"/>
    <w:rsid w:val="00BF56E6"/>
    <w:rsid w:val="00C27FFA"/>
    <w:rsid w:val="00C643B9"/>
    <w:rsid w:val="00CC7DE4"/>
    <w:rsid w:val="00CE1FAA"/>
    <w:rsid w:val="00D45D50"/>
    <w:rsid w:val="00D9060A"/>
    <w:rsid w:val="00DE2F5F"/>
    <w:rsid w:val="00E634F5"/>
    <w:rsid w:val="00EE7E64"/>
    <w:rsid w:val="00F00297"/>
    <w:rsid w:val="00F013CB"/>
    <w:rsid w:val="00F3181D"/>
    <w:rsid w:val="00F43AC5"/>
    <w:rsid w:val="00F91BDD"/>
    <w:rsid w:val="00FE5B3F"/>
    <w:rsid w:val="00FF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F73C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3C5B"/>
    <w:rPr>
      <w:color w:val="0000FF"/>
      <w:u w:val="single"/>
    </w:rPr>
  </w:style>
  <w:style w:type="table" w:styleId="TableGrid">
    <w:name w:val="Table Grid"/>
    <w:basedOn w:val="TableNormal"/>
    <w:uiPriority w:val="59"/>
    <w:rsid w:val="00533C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3C5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33C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C5B"/>
  </w:style>
  <w:style w:type="character" w:styleId="PageNumber">
    <w:name w:val="page number"/>
    <w:basedOn w:val="DefaultParagraphFont"/>
    <w:uiPriority w:val="99"/>
    <w:semiHidden/>
    <w:unhideWhenUsed/>
    <w:rsid w:val="00533C5B"/>
  </w:style>
  <w:style w:type="paragraph" w:styleId="BalloonText">
    <w:name w:val="Balloon Text"/>
    <w:basedOn w:val="Normal"/>
    <w:link w:val="BalloonTextChar"/>
    <w:uiPriority w:val="99"/>
    <w:semiHidden/>
    <w:unhideWhenUsed/>
    <w:rsid w:val="002C1F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1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77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D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D6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E1F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FA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3C5B"/>
    <w:rPr>
      <w:color w:val="0000FF"/>
      <w:u w:val="single"/>
    </w:rPr>
  </w:style>
  <w:style w:type="table" w:styleId="TableGrid">
    <w:name w:val="Table Grid"/>
    <w:basedOn w:val="TableNormal"/>
    <w:uiPriority w:val="59"/>
    <w:rsid w:val="00533C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3C5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33C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C5B"/>
  </w:style>
  <w:style w:type="character" w:styleId="PageNumber">
    <w:name w:val="page number"/>
    <w:basedOn w:val="DefaultParagraphFont"/>
    <w:uiPriority w:val="99"/>
    <w:semiHidden/>
    <w:unhideWhenUsed/>
    <w:rsid w:val="00533C5B"/>
  </w:style>
  <w:style w:type="paragraph" w:styleId="BalloonText">
    <w:name w:val="Balloon Text"/>
    <w:basedOn w:val="Normal"/>
    <w:link w:val="BalloonTextChar"/>
    <w:uiPriority w:val="99"/>
    <w:semiHidden/>
    <w:unhideWhenUsed/>
    <w:rsid w:val="002C1F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1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77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D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D6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E1F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5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1000</Words>
  <Characters>5703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MSKCC</Company>
  <LinksUpToDate>false</LinksUpToDate>
  <CharactersWithSpaces>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Coombs</dc:creator>
  <cp:lastModifiedBy>Catherine Coombs</cp:lastModifiedBy>
  <cp:revision>2</cp:revision>
  <dcterms:created xsi:type="dcterms:W3CDTF">2018-05-18T15:14:00Z</dcterms:created>
  <dcterms:modified xsi:type="dcterms:W3CDTF">2018-05-18T15:14:00Z</dcterms:modified>
</cp:coreProperties>
</file>