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1800"/>
        <w:gridCol w:w="1620"/>
      </w:tblGrid>
      <w:tr w:rsidR="004F3EBE" w:rsidTr="0006213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Header"/>
              <w:keepLines/>
              <w:spacing w:before="40" w:after="40"/>
              <w:jc w:val="center"/>
            </w:pPr>
            <w:bookmarkStart w:id="0" w:name="_GoBack"/>
            <w:bookmarkEnd w:id="0"/>
            <w:r>
              <w:t>Cohort #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Header"/>
              <w:keepLines/>
              <w:spacing w:before="40" w:after="40"/>
              <w:jc w:val="center"/>
            </w:pPr>
            <w:r>
              <w:t>Dosing Cohort in TU/g of brain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Header"/>
              <w:keepLines/>
              <w:spacing w:before="40" w:after="40"/>
              <w:jc w:val="center"/>
            </w:pPr>
            <w:proofErr w:type="spellStart"/>
            <w:r>
              <w:t>Toca</w:t>
            </w:r>
            <w:proofErr w:type="spellEnd"/>
            <w:r>
              <w:t xml:space="preserve"> FC Dose (mg/kg/day)</w:t>
            </w:r>
          </w:p>
        </w:tc>
      </w:tr>
      <w:tr w:rsidR="004F3EBE" w:rsidTr="0006213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  <w:r>
              <w:t>9.5 x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  <w:r>
              <w:t>130 x 8 days</w:t>
            </w:r>
          </w:p>
        </w:tc>
      </w:tr>
      <w:tr w:rsidR="004F3EBE" w:rsidTr="0006213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  <w:r>
              <w:t>2.5 x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</w:p>
        </w:tc>
      </w:tr>
      <w:tr w:rsidR="004F3EBE" w:rsidTr="0006213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  <w:r>
              <w:t>1 x 10</w:t>
            </w:r>
            <w:r>
              <w:rPr>
                <w:vertAlign w:val="superscript"/>
              </w:rPr>
              <w:t>5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</w:p>
        </w:tc>
      </w:tr>
      <w:tr w:rsidR="004F3EBE" w:rsidTr="0006213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  <w:r>
              <w:t>3.2 x 10</w:t>
            </w:r>
            <w:r>
              <w:rPr>
                <w:vertAlign w:val="superscript"/>
              </w:rPr>
              <w:t>5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</w:p>
        </w:tc>
      </w:tr>
      <w:tr w:rsidR="004F3EBE" w:rsidTr="0006213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  <w:r>
              <w:t>5a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  <w:r>
              <w:t>1 x 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</w:p>
        </w:tc>
      </w:tr>
      <w:tr w:rsidR="004F3EBE" w:rsidTr="0006213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  <w:r>
              <w:t>5b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  <w:r>
              <w:t>135 x 14 days</w:t>
            </w:r>
          </w:p>
        </w:tc>
      </w:tr>
      <w:tr w:rsidR="004F3EBE" w:rsidTr="0006213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  <w:r>
              <w:t>5c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  <w:r>
              <w:t>170 x 7 days</w:t>
            </w:r>
          </w:p>
        </w:tc>
      </w:tr>
      <w:tr w:rsidR="004F3EBE" w:rsidTr="0006213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  <w:r>
              <w:t>6a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  <w:r>
              <w:t>3.2 x 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</w:p>
        </w:tc>
      </w:tr>
      <w:tr w:rsidR="004F3EBE" w:rsidTr="0006213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  <w:r>
              <w:t>6b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  <w:r>
              <w:t>220 x 7 days</w:t>
            </w:r>
          </w:p>
        </w:tc>
      </w:tr>
      <w:tr w:rsidR="004F3EBE" w:rsidTr="0006213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  <w:r>
              <w:t>7a</w:t>
            </w:r>
            <w:r w:rsidRPr="008F0C71">
              <w:rPr>
                <w:rStyle w:val="C-TableCallout"/>
              </w:rPr>
              <w:fldChar w:fldCharType="begin"/>
            </w:r>
            <w:r w:rsidRPr="008F0C71">
              <w:rPr>
                <w:rStyle w:val="C-TableCallout"/>
              </w:rPr>
              <w:instrText xml:space="preserve"> LISTNUM TableNoteAlpha \* MERGEFORMAT </w:instrText>
            </w:r>
            <w:r w:rsidRPr="008F0C71">
              <w:rPr>
                <w:rStyle w:val="C-TableCallout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  <w:r>
              <w:t>7.9 x 10</w:t>
            </w:r>
            <w:r>
              <w:rPr>
                <w:vertAlign w:val="superscript"/>
              </w:rPr>
              <w:t>5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</w:p>
        </w:tc>
      </w:tr>
      <w:tr w:rsidR="004F3EBE" w:rsidTr="0006213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  <w:r>
              <w:t>7b</w:t>
            </w:r>
            <w:r w:rsidRPr="008F0C71">
              <w:rPr>
                <w:rStyle w:val="C-TableCallout"/>
              </w:rPr>
              <w:fldChar w:fldCharType="begin"/>
            </w:r>
            <w:r w:rsidRPr="008F0C71">
              <w:rPr>
                <w:rStyle w:val="C-TableCallout"/>
              </w:rPr>
              <w:instrText xml:space="preserve"> LISTNUM TableNoteAlpha \* MERGEFORMAT </w:instrText>
            </w:r>
            <w:r w:rsidRPr="008F0C71">
              <w:rPr>
                <w:rStyle w:val="C-TableCallout"/>
              </w:rPr>
              <w:fldChar w:fldCharType="end"/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</w:p>
        </w:tc>
      </w:tr>
      <w:tr w:rsidR="004F3EBE" w:rsidTr="0006213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  <w:r>
              <w:t>7c</w:t>
            </w:r>
            <w:r w:rsidRPr="008F0C71">
              <w:rPr>
                <w:rStyle w:val="C-TableCallout"/>
              </w:rPr>
              <w:fldChar w:fldCharType="begin"/>
            </w:r>
            <w:r w:rsidRPr="008F0C71">
              <w:rPr>
                <w:rStyle w:val="C-TableCallout"/>
              </w:rPr>
              <w:instrText xml:space="preserve"> LISTNUM TableNoteAlpha \* MERGEFORMAT </w:instrText>
            </w:r>
            <w:r w:rsidRPr="008F0C71">
              <w:rPr>
                <w:rStyle w:val="C-TableCallout"/>
              </w:rPr>
              <w:fldChar w:fldCharType="end"/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EBE" w:rsidRDefault="004F3EBE" w:rsidP="00062139">
            <w:pPr>
              <w:pStyle w:val="C-TableText"/>
              <w:keepNext/>
              <w:keepLines/>
              <w:spacing w:before="40" w:after="40"/>
              <w:jc w:val="center"/>
            </w:pPr>
          </w:p>
        </w:tc>
      </w:tr>
    </w:tbl>
    <w:p w:rsidR="004F3EBE" w:rsidRDefault="004F3EBE" w:rsidP="004F3EBE">
      <w:pPr>
        <w:pStyle w:val="C-TableFootnote"/>
        <w:numPr>
          <w:ilvl w:val="0"/>
          <w:numId w:val="1"/>
        </w:numPr>
        <w:ind w:left="720" w:hanging="360"/>
      </w:pPr>
      <w:r>
        <w:t xml:space="preserve">Cohort 7a consists of </w:t>
      </w:r>
      <w:proofErr w:type="spellStart"/>
      <w:r>
        <w:t>Toca</w:t>
      </w:r>
      <w:proofErr w:type="spellEnd"/>
      <w:r>
        <w:t xml:space="preserve"> 511 and </w:t>
      </w:r>
      <w:proofErr w:type="spellStart"/>
      <w:r>
        <w:t>Toca</w:t>
      </w:r>
      <w:proofErr w:type="spellEnd"/>
      <w:r>
        <w:t xml:space="preserve"> FC, with new set of administration instructions</w:t>
      </w:r>
    </w:p>
    <w:p w:rsidR="004F3EBE" w:rsidRDefault="004F3EBE" w:rsidP="004F3EBE">
      <w:pPr>
        <w:pStyle w:val="C-TableFootnote"/>
        <w:numPr>
          <w:ilvl w:val="0"/>
          <w:numId w:val="1"/>
        </w:numPr>
        <w:ind w:left="720" w:hanging="360"/>
      </w:pPr>
      <w:r>
        <w:t xml:space="preserve">Cohort 7b consists of </w:t>
      </w:r>
      <w:proofErr w:type="spellStart"/>
      <w:r>
        <w:t>Toca</w:t>
      </w:r>
      <w:proofErr w:type="spellEnd"/>
      <w:r>
        <w:t xml:space="preserve"> 511, </w:t>
      </w:r>
      <w:proofErr w:type="spellStart"/>
      <w:r>
        <w:t>Toca</w:t>
      </w:r>
      <w:proofErr w:type="spellEnd"/>
      <w:r>
        <w:t xml:space="preserve"> FC and </w:t>
      </w:r>
      <w:proofErr w:type="spellStart"/>
      <w:r>
        <w:t>lomustine</w:t>
      </w:r>
      <w:proofErr w:type="spellEnd"/>
      <w:r>
        <w:t xml:space="preserve"> (110 mg/m</w:t>
      </w:r>
      <w:r w:rsidRPr="00DF326A">
        <w:rPr>
          <w:vertAlign w:val="superscript"/>
        </w:rPr>
        <w:t>2</w:t>
      </w:r>
      <w:r>
        <w:t xml:space="preserve"> every 6 weeks, orally)</w:t>
      </w:r>
    </w:p>
    <w:p w:rsidR="004F3EBE" w:rsidRDefault="004F3EBE" w:rsidP="004F3EBE">
      <w:pPr>
        <w:pStyle w:val="C-TableFootnote"/>
        <w:numPr>
          <w:ilvl w:val="0"/>
          <w:numId w:val="1"/>
        </w:numPr>
        <w:ind w:left="720" w:hanging="360"/>
      </w:pPr>
      <w:r>
        <w:t xml:space="preserve">Cohort 7c consists of </w:t>
      </w:r>
      <w:proofErr w:type="spellStart"/>
      <w:r>
        <w:t>Toca</w:t>
      </w:r>
      <w:proofErr w:type="spellEnd"/>
      <w:r>
        <w:t xml:space="preserve"> 511, </w:t>
      </w:r>
      <w:proofErr w:type="spellStart"/>
      <w:r>
        <w:t>Toca</w:t>
      </w:r>
      <w:proofErr w:type="spellEnd"/>
      <w:r>
        <w:t xml:space="preserve"> FC and bevacizumab (10 mg/kg every 2 weeks, IV)</w:t>
      </w:r>
    </w:p>
    <w:p w:rsidR="007A6E92" w:rsidRDefault="007A6E92"/>
    <w:sectPr w:rsidR="007A6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7C021E11"/>
    <w:multiLevelType w:val="hybridMultilevel"/>
    <w:tmpl w:val="4C32857C"/>
    <w:lvl w:ilvl="0" w:tplc="28FA4B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BE"/>
    <w:rsid w:val="004F3EBE"/>
    <w:rsid w:val="007A6E92"/>
    <w:rsid w:val="0087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EBE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3EBE"/>
    <w:rPr>
      <w:rFonts w:ascii="Calibri" w:eastAsiaTheme="majorEastAsia" w:hAnsi="Calibri" w:cstheme="majorBidi"/>
      <w:b/>
      <w:bCs/>
      <w:sz w:val="26"/>
      <w:szCs w:val="26"/>
    </w:rPr>
  </w:style>
  <w:style w:type="paragraph" w:customStyle="1" w:styleId="C-TableHeader">
    <w:name w:val="C-Table Header"/>
    <w:next w:val="C-TableText"/>
    <w:rsid w:val="004F3EBE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-TableText">
    <w:name w:val="C-Table Text"/>
    <w:rsid w:val="004F3EBE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-TableFootnote">
    <w:name w:val="C-Table Footnote"/>
    <w:next w:val="Normal"/>
    <w:link w:val="C-TableFootnoteChar"/>
    <w:rsid w:val="004F3EBE"/>
    <w:pPr>
      <w:tabs>
        <w:tab w:val="left" w:pos="144"/>
      </w:tabs>
      <w:spacing w:after="0" w:line="240" w:lineRule="auto"/>
      <w:ind w:left="144" w:hanging="144"/>
    </w:pPr>
    <w:rPr>
      <w:rFonts w:ascii="Times New Roman" w:eastAsia="Times New Roman" w:hAnsi="Times New Roman" w:cs="Arial"/>
      <w:sz w:val="20"/>
      <w:szCs w:val="20"/>
    </w:rPr>
  </w:style>
  <w:style w:type="character" w:customStyle="1" w:styleId="C-TableCallout">
    <w:name w:val="C-Table Callout"/>
    <w:rsid w:val="004F3EBE"/>
    <w:rPr>
      <w:rFonts w:ascii="Times New Roman" w:hAnsi="Times New Roman"/>
      <w:dstrike w:val="0"/>
      <w:color w:val="auto"/>
      <w:spacing w:val="0"/>
      <w:w w:val="100"/>
      <w:position w:val="-1"/>
      <w:sz w:val="22"/>
      <w:szCs w:val="22"/>
      <w:u w:val="none"/>
      <w:effect w:val="none"/>
      <w:vertAlign w:val="superscript"/>
      <w:em w:val="none"/>
    </w:rPr>
  </w:style>
  <w:style w:type="character" w:customStyle="1" w:styleId="C-TableFootnoteChar">
    <w:name w:val="C-Table Footnote Char"/>
    <w:link w:val="C-TableFootnote"/>
    <w:locked/>
    <w:rsid w:val="004F3EBE"/>
    <w:rPr>
      <w:rFonts w:ascii="Times New Roman" w:eastAsia="Times New Roman" w:hAnsi="Times New Roman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EBE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3EBE"/>
    <w:rPr>
      <w:rFonts w:ascii="Calibri" w:eastAsiaTheme="majorEastAsia" w:hAnsi="Calibri" w:cstheme="majorBidi"/>
      <w:b/>
      <w:bCs/>
      <w:sz w:val="26"/>
      <w:szCs w:val="26"/>
    </w:rPr>
  </w:style>
  <w:style w:type="paragraph" w:customStyle="1" w:styleId="C-TableHeader">
    <w:name w:val="C-Table Header"/>
    <w:next w:val="C-TableText"/>
    <w:rsid w:val="004F3EBE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-TableText">
    <w:name w:val="C-Table Text"/>
    <w:rsid w:val="004F3EBE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-TableFootnote">
    <w:name w:val="C-Table Footnote"/>
    <w:next w:val="Normal"/>
    <w:link w:val="C-TableFootnoteChar"/>
    <w:rsid w:val="004F3EBE"/>
    <w:pPr>
      <w:tabs>
        <w:tab w:val="left" w:pos="144"/>
      </w:tabs>
      <w:spacing w:after="0" w:line="240" w:lineRule="auto"/>
      <w:ind w:left="144" w:hanging="144"/>
    </w:pPr>
    <w:rPr>
      <w:rFonts w:ascii="Times New Roman" w:eastAsia="Times New Roman" w:hAnsi="Times New Roman" w:cs="Arial"/>
      <w:sz w:val="20"/>
      <w:szCs w:val="20"/>
    </w:rPr>
  </w:style>
  <w:style w:type="character" w:customStyle="1" w:styleId="C-TableCallout">
    <w:name w:val="C-Table Callout"/>
    <w:rsid w:val="004F3EBE"/>
    <w:rPr>
      <w:rFonts w:ascii="Times New Roman" w:hAnsi="Times New Roman"/>
      <w:dstrike w:val="0"/>
      <w:color w:val="auto"/>
      <w:spacing w:val="0"/>
      <w:w w:val="100"/>
      <w:position w:val="-1"/>
      <w:sz w:val="22"/>
      <w:szCs w:val="22"/>
      <w:u w:val="none"/>
      <w:effect w:val="none"/>
      <w:vertAlign w:val="superscript"/>
      <w:em w:val="none"/>
    </w:rPr>
  </w:style>
  <w:style w:type="character" w:customStyle="1" w:styleId="C-TableFootnoteChar">
    <w:name w:val="C-Table Footnote Char"/>
    <w:link w:val="C-TableFootnote"/>
    <w:locked/>
    <w:rsid w:val="004F3EBE"/>
    <w:rPr>
      <w:rFonts w:ascii="Times New Roman" w:eastAsia="Times New Roman" w:hAnsi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Hogan</dc:creator>
  <cp:lastModifiedBy>Daniel Hogan</cp:lastModifiedBy>
  <cp:revision>2</cp:revision>
  <dcterms:created xsi:type="dcterms:W3CDTF">2018-06-05T16:56:00Z</dcterms:created>
  <dcterms:modified xsi:type="dcterms:W3CDTF">2018-06-05T17:01:00Z</dcterms:modified>
</cp:coreProperties>
</file>