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093E9" w14:textId="77777777" w:rsidR="00FE5992" w:rsidRPr="00E65944" w:rsidRDefault="00FE5992">
      <w:pPr>
        <w:rPr>
          <w:rFonts w:ascii="Times New Roman" w:hAnsi="Times New Roman" w:cs="Times New Roman"/>
          <w:b/>
          <w:color w:val="000000" w:themeColor="text1"/>
          <w:sz w:val="24"/>
          <w:szCs w:val="24"/>
        </w:rPr>
      </w:pPr>
      <w:bookmarkStart w:id="0" w:name="OLE_LINK155"/>
      <w:bookmarkStart w:id="1" w:name="OLE_LINK156"/>
      <w:bookmarkStart w:id="2" w:name="OLE_LINK157"/>
      <w:r w:rsidRPr="00E65944">
        <w:rPr>
          <w:rFonts w:ascii="Times New Roman" w:hAnsi="Times New Roman" w:cs="Times New Roman" w:hint="eastAsia"/>
          <w:b/>
          <w:color w:val="000000" w:themeColor="text1"/>
          <w:sz w:val="24"/>
          <w:szCs w:val="24"/>
        </w:rPr>
        <w:t>Supplementary Appendix</w:t>
      </w:r>
      <w:bookmarkEnd w:id="0"/>
      <w:bookmarkEnd w:id="1"/>
      <w:bookmarkEnd w:id="2"/>
    </w:p>
    <w:p w14:paraId="3038746C" w14:textId="761CB65E" w:rsidR="009D7A0C" w:rsidRPr="000D4722" w:rsidRDefault="009D7A0C" w:rsidP="009D7A0C">
      <w:pPr>
        <w:rPr>
          <w:rFonts w:ascii="Times New Roman" w:hAnsi="Times New Roman" w:cs="Times New Roman"/>
          <w:b/>
          <w:color w:val="000000" w:themeColor="text1"/>
          <w:sz w:val="24"/>
          <w:szCs w:val="24"/>
        </w:rPr>
      </w:pPr>
      <w:r w:rsidRPr="000D4722">
        <w:rPr>
          <w:rFonts w:ascii="Times New Roman" w:hAnsi="Times New Roman" w:cs="Times New Roman"/>
          <w:b/>
          <w:color w:val="000000" w:themeColor="text1"/>
          <w:sz w:val="24"/>
          <w:szCs w:val="24"/>
        </w:rPr>
        <w:t>Part I: Computer tomography image acquisition, interpretation, and feature extraction</w:t>
      </w:r>
    </w:p>
    <w:p w14:paraId="00D713FA" w14:textId="4F73D249" w:rsidR="009D7A0C" w:rsidRPr="00917274" w:rsidRDefault="005D5572" w:rsidP="009D7A0C">
      <w:pPr>
        <w:pStyle w:val="aa"/>
        <w:numPr>
          <w:ilvl w:val="0"/>
          <w:numId w:val="6"/>
        </w:numPr>
        <w:ind w:firstLineChars="0"/>
        <w:rPr>
          <w:rFonts w:ascii="Times New Roman" w:hAnsi="Times New Roman" w:cs="Times New Roman"/>
          <w:b/>
          <w:color w:val="000000" w:themeColor="text1"/>
          <w:sz w:val="20"/>
          <w:szCs w:val="20"/>
        </w:rPr>
      </w:pPr>
      <w:r>
        <w:rPr>
          <w:rFonts w:ascii="Times New Roman" w:hAnsi="Times New Roman" w:cs="Times New Roman" w:hint="eastAsia"/>
          <w:b/>
          <w:color w:val="000000" w:themeColor="text1"/>
          <w:sz w:val="20"/>
          <w:szCs w:val="20"/>
        </w:rPr>
        <w:t>P</w:t>
      </w:r>
      <w:r w:rsidRPr="002129AF">
        <w:rPr>
          <w:rFonts w:ascii="Times New Roman" w:hAnsi="Times New Roman" w:cs="Times New Roman" w:hint="eastAsia"/>
          <w:b/>
          <w:color w:val="000000" w:themeColor="text1"/>
          <w:sz w:val="20"/>
          <w:szCs w:val="20"/>
        </w:rPr>
        <w:t>re-therapy images</w:t>
      </w:r>
    </w:p>
    <w:p w14:paraId="56260EE6" w14:textId="5E11A7DE" w:rsidR="009D7A0C" w:rsidRDefault="00453AF5" w:rsidP="009D7A0C">
      <w:pPr>
        <w:rPr>
          <w:rFonts w:ascii="Times New Roman" w:hAnsi="Times New Roman" w:cs="Times New Roman"/>
          <w:color w:val="000000" w:themeColor="text1"/>
          <w:sz w:val="20"/>
          <w:szCs w:val="20"/>
        </w:rPr>
      </w:pPr>
      <w:bookmarkStart w:id="3" w:name="OLE_LINK13"/>
      <w:r>
        <w:rPr>
          <w:rFonts w:ascii="Times New Roman" w:hAnsi="Times New Roman" w:cs="Times New Roman"/>
          <w:color w:val="000000" w:themeColor="text1"/>
          <w:sz w:val="20"/>
          <w:szCs w:val="20"/>
        </w:rPr>
        <w:t>Pre</w:t>
      </w:r>
      <w:r>
        <w:rPr>
          <w:rFonts w:ascii="Times New Roman" w:hAnsi="Times New Roman" w:cs="Times New Roman" w:hint="eastAsia"/>
          <w:color w:val="000000" w:themeColor="text1"/>
          <w:sz w:val="20"/>
          <w:szCs w:val="20"/>
        </w:rPr>
        <w:t>-therapy</w:t>
      </w:r>
      <w:r w:rsidR="009D7A0C" w:rsidRPr="00917274">
        <w:rPr>
          <w:rFonts w:ascii="Times New Roman" w:hAnsi="Times New Roman" w:cs="Times New Roman"/>
          <w:color w:val="000000" w:themeColor="text1"/>
          <w:sz w:val="20"/>
          <w:szCs w:val="20"/>
        </w:rPr>
        <w:t xml:space="preserve"> computer tomography (CT) was </w:t>
      </w:r>
      <w:r w:rsidR="009B1E7C">
        <w:rPr>
          <w:rFonts w:ascii="Times New Roman" w:hAnsi="Times New Roman" w:cs="Times New Roman" w:hint="eastAsia"/>
          <w:color w:val="000000" w:themeColor="text1"/>
          <w:sz w:val="20"/>
          <w:szCs w:val="20"/>
        </w:rPr>
        <w:t xml:space="preserve">acquired </w:t>
      </w:r>
      <w:r w:rsidR="009D7A0C" w:rsidRPr="00917274">
        <w:rPr>
          <w:rFonts w:ascii="Times New Roman" w:hAnsi="Times New Roman" w:cs="Times New Roman"/>
          <w:color w:val="000000" w:themeColor="text1"/>
          <w:sz w:val="20"/>
          <w:szCs w:val="20"/>
        </w:rPr>
        <w:t>two weeks before</w:t>
      </w:r>
      <w:r w:rsidR="008E724E">
        <w:rPr>
          <w:rFonts w:ascii="Times New Roman" w:hAnsi="Times New Roman" w:cs="Times New Roman"/>
          <w:color w:val="000000" w:themeColor="text1"/>
          <w:sz w:val="20"/>
          <w:szCs w:val="20"/>
        </w:rPr>
        <w:t xml:space="preserve"> the</w:t>
      </w:r>
      <w:r w:rsidR="009D7A0C" w:rsidRPr="00917274">
        <w:rPr>
          <w:rFonts w:ascii="Times New Roman" w:hAnsi="Times New Roman" w:cs="Times New Roman"/>
          <w:color w:val="000000" w:themeColor="text1"/>
          <w:sz w:val="20"/>
          <w:szCs w:val="20"/>
        </w:rPr>
        <w:t xml:space="preserve"> commencing </w:t>
      </w:r>
      <w:r w:rsidR="008E724E">
        <w:rPr>
          <w:rFonts w:ascii="Times New Roman" w:hAnsi="Times New Roman" w:cs="Times New Roman"/>
          <w:color w:val="000000" w:themeColor="text1"/>
          <w:sz w:val="20"/>
          <w:szCs w:val="20"/>
        </w:rPr>
        <w:t xml:space="preserve">of </w:t>
      </w:r>
      <w:r>
        <w:rPr>
          <w:rFonts w:ascii="Times New Roman" w:hAnsi="Times New Roman" w:cs="Times New Roman" w:hint="eastAsia"/>
          <w:color w:val="000000" w:themeColor="text1"/>
          <w:sz w:val="20"/>
          <w:szCs w:val="20"/>
        </w:rPr>
        <w:t xml:space="preserve">EGFR TKI </w:t>
      </w:r>
      <w:r w:rsidR="009D7A0C" w:rsidRPr="00917274">
        <w:rPr>
          <w:rFonts w:ascii="Times New Roman" w:hAnsi="Times New Roman" w:cs="Times New Roman"/>
          <w:color w:val="000000" w:themeColor="text1"/>
          <w:sz w:val="20"/>
          <w:szCs w:val="20"/>
        </w:rPr>
        <w:t>therapy</w:t>
      </w:r>
      <w:r w:rsidR="00DF626A">
        <w:rPr>
          <w:rFonts w:ascii="Times New Roman" w:hAnsi="Times New Roman" w:cs="Times New Roman"/>
          <w:color w:val="000000" w:themeColor="text1"/>
          <w:sz w:val="20"/>
          <w:szCs w:val="20"/>
        </w:rPr>
        <w:t xml:space="preserve"> and chemotherapy (for comparison cohort only)</w:t>
      </w:r>
      <w:r w:rsidR="009D7A0C" w:rsidRPr="00917274">
        <w:rPr>
          <w:rFonts w:ascii="Times New Roman" w:hAnsi="Times New Roman" w:cs="Times New Roman"/>
          <w:color w:val="000000" w:themeColor="text1"/>
          <w:sz w:val="20"/>
          <w:szCs w:val="20"/>
        </w:rPr>
        <w:t xml:space="preserve">. </w:t>
      </w:r>
      <w:bookmarkEnd w:id="3"/>
      <w:r w:rsidR="009D7A0C" w:rsidRPr="00917274">
        <w:rPr>
          <w:rFonts w:ascii="Times New Roman" w:hAnsi="Times New Roman" w:cs="Times New Roman"/>
          <w:color w:val="000000" w:themeColor="text1"/>
          <w:sz w:val="20"/>
          <w:szCs w:val="20"/>
        </w:rPr>
        <w:t xml:space="preserve">Conventional modern CT equipment and techniques were used in this study. </w:t>
      </w:r>
      <w:r w:rsidR="009B1E7C">
        <w:rPr>
          <w:rFonts w:ascii="Times New Roman" w:hAnsi="Times New Roman" w:cs="Times New Roman" w:hint="eastAsia"/>
          <w:color w:val="000000" w:themeColor="text1"/>
          <w:sz w:val="20"/>
          <w:szCs w:val="20"/>
        </w:rPr>
        <w:t>Four</w:t>
      </w:r>
      <w:r w:rsidR="009D7A0C" w:rsidRPr="00917274">
        <w:rPr>
          <w:rFonts w:ascii="Times New Roman" w:hAnsi="Times New Roman" w:cs="Times New Roman"/>
          <w:color w:val="000000" w:themeColor="text1"/>
          <w:sz w:val="20"/>
          <w:szCs w:val="20"/>
        </w:rPr>
        <w:t xml:space="preserve"> independent hospitals were joined in this multicenter retrospective study. The </w:t>
      </w:r>
      <w:r w:rsidR="009D7A0C">
        <w:rPr>
          <w:rFonts w:ascii="Times New Roman" w:hAnsi="Times New Roman" w:cs="Times New Roman" w:hint="eastAsia"/>
          <w:color w:val="000000" w:themeColor="text1"/>
          <w:sz w:val="20"/>
          <w:szCs w:val="20"/>
        </w:rPr>
        <w:t>details of CT acquisition are described as following</w:t>
      </w:r>
      <w:r w:rsidR="009D7A0C">
        <w:rPr>
          <w:rFonts w:ascii="Times New Roman" w:hAnsi="Times New Roman" w:cs="Times New Roman"/>
          <w:color w:val="000000" w:themeColor="text1"/>
          <w:sz w:val="20"/>
          <w:szCs w:val="20"/>
        </w:rPr>
        <w:t>:</w:t>
      </w:r>
    </w:p>
    <w:p w14:paraId="0D16666D" w14:textId="205A39B9" w:rsidR="009D7A0C" w:rsidRPr="00377105" w:rsidRDefault="009D7A0C" w:rsidP="00572373">
      <w:pPr>
        <w:ind w:firstLine="420"/>
        <w:rPr>
          <w:rFonts w:ascii="Times New Roman" w:hAnsi="Times New Roman" w:cs="Times New Roman"/>
          <w:b/>
          <w:color w:val="000000" w:themeColor="text1"/>
          <w:sz w:val="20"/>
          <w:szCs w:val="20"/>
        </w:rPr>
      </w:pPr>
      <w:r w:rsidRPr="00405913">
        <w:rPr>
          <w:rFonts w:ascii="Times New Roman" w:hAnsi="Times New Roman" w:cs="Times New Roman" w:hint="eastAsia"/>
          <w:b/>
          <w:color w:val="000000" w:themeColor="text1"/>
          <w:sz w:val="20"/>
          <w:szCs w:val="20"/>
        </w:rPr>
        <w:t>Training set</w:t>
      </w:r>
      <w:r>
        <w:rPr>
          <w:rFonts w:ascii="Times New Roman" w:hAnsi="Times New Roman" w:cs="Times New Roman"/>
          <w:b/>
          <w:color w:val="000000" w:themeColor="text1"/>
          <w:sz w:val="20"/>
          <w:szCs w:val="20"/>
        </w:rPr>
        <w:t xml:space="preserve"> </w:t>
      </w:r>
      <w:r w:rsidR="00DB30E4">
        <w:rPr>
          <w:rFonts w:ascii="Times New Roman" w:hAnsi="Times New Roman" w:cs="Times New Roman" w:hint="eastAsia"/>
          <w:b/>
          <w:color w:val="000000" w:themeColor="text1"/>
          <w:sz w:val="20"/>
          <w:szCs w:val="20"/>
        </w:rPr>
        <w:t>N</w:t>
      </w:r>
      <w:r>
        <w:rPr>
          <w:rFonts w:ascii="Times New Roman" w:hAnsi="Times New Roman" w:cs="Times New Roman"/>
          <w:b/>
          <w:color w:val="000000" w:themeColor="text1"/>
          <w:sz w:val="20"/>
          <w:szCs w:val="20"/>
        </w:rPr>
        <w:t xml:space="preserve"> = 117</w:t>
      </w:r>
      <w:r w:rsidRPr="00405913">
        <w:rPr>
          <w:rFonts w:ascii="Times New Roman" w:hAnsi="Times New Roman" w:cs="Times New Roman" w:hint="eastAsia"/>
          <w:b/>
          <w:color w:val="000000" w:themeColor="text1"/>
          <w:sz w:val="20"/>
          <w:szCs w:val="20"/>
        </w:rPr>
        <w:t xml:space="preserve">: </w:t>
      </w:r>
      <w:r w:rsidRPr="000E1A8C">
        <w:rPr>
          <w:rFonts w:ascii="Times New Roman" w:hAnsi="Times New Roman" w:cs="Times New Roman"/>
          <w:color w:val="000000" w:themeColor="text1"/>
          <w:sz w:val="20"/>
          <w:szCs w:val="20"/>
        </w:rPr>
        <w:t>Both</w:t>
      </w:r>
      <w:r w:rsidRPr="000E1A8C">
        <w:rPr>
          <w:rFonts w:ascii="Times New Roman" w:hAnsi="Times New Roman" w:cs="Times New Roman" w:hint="eastAsia"/>
          <w:color w:val="000000" w:themeColor="text1"/>
          <w:sz w:val="20"/>
          <w:szCs w:val="20"/>
        </w:rPr>
        <w:t xml:space="preserve"> </w:t>
      </w:r>
      <w:r w:rsidRPr="000E1A8C">
        <w:rPr>
          <w:rFonts w:ascii="Times New Roman" w:hAnsi="Times New Roman" w:cs="Times New Roman"/>
          <w:color w:val="000000" w:themeColor="text1"/>
          <w:sz w:val="20"/>
          <w:szCs w:val="20"/>
        </w:rPr>
        <w:t>non-enhanced and contrast-enhanced chest CT images were acquired on</w:t>
      </w:r>
      <w:r>
        <w:rPr>
          <w:rFonts w:ascii="Times New Roman" w:hAnsi="Times New Roman" w:cs="Times New Roman" w:hint="eastAsia"/>
          <w:b/>
          <w:color w:val="000000" w:themeColor="text1"/>
          <w:sz w:val="20"/>
          <w:szCs w:val="20"/>
        </w:rPr>
        <w:t xml:space="preserve"> </w:t>
      </w:r>
      <w:r w:rsidRPr="000E1A8C">
        <w:rPr>
          <w:rFonts w:ascii="Times New Roman" w:hAnsi="Times New Roman" w:cs="Times New Roman"/>
          <w:color w:val="000000" w:themeColor="text1"/>
          <w:sz w:val="20"/>
          <w:szCs w:val="20"/>
        </w:rPr>
        <w:t xml:space="preserve">Philips Brilliance 40 and Siemens </w:t>
      </w:r>
      <w:proofErr w:type="spellStart"/>
      <w:r w:rsidRPr="000E1A8C">
        <w:rPr>
          <w:rFonts w:ascii="Times New Roman" w:hAnsi="Times New Roman" w:cs="Times New Roman"/>
          <w:color w:val="000000" w:themeColor="text1"/>
          <w:sz w:val="20"/>
          <w:szCs w:val="20"/>
        </w:rPr>
        <w:t>Defintion</w:t>
      </w:r>
      <w:proofErr w:type="spellEnd"/>
      <w:r w:rsidRPr="000E1A8C">
        <w:rPr>
          <w:rFonts w:ascii="Times New Roman" w:hAnsi="Times New Roman" w:cs="Times New Roman"/>
          <w:color w:val="000000" w:themeColor="text1"/>
          <w:sz w:val="20"/>
          <w:szCs w:val="20"/>
        </w:rPr>
        <w:t xml:space="preserve"> AS. The acquisition</w:t>
      </w:r>
      <w:r>
        <w:rPr>
          <w:rFonts w:ascii="Times New Roman" w:hAnsi="Times New Roman" w:cs="Times New Roman" w:hint="eastAsia"/>
          <w:b/>
          <w:color w:val="000000" w:themeColor="text1"/>
          <w:sz w:val="20"/>
          <w:szCs w:val="20"/>
        </w:rPr>
        <w:t xml:space="preserve"> </w:t>
      </w:r>
      <w:r w:rsidRPr="000E1A8C">
        <w:rPr>
          <w:rFonts w:ascii="Times New Roman" w:hAnsi="Times New Roman" w:cs="Times New Roman"/>
          <w:color w:val="000000" w:themeColor="text1"/>
          <w:sz w:val="20"/>
          <w:szCs w:val="20"/>
        </w:rPr>
        <w:t>parameters of Philips Brilliance 40 are as follows: tube voltage =120</w:t>
      </w:r>
      <w:r w:rsidR="00EA39FE">
        <w:rPr>
          <w:rFonts w:ascii="Times New Roman" w:hAnsi="Times New Roman" w:cs="Times New Roman" w:hint="eastAsia"/>
          <w:color w:val="000000" w:themeColor="text1"/>
          <w:sz w:val="20"/>
          <w:szCs w:val="20"/>
        </w:rPr>
        <w:t xml:space="preserve"> </w:t>
      </w:r>
      <w:r w:rsidRPr="000E1A8C">
        <w:rPr>
          <w:rFonts w:ascii="Times New Roman" w:hAnsi="Times New Roman" w:cs="Times New Roman"/>
          <w:color w:val="000000" w:themeColor="text1"/>
          <w:sz w:val="20"/>
          <w:szCs w:val="20"/>
        </w:rPr>
        <w:t>kV, tube current</w:t>
      </w:r>
      <w:r>
        <w:rPr>
          <w:rFonts w:ascii="Times New Roman" w:hAnsi="Times New Roman" w:cs="Times New Roman"/>
          <w:color w:val="000000" w:themeColor="text1"/>
          <w:sz w:val="20"/>
          <w:szCs w:val="20"/>
        </w:rPr>
        <w:t xml:space="preserve"> = 200 mA, rotation time = 0.75</w:t>
      </w:r>
      <w:r w:rsidRPr="000E1A8C">
        <w:rPr>
          <w:rFonts w:ascii="Times New Roman" w:hAnsi="Times New Roman" w:cs="Times New Roman"/>
          <w:color w:val="000000" w:themeColor="text1"/>
          <w:sz w:val="20"/>
          <w:szCs w:val="20"/>
        </w:rPr>
        <w:t>s, detector</w:t>
      </w:r>
      <w:r>
        <w:rPr>
          <w:rFonts w:ascii="Times New Roman" w:hAnsi="Times New Roman" w:cs="Times New Roman" w:hint="eastAsia"/>
          <w:b/>
          <w:color w:val="000000" w:themeColor="text1"/>
          <w:sz w:val="20"/>
          <w:szCs w:val="20"/>
        </w:rPr>
        <w:t xml:space="preserve"> </w:t>
      </w:r>
      <w:r>
        <w:rPr>
          <w:rFonts w:ascii="Times New Roman" w:hAnsi="Times New Roman" w:cs="Times New Roman"/>
          <w:color w:val="000000" w:themeColor="text1"/>
          <w:sz w:val="20"/>
          <w:szCs w:val="20"/>
        </w:rPr>
        <w:t>collimation = 32</w:t>
      </w:r>
      <w:r w:rsidR="00EA39FE">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w:t>
      </w:r>
      <w:r w:rsidR="00EA39FE">
        <w:rPr>
          <w:rFonts w:ascii="Times New Roman" w:hAnsi="Times New Roman" w:cs="Times New Roman" w:hint="eastAsia"/>
          <w:color w:val="000000" w:themeColor="text1"/>
          <w:sz w:val="20"/>
          <w:szCs w:val="20"/>
        </w:rPr>
        <w:t xml:space="preserve"> </w:t>
      </w:r>
      <w:r w:rsidRPr="000E1A8C">
        <w:rPr>
          <w:rFonts w:ascii="Times New Roman" w:hAnsi="Times New Roman" w:cs="Times New Roman"/>
          <w:color w:val="000000" w:themeColor="text1"/>
          <w:sz w:val="20"/>
          <w:szCs w:val="20"/>
        </w:rPr>
        <w:t>1.25</w:t>
      </w:r>
      <w:r>
        <w:rPr>
          <w:rFonts w:ascii="Times New Roman" w:hAnsi="Times New Roman" w:cs="Times New Roman"/>
          <w:color w:val="000000" w:themeColor="text1"/>
          <w:sz w:val="20"/>
          <w:szCs w:val="20"/>
        </w:rPr>
        <w:t xml:space="preserve"> mm, field of view (FOV) = 300</w:t>
      </w:r>
      <w:r w:rsidR="00EA39FE">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w:t>
      </w:r>
      <w:r w:rsidR="00EA39FE">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300 mm, pixel matrix = 512</w:t>
      </w:r>
      <w:r w:rsidR="00EA39FE">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w:t>
      </w:r>
      <w:r w:rsidR="00EA39FE">
        <w:rPr>
          <w:rFonts w:ascii="Times New Roman" w:hAnsi="Times New Roman" w:cs="Times New Roman" w:hint="eastAsia"/>
          <w:color w:val="000000" w:themeColor="text1"/>
          <w:sz w:val="20"/>
          <w:szCs w:val="20"/>
        </w:rPr>
        <w:t xml:space="preserve"> </w:t>
      </w:r>
      <w:r w:rsidRPr="000E1A8C">
        <w:rPr>
          <w:rFonts w:ascii="Times New Roman" w:hAnsi="Times New Roman" w:cs="Times New Roman"/>
          <w:color w:val="000000" w:themeColor="text1"/>
          <w:sz w:val="20"/>
          <w:szCs w:val="20"/>
        </w:rPr>
        <w:t>512, Filter sharp (C) for CT re</w:t>
      </w:r>
      <w:r>
        <w:rPr>
          <w:rFonts w:ascii="Times New Roman" w:hAnsi="Times New Roman" w:cs="Times New Roman"/>
          <w:color w:val="000000" w:themeColor="text1"/>
          <w:sz w:val="20"/>
          <w:szCs w:val="20"/>
        </w:rPr>
        <w:t>construction, while the Siemens</w:t>
      </w:r>
      <w:r>
        <w:rPr>
          <w:rFonts w:ascii="Times New Roman" w:hAnsi="Times New Roman" w:cs="Times New Roman" w:hint="eastAsia"/>
          <w:color w:val="000000" w:themeColor="text1"/>
          <w:sz w:val="20"/>
          <w:szCs w:val="20"/>
        </w:rPr>
        <w:t xml:space="preserve"> </w:t>
      </w:r>
      <w:proofErr w:type="spellStart"/>
      <w:r w:rsidRPr="000E1A8C">
        <w:rPr>
          <w:rFonts w:ascii="Times New Roman" w:hAnsi="Times New Roman" w:cs="Times New Roman"/>
          <w:color w:val="000000" w:themeColor="text1"/>
          <w:sz w:val="20"/>
          <w:szCs w:val="20"/>
        </w:rPr>
        <w:t>Defination</w:t>
      </w:r>
      <w:proofErr w:type="spellEnd"/>
      <w:r w:rsidRPr="000E1A8C">
        <w:rPr>
          <w:rFonts w:ascii="Times New Roman" w:hAnsi="Times New Roman" w:cs="Times New Roman"/>
          <w:color w:val="000000" w:themeColor="text1"/>
          <w:sz w:val="20"/>
          <w:szCs w:val="20"/>
        </w:rPr>
        <w:t xml:space="preserve"> AS is with the followi</w:t>
      </w:r>
      <w:r>
        <w:rPr>
          <w:rFonts w:ascii="Times New Roman" w:hAnsi="Times New Roman" w:cs="Times New Roman"/>
          <w:color w:val="000000" w:themeColor="text1"/>
          <w:sz w:val="20"/>
          <w:szCs w:val="20"/>
        </w:rPr>
        <w:t>ng acquisition parameters: tube</w:t>
      </w:r>
      <w:r>
        <w:rPr>
          <w:rFonts w:ascii="Times New Roman" w:hAnsi="Times New Roman" w:cs="Times New Roman" w:hint="eastAsia"/>
          <w:color w:val="000000" w:themeColor="text1"/>
          <w:sz w:val="20"/>
          <w:szCs w:val="20"/>
        </w:rPr>
        <w:t xml:space="preserve"> </w:t>
      </w:r>
      <w:r w:rsidRPr="000E1A8C">
        <w:rPr>
          <w:rFonts w:ascii="Times New Roman" w:hAnsi="Times New Roman" w:cs="Times New Roman"/>
          <w:color w:val="000000" w:themeColor="text1"/>
          <w:sz w:val="20"/>
          <w:szCs w:val="20"/>
        </w:rPr>
        <w:t>voltage = 120 kV, tube current =</w:t>
      </w:r>
      <w:r>
        <w:rPr>
          <w:rFonts w:ascii="Times New Roman" w:hAnsi="Times New Roman" w:cs="Times New Roman"/>
          <w:color w:val="000000" w:themeColor="text1"/>
          <w:sz w:val="20"/>
          <w:szCs w:val="20"/>
        </w:rPr>
        <w:t xml:space="preserve"> 130 mA, rotation time = 0.5s,</w:t>
      </w:r>
      <w:r>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detector collimation = 64</w:t>
      </w:r>
      <w:r w:rsidR="00EA39FE">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w:t>
      </w:r>
      <w:r w:rsidR="00EA39FE">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0.625 mm, FOV = 300</w:t>
      </w:r>
      <w:r w:rsidR="00EA39FE">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w:t>
      </w:r>
      <w:r w:rsidR="00EA39FE">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300 mm, image matrix = 512</w:t>
      </w:r>
      <w:r w:rsidR="00EA39FE">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w:t>
      </w:r>
      <w:r w:rsidR="00EA39FE">
        <w:rPr>
          <w:rFonts w:ascii="Times New Roman" w:hAnsi="Times New Roman" w:cs="Times New Roman" w:hint="eastAsia"/>
          <w:color w:val="000000" w:themeColor="text1"/>
          <w:sz w:val="20"/>
          <w:szCs w:val="20"/>
        </w:rPr>
        <w:t xml:space="preserve"> </w:t>
      </w:r>
      <w:r w:rsidRPr="000E1A8C">
        <w:rPr>
          <w:rFonts w:ascii="Times New Roman" w:hAnsi="Times New Roman" w:cs="Times New Roman"/>
          <w:color w:val="000000" w:themeColor="text1"/>
          <w:sz w:val="20"/>
          <w:szCs w:val="20"/>
        </w:rPr>
        <w:t>512, kernel B31f medium sharp</w:t>
      </w:r>
      <w:r w:rsidR="00EA39FE">
        <w:rPr>
          <w:rFonts w:ascii="Times New Roman" w:hAnsi="Times New Roman" w:cs="Times New Roman" w:hint="eastAsia"/>
          <w:color w:val="000000" w:themeColor="text1"/>
          <w:sz w:val="20"/>
          <w:szCs w:val="20"/>
        </w:rPr>
        <w:t xml:space="preserve"> </w:t>
      </w:r>
      <w:r w:rsidRPr="000E1A8C">
        <w:rPr>
          <w:rFonts w:ascii="Times New Roman" w:hAnsi="Times New Roman" w:cs="Times New Roman"/>
          <w:color w:val="000000" w:themeColor="text1"/>
          <w:sz w:val="20"/>
          <w:szCs w:val="20"/>
        </w:rPr>
        <w:t>+ for CT reconstruction.</w:t>
      </w:r>
    </w:p>
    <w:p w14:paraId="2F640C83" w14:textId="09B91928" w:rsidR="009D7A0C" w:rsidRDefault="009D7A0C" w:rsidP="00572373">
      <w:pPr>
        <w:ind w:firstLine="360"/>
        <w:rPr>
          <w:rFonts w:ascii="Times New Roman" w:hAnsi="Times New Roman" w:cs="Times New Roman"/>
          <w:color w:val="000000" w:themeColor="text1"/>
          <w:sz w:val="20"/>
          <w:szCs w:val="20"/>
        </w:rPr>
      </w:pPr>
      <w:r w:rsidRPr="008F2556">
        <w:rPr>
          <w:rFonts w:ascii="Times New Roman" w:hAnsi="Times New Roman" w:cs="Times New Roman" w:hint="eastAsia"/>
          <w:b/>
          <w:color w:val="000000" w:themeColor="text1"/>
          <w:sz w:val="20"/>
          <w:szCs w:val="20"/>
        </w:rPr>
        <w:t xml:space="preserve">Independent validation set </w:t>
      </w:r>
      <w:r w:rsidR="00DB30E4">
        <w:rPr>
          <w:rFonts w:ascii="Times New Roman" w:hAnsi="Times New Roman" w:cs="Times New Roman" w:hint="eastAsia"/>
          <w:b/>
          <w:color w:val="000000" w:themeColor="text1"/>
          <w:sz w:val="20"/>
          <w:szCs w:val="20"/>
        </w:rPr>
        <w:t>N</w:t>
      </w:r>
      <w:r w:rsidRPr="008F2556">
        <w:rPr>
          <w:rFonts w:ascii="Times New Roman" w:hAnsi="Times New Roman" w:cs="Times New Roman" w:hint="eastAsia"/>
          <w:b/>
          <w:color w:val="000000" w:themeColor="text1"/>
          <w:sz w:val="20"/>
          <w:szCs w:val="20"/>
        </w:rPr>
        <w:t xml:space="preserve"> = 101: </w:t>
      </w:r>
      <w:r w:rsidRPr="002E0B94">
        <w:rPr>
          <w:rFonts w:ascii="Times New Roman" w:hAnsi="Times New Roman" w:cs="Times New Roman"/>
          <w:color w:val="000000" w:themeColor="text1"/>
          <w:sz w:val="20"/>
          <w:szCs w:val="20"/>
        </w:rPr>
        <w:t>Both chest non-enhanced and contrast-enhanced CT were performed on every patient using one of the two multi-detector row CT (MDCT) systems (GE Lightspeed Ultra 8, GE Healthcare, Hino, Japan or 64-slice LightSpeed VCT, GE Medical systems, Milwaukee, Wis</w:t>
      </w:r>
      <w:r>
        <w:rPr>
          <w:rFonts w:ascii="Times New Roman" w:hAnsi="Times New Roman" w:cs="Times New Roman" w:hint="eastAsia"/>
          <w:color w:val="000000" w:themeColor="text1"/>
          <w:sz w:val="20"/>
          <w:szCs w:val="20"/>
        </w:rPr>
        <w:t>consin</w:t>
      </w:r>
      <w:r w:rsidRPr="002E0B94">
        <w:rPr>
          <w:rFonts w:ascii="Times New Roman" w:hAnsi="Times New Roman" w:cs="Times New Roman"/>
          <w:color w:val="000000" w:themeColor="text1"/>
          <w:sz w:val="20"/>
          <w:szCs w:val="20"/>
        </w:rPr>
        <w:t xml:space="preserve">), with the following acquisition parameters: 120 kV; 160 </w:t>
      </w:r>
      <w:proofErr w:type="spellStart"/>
      <w:r w:rsidRPr="002E0B94">
        <w:rPr>
          <w:rFonts w:ascii="Times New Roman" w:hAnsi="Times New Roman" w:cs="Times New Roman"/>
          <w:color w:val="000000" w:themeColor="text1"/>
          <w:sz w:val="20"/>
          <w:szCs w:val="20"/>
        </w:rPr>
        <w:t>mAs</w:t>
      </w:r>
      <w:proofErr w:type="spellEnd"/>
      <w:r w:rsidRPr="002E0B94">
        <w:rPr>
          <w:rFonts w:ascii="Times New Roman" w:hAnsi="Times New Roman" w:cs="Times New Roman"/>
          <w:color w:val="000000" w:themeColor="text1"/>
          <w:sz w:val="20"/>
          <w:szCs w:val="20"/>
        </w:rPr>
        <w:t>; 0.5- or 0.4-second rotation time; detector collimation: 8</w:t>
      </w:r>
      <w:r w:rsidR="00EA39FE">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w:t>
      </w:r>
      <w:r w:rsidR="00EA39FE">
        <w:rPr>
          <w:rFonts w:ascii="Times New Roman" w:hAnsi="Times New Roman" w:cs="Times New Roman" w:hint="eastAsia"/>
          <w:color w:val="000000" w:themeColor="text1"/>
          <w:sz w:val="20"/>
          <w:szCs w:val="20"/>
        </w:rPr>
        <w:t xml:space="preserve"> </w:t>
      </w:r>
      <w:r w:rsidRPr="002E0B94">
        <w:rPr>
          <w:rFonts w:ascii="Times New Roman" w:hAnsi="Times New Roman" w:cs="Times New Roman"/>
          <w:color w:val="000000" w:themeColor="text1"/>
          <w:sz w:val="20"/>
          <w:szCs w:val="20"/>
        </w:rPr>
        <w:t>2.5 mm or 64</w:t>
      </w:r>
      <w:r w:rsidR="00EA39FE">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w:t>
      </w:r>
      <w:r w:rsidR="00EA39FE">
        <w:rPr>
          <w:rFonts w:ascii="Times New Roman" w:hAnsi="Times New Roman" w:cs="Times New Roman" w:hint="eastAsia"/>
          <w:color w:val="000000" w:themeColor="text1"/>
          <w:sz w:val="20"/>
          <w:szCs w:val="20"/>
        </w:rPr>
        <w:t xml:space="preserve"> </w:t>
      </w:r>
      <w:r w:rsidRPr="002E0B94">
        <w:rPr>
          <w:rFonts w:ascii="Times New Roman" w:hAnsi="Times New Roman" w:cs="Times New Roman"/>
          <w:color w:val="000000" w:themeColor="text1"/>
          <w:sz w:val="20"/>
          <w:szCs w:val="20"/>
        </w:rPr>
        <w:t>0.625mm; field of view, 350</w:t>
      </w:r>
      <w:r w:rsidR="00EA39FE">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w:t>
      </w:r>
      <w:r w:rsidR="00EA39FE">
        <w:rPr>
          <w:rFonts w:ascii="Times New Roman" w:hAnsi="Times New Roman" w:cs="Times New Roman" w:hint="eastAsia"/>
          <w:color w:val="000000" w:themeColor="text1"/>
          <w:sz w:val="20"/>
          <w:szCs w:val="20"/>
        </w:rPr>
        <w:t xml:space="preserve"> </w:t>
      </w:r>
      <w:r w:rsidRPr="002E0B94">
        <w:rPr>
          <w:rFonts w:ascii="Times New Roman" w:hAnsi="Times New Roman" w:cs="Times New Roman"/>
          <w:color w:val="000000" w:themeColor="text1"/>
          <w:sz w:val="20"/>
          <w:szCs w:val="20"/>
        </w:rPr>
        <w:t>350 mm; matrix, 512</w:t>
      </w:r>
      <w:r w:rsidR="00EA39FE">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w:t>
      </w:r>
      <w:r w:rsidR="00EA39FE">
        <w:rPr>
          <w:rFonts w:ascii="Times New Roman" w:hAnsi="Times New Roman" w:cs="Times New Roman" w:hint="eastAsia"/>
          <w:color w:val="000000" w:themeColor="text1"/>
          <w:sz w:val="20"/>
          <w:szCs w:val="20"/>
        </w:rPr>
        <w:t xml:space="preserve"> </w:t>
      </w:r>
      <w:r w:rsidRPr="002E0B94">
        <w:rPr>
          <w:rFonts w:ascii="Times New Roman" w:hAnsi="Times New Roman" w:cs="Times New Roman"/>
          <w:color w:val="000000" w:themeColor="text1"/>
          <w:sz w:val="20"/>
          <w:szCs w:val="20"/>
        </w:rPr>
        <w:t>512. After routine non-enhanced CT, contrast-enhanced CT was performed after 25 s delay following intravenous administration of 85 m</w:t>
      </w:r>
      <w:r>
        <w:rPr>
          <w:rFonts w:ascii="Times New Roman" w:hAnsi="Times New Roman" w:cs="Times New Roman" w:hint="eastAsia"/>
          <w:color w:val="000000" w:themeColor="text1"/>
          <w:sz w:val="20"/>
          <w:szCs w:val="20"/>
        </w:rPr>
        <w:t>L</w:t>
      </w:r>
      <w:r w:rsidRPr="002E0B94">
        <w:rPr>
          <w:rFonts w:ascii="Times New Roman" w:hAnsi="Times New Roman" w:cs="Times New Roman"/>
          <w:color w:val="000000" w:themeColor="text1"/>
          <w:sz w:val="20"/>
          <w:szCs w:val="20"/>
        </w:rPr>
        <w:t xml:space="preserve"> of iodinated contrast material (</w:t>
      </w:r>
      <w:proofErr w:type="spellStart"/>
      <w:r w:rsidRPr="002E0B94">
        <w:rPr>
          <w:rFonts w:ascii="Times New Roman" w:hAnsi="Times New Roman" w:cs="Times New Roman"/>
          <w:color w:val="000000" w:themeColor="text1"/>
          <w:sz w:val="20"/>
          <w:szCs w:val="20"/>
        </w:rPr>
        <w:t>Ultravist</w:t>
      </w:r>
      <w:proofErr w:type="spellEnd"/>
      <w:r w:rsidRPr="002E0B94">
        <w:rPr>
          <w:rFonts w:ascii="Times New Roman" w:hAnsi="Times New Roman" w:cs="Times New Roman"/>
          <w:color w:val="000000" w:themeColor="text1"/>
          <w:sz w:val="20"/>
          <w:szCs w:val="20"/>
        </w:rPr>
        <w:t xml:space="preserve"> 370, Bayer Schering Pharma, Berlin, Germany) at a rate of 2.5</w:t>
      </w:r>
      <w:r>
        <w:rPr>
          <w:rFonts w:ascii="Times New Roman" w:hAnsi="Times New Roman" w:cs="Times New Roman"/>
          <w:color w:val="000000" w:themeColor="text1"/>
          <w:sz w:val="20"/>
          <w:szCs w:val="20"/>
        </w:rPr>
        <w:t>–</w:t>
      </w:r>
      <w:r w:rsidRPr="002E0B94">
        <w:rPr>
          <w:rFonts w:ascii="Times New Roman" w:hAnsi="Times New Roman" w:cs="Times New Roman"/>
          <w:color w:val="000000" w:themeColor="text1"/>
          <w:sz w:val="20"/>
          <w:szCs w:val="20"/>
        </w:rPr>
        <w:t>3.0 m</w:t>
      </w:r>
      <w:r>
        <w:rPr>
          <w:rFonts w:ascii="Times New Roman" w:hAnsi="Times New Roman" w:cs="Times New Roman" w:hint="eastAsia"/>
          <w:color w:val="000000" w:themeColor="text1"/>
          <w:sz w:val="20"/>
          <w:szCs w:val="20"/>
        </w:rPr>
        <w:t>L</w:t>
      </w:r>
      <w:r w:rsidRPr="002E0B94">
        <w:rPr>
          <w:rFonts w:ascii="Times New Roman" w:hAnsi="Times New Roman" w:cs="Times New Roman"/>
          <w:color w:val="000000" w:themeColor="text1"/>
          <w:sz w:val="20"/>
          <w:szCs w:val="20"/>
        </w:rPr>
        <w:t xml:space="preserve">/s with a pump injector (Ulrich CT Plus 150, Ulrich Medical, Ulm, Germany). </w:t>
      </w:r>
      <w:r>
        <w:rPr>
          <w:rFonts w:ascii="Times New Roman" w:hAnsi="Times New Roman" w:cs="Times New Roman"/>
          <w:color w:val="000000" w:themeColor="text1"/>
          <w:sz w:val="20"/>
          <w:szCs w:val="20"/>
        </w:rPr>
        <w:t>A</w:t>
      </w:r>
      <w:r>
        <w:rPr>
          <w:rFonts w:ascii="Times New Roman" w:hAnsi="Times New Roman" w:cs="Times New Roman" w:hint="eastAsia"/>
          <w:color w:val="000000" w:themeColor="text1"/>
          <w:sz w:val="20"/>
          <w:szCs w:val="20"/>
        </w:rPr>
        <w:t xml:space="preserve">ll </w:t>
      </w:r>
      <w:r w:rsidRPr="002E0B94">
        <w:rPr>
          <w:rFonts w:ascii="Times New Roman" w:hAnsi="Times New Roman" w:cs="Times New Roman"/>
          <w:color w:val="000000" w:themeColor="text1"/>
          <w:sz w:val="20"/>
          <w:szCs w:val="20"/>
        </w:rPr>
        <w:t>CT image</w:t>
      </w:r>
      <w:r>
        <w:rPr>
          <w:rFonts w:ascii="Times New Roman" w:hAnsi="Times New Roman" w:cs="Times New Roman" w:hint="eastAsia"/>
          <w:color w:val="000000" w:themeColor="text1"/>
          <w:sz w:val="20"/>
          <w:szCs w:val="20"/>
        </w:rPr>
        <w:t>s</w:t>
      </w:r>
      <w:r>
        <w:rPr>
          <w:rFonts w:ascii="Times New Roman" w:hAnsi="Times New Roman" w:cs="Times New Roman"/>
          <w:color w:val="000000" w:themeColor="text1"/>
          <w:sz w:val="20"/>
          <w:szCs w:val="20"/>
        </w:rPr>
        <w:t xml:space="preserve"> w</w:t>
      </w:r>
      <w:r>
        <w:rPr>
          <w:rFonts w:ascii="Times New Roman" w:hAnsi="Times New Roman" w:cs="Times New Roman" w:hint="eastAsia"/>
          <w:color w:val="000000" w:themeColor="text1"/>
          <w:sz w:val="20"/>
          <w:szCs w:val="20"/>
        </w:rPr>
        <w:t>ere</w:t>
      </w:r>
      <w:r w:rsidRPr="002E0B94">
        <w:rPr>
          <w:rFonts w:ascii="Times New Roman" w:hAnsi="Times New Roman" w:cs="Times New Roman"/>
          <w:color w:val="000000" w:themeColor="text1"/>
          <w:sz w:val="20"/>
          <w:szCs w:val="20"/>
        </w:rPr>
        <w:t xml:space="preserve"> reconstructed with </w:t>
      </w:r>
      <w:r>
        <w:rPr>
          <w:rFonts w:ascii="Times New Roman" w:hAnsi="Times New Roman" w:cs="Times New Roman" w:hint="eastAsia"/>
          <w:color w:val="000000" w:themeColor="text1"/>
          <w:sz w:val="20"/>
          <w:szCs w:val="20"/>
        </w:rPr>
        <w:t xml:space="preserve">the </w:t>
      </w:r>
      <w:r w:rsidRPr="002E0B94">
        <w:rPr>
          <w:rFonts w:ascii="Times New Roman" w:hAnsi="Times New Roman" w:cs="Times New Roman"/>
          <w:color w:val="000000" w:themeColor="text1"/>
          <w:sz w:val="20"/>
          <w:szCs w:val="20"/>
        </w:rPr>
        <w:t>standard kernel.</w:t>
      </w:r>
      <w:r>
        <w:rPr>
          <w:rFonts w:ascii="Times New Roman" w:hAnsi="Times New Roman" w:cs="Times New Roman" w:hint="eastAsia"/>
          <w:color w:val="000000" w:themeColor="text1"/>
          <w:sz w:val="20"/>
          <w:szCs w:val="20"/>
        </w:rPr>
        <w:t xml:space="preserve"> Moreover, a</w:t>
      </w:r>
      <w:r w:rsidRPr="002E0B94">
        <w:rPr>
          <w:rFonts w:ascii="Times New Roman" w:hAnsi="Times New Roman" w:cs="Times New Roman"/>
          <w:color w:val="000000" w:themeColor="text1"/>
          <w:sz w:val="20"/>
          <w:szCs w:val="20"/>
        </w:rPr>
        <w:t>ll the CT images were retrieved from the picture archiving and communication system (PACS) (Carestream, Canada).</w:t>
      </w:r>
    </w:p>
    <w:p w14:paraId="2C40B7D0" w14:textId="15D13181" w:rsidR="009D7A0C" w:rsidRDefault="009D7A0C" w:rsidP="00572373">
      <w:pPr>
        <w:ind w:firstLine="360"/>
        <w:rPr>
          <w:rFonts w:ascii="Times New Roman" w:hAnsi="Times New Roman" w:cs="Times New Roman"/>
          <w:color w:val="000000" w:themeColor="text1"/>
          <w:sz w:val="20"/>
          <w:szCs w:val="20"/>
        </w:rPr>
      </w:pPr>
      <w:r w:rsidRPr="008F2556">
        <w:rPr>
          <w:rFonts w:ascii="Times New Roman" w:hAnsi="Times New Roman" w:cs="Times New Roman" w:hint="eastAsia"/>
          <w:b/>
          <w:color w:val="000000" w:themeColor="text1"/>
          <w:sz w:val="20"/>
          <w:szCs w:val="20"/>
        </w:rPr>
        <w:t xml:space="preserve">Independent validation set </w:t>
      </w:r>
      <w:r w:rsidR="00DB30E4">
        <w:rPr>
          <w:rFonts w:ascii="Times New Roman" w:hAnsi="Times New Roman" w:cs="Times New Roman" w:hint="eastAsia"/>
          <w:b/>
          <w:color w:val="000000" w:themeColor="text1"/>
          <w:sz w:val="20"/>
          <w:szCs w:val="20"/>
        </w:rPr>
        <w:t>N</w:t>
      </w:r>
      <w:r w:rsidRPr="008F2556">
        <w:rPr>
          <w:rFonts w:ascii="Times New Roman" w:hAnsi="Times New Roman" w:cs="Times New Roman" w:hint="eastAsia"/>
          <w:b/>
          <w:color w:val="000000" w:themeColor="text1"/>
          <w:sz w:val="20"/>
          <w:szCs w:val="20"/>
        </w:rPr>
        <w:t xml:space="preserve"> = 96:</w:t>
      </w:r>
      <w:r w:rsidRPr="000E1A8C">
        <w:rPr>
          <w:rFonts w:hint="eastAsia"/>
        </w:rPr>
        <w:t xml:space="preserve"> </w:t>
      </w:r>
      <w:r w:rsidRPr="000E1A8C">
        <w:rPr>
          <w:rFonts w:ascii="Times New Roman" w:hAnsi="Times New Roman" w:cs="Times New Roman" w:hint="eastAsia"/>
          <w:color w:val="000000" w:themeColor="text1"/>
          <w:sz w:val="20"/>
          <w:szCs w:val="20"/>
        </w:rPr>
        <w:t>CT scans were obtained with SIEMENS SOMATOM Definition Flash scanners (Munich, Germany). The following parameters were used to obtain HRCT images: collimator with 64</w:t>
      </w:r>
      <w:r w:rsidR="00EA39FE">
        <w:rPr>
          <w:rFonts w:ascii="Times New Roman" w:hAnsi="Times New Roman" w:cs="Times New Roman" w:hint="eastAsia"/>
          <w:color w:val="000000" w:themeColor="text1"/>
          <w:sz w:val="20"/>
          <w:szCs w:val="20"/>
        </w:rPr>
        <w:t xml:space="preserve"> </w:t>
      </w:r>
      <w:r w:rsidR="00EA39FE">
        <w:rPr>
          <w:rFonts w:ascii="Times New Roman" w:hAnsi="Times New Roman" w:cs="Times New Roman"/>
          <w:color w:val="000000" w:themeColor="text1"/>
          <w:sz w:val="20"/>
          <w:szCs w:val="20"/>
        </w:rPr>
        <w:t>×</w:t>
      </w:r>
      <w:r w:rsidR="00EA39FE">
        <w:rPr>
          <w:rFonts w:ascii="Times New Roman" w:hAnsi="Times New Roman" w:cs="Times New Roman" w:hint="eastAsia"/>
          <w:color w:val="000000" w:themeColor="text1"/>
          <w:sz w:val="20"/>
          <w:szCs w:val="20"/>
        </w:rPr>
        <w:t xml:space="preserve"> </w:t>
      </w:r>
      <w:r w:rsidRPr="000E1A8C">
        <w:rPr>
          <w:rFonts w:ascii="Times New Roman" w:hAnsi="Times New Roman" w:cs="Times New Roman" w:hint="eastAsia"/>
          <w:color w:val="000000" w:themeColor="text1"/>
          <w:sz w:val="20"/>
          <w:szCs w:val="20"/>
        </w:rPr>
        <w:t xml:space="preserve">0.6 mm, section thickness of 1 mm, reorganization interval of 0.66 mm, and tube voltage of 120 kV. Tube current is calculated according to an individual weight, height, and body mass index. The tube current was 220 </w:t>
      </w:r>
      <w:proofErr w:type="spellStart"/>
      <w:r w:rsidRPr="000E1A8C">
        <w:rPr>
          <w:rFonts w:ascii="Times New Roman" w:hAnsi="Times New Roman" w:cs="Times New Roman" w:hint="eastAsia"/>
          <w:color w:val="000000" w:themeColor="text1"/>
          <w:sz w:val="20"/>
          <w:szCs w:val="20"/>
        </w:rPr>
        <w:t>mAs</w:t>
      </w:r>
      <w:proofErr w:type="spellEnd"/>
      <w:r w:rsidRPr="000E1A8C">
        <w:rPr>
          <w:rFonts w:ascii="Times New Roman" w:hAnsi="Times New Roman" w:cs="Times New Roman" w:hint="eastAsia"/>
          <w:color w:val="000000" w:themeColor="text1"/>
          <w:sz w:val="20"/>
          <w:szCs w:val="20"/>
        </w:rPr>
        <w:t xml:space="preserve"> for body mass index </w:t>
      </w:r>
      <w:r w:rsidRPr="000E1A8C">
        <w:rPr>
          <w:rFonts w:ascii="Times New Roman" w:hAnsi="Times New Roman" w:cs="Times New Roman" w:hint="eastAsia"/>
          <w:color w:val="000000" w:themeColor="text1"/>
          <w:sz w:val="20"/>
          <w:szCs w:val="20"/>
        </w:rPr>
        <w:t>≤</w:t>
      </w:r>
      <w:r w:rsidR="00EA39FE">
        <w:rPr>
          <w:rFonts w:ascii="Times New Roman" w:hAnsi="Times New Roman" w:cs="Times New Roman" w:hint="eastAsia"/>
          <w:color w:val="000000" w:themeColor="text1"/>
          <w:sz w:val="20"/>
          <w:szCs w:val="20"/>
        </w:rPr>
        <w:t xml:space="preserve"> </w:t>
      </w:r>
      <w:r w:rsidRPr="000E1A8C">
        <w:rPr>
          <w:rFonts w:ascii="Times New Roman" w:hAnsi="Times New Roman" w:cs="Times New Roman" w:hint="eastAsia"/>
          <w:color w:val="000000" w:themeColor="text1"/>
          <w:sz w:val="20"/>
          <w:szCs w:val="20"/>
        </w:rPr>
        <w:t>25 kg/m</w:t>
      </w:r>
      <w:r w:rsidRPr="00415773">
        <w:rPr>
          <w:rFonts w:ascii="Times New Roman" w:hAnsi="Times New Roman" w:cs="Times New Roman" w:hint="eastAsia"/>
          <w:color w:val="000000" w:themeColor="text1"/>
          <w:sz w:val="20"/>
          <w:szCs w:val="20"/>
          <w:vertAlign w:val="superscript"/>
        </w:rPr>
        <w:t>2</w:t>
      </w:r>
      <w:r w:rsidRPr="000E1A8C">
        <w:rPr>
          <w:rFonts w:ascii="Times New Roman" w:hAnsi="Times New Roman" w:cs="Times New Roman" w:hint="eastAsia"/>
          <w:color w:val="000000" w:themeColor="text1"/>
          <w:sz w:val="20"/>
          <w:szCs w:val="20"/>
        </w:rPr>
        <w:t xml:space="preserve"> and 330 </w:t>
      </w:r>
      <w:proofErr w:type="spellStart"/>
      <w:r w:rsidRPr="000E1A8C">
        <w:rPr>
          <w:rFonts w:ascii="Times New Roman" w:hAnsi="Times New Roman" w:cs="Times New Roman" w:hint="eastAsia"/>
          <w:color w:val="000000" w:themeColor="text1"/>
          <w:sz w:val="20"/>
          <w:szCs w:val="20"/>
        </w:rPr>
        <w:t>mAs</w:t>
      </w:r>
      <w:proofErr w:type="spellEnd"/>
      <w:r w:rsidRPr="000E1A8C">
        <w:rPr>
          <w:rFonts w:ascii="Times New Roman" w:hAnsi="Times New Roman" w:cs="Times New Roman" w:hint="eastAsia"/>
          <w:color w:val="000000" w:themeColor="text1"/>
          <w:sz w:val="20"/>
          <w:szCs w:val="20"/>
        </w:rPr>
        <w:t xml:space="preserve"> for body mass index &gt;</w:t>
      </w:r>
      <w:r w:rsidR="00EA39FE">
        <w:rPr>
          <w:rFonts w:ascii="Times New Roman" w:hAnsi="Times New Roman" w:cs="Times New Roman" w:hint="eastAsia"/>
          <w:color w:val="000000" w:themeColor="text1"/>
          <w:sz w:val="20"/>
          <w:szCs w:val="20"/>
        </w:rPr>
        <w:t xml:space="preserve"> </w:t>
      </w:r>
      <w:r w:rsidRPr="000E1A8C">
        <w:rPr>
          <w:rFonts w:ascii="Times New Roman" w:hAnsi="Times New Roman" w:cs="Times New Roman" w:hint="eastAsia"/>
          <w:color w:val="000000" w:themeColor="text1"/>
          <w:sz w:val="20"/>
          <w:szCs w:val="20"/>
        </w:rPr>
        <w:t>25 kg/m</w:t>
      </w:r>
      <w:r w:rsidRPr="00415773">
        <w:rPr>
          <w:rFonts w:ascii="Times New Roman" w:hAnsi="Times New Roman" w:cs="Times New Roman" w:hint="eastAsia"/>
          <w:color w:val="000000" w:themeColor="text1"/>
          <w:sz w:val="20"/>
          <w:szCs w:val="20"/>
          <w:vertAlign w:val="superscript"/>
        </w:rPr>
        <w:t>2</w:t>
      </w:r>
      <w:r w:rsidRPr="000E1A8C">
        <w:rPr>
          <w:rFonts w:ascii="Times New Roman" w:hAnsi="Times New Roman" w:cs="Times New Roman" w:hint="eastAsia"/>
          <w:color w:val="000000" w:themeColor="text1"/>
          <w:sz w:val="20"/>
          <w:szCs w:val="20"/>
        </w:rPr>
        <w:t>.</w:t>
      </w:r>
    </w:p>
    <w:p w14:paraId="52020589" w14:textId="5CC4AA31" w:rsidR="00D0631A" w:rsidRPr="00EB1822" w:rsidRDefault="00D0631A" w:rsidP="00572373">
      <w:pPr>
        <w:ind w:firstLine="360"/>
        <w:rPr>
          <w:rFonts w:ascii="Times New Roman" w:hAnsi="Times New Roman" w:cs="Times New Roman"/>
          <w:color w:val="000000" w:themeColor="text1"/>
          <w:sz w:val="20"/>
          <w:szCs w:val="20"/>
        </w:rPr>
      </w:pPr>
      <w:r w:rsidRPr="005F4C45">
        <w:rPr>
          <w:rFonts w:ascii="Times New Roman" w:hAnsi="Times New Roman" w:cs="Times New Roman" w:hint="eastAsia"/>
          <w:b/>
          <w:color w:val="000000" w:themeColor="text1"/>
          <w:sz w:val="20"/>
          <w:szCs w:val="20"/>
        </w:rPr>
        <w:t>Chemotherapy set N = 56:</w:t>
      </w:r>
      <w:r w:rsidR="00FA55AF" w:rsidRPr="005F4C45">
        <w:rPr>
          <w:rFonts w:ascii="Times New Roman" w:hAnsi="Times New Roman" w:cs="Times New Roman" w:hint="eastAsia"/>
          <w:b/>
          <w:color w:val="000000" w:themeColor="text1"/>
          <w:sz w:val="20"/>
          <w:szCs w:val="20"/>
        </w:rPr>
        <w:t xml:space="preserve"> </w:t>
      </w:r>
      <w:r w:rsidR="00764194" w:rsidRPr="005F4C45">
        <w:rPr>
          <w:rFonts w:ascii="Times New Roman" w:hAnsi="Times New Roman" w:cs="Times New Roman" w:hint="eastAsia"/>
          <w:color w:val="000000" w:themeColor="text1"/>
          <w:sz w:val="20"/>
          <w:szCs w:val="20"/>
        </w:rPr>
        <w:t xml:space="preserve">This cohort was consisted of two parts. </w:t>
      </w:r>
      <w:r w:rsidR="00764194" w:rsidRPr="005F4C45">
        <w:rPr>
          <w:rFonts w:ascii="Times New Roman" w:hAnsi="Times New Roman" w:cs="Times New Roman"/>
          <w:color w:val="000000" w:themeColor="text1"/>
          <w:sz w:val="20"/>
          <w:szCs w:val="20"/>
        </w:rPr>
        <w:t>T</w:t>
      </w:r>
      <w:r w:rsidR="00764194" w:rsidRPr="005F4C45">
        <w:rPr>
          <w:rFonts w:ascii="Times New Roman" w:hAnsi="Times New Roman" w:cs="Times New Roman" w:hint="eastAsia"/>
          <w:color w:val="000000" w:themeColor="text1"/>
          <w:sz w:val="20"/>
          <w:szCs w:val="20"/>
        </w:rPr>
        <w:t xml:space="preserve">here are 37 patients enrolled from the </w:t>
      </w:r>
      <w:r w:rsidR="00764194" w:rsidRPr="005F4C45">
        <w:rPr>
          <w:rFonts w:ascii="Times New Roman" w:hAnsi="Times New Roman" w:cs="Times New Roman"/>
          <w:color w:val="000000" w:themeColor="text1"/>
          <w:sz w:val="20"/>
          <w:szCs w:val="20"/>
        </w:rPr>
        <w:t>Department of Radiology, Shanghai Pulmonary Hospital, Shanghai, China</w:t>
      </w:r>
      <w:r w:rsidR="00764194" w:rsidRPr="005F4C45">
        <w:rPr>
          <w:rFonts w:ascii="Times New Roman" w:hAnsi="Times New Roman" w:cs="Times New Roman" w:hint="eastAsia"/>
          <w:color w:val="000000" w:themeColor="text1"/>
          <w:sz w:val="20"/>
          <w:szCs w:val="20"/>
        </w:rPr>
        <w:t xml:space="preserve">, and 19 patients enrolled from the </w:t>
      </w:r>
      <w:r w:rsidR="00764194" w:rsidRPr="005F4C45">
        <w:rPr>
          <w:rFonts w:ascii="Times New Roman" w:hAnsi="Times New Roman" w:cs="Times New Roman"/>
          <w:color w:val="000000" w:themeColor="text1"/>
          <w:sz w:val="20"/>
          <w:szCs w:val="20"/>
        </w:rPr>
        <w:t>National Cancer Center/Cancer Hospital, Chinese Academy of Medical Sciences and Peking Union Medical College, Beijing, China</w:t>
      </w:r>
      <w:r w:rsidR="00764194" w:rsidRPr="005F4C45">
        <w:rPr>
          <w:rFonts w:ascii="Times New Roman" w:hAnsi="Times New Roman" w:cs="Times New Roman" w:hint="eastAsia"/>
          <w:color w:val="000000" w:themeColor="text1"/>
          <w:sz w:val="20"/>
          <w:szCs w:val="20"/>
        </w:rPr>
        <w:t>. C</w:t>
      </w:r>
      <w:r w:rsidR="00764194" w:rsidRPr="005F4C45">
        <w:rPr>
          <w:rFonts w:ascii="Times New Roman" w:hAnsi="Times New Roman" w:cs="Times New Roman"/>
          <w:color w:val="000000" w:themeColor="text1"/>
          <w:sz w:val="20"/>
          <w:szCs w:val="20"/>
        </w:rPr>
        <w:t>ontrast-enhanced CT</w:t>
      </w:r>
      <w:r w:rsidR="00764194" w:rsidRPr="005F4C45">
        <w:rPr>
          <w:rFonts w:ascii="Times New Roman" w:hAnsi="Times New Roman" w:cs="Times New Roman" w:hint="eastAsia"/>
          <w:color w:val="000000" w:themeColor="text1"/>
          <w:sz w:val="20"/>
          <w:szCs w:val="20"/>
        </w:rPr>
        <w:t xml:space="preserve"> images from Shanghai were acquired</w:t>
      </w:r>
      <w:r w:rsidR="00764194" w:rsidRPr="005F4C45">
        <w:rPr>
          <w:rFonts w:ascii="Times New Roman" w:hAnsi="Times New Roman" w:cs="Times New Roman"/>
          <w:color w:val="000000" w:themeColor="text1"/>
          <w:sz w:val="20"/>
          <w:szCs w:val="20"/>
        </w:rPr>
        <w:t xml:space="preserve"> according to the standard above</w:t>
      </w:r>
      <w:r w:rsidR="00481291" w:rsidRPr="005F4C45">
        <w:rPr>
          <w:rFonts w:ascii="Times New Roman" w:hAnsi="Times New Roman" w:cs="Times New Roman" w:hint="eastAsia"/>
          <w:color w:val="000000" w:themeColor="text1"/>
          <w:sz w:val="20"/>
          <w:szCs w:val="20"/>
        </w:rPr>
        <w:t xml:space="preserve">. </w:t>
      </w:r>
      <w:r w:rsidR="00E0528D" w:rsidRPr="005F4C45">
        <w:rPr>
          <w:rFonts w:ascii="Times New Roman" w:hAnsi="Times New Roman" w:cs="Times New Roman" w:hint="eastAsia"/>
          <w:color w:val="000000" w:themeColor="text1"/>
          <w:sz w:val="20"/>
          <w:szCs w:val="20"/>
        </w:rPr>
        <w:t>P</w:t>
      </w:r>
      <w:r w:rsidR="00E0528D" w:rsidRPr="005F4C45">
        <w:rPr>
          <w:rFonts w:ascii="Times New Roman" w:hAnsi="Times New Roman" w:cs="Times New Roman"/>
          <w:color w:val="000000" w:themeColor="text1"/>
          <w:sz w:val="20"/>
          <w:szCs w:val="20"/>
        </w:rPr>
        <w:t>atients</w:t>
      </w:r>
      <w:r w:rsidR="00E0528D" w:rsidRPr="005F4C45">
        <w:rPr>
          <w:rFonts w:ascii="Times New Roman" w:hAnsi="Times New Roman" w:cs="Times New Roman" w:hint="eastAsia"/>
          <w:color w:val="000000" w:themeColor="text1"/>
          <w:sz w:val="20"/>
          <w:szCs w:val="20"/>
        </w:rPr>
        <w:t xml:space="preserve"> enrolled from the </w:t>
      </w:r>
      <w:r w:rsidR="00E0528D" w:rsidRPr="005F4C45">
        <w:rPr>
          <w:rFonts w:ascii="Times New Roman" w:hAnsi="Times New Roman" w:cs="Times New Roman"/>
          <w:color w:val="000000" w:themeColor="text1"/>
          <w:sz w:val="20"/>
          <w:szCs w:val="20"/>
        </w:rPr>
        <w:t xml:space="preserve">National Cancer Center/Cancer Hospital, Chinese Academy of Medical Sciences and Peking Union Medical College underwent contrast-enhanced abdominal and pelvic CT using one of the two 64-detector row spiral CT systems (Discovery 750 HD, GE Medical systems, USA or Volume Ultra, GE Medical systems, USA). CT scan was performed after 60s delay following intravenous injection of 100ml </w:t>
      </w:r>
      <w:proofErr w:type="spellStart"/>
      <w:r w:rsidR="00E0528D" w:rsidRPr="005F4C45">
        <w:rPr>
          <w:rFonts w:ascii="Times New Roman" w:hAnsi="Times New Roman" w:cs="Times New Roman"/>
          <w:color w:val="000000" w:themeColor="text1"/>
          <w:sz w:val="20"/>
          <w:szCs w:val="20"/>
        </w:rPr>
        <w:t>Iopromide</w:t>
      </w:r>
      <w:proofErr w:type="spellEnd"/>
      <w:r w:rsidR="00E0528D" w:rsidRPr="005F4C45">
        <w:rPr>
          <w:rFonts w:ascii="Times New Roman" w:hAnsi="Times New Roman" w:cs="Times New Roman"/>
          <w:color w:val="000000" w:themeColor="text1"/>
          <w:sz w:val="20"/>
          <w:szCs w:val="20"/>
        </w:rPr>
        <w:t xml:space="preserve"> (Uitravist-300; Bayer Schering Pharma, Berlin Germany) at a rate of 3ml/s for enhancement. The scanning parameters were as follows: 120 </w:t>
      </w:r>
      <w:proofErr w:type="spellStart"/>
      <w:r w:rsidR="00E0528D" w:rsidRPr="005F4C45">
        <w:rPr>
          <w:rFonts w:ascii="Times New Roman" w:hAnsi="Times New Roman" w:cs="Times New Roman"/>
          <w:color w:val="000000" w:themeColor="text1"/>
          <w:sz w:val="20"/>
          <w:szCs w:val="20"/>
        </w:rPr>
        <w:t>kv</w:t>
      </w:r>
      <w:proofErr w:type="spellEnd"/>
      <w:r w:rsidR="00E0528D" w:rsidRPr="005F4C45">
        <w:rPr>
          <w:rFonts w:ascii="Times New Roman" w:hAnsi="Times New Roman" w:cs="Times New Roman"/>
          <w:color w:val="000000" w:themeColor="text1"/>
          <w:sz w:val="20"/>
          <w:szCs w:val="20"/>
        </w:rPr>
        <w:t xml:space="preserve">; 160 </w:t>
      </w:r>
      <w:proofErr w:type="spellStart"/>
      <w:r w:rsidR="00E0528D" w:rsidRPr="005F4C45">
        <w:rPr>
          <w:rFonts w:ascii="Times New Roman" w:hAnsi="Times New Roman" w:cs="Times New Roman"/>
          <w:color w:val="000000" w:themeColor="text1"/>
          <w:sz w:val="20"/>
          <w:szCs w:val="20"/>
        </w:rPr>
        <w:t>mAs</w:t>
      </w:r>
      <w:proofErr w:type="spellEnd"/>
      <w:r w:rsidR="00E0528D" w:rsidRPr="005F4C45">
        <w:rPr>
          <w:rFonts w:ascii="Times New Roman" w:hAnsi="Times New Roman" w:cs="Times New Roman"/>
          <w:color w:val="000000" w:themeColor="text1"/>
          <w:sz w:val="20"/>
          <w:szCs w:val="20"/>
        </w:rPr>
        <w:t xml:space="preserve">; 0.6-second rotation time; matrix, 512×512. Portal venous-phase CT </w:t>
      </w:r>
      <w:r w:rsidR="00E0528D" w:rsidRPr="00EB1822">
        <w:rPr>
          <w:rFonts w:ascii="Times New Roman" w:hAnsi="Times New Roman" w:cs="Times New Roman"/>
          <w:color w:val="000000" w:themeColor="text1"/>
          <w:sz w:val="20"/>
          <w:szCs w:val="20"/>
        </w:rPr>
        <w:lastRenderedPageBreak/>
        <w:t>images were reconstructed with slice thickness of 1.25mm.</w:t>
      </w:r>
    </w:p>
    <w:p w14:paraId="6BE9F3CA" w14:textId="4F69DA0B" w:rsidR="002159FA" w:rsidRPr="00EB1822" w:rsidRDefault="007B0DF3" w:rsidP="00C212E4">
      <w:pPr>
        <w:ind w:firstLine="360"/>
        <w:rPr>
          <w:rFonts w:ascii="Times New Roman" w:hAnsi="Times New Roman" w:cs="Times New Roman"/>
          <w:color w:val="000000" w:themeColor="text1"/>
          <w:sz w:val="20"/>
          <w:szCs w:val="20"/>
        </w:rPr>
      </w:pPr>
      <w:r w:rsidRPr="00EB1822">
        <w:rPr>
          <w:rFonts w:ascii="Times New Roman" w:hAnsi="Times New Roman" w:cs="Times New Roman"/>
          <w:color w:val="000000" w:themeColor="text1"/>
          <w:sz w:val="20"/>
          <w:szCs w:val="20"/>
        </w:rPr>
        <w:t>In addition, distant metastases of each enrolled stage IV EGFR-mutant NSCLC patient were diagnosed by the clinician in each participating institution, respectively. Emission Computed Tomography was used to detect bone metastases, and liver and brain metastases were mainly diagnosed by MRI and PET/CT images. For patients who may have multiple distant metastases, the sites of suspected metastases were examined accordingly. Distant metastases of the enrolled patients from each participating institution were recorded normatively for further statistics</w:t>
      </w:r>
      <w:r w:rsidR="005C6CA1" w:rsidRPr="00EB1822">
        <w:rPr>
          <w:rFonts w:ascii="Times New Roman" w:hAnsi="Times New Roman" w:cs="Times New Roman"/>
          <w:color w:val="000000" w:themeColor="text1"/>
          <w:sz w:val="20"/>
          <w:szCs w:val="20"/>
        </w:rPr>
        <w:t>.</w:t>
      </w:r>
    </w:p>
    <w:p w14:paraId="49D85F35" w14:textId="77777777" w:rsidR="009D7A0C" w:rsidRPr="002E0B94" w:rsidRDefault="009D7A0C" w:rsidP="009D7A0C">
      <w:pPr>
        <w:pStyle w:val="aa"/>
        <w:numPr>
          <w:ilvl w:val="0"/>
          <w:numId w:val="6"/>
        </w:numPr>
        <w:ind w:firstLineChars="0"/>
        <w:rPr>
          <w:rFonts w:ascii="Times New Roman" w:hAnsi="Times New Roman" w:cs="Times New Roman"/>
          <w:b/>
          <w:color w:val="000000" w:themeColor="text1"/>
          <w:sz w:val="20"/>
          <w:szCs w:val="20"/>
        </w:rPr>
      </w:pPr>
      <w:r w:rsidRPr="002E0B94">
        <w:rPr>
          <w:rFonts w:ascii="Times New Roman" w:hAnsi="Times New Roman" w:cs="Times New Roman" w:hint="eastAsia"/>
          <w:b/>
          <w:color w:val="000000" w:themeColor="text1"/>
          <w:sz w:val="20"/>
          <w:szCs w:val="20"/>
        </w:rPr>
        <w:t>CT</w:t>
      </w:r>
      <w:r w:rsidRPr="002E0B94">
        <w:rPr>
          <w:rFonts w:ascii="Times New Roman" w:hAnsi="Times New Roman" w:cs="Times New Roman"/>
          <w:b/>
          <w:color w:val="000000" w:themeColor="text1"/>
          <w:sz w:val="20"/>
          <w:szCs w:val="20"/>
        </w:rPr>
        <w:t xml:space="preserve"> </w:t>
      </w:r>
      <w:r w:rsidRPr="002E0B94">
        <w:rPr>
          <w:rFonts w:ascii="Times New Roman" w:hAnsi="Times New Roman" w:cs="Times New Roman" w:hint="eastAsia"/>
          <w:b/>
          <w:color w:val="000000" w:themeColor="text1"/>
          <w:sz w:val="20"/>
          <w:szCs w:val="20"/>
        </w:rPr>
        <w:t>i</w:t>
      </w:r>
      <w:r w:rsidRPr="002E0B94">
        <w:rPr>
          <w:rFonts w:ascii="Times New Roman" w:hAnsi="Times New Roman" w:cs="Times New Roman"/>
          <w:b/>
          <w:color w:val="000000" w:themeColor="text1"/>
          <w:sz w:val="20"/>
          <w:szCs w:val="20"/>
        </w:rPr>
        <w:t xml:space="preserve">mage </w:t>
      </w:r>
      <w:r w:rsidRPr="002E0B94">
        <w:rPr>
          <w:rFonts w:ascii="Times New Roman" w:hAnsi="Times New Roman" w:cs="Times New Roman" w:hint="eastAsia"/>
          <w:b/>
          <w:color w:val="000000" w:themeColor="text1"/>
          <w:sz w:val="20"/>
          <w:szCs w:val="20"/>
        </w:rPr>
        <w:t>i</w:t>
      </w:r>
      <w:r w:rsidRPr="002E0B94">
        <w:rPr>
          <w:rFonts w:ascii="Times New Roman" w:hAnsi="Times New Roman" w:cs="Times New Roman"/>
          <w:b/>
          <w:color w:val="000000" w:themeColor="text1"/>
          <w:sz w:val="20"/>
          <w:szCs w:val="20"/>
        </w:rPr>
        <w:t>nterpretation</w:t>
      </w:r>
    </w:p>
    <w:p w14:paraId="0694623A" w14:textId="671695C0" w:rsidR="00F73D9F" w:rsidRDefault="009D7A0C" w:rsidP="009D7A0C">
      <w:pPr>
        <w:rPr>
          <w:rFonts w:ascii="Times New Roman" w:hAnsi="Times New Roman" w:cs="Times New Roman"/>
          <w:color w:val="000000" w:themeColor="text1"/>
          <w:sz w:val="20"/>
          <w:szCs w:val="20"/>
        </w:rPr>
      </w:pPr>
      <w:r w:rsidRPr="002E0B94">
        <w:rPr>
          <w:rFonts w:ascii="Times New Roman" w:hAnsi="Times New Roman" w:cs="Times New Roman" w:hint="eastAsia"/>
          <w:color w:val="000000" w:themeColor="text1"/>
          <w:sz w:val="20"/>
          <w:szCs w:val="20"/>
        </w:rPr>
        <w:t>CT</w:t>
      </w:r>
      <w:r w:rsidRPr="002E0B94">
        <w:rPr>
          <w:rFonts w:ascii="Times New Roman" w:hAnsi="Times New Roman" w:cs="Times New Roman"/>
          <w:color w:val="000000" w:themeColor="text1"/>
          <w:sz w:val="20"/>
          <w:szCs w:val="20"/>
        </w:rPr>
        <w:t xml:space="preserve"> scans were interpreted qualitatively and quantitatively by radiologists at each institution</w:t>
      </w:r>
      <w:r>
        <w:rPr>
          <w:rFonts w:ascii="Times New Roman" w:hAnsi="Times New Roman" w:cs="Times New Roman" w:hint="eastAsia"/>
          <w:color w:val="000000" w:themeColor="text1"/>
          <w:sz w:val="20"/>
          <w:szCs w:val="20"/>
        </w:rPr>
        <w:t>;</w:t>
      </w:r>
      <w:r w:rsidRPr="002E0B94">
        <w:rPr>
          <w:rFonts w:ascii="Times New Roman" w:hAnsi="Times New Roman" w:cs="Times New Roman"/>
          <w:color w:val="000000" w:themeColor="text1"/>
          <w:sz w:val="20"/>
          <w:szCs w:val="20"/>
        </w:rPr>
        <w:t xml:space="preserve"> standardized reporting</w:t>
      </w:r>
      <w:r w:rsidRPr="002E0B94">
        <w:rPr>
          <w:rFonts w:ascii="Times New Roman" w:hAnsi="Times New Roman" w:cs="Times New Roman" w:hint="eastAsia"/>
          <w:color w:val="000000" w:themeColor="text1"/>
          <w:sz w:val="20"/>
          <w:szCs w:val="20"/>
        </w:rPr>
        <w:t xml:space="preserve"> </w:t>
      </w:r>
      <w:r w:rsidRPr="002E0B94">
        <w:rPr>
          <w:rFonts w:ascii="Times New Roman" w:hAnsi="Times New Roman" w:cs="Times New Roman"/>
          <w:color w:val="000000" w:themeColor="text1"/>
          <w:sz w:val="20"/>
          <w:szCs w:val="20"/>
        </w:rPr>
        <w:t>forms</w:t>
      </w:r>
      <w:r>
        <w:rPr>
          <w:rFonts w:ascii="Times New Roman" w:hAnsi="Times New Roman" w:cs="Times New Roman" w:hint="eastAsia"/>
          <w:color w:val="000000" w:themeColor="text1"/>
          <w:sz w:val="20"/>
          <w:szCs w:val="20"/>
        </w:rPr>
        <w:t xml:space="preserve"> were used</w:t>
      </w:r>
      <w:r w:rsidRPr="002E0B94">
        <w:rPr>
          <w:rFonts w:ascii="Times New Roman" w:hAnsi="Times New Roman" w:cs="Times New Roman"/>
          <w:color w:val="000000" w:themeColor="text1"/>
          <w:sz w:val="20"/>
          <w:szCs w:val="20"/>
        </w:rPr>
        <w:t xml:space="preserve"> to record </w:t>
      </w:r>
      <w:r w:rsidRPr="002E0B94">
        <w:rPr>
          <w:rFonts w:ascii="Times New Roman" w:hAnsi="Times New Roman" w:cs="Times New Roman" w:hint="eastAsia"/>
          <w:color w:val="000000" w:themeColor="text1"/>
          <w:sz w:val="20"/>
          <w:szCs w:val="20"/>
        </w:rPr>
        <w:t>l</w:t>
      </w:r>
      <w:r w:rsidRPr="002E0B94">
        <w:rPr>
          <w:rFonts w:ascii="Times New Roman" w:hAnsi="Times New Roman" w:cs="Times New Roman"/>
          <w:color w:val="000000" w:themeColor="text1"/>
          <w:sz w:val="20"/>
          <w:szCs w:val="20"/>
        </w:rPr>
        <w:t>ymph node</w:t>
      </w:r>
      <w:r>
        <w:rPr>
          <w:rFonts w:ascii="Times New Roman" w:hAnsi="Times New Roman" w:cs="Times New Roman" w:hint="eastAsia"/>
          <w:color w:val="000000" w:themeColor="text1"/>
          <w:sz w:val="20"/>
          <w:szCs w:val="20"/>
        </w:rPr>
        <w:t xml:space="preserve"> status</w:t>
      </w:r>
      <w:r w:rsidRPr="002E0B94">
        <w:rPr>
          <w:rFonts w:ascii="Times New Roman" w:hAnsi="Times New Roman" w:cs="Times New Roman"/>
          <w:color w:val="000000" w:themeColor="text1"/>
          <w:sz w:val="20"/>
          <w:szCs w:val="20"/>
        </w:rPr>
        <w:t>, and common sites of distant metastasis (i</w:t>
      </w:r>
      <w:r>
        <w:rPr>
          <w:rFonts w:ascii="Times New Roman" w:hAnsi="Times New Roman" w:cs="Times New Roman" w:hint="eastAsia"/>
          <w:color w:val="000000" w:themeColor="text1"/>
          <w:sz w:val="20"/>
          <w:szCs w:val="20"/>
        </w:rPr>
        <w:t>.</w:t>
      </w:r>
      <w:r w:rsidRPr="002E0B94">
        <w:rPr>
          <w:rFonts w:ascii="Times New Roman" w:hAnsi="Times New Roman" w:cs="Times New Roman"/>
          <w:color w:val="000000" w:themeColor="text1"/>
          <w:sz w:val="20"/>
          <w:szCs w:val="20"/>
        </w:rPr>
        <w:t>e</w:t>
      </w: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 bones</w:t>
      </w:r>
      <w:r w:rsidRPr="002E0B94">
        <w:rPr>
          <w:rFonts w:ascii="Times New Roman" w:hAnsi="Times New Roman" w:cs="Times New Roman"/>
          <w:color w:val="000000" w:themeColor="text1"/>
          <w:sz w:val="20"/>
          <w:szCs w:val="20"/>
        </w:rPr>
        <w:t>, liver</w:t>
      </w:r>
      <w:r w:rsidRPr="002E0B94">
        <w:rPr>
          <w:rFonts w:ascii="Times New Roman" w:hAnsi="Times New Roman" w:cs="Times New Roman" w:hint="eastAsia"/>
          <w:color w:val="000000" w:themeColor="text1"/>
          <w:sz w:val="20"/>
          <w:szCs w:val="20"/>
        </w:rPr>
        <w:t xml:space="preserve">, </w:t>
      </w:r>
      <w:r w:rsidRPr="002E0B94">
        <w:rPr>
          <w:rFonts w:ascii="Times New Roman" w:hAnsi="Times New Roman" w:cs="Times New Roman"/>
          <w:color w:val="000000" w:themeColor="text1"/>
          <w:sz w:val="20"/>
          <w:szCs w:val="20"/>
        </w:rPr>
        <w:t xml:space="preserve">and brain). </w:t>
      </w:r>
      <w:r w:rsidRPr="002E0B94">
        <w:rPr>
          <w:rFonts w:ascii="Times New Roman" w:hAnsi="Times New Roman" w:cs="Times New Roman" w:hint="eastAsia"/>
          <w:color w:val="000000" w:themeColor="text1"/>
          <w:sz w:val="20"/>
          <w:szCs w:val="20"/>
        </w:rPr>
        <w:t xml:space="preserve">The primary tumors were </w:t>
      </w:r>
      <w:r>
        <w:rPr>
          <w:rFonts w:ascii="Times New Roman" w:hAnsi="Times New Roman" w:cs="Times New Roman" w:hint="eastAsia"/>
          <w:color w:val="000000" w:themeColor="text1"/>
          <w:sz w:val="20"/>
          <w:szCs w:val="20"/>
        </w:rPr>
        <w:t xml:space="preserve">manually </w:t>
      </w:r>
      <w:r w:rsidRPr="002E0B94">
        <w:rPr>
          <w:rFonts w:ascii="Times New Roman" w:hAnsi="Times New Roman" w:cs="Times New Roman" w:hint="eastAsia"/>
          <w:color w:val="000000" w:themeColor="text1"/>
          <w:sz w:val="20"/>
          <w:szCs w:val="20"/>
        </w:rPr>
        <w:t xml:space="preserve">segmented by </w:t>
      </w:r>
      <w:r w:rsidR="00F73D9F">
        <w:rPr>
          <w:rFonts w:ascii="Times New Roman" w:hAnsi="Times New Roman" w:cs="Times New Roman" w:hint="eastAsia"/>
          <w:color w:val="000000" w:themeColor="text1"/>
          <w:sz w:val="20"/>
          <w:szCs w:val="20"/>
        </w:rPr>
        <w:t>one radiologist</w:t>
      </w:r>
      <w:r w:rsidRPr="002E0B94">
        <w:rPr>
          <w:rFonts w:ascii="Times New Roman" w:hAnsi="Times New Roman" w:cs="Times New Roman" w:hint="eastAsia"/>
          <w:color w:val="000000" w:themeColor="text1"/>
          <w:sz w:val="20"/>
          <w:szCs w:val="20"/>
        </w:rPr>
        <w:t xml:space="preserve">, and the results were </w:t>
      </w:r>
      <w:r w:rsidR="00A245C5">
        <w:rPr>
          <w:rFonts w:ascii="Times New Roman" w:hAnsi="Times New Roman" w:cs="Times New Roman" w:hint="eastAsia"/>
          <w:color w:val="000000" w:themeColor="text1"/>
          <w:sz w:val="20"/>
          <w:szCs w:val="20"/>
        </w:rPr>
        <w:t xml:space="preserve">reviewed </w:t>
      </w:r>
      <w:r w:rsidRPr="002E0B94">
        <w:rPr>
          <w:rFonts w:ascii="Times New Roman" w:hAnsi="Times New Roman" w:cs="Times New Roman" w:hint="eastAsia"/>
          <w:color w:val="000000" w:themeColor="text1"/>
          <w:sz w:val="20"/>
          <w:szCs w:val="20"/>
        </w:rPr>
        <w:t>i</w:t>
      </w:r>
      <w:r w:rsidRPr="002E0B94">
        <w:rPr>
          <w:rFonts w:ascii="Times New Roman" w:hAnsi="Times New Roman" w:cs="Times New Roman"/>
          <w:color w:val="000000" w:themeColor="text1"/>
          <w:sz w:val="20"/>
          <w:szCs w:val="20"/>
        </w:rPr>
        <w:t>n a comprehensive assessment</w:t>
      </w:r>
      <w:r w:rsidRPr="002E0B94">
        <w:rPr>
          <w:rFonts w:ascii="Times New Roman" w:hAnsi="Times New Roman" w:cs="Times New Roman" w:hint="eastAsia"/>
          <w:color w:val="000000" w:themeColor="text1"/>
          <w:sz w:val="20"/>
          <w:szCs w:val="20"/>
        </w:rPr>
        <w:t xml:space="preserve">. </w:t>
      </w:r>
      <w:r w:rsidRPr="002E0B94">
        <w:rPr>
          <w:rFonts w:ascii="Times New Roman" w:hAnsi="Times New Roman" w:cs="Times New Roman"/>
          <w:color w:val="000000" w:themeColor="text1"/>
          <w:sz w:val="20"/>
          <w:szCs w:val="20"/>
        </w:rPr>
        <w:t>These reviewers provided with educational</w:t>
      </w:r>
      <w:r w:rsidRPr="002E0B94">
        <w:rPr>
          <w:rFonts w:ascii="Times New Roman" w:hAnsi="Times New Roman" w:cs="Times New Roman" w:hint="eastAsia"/>
          <w:color w:val="000000" w:themeColor="text1"/>
          <w:sz w:val="20"/>
          <w:szCs w:val="20"/>
        </w:rPr>
        <w:t xml:space="preserve"> </w:t>
      </w:r>
      <w:r w:rsidRPr="002E0B94">
        <w:rPr>
          <w:rFonts w:ascii="Times New Roman" w:hAnsi="Times New Roman" w:cs="Times New Roman"/>
          <w:color w:val="000000" w:themeColor="text1"/>
          <w:sz w:val="20"/>
          <w:szCs w:val="20"/>
        </w:rPr>
        <w:t>materials on image interpretation</w:t>
      </w:r>
      <w:r>
        <w:rPr>
          <w:rFonts w:ascii="Times New Roman" w:hAnsi="Times New Roman" w:cs="Times New Roman" w:hint="eastAsia"/>
          <w:color w:val="000000" w:themeColor="text1"/>
          <w:sz w:val="20"/>
          <w:szCs w:val="20"/>
        </w:rPr>
        <w:t xml:space="preserve"> that</w:t>
      </w:r>
      <w:r w:rsidRPr="002E0B94">
        <w:rPr>
          <w:rFonts w:ascii="Times New Roman" w:hAnsi="Times New Roman" w:cs="Times New Roman"/>
          <w:color w:val="000000" w:themeColor="text1"/>
          <w:sz w:val="20"/>
          <w:szCs w:val="20"/>
        </w:rPr>
        <w:t xml:space="preserve"> specifically describ</w:t>
      </w:r>
      <w:r>
        <w:rPr>
          <w:rFonts w:ascii="Times New Roman" w:hAnsi="Times New Roman" w:cs="Times New Roman" w:hint="eastAsia"/>
          <w:color w:val="000000" w:themeColor="text1"/>
          <w:sz w:val="20"/>
          <w:szCs w:val="20"/>
        </w:rPr>
        <w:t>ed</w:t>
      </w:r>
      <w:r w:rsidRPr="002E0B94">
        <w:rPr>
          <w:rFonts w:ascii="Times New Roman" w:hAnsi="Times New Roman" w:cs="Times New Roman" w:hint="eastAsia"/>
          <w:color w:val="000000" w:themeColor="text1"/>
          <w:sz w:val="20"/>
          <w:szCs w:val="20"/>
        </w:rPr>
        <w:t xml:space="preserve"> </w:t>
      </w:r>
      <w:r w:rsidRPr="002E0B94">
        <w:rPr>
          <w:rFonts w:ascii="Times New Roman" w:hAnsi="Times New Roman" w:cs="Times New Roman"/>
          <w:color w:val="000000" w:themeColor="text1"/>
          <w:sz w:val="20"/>
          <w:szCs w:val="20"/>
        </w:rPr>
        <w:t>how</w:t>
      </w:r>
      <w:r w:rsidRPr="002E0B94">
        <w:rPr>
          <w:rFonts w:ascii="Times New Roman" w:hAnsi="Times New Roman" w:cs="Times New Roman" w:hint="eastAsia"/>
          <w:color w:val="000000" w:themeColor="text1"/>
          <w:sz w:val="20"/>
          <w:szCs w:val="20"/>
        </w:rPr>
        <w:t xml:space="preserve"> </w:t>
      </w:r>
      <w:r w:rsidRPr="002E0B94">
        <w:rPr>
          <w:rFonts w:ascii="Times New Roman" w:hAnsi="Times New Roman" w:cs="Times New Roman"/>
          <w:color w:val="000000" w:themeColor="text1"/>
          <w:sz w:val="20"/>
          <w:szCs w:val="20"/>
        </w:rPr>
        <w:t>to</w:t>
      </w:r>
      <w:r w:rsidRPr="002E0B94">
        <w:rPr>
          <w:rFonts w:ascii="Times New Roman" w:hAnsi="Times New Roman" w:cs="Times New Roman" w:hint="eastAsia"/>
          <w:color w:val="000000" w:themeColor="text1"/>
          <w:sz w:val="20"/>
          <w:szCs w:val="20"/>
        </w:rPr>
        <w:t xml:space="preserve"> </w:t>
      </w:r>
      <w:r w:rsidRPr="002E0B94">
        <w:rPr>
          <w:rFonts w:ascii="Times New Roman" w:hAnsi="Times New Roman" w:cs="Times New Roman"/>
          <w:color w:val="000000" w:themeColor="text1"/>
          <w:sz w:val="20"/>
          <w:szCs w:val="20"/>
        </w:rPr>
        <w:t>recognize</w:t>
      </w:r>
      <w:r w:rsidRPr="002E0B94">
        <w:rPr>
          <w:rFonts w:ascii="Times New Roman" w:hAnsi="Times New Roman" w:cs="Times New Roman" w:hint="eastAsia"/>
          <w:color w:val="000000" w:themeColor="text1"/>
          <w:sz w:val="20"/>
          <w:szCs w:val="20"/>
        </w:rPr>
        <w:t xml:space="preserve"> the</w:t>
      </w:r>
      <w:r w:rsidRPr="002E0B94">
        <w:rPr>
          <w:rFonts w:ascii="Times New Roman" w:hAnsi="Times New Roman" w:cs="Times New Roman"/>
          <w:color w:val="000000" w:themeColor="text1"/>
          <w:sz w:val="20"/>
          <w:szCs w:val="20"/>
        </w:rPr>
        <w:t xml:space="preserve"> boundary of</w:t>
      </w:r>
      <w:r w:rsidRPr="002E0B94">
        <w:rPr>
          <w:rFonts w:ascii="Times New Roman" w:hAnsi="Times New Roman" w:cs="Times New Roman" w:hint="eastAsia"/>
          <w:color w:val="000000" w:themeColor="text1"/>
          <w:sz w:val="20"/>
          <w:szCs w:val="20"/>
        </w:rPr>
        <w:t xml:space="preserve"> </w:t>
      </w:r>
      <w:r w:rsidRPr="002E0B94">
        <w:rPr>
          <w:rFonts w:ascii="Times New Roman" w:hAnsi="Times New Roman" w:cs="Times New Roman"/>
          <w:color w:val="000000" w:themeColor="text1"/>
          <w:sz w:val="20"/>
          <w:szCs w:val="20"/>
        </w:rPr>
        <w:t>fuzzy tumor</w:t>
      </w:r>
      <w:r w:rsidRPr="002E0B94">
        <w:rPr>
          <w:rFonts w:ascii="Times New Roman" w:hAnsi="Times New Roman" w:cs="Times New Roman" w:hint="eastAsia"/>
          <w:color w:val="000000" w:themeColor="text1"/>
          <w:sz w:val="20"/>
          <w:szCs w:val="20"/>
        </w:rPr>
        <w:t>s</w:t>
      </w:r>
      <w:r w:rsidRPr="002E0B94">
        <w:rPr>
          <w:rFonts w:ascii="Times New Roman" w:hAnsi="Times New Roman" w:cs="Times New Roman"/>
          <w:color w:val="000000" w:themeColor="text1"/>
          <w:sz w:val="20"/>
          <w:szCs w:val="20"/>
        </w:rPr>
        <w:t>. However, formal demonstration of expertise was not mandated.</w:t>
      </w:r>
      <w:r>
        <w:rPr>
          <w:rFonts w:ascii="Times New Roman" w:hAnsi="Times New Roman" w:cs="Times New Roman" w:hint="eastAsia"/>
          <w:color w:val="000000" w:themeColor="text1"/>
          <w:sz w:val="20"/>
          <w:szCs w:val="20"/>
        </w:rPr>
        <w:t xml:space="preserve"> </w:t>
      </w:r>
    </w:p>
    <w:p w14:paraId="0CC95A62" w14:textId="49FF7F66" w:rsidR="009D7A0C" w:rsidRPr="002E0B94" w:rsidRDefault="00F73D9F" w:rsidP="00B52CA5">
      <w:pPr>
        <w:ind w:firstLine="36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w:t>
      </w:r>
      <w:r>
        <w:rPr>
          <w:rFonts w:ascii="Times New Roman" w:hAnsi="Times New Roman" w:cs="Times New Roman" w:hint="eastAsia"/>
          <w:color w:val="000000" w:themeColor="text1"/>
          <w:sz w:val="20"/>
          <w:szCs w:val="20"/>
        </w:rPr>
        <w:t xml:space="preserve">s the </w:t>
      </w:r>
      <w:r w:rsidRPr="00F73D9F">
        <w:rPr>
          <w:rFonts w:ascii="Times New Roman" w:hAnsi="Times New Roman" w:cs="Times New Roman"/>
          <w:color w:val="000000" w:themeColor="text1"/>
          <w:sz w:val="20"/>
          <w:szCs w:val="20"/>
        </w:rPr>
        <w:t xml:space="preserve">stage IV NSCLC patients are often accompanied with atelectasis, necrosis, pleural effusion, adhesion of mediastinum or pulmonary wall, and multiple metastases. </w:t>
      </w:r>
      <w:r>
        <w:rPr>
          <w:rFonts w:ascii="Times New Roman" w:hAnsi="Times New Roman" w:cs="Times New Roman" w:hint="eastAsia"/>
          <w:color w:val="000000" w:themeColor="text1"/>
          <w:sz w:val="20"/>
          <w:szCs w:val="20"/>
        </w:rPr>
        <w:t>T</w:t>
      </w:r>
      <w:r w:rsidRPr="00F73D9F">
        <w:rPr>
          <w:rFonts w:ascii="Times New Roman" w:hAnsi="Times New Roman" w:cs="Times New Roman"/>
          <w:color w:val="000000" w:themeColor="text1"/>
          <w:sz w:val="20"/>
          <w:szCs w:val="20"/>
        </w:rPr>
        <w:t xml:space="preserve">hese situations cause difficulty to manual segmentation. So how to locate the boundary of primary tumor plays a great influence on feature extraction. Therefore, we use contrast enhanced CT images to locate the primary tumor. Besides, </w:t>
      </w:r>
      <w:r>
        <w:rPr>
          <w:rFonts w:ascii="Times New Roman" w:hAnsi="Times New Roman" w:cs="Times New Roman" w:hint="eastAsia"/>
          <w:color w:val="000000" w:themeColor="text1"/>
          <w:sz w:val="20"/>
          <w:szCs w:val="20"/>
        </w:rPr>
        <w:t xml:space="preserve">a guideline should be provided to the radiologists </w:t>
      </w:r>
      <w:r w:rsidRPr="00F73D9F">
        <w:rPr>
          <w:rFonts w:ascii="Times New Roman" w:hAnsi="Times New Roman" w:cs="Times New Roman"/>
          <w:color w:val="000000" w:themeColor="text1"/>
          <w:sz w:val="20"/>
          <w:szCs w:val="20"/>
        </w:rPr>
        <w:t xml:space="preserve">when they meet the </w:t>
      </w:r>
      <w:r>
        <w:rPr>
          <w:rFonts w:ascii="Times New Roman" w:hAnsi="Times New Roman" w:cs="Times New Roman" w:hint="eastAsia"/>
          <w:color w:val="000000" w:themeColor="text1"/>
          <w:sz w:val="20"/>
          <w:szCs w:val="20"/>
        </w:rPr>
        <w:t>tumors difficult to segment.</w:t>
      </w:r>
      <w:r w:rsidRPr="00F73D9F">
        <w:rPr>
          <w:rFonts w:ascii="Times New Roman" w:hAnsi="Times New Roman" w:cs="Times New Roman"/>
          <w:color w:val="000000" w:themeColor="text1"/>
          <w:sz w:val="20"/>
          <w:szCs w:val="20"/>
        </w:rPr>
        <w:t xml:space="preserve"> We analyzed all the images and the corresponding clinical diagnosis collected from each hospital. For cases which are difficult to identify, especially for the tumors combined with pleural effusion or other noncancerous tissues, the radiologists should control his/her manual delineation only including the unambiguous tumor region on CT images. The manual segmentation should be strictly controlled, and eliminating noncancerous region and fuzzy boundary. According to this principle </w:t>
      </w:r>
      <w:r w:rsidR="008E724E">
        <w:rPr>
          <w:rFonts w:ascii="Times New Roman" w:hAnsi="Times New Roman" w:cs="Times New Roman"/>
          <w:color w:val="000000" w:themeColor="text1"/>
          <w:sz w:val="20"/>
          <w:szCs w:val="20"/>
        </w:rPr>
        <w:t xml:space="preserve">the </w:t>
      </w:r>
      <w:r w:rsidRPr="00F73D9F">
        <w:rPr>
          <w:rFonts w:ascii="Times New Roman" w:hAnsi="Times New Roman" w:cs="Times New Roman"/>
          <w:color w:val="000000" w:themeColor="text1"/>
          <w:sz w:val="20"/>
          <w:szCs w:val="20"/>
        </w:rPr>
        <w:t>noncancerous tissues are strictly excluded when manual segmentation.</w:t>
      </w:r>
      <w:r>
        <w:rPr>
          <w:rFonts w:ascii="Times New Roman" w:hAnsi="Times New Roman" w:cs="Times New Roman" w:hint="eastAsia"/>
          <w:color w:val="000000" w:themeColor="text1"/>
          <w:sz w:val="20"/>
          <w:szCs w:val="20"/>
        </w:rPr>
        <w:t xml:space="preserve"> </w:t>
      </w:r>
      <w:r w:rsidR="009D7A0C">
        <w:rPr>
          <w:rFonts w:ascii="Times New Roman" w:hAnsi="Times New Roman" w:cs="Times New Roman"/>
          <w:color w:val="000000" w:themeColor="text1"/>
          <w:sz w:val="20"/>
          <w:szCs w:val="20"/>
        </w:rPr>
        <w:t>T</w:t>
      </w:r>
      <w:r w:rsidR="009D7A0C">
        <w:rPr>
          <w:rFonts w:ascii="Times New Roman" w:hAnsi="Times New Roman" w:cs="Times New Roman" w:hint="eastAsia"/>
          <w:color w:val="000000" w:themeColor="text1"/>
          <w:sz w:val="20"/>
          <w:szCs w:val="20"/>
        </w:rPr>
        <w:t>here were</w:t>
      </w:r>
      <w:r w:rsidR="009D7A0C" w:rsidRPr="002E0B94">
        <w:rPr>
          <w:rFonts w:ascii="Times New Roman" w:hAnsi="Times New Roman" w:cs="Times New Roman" w:hint="eastAsia"/>
          <w:color w:val="000000" w:themeColor="text1"/>
          <w:sz w:val="20"/>
          <w:szCs w:val="20"/>
        </w:rPr>
        <w:t xml:space="preserve"> 1032 phenotypic features of </w:t>
      </w:r>
      <w:r w:rsidR="00DF626A">
        <w:rPr>
          <w:rFonts w:ascii="Times New Roman" w:hAnsi="Times New Roman" w:cs="Times New Roman"/>
          <w:color w:val="000000" w:themeColor="text1"/>
          <w:sz w:val="20"/>
          <w:szCs w:val="20"/>
        </w:rPr>
        <w:t>NSCLC</w:t>
      </w:r>
      <w:r w:rsidR="009D7A0C" w:rsidRPr="002E0B94">
        <w:rPr>
          <w:rFonts w:ascii="Times New Roman" w:hAnsi="Times New Roman" w:cs="Times New Roman" w:hint="eastAsia"/>
          <w:color w:val="000000" w:themeColor="text1"/>
          <w:sz w:val="20"/>
          <w:szCs w:val="20"/>
        </w:rPr>
        <w:t xml:space="preserve"> tumor from r</w:t>
      </w:r>
      <w:r w:rsidR="009D7A0C" w:rsidRPr="002E0B94">
        <w:rPr>
          <w:rFonts w:ascii="Times New Roman" w:hAnsi="Times New Roman" w:cs="Times New Roman"/>
          <w:color w:val="000000" w:themeColor="text1"/>
          <w:sz w:val="20"/>
          <w:szCs w:val="20"/>
        </w:rPr>
        <w:t>egions of interest (ROI)</w:t>
      </w:r>
      <w:r w:rsidR="009D7A0C" w:rsidRPr="002E0B94">
        <w:rPr>
          <w:rFonts w:ascii="Times New Roman" w:hAnsi="Times New Roman" w:cs="Times New Roman" w:hint="eastAsia"/>
          <w:color w:val="000000" w:themeColor="text1"/>
          <w:sz w:val="20"/>
          <w:szCs w:val="20"/>
        </w:rPr>
        <w:t xml:space="preserve"> calculated in this study</w:t>
      </w:r>
      <w:r w:rsidR="009D7A0C" w:rsidRPr="002E0B94">
        <w:rPr>
          <w:rFonts w:ascii="Times New Roman" w:hAnsi="Times New Roman" w:cs="Times New Roman"/>
          <w:color w:val="000000" w:themeColor="text1"/>
          <w:sz w:val="20"/>
          <w:szCs w:val="20"/>
        </w:rPr>
        <w:t>.</w:t>
      </w:r>
      <w:r w:rsidR="009D7A0C" w:rsidRPr="002E0B94">
        <w:rPr>
          <w:rFonts w:ascii="Times New Roman" w:hAnsi="Times New Roman" w:cs="Times New Roman" w:hint="eastAsia"/>
          <w:color w:val="000000" w:themeColor="text1"/>
          <w:sz w:val="20"/>
          <w:szCs w:val="20"/>
        </w:rPr>
        <w:t xml:space="preserve"> </w:t>
      </w:r>
    </w:p>
    <w:p w14:paraId="239D2B2F" w14:textId="77777777" w:rsidR="009D7A0C" w:rsidRPr="002E0B94" w:rsidRDefault="009D7A0C" w:rsidP="009D7A0C">
      <w:pPr>
        <w:pStyle w:val="aa"/>
        <w:numPr>
          <w:ilvl w:val="0"/>
          <w:numId w:val="6"/>
        </w:numPr>
        <w:ind w:firstLineChars="0"/>
        <w:rPr>
          <w:rFonts w:ascii="Times New Roman" w:hAnsi="Times New Roman" w:cs="Times New Roman"/>
          <w:b/>
          <w:color w:val="000000" w:themeColor="text1"/>
          <w:sz w:val="20"/>
          <w:szCs w:val="20"/>
        </w:rPr>
      </w:pPr>
      <w:r w:rsidRPr="002E0B94">
        <w:rPr>
          <w:rFonts w:ascii="Times New Roman" w:hAnsi="Times New Roman" w:cs="Times New Roman" w:hint="eastAsia"/>
          <w:b/>
          <w:color w:val="000000" w:themeColor="text1"/>
          <w:sz w:val="20"/>
          <w:szCs w:val="20"/>
        </w:rPr>
        <w:t>Phenotypic features decoding</w:t>
      </w:r>
    </w:p>
    <w:p w14:paraId="5F8E6BC9" w14:textId="133128C5" w:rsidR="009D7A0C" w:rsidRPr="002E0B94" w:rsidRDefault="009D7A0C" w:rsidP="009D7A0C">
      <w:pPr>
        <w:rPr>
          <w:rFonts w:ascii="Times New Roman" w:hAnsi="Times New Roman" w:cs="Times New Roman"/>
          <w:color w:val="000000" w:themeColor="text1"/>
          <w:sz w:val="20"/>
          <w:szCs w:val="20"/>
        </w:rPr>
      </w:pPr>
      <w:r w:rsidRPr="002E0B94">
        <w:rPr>
          <w:rFonts w:ascii="Times New Roman" w:hAnsi="Times New Roman" w:cs="Times New Roman" w:hint="eastAsia"/>
          <w:color w:val="000000" w:themeColor="text1"/>
          <w:sz w:val="20"/>
          <w:szCs w:val="20"/>
        </w:rPr>
        <w:t xml:space="preserve">The phenotypic feature set used in this paper </w:t>
      </w:r>
      <w:r>
        <w:rPr>
          <w:rFonts w:ascii="Times New Roman" w:hAnsi="Times New Roman" w:cs="Times New Roman" w:hint="eastAsia"/>
          <w:color w:val="000000" w:themeColor="text1"/>
          <w:sz w:val="20"/>
          <w:szCs w:val="20"/>
        </w:rPr>
        <w:t>comprised of</w:t>
      </w:r>
      <w:r w:rsidRPr="002E0B94">
        <w:rPr>
          <w:rFonts w:ascii="Times New Roman" w:hAnsi="Times New Roman" w:cs="Times New Roman" w:hint="eastAsia"/>
          <w:color w:val="000000" w:themeColor="text1"/>
          <w:sz w:val="20"/>
          <w:szCs w:val="20"/>
        </w:rPr>
        <w:t xml:space="preserve"> 1032 </w:t>
      </w:r>
      <w:r w:rsidRPr="002E0B94">
        <w:rPr>
          <w:rFonts w:ascii="Times New Roman" w:hAnsi="Times New Roman" w:cs="Times New Roman"/>
          <w:color w:val="000000" w:themeColor="text1"/>
          <w:sz w:val="20"/>
          <w:szCs w:val="20"/>
        </w:rPr>
        <w:t>descriptors</w:t>
      </w:r>
      <w:r w:rsidRPr="002E0B94">
        <w:rPr>
          <w:rFonts w:ascii="Times New Roman" w:hAnsi="Times New Roman" w:cs="Times New Roman" w:hint="eastAsia"/>
          <w:color w:val="000000" w:themeColor="text1"/>
          <w:sz w:val="20"/>
          <w:szCs w:val="20"/>
        </w:rPr>
        <w:t xml:space="preserve">, which contained 440 features from </w:t>
      </w:r>
      <w:r w:rsidRPr="002E0B94">
        <w:rPr>
          <w:rFonts w:ascii="Times New Roman" w:hAnsi="Times New Roman" w:cs="Times New Roman"/>
          <w:color w:val="000000" w:themeColor="text1"/>
          <w:sz w:val="20"/>
          <w:szCs w:val="20"/>
        </w:rPr>
        <w:t>Aerts</w:t>
      </w:r>
      <w:r w:rsidR="005E1A6C" w:rsidRPr="005E1A6C">
        <w:rPr>
          <w:rFonts w:ascii="Times New Roman" w:hAnsi="Times New Roman" w:cs="Times New Roman"/>
          <w:color w:val="000000" w:themeColor="text1"/>
          <w:sz w:val="20"/>
          <w:szCs w:val="20"/>
          <w:vertAlign w:val="superscript"/>
        </w:rPr>
        <w:fldChar w:fldCharType="begin"/>
      </w:r>
      <w:r w:rsidR="005E1A6C" w:rsidRPr="005E1A6C">
        <w:rPr>
          <w:rFonts w:ascii="Times New Roman" w:hAnsi="Times New Roman" w:cs="Times New Roman"/>
          <w:color w:val="000000" w:themeColor="text1"/>
          <w:sz w:val="20"/>
          <w:szCs w:val="20"/>
          <w:vertAlign w:val="superscript"/>
        </w:rPr>
        <w:instrText xml:space="preserve"> REF _Ref472370635 \r \h  \* MERGEFORMAT </w:instrText>
      </w:r>
      <w:r w:rsidR="005E1A6C" w:rsidRPr="005E1A6C">
        <w:rPr>
          <w:rFonts w:ascii="Times New Roman" w:hAnsi="Times New Roman" w:cs="Times New Roman"/>
          <w:color w:val="000000" w:themeColor="text1"/>
          <w:sz w:val="20"/>
          <w:szCs w:val="20"/>
          <w:vertAlign w:val="superscript"/>
        </w:rPr>
      </w:r>
      <w:r w:rsidR="005E1A6C" w:rsidRPr="005E1A6C">
        <w:rPr>
          <w:rFonts w:ascii="Times New Roman" w:hAnsi="Times New Roman" w:cs="Times New Roman"/>
          <w:color w:val="000000" w:themeColor="text1"/>
          <w:sz w:val="20"/>
          <w:szCs w:val="20"/>
          <w:vertAlign w:val="superscript"/>
        </w:rPr>
        <w:fldChar w:fldCharType="separate"/>
      </w:r>
      <w:r w:rsidR="00142C5B">
        <w:rPr>
          <w:rFonts w:ascii="Times New Roman" w:hAnsi="Times New Roman" w:cs="Times New Roman"/>
          <w:color w:val="000000" w:themeColor="text1"/>
          <w:sz w:val="20"/>
          <w:szCs w:val="20"/>
          <w:vertAlign w:val="superscript"/>
        </w:rPr>
        <w:t>1</w:t>
      </w:r>
      <w:r w:rsidR="005E1A6C" w:rsidRPr="005E1A6C">
        <w:rPr>
          <w:rFonts w:ascii="Times New Roman" w:hAnsi="Times New Roman" w:cs="Times New Roman"/>
          <w:color w:val="000000" w:themeColor="text1"/>
          <w:sz w:val="20"/>
          <w:szCs w:val="20"/>
          <w:vertAlign w:val="superscript"/>
        </w:rPr>
        <w:fldChar w:fldCharType="end"/>
      </w:r>
      <w:r w:rsidRPr="002E0B94">
        <w:rPr>
          <w:rFonts w:ascii="Times New Roman" w:hAnsi="Times New Roman" w:cs="Times New Roman" w:hint="eastAsia"/>
          <w:color w:val="000000" w:themeColor="text1"/>
          <w:sz w:val="20"/>
          <w:szCs w:val="20"/>
        </w:rPr>
        <w:t xml:space="preserve"> and 592 features from</w:t>
      </w:r>
      <w:r>
        <w:rPr>
          <w:rFonts w:ascii="Times New Roman" w:hAnsi="Times New Roman" w:cs="Times New Roman" w:hint="eastAsia"/>
          <w:color w:val="000000" w:themeColor="text1"/>
          <w:sz w:val="20"/>
          <w:szCs w:val="20"/>
        </w:rPr>
        <w:t xml:space="preserve"> </w:t>
      </w:r>
      <w:r w:rsidR="003025F0">
        <w:rPr>
          <w:rFonts w:ascii="Times New Roman" w:hAnsi="Times New Roman" w:cs="Times New Roman" w:hint="eastAsia"/>
          <w:color w:val="000000" w:themeColor="text1"/>
          <w:sz w:val="20"/>
          <w:szCs w:val="20"/>
        </w:rPr>
        <w:t>Song</w:t>
      </w:r>
      <w:r w:rsidR="007860CC" w:rsidRPr="000D4722">
        <w:rPr>
          <w:rFonts w:ascii="Times New Roman" w:hAnsi="Times New Roman" w:cs="Times New Roman"/>
          <w:color w:val="000000" w:themeColor="text1"/>
          <w:sz w:val="20"/>
          <w:szCs w:val="20"/>
          <w:vertAlign w:val="superscript"/>
        </w:rPr>
        <w:fldChar w:fldCharType="begin"/>
      </w:r>
      <w:r w:rsidR="007860CC" w:rsidRPr="000D4722">
        <w:rPr>
          <w:rFonts w:ascii="Times New Roman" w:hAnsi="Times New Roman" w:cs="Times New Roman"/>
          <w:color w:val="000000" w:themeColor="text1"/>
          <w:sz w:val="20"/>
          <w:szCs w:val="20"/>
          <w:vertAlign w:val="superscript"/>
        </w:rPr>
        <w:instrText xml:space="preserve"> </w:instrText>
      </w:r>
      <w:r w:rsidR="007860CC" w:rsidRPr="000D4722">
        <w:rPr>
          <w:rFonts w:ascii="Times New Roman" w:hAnsi="Times New Roman" w:cs="Times New Roman" w:hint="eastAsia"/>
          <w:color w:val="000000" w:themeColor="text1"/>
          <w:sz w:val="20"/>
          <w:szCs w:val="20"/>
          <w:vertAlign w:val="superscript"/>
        </w:rPr>
        <w:instrText>REF _Ref471669213 \r \h</w:instrText>
      </w:r>
      <w:r w:rsidR="007860CC" w:rsidRPr="000D4722">
        <w:rPr>
          <w:rFonts w:ascii="Times New Roman" w:hAnsi="Times New Roman" w:cs="Times New Roman"/>
          <w:color w:val="000000" w:themeColor="text1"/>
          <w:sz w:val="20"/>
          <w:szCs w:val="20"/>
          <w:vertAlign w:val="superscript"/>
        </w:rPr>
        <w:instrText xml:space="preserve"> </w:instrText>
      </w:r>
      <w:r w:rsidR="007860CC">
        <w:rPr>
          <w:rFonts w:ascii="Times New Roman" w:hAnsi="Times New Roman" w:cs="Times New Roman"/>
          <w:color w:val="000000" w:themeColor="text1"/>
          <w:sz w:val="20"/>
          <w:szCs w:val="20"/>
          <w:vertAlign w:val="superscript"/>
        </w:rPr>
        <w:instrText xml:space="preserve"> \* MERGEFORMAT </w:instrText>
      </w:r>
      <w:r w:rsidR="007860CC" w:rsidRPr="000D4722">
        <w:rPr>
          <w:rFonts w:ascii="Times New Roman" w:hAnsi="Times New Roman" w:cs="Times New Roman"/>
          <w:color w:val="000000" w:themeColor="text1"/>
          <w:sz w:val="20"/>
          <w:szCs w:val="20"/>
          <w:vertAlign w:val="superscript"/>
        </w:rPr>
      </w:r>
      <w:r w:rsidR="007860CC" w:rsidRPr="000D4722">
        <w:rPr>
          <w:rFonts w:ascii="Times New Roman" w:hAnsi="Times New Roman" w:cs="Times New Roman"/>
          <w:color w:val="000000" w:themeColor="text1"/>
          <w:sz w:val="20"/>
          <w:szCs w:val="20"/>
          <w:vertAlign w:val="superscript"/>
        </w:rPr>
        <w:fldChar w:fldCharType="separate"/>
      </w:r>
      <w:r w:rsidR="00142C5B">
        <w:rPr>
          <w:rFonts w:ascii="Times New Roman" w:hAnsi="Times New Roman" w:cs="Times New Roman"/>
          <w:color w:val="000000" w:themeColor="text1"/>
          <w:sz w:val="20"/>
          <w:szCs w:val="20"/>
          <w:vertAlign w:val="superscript"/>
        </w:rPr>
        <w:t>2</w:t>
      </w:r>
      <w:r w:rsidR="007860CC" w:rsidRPr="000D4722">
        <w:rPr>
          <w:rFonts w:ascii="Times New Roman" w:hAnsi="Times New Roman" w:cs="Times New Roman"/>
          <w:color w:val="000000" w:themeColor="text1"/>
          <w:sz w:val="20"/>
          <w:szCs w:val="20"/>
          <w:vertAlign w:val="superscript"/>
        </w:rPr>
        <w:fldChar w:fldCharType="end"/>
      </w:r>
      <w:r w:rsidRPr="002E0B94">
        <w:rPr>
          <w:rFonts w:ascii="Times New Roman" w:hAnsi="Times New Roman" w:cs="Times New Roman" w:hint="eastAsia"/>
          <w:color w:val="000000" w:themeColor="text1"/>
          <w:sz w:val="20"/>
          <w:szCs w:val="20"/>
        </w:rPr>
        <w:t xml:space="preserve">. </w:t>
      </w:r>
      <w:r w:rsidRPr="002E0B94">
        <w:rPr>
          <w:rFonts w:ascii="Times New Roman" w:hAnsi="Times New Roman" w:cs="Times New Roman"/>
          <w:color w:val="000000" w:themeColor="text1"/>
          <w:sz w:val="20"/>
          <w:szCs w:val="20"/>
        </w:rPr>
        <w:t>A</w:t>
      </w:r>
      <w:r w:rsidRPr="002E0B94">
        <w:rPr>
          <w:rFonts w:ascii="Times New Roman" w:hAnsi="Times New Roman" w:cs="Times New Roman" w:hint="eastAsia"/>
          <w:color w:val="000000" w:themeColor="text1"/>
          <w:sz w:val="20"/>
          <w:szCs w:val="20"/>
        </w:rPr>
        <w:t xml:space="preserve">ll the features were grouped by: </w:t>
      </w:r>
      <w:r w:rsidRPr="002E0B94">
        <w:rPr>
          <w:rFonts w:ascii="Times New Roman" w:hAnsi="Times New Roman" w:cs="Times New Roman"/>
          <w:color w:val="000000" w:themeColor="text1"/>
          <w:sz w:val="20"/>
          <w:szCs w:val="20"/>
        </w:rPr>
        <w:t>3D, texture, Gabor, and wavelet features</w:t>
      </w:r>
      <w:r>
        <w:rPr>
          <w:rFonts w:ascii="Times New Roman" w:hAnsi="Times New Roman" w:cs="Times New Roman" w:hint="eastAsia"/>
          <w:color w:val="000000" w:themeColor="text1"/>
          <w:sz w:val="20"/>
          <w:szCs w:val="20"/>
        </w:rPr>
        <w:t xml:space="preserve"> that</w:t>
      </w:r>
      <w:r w:rsidRPr="002E0B94">
        <w:rPr>
          <w:rFonts w:ascii="Times New Roman" w:hAnsi="Times New Roman" w:cs="Times New Roman"/>
          <w:color w:val="000000" w:themeColor="text1"/>
          <w:sz w:val="20"/>
          <w:szCs w:val="20"/>
        </w:rPr>
        <w:t xml:space="preserve"> cov</w:t>
      </w:r>
      <w:r w:rsidRPr="000D4722">
        <w:rPr>
          <w:rFonts w:ascii="Times New Roman" w:hAnsi="Times New Roman" w:cs="Times New Roman"/>
          <w:sz w:val="20"/>
          <w:szCs w:val="20"/>
        </w:rPr>
        <w:t>er</w:t>
      </w:r>
      <w:r w:rsidRPr="000D4722">
        <w:rPr>
          <w:rFonts w:ascii="Times New Roman" w:hAnsi="Times New Roman" w:cs="Times New Roman" w:hint="eastAsia"/>
          <w:sz w:val="20"/>
          <w:szCs w:val="20"/>
        </w:rPr>
        <w:t>ed</w:t>
      </w:r>
      <w:r w:rsidRPr="000D4722">
        <w:rPr>
          <w:rFonts w:ascii="Times New Roman" w:hAnsi="Times New Roman" w:cs="Times New Roman"/>
          <w:sz w:val="20"/>
          <w:szCs w:val="20"/>
        </w:rPr>
        <w:t xml:space="preserve"> one-, two- and three-dimensional features</w:t>
      </w:r>
      <w:r w:rsidRPr="000D4722">
        <w:rPr>
          <w:rFonts w:ascii="Times New Roman" w:hAnsi="Times New Roman" w:cs="Times New Roman" w:hint="eastAsia"/>
          <w:sz w:val="20"/>
          <w:szCs w:val="20"/>
        </w:rPr>
        <w:t xml:space="preserve">. </w:t>
      </w:r>
      <w:r w:rsidRPr="000D4722">
        <w:rPr>
          <w:rFonts w:ascii="Times New Roman" w:hAnsi="Times New Roman" w:cs="Times New Roman"/>
          <w:sz w:val="20"/>
          <w:szCs w:val="20"/>
        </w:rPr>
        <w:t>Formulae and additional information can be found in</w:t>
      </w:r>
      <w:r w:rsidRPr="000D4722">
        <w:rPr>
          <w:rFonts w:ascii="Times New Roman" w:hAnsi="Times New Roman" w:cs="Times New Roman" w:hint="eastAsia"/>
          <w:sz w:val="20"/>
          <w:szCs w:val="20"/>
        </w:rPr>
        <w:t xml:space="preserve"> the</w:t>
      </w:r>
      <w:r w:rsidRPr="000D4722">
        <w:rPr>
          <w:rFonts w:ascii="Times New Roman" w:hAnsi="Times New Roman" w:cs="Times New Roman"/>
          <w:sz w:val="20"/>
          <w:szCs w:val="20"/>
        </w:rPr>
        <w:t>se</w:t>
      </w:r>
      <w:r w:rsidRPr="000D4722">
        <w:rPr>
          <w:rFonts w:ascii="Times New Roman" w:hAnsi="Times New Roman" w:cs="Times New Roman" w:hint="eastAsia"/>
          <w:sz w:val="20"/>
          <w:szCs w:val="20"/>
        </w:rPr>
        <w:t xml:space="preserve"> two papers. </w:t>
      </w:r>
      <w:r w:rsidRPr="000D4722">
        <w:rPr>
          <w:rFonts w:ascii="Times New Roman" w:hAnsi="Times New Roman" w:cs="Times New Roman"/>
          <w:sz w:val="20"/>
          <w:szCs w:val="20"/>
        </w:rPr>
        <w:t>F</w:t>
      </w:r>
      <w:r w:rsidRPr="000D4722">
        <w:rPr>
          <w:rFonts w:ascii="Times New Roman" w:hAnsi="Times New Roman" w:cs="Times New Roman" w:hint="eastAsia"/>
          <w:sz w:val="20"/>
          <w:szCs w:val="20"/>
        </w:rPr>
        <w:t>ina</w:t>
      </w:r>
      <w:r w:rsidRPr="002E0B94">
        <w:rPr>
          <w:rFonts w:ascii="Times New Roman" w:hAnsi="Times New Roman" w:cs="Times New Roman" w:hint="eastAsia"/>
          <w:color w:val="000000" w:themeColor="text1"/>
          <w:sz w:val="20"/>
          <w:szCs w:val="20"/>
        </w:rPr>
        <w:t xml:space="preserve">lly, </w:t>
      </w:r>
      <w:r w:rsidR="000A7B2E">
        <w:rPr>
          <w:rFonts w:ascii="Times New Roman" w:hAnsi="Times New Roman" w:cs="Times New Roman" w:hint="eastAsia"/>
          <w:color w:val="000000" w:themeColor="text1"/>
          <w:sz w:val="20"/>
          <w:szCs w:val="20"/>
        </w:rPr>
        <w:t>12</w:t>
      </w:r>
      <w:r w:rsidRPr="002E0B94">
        <w:rPr>
          <w:rFonts w:ascii="Times New Roman" w:hAnsi="Times New Roman" w:cs="Times New Roman" w:hint="eastAsia"/>
          <w:color w:val="000000" w:themeColor="text1"/>
          <w:sz w:val="20"/>
          <w:szCs w:val="20"/>
        </w:rPr>
        <w:t xml:space="preserve"> differently expressed phenotypic descriptors were obtained from the feature set, as described in the </w:t>
      </w:r>
      <w:r w:rsidR="00740087">
        <w:rPr>
          <w:rFonts w:ascii="Times New Roman" w:hAnsi="Times New Roman" w:cs="Times New Roman" w:hint="eastAsia"/>
          <w:color w:val="000000" w:themeColor="text1"/>
          <w:sz w:val="20"/>
          <w:szCs w:val="20"/>
        </w:rPr>
        <w:t xml:space="preserve">Supplementary Part II: </w:t>
      </w:r>
      <w:r w:rsidR="00740087">
        <w:rPr>
          <w:rFonts w:ascii="Times New Roman" w:hAnsi="Times New Roman" w:cs="Times New Roman"/>
          <w:color w:val="000000" w:themeColor="text1"/>
          <w:sz w:val="20"/>
          <w:szCs w:val="20"/>
        </w:rPr>
        <w:t>“</w:t>
      </w:r>
      <w:r w:rsidR="00740087" w:rsidRPr="00B30EB8">
        <w:rPr>
          <w:rFonts w:ascii="Times New Roman" w:hAnsi="Times New Roman" w:cs="Times New Roman" w:hint="eastAsia"/>
          <w:color w:val="000000" w:themeColor="text1"/>
          <w:sz w:val="20"/>
          <w:szCs w:val="20"/>
        </w:rPr>
        <w:t xml:space="preserve">2. </w:t>
      </w:r>
      <w:r w:rsidR="00740087" w:rsidRPr="00B30EB8">
        <w:rPr>
          <w:rFonts w:ascii="Times New Roman" w:hAnsi="Times New Roman" w:cs="Times New Roman"/>
          <w:color w:val="000000" w:themeColor="text1"/>
          <w:sz w:val="20"/>
          <w:szCs w:val="20"/>
        </w:rPr>
        <w:t xml:space="preserve">Construction of a twelve-feature-based </w:t>
      </w:r>
      <w:r w:rsidR="00E92A98" w:rsidRPr="00B30EB8">
        <w:rPr>
          <w:rFonts w:ascii="Times New Roman" w:hAnsi="Times New Roman" w:cs="Times New Roman" w:hint="eastAsia"/>
          <w:color w:val="000000" w:themeColor="text1"/>
          <w:sz w:val="20"/>
          <w:szCs w:val="20"/>
        </w:rPr>
        <w:t>signature</w:t>
      </w:r>
      <w:r w:rsidR="00740087" w:rsidRPr="00B30EB8">
        <w:rPr>
          <w:rFonts w:ascii="Times New Roman" w:hAnsi="Times New Roman" w:cs="Times New Roman"/>
          <w:color w:val="000000" w:themeColor="text1"/>
          <w:sz w:val="20"/>
          <w:szCs w:val="20"/>
        </w:rPr>
        <w:t xml:space="preserve"> by Lasso Cox regression</w:t>
      </w:r>
      <w:r w:rsidR="00740087">
        <w:rPr>
          <w:rFonts w:ascii="Times New Roman" w:hAnsi="Times New Roman" w:cs="Times New Roman"/>
          <w:color w:val="000000" w:themeColor="text1"/>
          <w:sz w:val="20"/>
          <w:szCs w:val="20"/>
        </w:rPr>
        <w:t>”</w:t>
      </w:r>
      <w:r w:rsidRPr="002E0B94">
        <w:rPr>
          <w:rFonts w:ascii="Times New Roman" w:hAnsi="Times New Roman" w:cs="Times New Roman" w:hint="eastAsia"/>
          <w:color w:val="000000" w:themeColor="text1"/>
          <w:sz w:val="20"/>
          <w:szCs w:val="20"/>
        </w:rPr>
        <w:t>.</w:t>
      </w:r>
    </w:p>
    <w:p w14:paraId="75C9E352" w14:textId="77777777" w:rsidR="009D7A0C" w:rsidRPr="002E0B94" w:rsidRDefault="009D7A0C" w:rsidP="009D7A0C">
      <w:pPr>
        <w:pStyle w:val="aa"/>
        <w:numPr>
          <w:ilvl w:val="0"/>
          <w:numId w:val="6"/>
        </w:numPr>
        <w:ind w:firstLineChars="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Assessment of reproducibility</w:t>
      </w:r>
      <w:r w:rsidRPr="002E0B94">
        <w:rPr>
          <w:rFonts w:ascii="Times New Roman" w:hAnsi="Times New Roman" w:cs="Times New Roman" w:hint="eastAsia"/>
          <w:b/>
          <w:color w:val="000000" w:themeColor="text1"/>
          <w:sz w:val="20"/>
          <w:szCs w:val="20"/>
        </w:rPr>
        <w:t xml:space="preserve"> </w:t>
      </w:r>
      <w:r w:rsidRPr="002E0B94">
        <w:rPr>
          <w:rFonts w:ascii="Times New Roman" w:hAnsi="Times New Roman" w:cs="Times New Roman"/>
          <w:b/>
          <w:color w:val="000000" w:themeColor="text1"/>
          <w:sz w:val="20"/>
          <w:szCs w:val="20"/>
        </w:rPr>
        <w:t xml:space="preserve">of feature extraction </w:t>
      </w:r>
      <w:r w:rsidRPr="002E0B94">
        <w:rPr>
          <w:rFonts w:ascii="Times New Roman" w:hAnsi="Times New Roman" w:cs="Times New Roman" w:hint="eastAsia"/>
          <w:b/>
          <w:color w:val="000000" w:themeColor="text1"/>
          <w:sz w:val="20"/>
          <w:szCs w:val="20"/>
        </w:rPr>
        <w:t>by different o</w:t>
      </w:r>
      <w:r w:rsidRPr="002E0B94">
        <w:rPr>
          <w:rFonts w:ascii="Times New Roman" w:hAnsi="Times New Roman" w:cs="Times New Roman"/>
          <w:b/>
          <w:color w:val="000000" w:themeColor="text1"/>
          <w:sz w:val="20"/>
          <w:szCs w:val="20"/>
        </w:rPr>
        <w:t>bserver</w:t>
      </w:r>
      <w:r w:rsidRPr="002E0B94">
        <w:rPr>
          <w:rFonts w:ascii="Times New Roman" w:hAnsi="Times New Roman" w:cs="Times New Roman" w:hint="eastAsia"/>
          <w:b/>
          <w:color w:val="000000" w:themeColor="text1"/>
          <w:sz w:val="20"/>
          <w:szCs w:val="20"/>
        </w:rPr>
        <w:t>s</w:t>
      </w:r>
    </w:p>
    <w:p w14:paraId="5D22B0CE" w14:textId="45428091" w:rsidR="009D7A0C" w:rsidRPr="002E0B94" w:rsidRDefault="009D7A0C" w:rsidP="009D7A0C">
      <w:pPr>
        <w:rPr>
          <w:rFonts w:ascii="Times New Roman" w:hAnsi="Times New Roman" w:cs="Times New Roman"/>
          <w:color w:val="000000" w:themeColor="text1"/>
          <w:sz w:val="20"/>
          <w:szCs w:val="20"/>
        </w:rPr>
      </w:pPr>
      <w:r w:rsidRPr="002E0B94">
        <w:rPr>
          <w:rFonts w:ascii="Times New Roman" w:hAnsi="Times New Roman" w:cs="Times New Roman" w:hint="eastAsia"/>
          <w:color w:val="000000" w:themeColor="text1"/>
          <w:sz w:val="20"/>
          <w:szCs w:val="20"/>
        </w:rPr>
        <w:t xml:space="preserve">Two radiologists </w:t>
      </w:r>
      <w:r w:rsidRPr="002E0B94">
        <w:rPr>
          <w:rFonts w:ascii="Times New Roman" w:hAnsi="Times New Roman" w:cs="Times New Roman"/>
          <w:color w:val="000000" w:themeColor="text1"/>
          <w:sz w:val="20"/>
          <w:szCs w:val="20"/>
        </w:rPr>
        <w:t xml:space="preserve">with </w:t>
      </w:r>
      <w:r w:rsidRPr="002E0B94">
        <w:rPr>
          <w:rFonts w:ascii="Times New Roman" w:hAnsi="Times New Roman" w:cs="Times New Roman" w:hint="eastAsia"/>
          <w:color w:val="000000" w:themeColor="text1"/>
          <w:sz w:val="20"/>
          <w:szCs w:val="20"/>
        </w:rPr>
        <w:t>more than 10 years</w:t>
      </w:r>
      <w:r w:rsidRPr="002E0B94">
        <w:rPr>
          <w:rFonts w:ascii="Times New Roman" w:hAnsi="Times New Roman" w:cs="Times New Roman"/>
          <w:color w:val="000000" w:themeColor="text1"/>
          <w:sz w:val="20"/>
          <w:szCs w:val="20"/>
        </w:rPr>
        <w:t xml:space="preserve"> of experience in </w:t>
      </w:r>
      <w:r w:rsidRPr="002E0B94">
        <w:rPr>
          <w:rFonts w:ascii="Times New Roman" w:hAnsi="Times New Roman" w:cs="Times New Roman" w:hint="eastAsia"/>
          <w:color w:val="000000" w:themeColor="text1"/>
          <w:sz w:val="20"/>
          <w:szCs w:val="20"/>
        </w:rPr>
        <w:t>chest</w:t>
      </w:r>
      <w:r w:rsidRPr="002E0B94">
        <w:rPr>
          <w:rFonts w:ascii="Times New Roman" w:hAnsi="Times New Roman" w:cs="Times New Roman"/>
          <w:color w:val="000000" w:themeColor="text1"/>
          <w:sz w:val="20"/>
          <w:szCs w:val="20"/>
        </w:rPr>
        <w:t xml:space="preserve"> CT interpretation</w:t>
      </w:r>
      <w:r w:rsidRPr="002E0B94">
        <w:rPr>
          <w:rFonts w:ascii="Times New Roman" w:hAnsi="Times New Roman" w:cs="Times New Roman" w:hint="eastAsia"/>
          <w:color w:val="000000" w:themeColor="text1"/>
          <w:sz w:val="20"/>
          <w:szCs w:val="20"/>
        </w:rPr>
        <w:t xml:space="preserve"> were </w:t>
      </w:r>
      <w:r>
        <w:rPr>
          <w:rFonts w:ascii="Times New Roman" w:hAnsi="Times New Roman" w:cs="Times New Roman" w:hint="eastAsia"/>
          <w:color w:val="000000" w:themeColor="text1"/>
          <w:sz w:val="20"/>
          <w:szCs w:val="20"/>
        </w:rPr>
        <w:t>chiefly</w:t>
      </w:r>
      <w:r w:rsidRPr="002E0B94">
        <w:rPr>
          <w:rFonts w:ascii="Times New Roman" w:hAnsi="Times New Roman" w:cs="Times New Roman" w:hint="eastAsia"/>
          <w:color w:val="000000" w:themeColor="text1"/>
          <w:sz w:val="20"/>
          <w:szCs w:val="20"/>
        </w:rPr>
        <w:t xml:space="preserve"> responsible for </w:t>
      </w:r>
      <w:r w:rsidR="00F61854">
        <w:rPr>
          <w:rFonts w:ascii="Times New Roman" w:hAnsi="Times New Roman" w:cs="Times New Roman" w:hint="eastAsia"/>
          <w:color w:val="000000" w:themeColor="text1"/>
          <w:sz w:val="20"/>
          <w:szCs w:val="20"/>
        </w:rPr>
        <w:t xml:space="preserve">the accuracy </w:t>
      </w:r>
      <w:r w:rsidR="00F61854">
        <w:rPr>
          <w:rFonts w:ascii="Times New Roman" w:hAnsi="Times New Roman" w:cs="Times New Roman"/>
          <w:color w:val="000000" w:themeColor="text1"/>
          <w:sz w:val="20"/>
          <w:szCs w:val="20"/>
        </w:rPr>
        <w:t>evaluation</w:t>
      </w:r>
      <w:r w:rsidR="00F61854">
        <w:rPr>
          <w:rFonts w:ascii="Times New Roman" w:hAnsi="Times New Roman" w:cs="Times New Roman" w:hint="eastAsia"/>
          <w:color w:val="000000" w:themeColor="text1"/>
          <w:sz w:val="20"/>
          <w:szCs w:val="20"/>
        </w:rPr>
        <w:t xml:space="preserve"> of </w:t>
      </w:r>
      <w:r>
        <w:rPr>
          <w:rFonts w:ascii="Times New Roman" w:hAnsi="Times New Roman" w:cs="Times New Roman" w:hint="eastAsia"/>
          <w:color w:val="000000" w:themeColor="text1"/>
          <w:sz w:val="20"/>
          <w:szCs w:val="20"/>
        </w:rPr>
        <w:t>manual tumor</w:t>
      </w:r>
      <w:r w:rsidRPr="002E0B94">
        <w:rPr>
          <w:rFonts w:ascii="Times New Roman" w:hAnsi="Times New Roman" w:cs="Times New Roman" w:hint="eastAsia"/>
          <w:color w:val="000000" w:themeColor="text1"/>
          <w:sz w:val="20"/>
          <w:szCs w:val="20"/>
        </w:rPr>
        <w:t xml:space="preserve"> segmentation</w:t>
      </w:r>
      <w:r>
        <w:rPr>
          <w:rFonts w:ascii="Times New Roman" w:hAnsi="Times New Roman" w:cs="Times New Roman" w:hint="eastAsia"/>
          <w:color w:val="000000" w:themeColor="text1"/>
          <w:sz w:val="20"/>
          <w:szCs w:val="20"/>
        </w:rPr>
        <w:t>.</w:t>
      </w:r>
      <w:r w:rsidRPr="002E0B94">
        <w:rPr>
          <w:rFonts w:ascii="Times New Roman" w:hAnsi="Times New Roman" w:cs="Times New Roman" w:hint="eastAsia"/>
          <w:color w:val="000000" w:themeColor="text1"/>
          <w:sz w:val="20"/>
          <w:szCs w:val="20"/>
        </w:rPr>
        <w:t xml:space="preserve"> </w:t>
      </w:r>
      <w:bookmarkStart w:id="4" w:name="OLE_LINK14"/>
      <w:r>
        <w:rPr>
          <w:rFonts w:ascii="Times New Roman" w:hAnsi="Times New Roman" w:cs="Times New Roman" w:hint="eastAsia"/>
          <w:color w:val="000000" w:themeColor="text1"/>
          <w:sz w:val="20"/>
          <w:szCs w:val="20"/>
        </w:rPr>
        <w:t>T</w:t>
      </w:r>
      <w:r w:rsidRPr="002E0B94">
        <w:rPr>
          <w:rFonts w:ascii="Times New Roman" w:hAnsi="Times New Roman" w:cs="Times New Roman" w:hint="eastAsia"/>
          <w:color w:val="000000" w:themeColor="text1"/>
          <w:sz w:val="20"/>
          <w:szCs w:val="20"/>
        </w:rPr>
        <w:t xml:space="preserve">he </w:t>
      </w:r>
      <w:r w:rsidRPr="002E0B94">
        <w:rPr>
          <w:rFonts w:ascii="Times New Roman" w:hAnsi="Times New Roman" w:cs="Times New Roman"/>
          <w:color w:val="000000" w:themeColor="text1"/>
          <w:sz w:val="20"/>
          <w:szCs w:val="20"/>
        </w:rPr>
        <w:t xml:space="preserve">reproducibility </w:t>
      </w:r>
      <w:r w:rsidRPr="002E0B94">
        <w:rPr>
          <w:rFonts w:ascii="Times New Roman" w:hAnsi="Times New Roman" w:cs="Times New Roman" w:hint="eastAsia"/>
          <w:color w:val="000000" w:themeColor="text1"/>
          <w:sz w:val="20"/>
          <w:szCs w:val="20"/>
        </w:rPr>
        <w:t>of phenotypic features</w:t>
      </w:r>
      <w:r>
        <w:rPr>
          <w:rFonts w:ascii="Times New Roman" w:hAnsi="Times New Roman" w:cs="Times New Roman" w:hint="eastAsia"/>
          <w:color w:val="000000" w:themeColor="text1"/>
          <w:sz w:val="20"/>
          <w:szCs w:val="20"/>
        </w:rPr>
        <w:t xml:space="preserve"> noted</w:t>
      </w:r>
      <w:r w:rsidRPr="002E0B94">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per</w:t>
      </w:r>
      <w:r>
        <w:rPr>
          <w:rFonts w:ascii="Times New Roman" w:hAnsi="Times New Roman" w:cs="Times New Roman" w:hint="eastAsia"/>
          <w:color w:val="000000" w:themeColor="text1"/>
          <w:sz w:val="20"/>
          <w:szCs w:val="20"/>
        </w:rPr>
        <w:t xml:space="preserve"> </w:t>
      </w:r>
      <w:r w:rsidRPr="002E0B94">
        <w:rPr>
          <w:rFonts w:ascii="Times New Roman" w:hAnsi="Times New Roman" w:cs="Times New Roman"/>
          <w:color w:val="000000" w:themeColor="text1"/>
          <w:sz w:val="20"/>
          <w:szCs w:val="20"/>
        </w:rPr>
        <w:t>reviewer</w:t>
      </w:r>
      <w:r w:rsidRPr="002E0B94">
        <w:rPr>
          <w:rFonts w:ascii="Times New Roman" w:hAnsi="Times New Roman" w:cs="Times New Roman" w:hint="eastAsia"/>
          <w:color w:val="000000" w:themeColor="text1"/>
          <w:sz w:val="20"/>
          <w:szCs w:val="20"/>
        </w:rPr>
        <w:t xml:space="preserve"> was</w:t>
      </w:r>
      <w:r>
        <w:rPr>
          <w:rFonts w:ascii="Times New Roman" w:hAnsi="Times New Roman" w:cs="Times New Roman" w:hint="eastAsia"/>
          <w:color w:val="000000" w:themeColor="text1"/>
          <w:sz w:val="20"/>
          <w:szCs w:val="20"/>
        </w:rPr>
        <w:t xml:space="preserve"> evaluated</w:t>
      </w:r>
      <w:r w:rsidRPr="002E0B94">
        <w:rPr>
          <w:rFonts w:ascii="Times New Roman" w:hAnsi="Times New Roman" w:cs="Times New Roman" w:hint="eastAsia"/>
          <w:color w:val="000000" w:themeColor="text1"/>
          <w:sz w:val="20"/>
          <w:szCs w:val="20"/>
        </w:rPr>
        <w:t xml:space="preserve"> as described previously. </w:t>
      </w:r>
      <w:bookmarkEnd w:id="4"/>
      <w:r w:rsidRPr="002E0B94">
        <w:rPr>
          <w:rFonts w:ascii="Times New Roman" w:hAnsi="Times New Roman" w:cs="Times New Roman"/>
          <w:color w:val="000000" w:themeColor="text1"/>
          <w:sz w:val="20"/>
          <w:szCs w:val="20"/>
        </w:rPr>
        <w:t>A</w:t>
      </w:r>
      <w:r w:rsidRPr="002E0B94">
        <w:rPr>
          <w:rFonts w:ascii="Times New Roman" w:hAnsi="Times New Roman" w:cs="Times New Roman" w:hint="eastAsia"/>
          <w:color w:val="000000" w:themeColor="text1"/>
          <w:sz w:val="20"/>
          <w:szCs w:val="20"/>
        </w:rPr>
        <w:t xml:space="preserve"> set of 50 </w:t>
      </w:r>
      <w:r w:rsidR="000A7B2E" w:rsidRPr="002E0B94">
        <w:rPr>
          <w:rFonts w:ascii="Times New Roman" w:hAnsi="Times New Roman" w:cs="Times New Roman" w:hint="eastAsia"/>
          <w:color w:val="000000" w:themeColor="text1"/>
          <w:sz w:val="20"/>
          <w:szCs w:val="20"/>
        </w:rPr>
        <w:t>stage IV</w:t>
      </w:r>
      <w:r w:rsidR="000A7B2E" w:rsidRPr="001822EB">
        <w:rPr>
          <w:rFonts w:ascii="Times New Roman" w:hAnsi="Times New Roman" w:cs="Times New Roman" w:hint="eastAsia"/>
          <w:i/>
          <w:color w:val="000000" w:themeColor="text1"/>
          <w:sz w:val="20"/>
          <w:szCs w:val="20"/>
        </w:rPr>
        <w:t xml:space="preserve"> </w:t>
      </w:r>
      <w:r w:rsidRPr="001822EB">
        <w:rPr>
          <w:rFonts w:ascii="Times New Roman" w:hAnsi="Times New Roman" w:cs="Times New Roman" w:hint="eastAsia"/>
          <w:i/>
          <w:color w:val="000000" w:themeColor="text1"/>
          <w:sz w:val="20"/>
          <w:szCs w:val="20"/>
        </w:rPr>
        <w:t>EGFR</w:t>
      </w:r>
      <w:r w:rsidRPr="002E0B94">
        <w:rPr>
          <w:rFonts w:ascii="Times New Roman" w:hAnsi="Times New Roman" w:cs="Times New Roman" w:hint="eastAsia"/>
          <w:color w:val="000000" w:themeColor="text1"/>
          <w:sz w:val="20"/>
          <w:szCs w:val="20"/>
        </w:rPr>
        <w:t xml:space="preserve">-mutant NSCLC patients were randomly selected for the analysis. </w:t>
      </w:r>
      <w:r>
        <w:rPr>
          <w:rFonts w:ascii="Times New Roman" w:hAnsi="Times New Roman" w:cs="Times New Roman" w:hint="eastAsia"/>
          <w:color w:val="000000" w:themeColor="text1"/>
          <w:sz w:val="20"/>
          <w:szCs w:val="20"/>
        </w:rPr>
        <w:t xml:space="preserve">The </w:t>
      </w:r>
      <w:r w:rsidRPr="002E0B94">
        <w:rPr>
          <w:rFonts w:ascii="Times New Roman" w:hAnsi="Times New Roman" w:cs="Times New Roman"/>
          <w:color w:val="000000" w:themeColor="text1"/>
          <w:sz w:val="20"/>
          <w:szCs w:val="20"/>
        </w:rPr>
        <w:t xml:space="preserve">two observers </w:t>
      </w:r>
      <w:r>
        <w:rPr>
          <w:rFonts w:ascii="Times New Roman" w:hAnsi="Times New Roman" w:cs="Times New Roman" w:hint="eastAsia"/>
          <w:color w:val="000000" w:themeColor="text1"/>
          <w:sz w:val="20"/>
          <w:szCs w:val="20"/>
        </w:rPr>
        <w:t>were</w:t>
      </w:r>
      <w:r w:rsidRPr="002E0B94">
        <w:rPr>
          <w:rFonts w:ascii="Times New Roman" w:hAnsi="Times New Roman" w:cs="Times New Roman"/>
          <w:color w:val="000000" w:themeColor="text1"/>
          <w:sz w:val="20"/>
          <w:szCs w:val="20"/>
        </w:rPr>
        <w:t xml:space="preserve"> double-blind</w:t>
      </w:r>
      <w:r>
        <w:rPr>
          <w:rFonts w:ascii="Times New Roman" w:hAnsi="Times New Roman" w:cs="Times New Roman" w:hint="eastAsia"/>
          <w:color w:val="000000" w:themeColor="text1"/>
          <w:sz w:val="20"/>
          <w:szCs w:val="20"/>
        </w:rPr>
        <w:t>ed to the segmentation</w:t>
      </w:r>
      <w:r w:rsidRPr="002E0B94">
        <w:rPr>
          <w:rFonts w:ascii="Times New Roman" w:hAnsi="Times New Roman" w:cs="Times New Roman"/>
          <w:color w:val="000000" w:themeColor="text1"/>
          <w:sz w:val="20"/>
          <w:szCs w:val="20"/>
        </w:rPr>
        <w:t>.</w:t>
      </w:r>
    </w:p>
    <w:p w14:paraId="0DE1E275" w14:textId="6F1020AD" w:rsidR="00B65CE6" w:rsidRPr="00E65944" w:rsidRDefault="009D7A0C" w:rsidP="000D4722">
      <w:pPr>
        <w:ind w:firstLine="420"/>
      </w:pPr>
      <w:r w:rsidRPr="002E0B94">
        <w:rPr>
          <w:rFonts w:ascii="Times New Roman" w:hAnsi="Times New Roman" w:cs="Times New Roman"/>
          <w:color w:val="000000" w:themeColor="text1"/>
          <w:sz w:val="20"/>
          <w:szCs w:val="20"/>
        </w:rPr>
        <w:t>W</w:t>
      </w:r>
      <w:r w:rsidRPr="002E0B94">
        <w:rPr>
          <w:rFonts w:ascii="Times New Roman" w:hAnsi="Times New Roman" w:cs="Times New Roman" w:hint="eastAsia"/>
          <w:color w:val="000000" w:themeColor="text1"/>
          <w:sz w:val="20"/>
          <w:szCs w:val="20"/>
        </w:rPr>
        <w:t xml:space="preserve">e use </w:t>
      </w:r>
      <w:r w:rsidRPr="002E0B94">
        <w:rPr>
          <w:rFonts w:ascii="Times New Roman" w:hAnsi="Times New Roman" w:cs="Times New Roman"/>
          <w:color w:val="000000" w:themeColor="text1"/>
          <w:sz w:val="20"/>
          <w:szCs w:val="20"/>
        </w:rPr>
        <w:t xml:space="preserve">Kruskal-Wallis H test </w:t>
      </w:r>
      <w:r w:rsidRPr="002E0B94">
        <w:rPr>
          <w:rFonts w:ascii="Times New Roman" w:hAnsi="Times New Roman" w:cs="Times New Roman" w:hint="eastAsia"/>
          <w:color w:val="000000" w:themeColor="text1"/>
          <w:sz w:val="20"/>
          <w:szCs w:val="20"/>
        </w:rPr>
        <w:t xml:space="preserve">in the </w:t>
      </w:r>
      <w:r w:rsidRPr="002E0B94">
        <w:rPr>
          <w:rFonts w:ascii="Times New Roman" w:hAnsi="Times New Roman" w:cs="Times New Roman"/>
          <w:color w:val="000000" w:themeColor="text1"/>
          <w:sz w:val="20"/>
          <w:szCs w:val="20"/>
        </w:rPr>
        <w:t>reproducibility</w:t>
      </w:r>
      <w:r w:rsidRPr="002E0B94">
        <w:rPr>
          <w:rFonts w:ascii="Times New Roman" w:hAnsi="Times New Roman" w:cs="Times New Roman" w:hint="eastAsia"/>
          <w:color w:val="000000" w:themeColor="text1"/>
          <w:sz w:val="20"/>
          <w:szCs w:val="20"/>
        </w:rPr>
        <w:t xml:space="preserve"> assessment</w:t>
      </w:r>
      <w:r w:rsidRPr="002E0B94">
        <w:rPr>
          <w:rFonts w:ascii="Times New Roman" w:hAnsi="Times New Roman" w:cs="Times New Roman"/>
          <w:color w:val="000000" w:themeColor="text1"/>
          <w:sz w:val="20"/>
          <w:szCs w:val="20"/>
        </w:rPr>
        <w:t xml:space="preserve"> </w:t>
      </w:r>
      <w:r w:rsidRPr="002E0B94">
        <w:rPr>
          <w:rFonts w:ascii="Times New Roman" w:hAnsi="Times New Roman" w:cs="Times New Roman" w:hint="eastAsia"/>
          <w:color w:val="000000" w:themeColor="text1"/>
          <w:sz w:val="20"/>
          <w:szCs w:val="20"/>
        </w:rPr>
        <w:t xml:space="preserve">experiment </w:t>
      </w:r>
      <w:r w:rsidRPr="002E0B94">
        <w:rPr>
          <w:rFonts w:ascii="Times New Roman" w:hAnsi="Times New Roman" w:cs="Times New Roman"/>
          <w:color w:val="000000" w:themeColor="text1"/>
          <w:sz w:val="20"/>
          <w:szCs w:val="20"/>
        </w:rPr>
        <w:t xml:space="preserve">to assess the differences </w:t>
      </w:r>
      <w:r w:rsidR="008E724E">
        <w:rPr>
          <w:rFonts w:ascii="Times New Roman" w:hAnsi="Times New Roman" w:cs="Times New Roman"/>
          <w:color w:val="000000" w:themeColor="text1"/>
          <w:sz w:val="20"/>
          <w:szCs w:val="20"/>
        </w:rPr>
        <w:t xml:space="preserve">of </w:t>
      </w:r>
      <w:r w:rsidRPr="002E0B94">
        <w:rPr>
          <w:rFonts w:ascii="Times New Roman" w:hAnsi="Times New Roman" w:cs="Times New Roman" w:hint="eastAsia"/>
          <w:color w:val="000000" w:themeColor="text1"/>
          <w:sz w:val="20"/>
          <w:szCs w:val="20"/>
        </w:rPr>
        <w:t xml:space="preserve">phenotypic </w:t>
      </w:r>
      <w:r w:rsidRPr="002E0B94">
        <w:rPr>
          <w:rFonts w:ascii="Times New Roman" w:hAnsi="Times New Roman" w:cs="Times New Roman"/>
          <w:color w:val="000000" w:themeColor="text1"/>
          <w:sz w:val="20"/>
          <w:szCs w:val="20"/>
        </w:rPr>
        <w:t xml:space="preserve">features generated </w:t>
      </w:r>
      <w:r w:rsidR="008E724E" w:rsidRPr="002E0B94">
        <w:rPr>
          <w:rFonts w:ascii="Times New Roman" w:hAnsi="Times New Roman" w:cs="Times New Roman"/>
          <w:color w:val="000000" w:themeColor="text1"/>
          <w:sz w:val="20"/>
          <w:szCs w:val="20"/>
        </w:rPr>
        <w:t>between</w:t>
      </w:r>
      <w:r w:rsidR="002B28FD">
        <w:rPr>
          <w:rFonts w:ascii="Times New Roman" w:hAnsi="Times New Roman" w:cs="Times New Roman" w:hint="eastAsia"/>
          <w:color w:val="000000" w:themeColor="text1"/>
          <w:sz w:val="20"/>
          <w:szCs w:val="20"/>
        </w:rPr>
        <w:t xml:space="preserve"> the two radiologists</w:t>
      </w:r>
      <w:r w:rsidRPr="002E0B94">
        <w:rPr>
          <w:rFonts w:ascii="Times New Roman" w:hAnsi="Times New Roman" w:cs="Times New Roman" w:hint="eastAsia"/>
          <w:color w:val="000000" w:themeColor="text1"/>
          <w:sz w:val="20"/>
          <w:szCs w:val="20"/>
        </w:rPr>
        <w:t>.</w:t>
      </w:r>
      <w:r w:rsidRPr="002E0B94">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T</w:t>
      </w:r>
      <w:r>
        <w:rPr>
          <w:rFonts w:ascii="Times New Roman" w:hAnsi="Times New Roman" w:cs="Times New Roman" w:hint="eastAsia"/>
          <w:color w:val="000000" w:themeColor="text1"/>
          <w:sz w:val="20"/>
          <w:szCs w:val="20"/>
        </w:rPr>
        <w:t>he i</w:t>
      </w:r>
      <w:r w:rsidRPr="002E0B94">
        <w:rPr>
          <w:rFonts w:ascii="Times New Roman" w:hAnsi="Times New Roman" w:cs="Times New Roman"/>
          <w:color w:val="000000" w:themeColor="text1"/>
          <w:sz w:val="20"/>
          <w:szCs w:val="20"/>
        </w:rPr>
        <w:t>nt</w:t>
      </w:r>
      <w:r w:rsidRPr="002E0B94">
        <w:rPr>
          <w:rFonts w:ascii="Times New Roman" w:hAnsi="Times New Roman" w:cs="Times New Roman" w:hint="eastAsia"/>
          <w:color w:val="000000" w:themeColor="text1"/>
          <w:sz w:val="20"/>
          <w:szCs w:val="20"/>
        </w:rPr>
        <w:t>er</w:t>
      </w:r>
      <w:r w:rsidRPr="002E0B94">
        <w:rPr>
          <w:rFonts w:ascii="Times New Roman" w:hAnsi="Times New Roman" w:cs="Times New Roman"/>
          <w:color w:val="000000" w:themeColor="text1"/>
          <w:sz w:val="20"/>
          <w:szCs w:val="20"/>
        </w:rPr>
        <w:t xml:space="preserve">-class correlation coefficient (ICC) </w:t>
      </w:r>
      <w:r>
        <w:rPr>
          <w:rFonts w:ascii="Times New Roman" w:hAnsi="Times New Roman" w:cs="Times New Roman" w:hint="eastAsia"/>
          <w:color w:val="000000" w:themeColor="text1"/>
          <w:sz w:val="20"/>
          <w:szCs w:val="20"/>
        </w:rPr>
        <w:t>was</w:t>
      </w:r>
      <w:r w:rsidRPr="002E0B94">
        <w:rPr>
          <w:rFonts w:ascii="Times New Roman" w:hAnsi="Times New Roman" w:cs="Times New Roman"/>
          <w:color w:val="000000" w:themeColor="text1"/>
          <w:sz w:val="20"/>
          <w:szCs w:val="20"/>
        </w:rPr>
        <w:t xml:space="preserve"> used </w:t>
      </w:r>
      <w:r>
        <w:rPr>
          <w:rFonts w:ascii="Times New Roman" w:hAnsi="Times New Roman" w:cs="Times New Roman"/>
          <w:color w:val="000000" w:themeColor="text1"/>
          <w:sz w:val="20"/>
          <w:szCs w:val="20"/>
        </w:rPr>
        <w:t>to determine the inter-observer</w:t>
      </w:r>
      <w:r>
        <w:rPr>
          <w:rFonts w:ascii="Times New Roman" w:hAnsi="Times New Roman" w:cs="Times New Roman" w:hint="eastAsia"/>
          <w:color w:val="000000" w:themeColor="text1"/>
          <w:sz w:val="20"/>
          <w:szCs w:val="20"/>
        </w:rPr>
        <w:t xml:space="preserve"> </w:t>
      </w:r>
      <w:r w:rsidRPr="002E0B94">
        <w:rPr>
          <w:rFonts w:ascii="Times New Roman" w:hAnsi="Times New Roman" w:cs="Times New Roman"/>
          <w:color w:val="000000" w:themeColor="text1"/>
          <w:sz w:val="20"/>
          <w:szCs w:val="20"/>
        </w:rPr>
        <w:t xml:space="preserve">agreement of </w:t>
      </w:r>
      <w:r w:rsidRPr="002E0B94">
        <w:rPr>
          <w:rFonts w:ascii="Times New Roman" w:hAnsi="Times New Roman" w:cs="Times New Roman" w:hint="eastAsia"/>
          <w:color w:val="000000" w:themeColor="text1"/>
          <w:sz w:val="20"/>
          <w:szCs w:val="20"/>
        </w:rPr>
        <w:t xml:space="preserve">phenotypic </w:t>
      </w:r>
      <w:r w:rsidRPr="002E0B94">
        <w:rPr>
          <w:rFonts w:ascii="Times New Roman" w:hAnsi="Times New Roman" w:cs="Times New Roman"/>
          <w:color w:val="000000" w:themeColor="text1"/>
          <w:sz w:val="20"/>
          <w:szCs w:val="20"/>
        </w:rPr>
        <w:t>features extract</w:t>
      </w:r>
      <w:r w:rsidRPr="002E0B94">
        <w:rPr>
          <w:rFonts w:ascii="Times New Roman" w:hAnsi="Times New Roman" w:cs="Times New Roman" w:hint="eastAsia"/>
          <w:color w:val="000000" w:themeColor="text1"/>
          <w:sz w:val="20"/>
          <w:szCs w:val="20"/>
        </w:rPr>
        <w:t xml:space="preserve">ed from </w:t>
      </w:r>
      <w:r w:rsidR="008E724E">
        <w:rPr>
          <w:rFonts w:ascii="Times New Roman" w:hAnsi="Times New Roman" w:cs="Times New Roman"/>
          <w:color w:val="000000" w:themeColor="text1"/>
          <w:sz w:val="20"/>
          <w:szCs w:val="20"/>
        </w:rPr>
        <w:t xml:space="preserve">the </w:t>
      </w:r>
      <w:r w:rsidRPr="002E0B94">
        <w:rPr>
          <w:rFonts w:ascii="Times New Roman" w:hAnsi="Times New Roman" w:cs="Times New Roman" w:hint="eastAsia"/>
          <w:color w:val="000000" w:themeColor="text1"/>
          <w:sz w:val="20"/>
          <w:szCs w:val="20"/>
        </w:rPr>
        <w:t>ROI segmented manually</w:t>
      </w:r>
      <w:r w:rsidRPr="002E0B94">
        <w:rPr>
          <w:rFonts w:ascii="Times New Roman" w:hAnsi="Times New Roman" w:cs="Times New Roman"/>
          <w:color w:val="000000" w:themeColor="text1"/>
          <w:sz w:val="20"/>
          <w:szCs w:val="20"/>
        </w:rPr>
        <w:t xml:space="preserve"> </w:t>
      </w:r>
      <w:r>
        <w:rPr>
          <w:rFonts w:ascii="Times New Roman" w:hAnsi="Times New Roman" w:cs="Times New Roman" w:hint="eastAsia"/>
          <w:color w:val="000000" w:themeColor="text1"/>
          <w:sz w:val="20"/>
          <w:szCs w:val="20"/>
        </w:rPr>
        <w:t>by each</w:t>
      </w:r>
      <w:r w:rsidR="00A94784">
        <w:rPr>
          <w:rFonts w:ascii="Times New Roman" w:hAnsi="Times New Roman" w:cs="Times New Roman" w:hint="eastAsia"/>
          <w:color w:val="000000" w:themeColor="text1"/>
          <w:sz w:val="20"/>
          <w:szCs w:val="20"/>
        </w:rPr>
        <w:t xml:space="preserve"> radiologist</w:t>
      </w:r>
      <w:r w:rsidRPr="002E0B94">
        <w:rPr>
          <w:rFonts w:ascii="Times New Roman" w:hAnsi="Times New Roman" w:cs="Times New Roman" w:hint="eastAsia"/>
          <w:color w:val="000000" w:themeColor="text1"/>
          <w:sz w:val="20"/>
          <w:szCs w:val="20"/>
        </w:rPr>
        <w:t xml:space="preserve">, and </w:t>
      </w:r>
      <w:r w:rsidRPr="002E0B94">
        <w:rPr>
          <w:rFonts w:ascii="Times New Roman" w:hAnsi="Times New Roman" w:cs="Times New Roman"/>
          <w:color w:val="000000" w:themeColor="text1"/>
          <w:sz w:val="20"/>
          <w:szCs w:val="20"/>
        </w:rPr>
        <w:t xml:space="preserve">an ICC greater than 0.75 </w:t>
      </w:r>
      <w:r>
        <w:rPr>
          <w:rFonts w:ascii="Times New Roman" w:hAnsi="Times New Roman" w:cs="Times New Roman" w:hint="eastAsia"/>
          <w:color w:val="000000" w:themeColor="text1"/>
          <w:sz w:val="20"/>
          <w:szCs w:val="20"/>
        </w:rPr>
        <w:t>was</w:t>
      </w:r>
      <w:r w:rsidRPr="002E0B94">
        <w:rPr>
          <w:rFonts w:ascii="Times New Roman" w:hAnsi="Times New Roman" w:cs="Times New Roman"/>
          <w:color w:val="000000" w:themeColor="text1"/>
          <w:sz w:val="20"/>
          <w:szCs w:val="20"/>
        </w:rPr>
        <w:t xml:space="preserve"> considered a mark of excellent reliability</w:t>
      </w:r>
      <w:r>
        <w:rPr>
          <w:rFonts w:ascii="Times New Roman" w:hAnsi="Times New Roman" w:cs="Times New Roman" w:hint="eastAsia"/>
          <w:color w:val="000000" w:themeColor="text1"/>
          <w:sz w:val="20"/>
          <w:szCs w:val="20"/>
        </w:rPr>
        <w:t>.</w:t>
      </w:r>
      <w:bookmarkStart w:id="5" w:name="OLE_LINK76"/>
      <w:bookmarkStart w:id="6" w:name="OLE_LINK77"/>
      <w:r>
        <w:rPr>
          <w:rFonts w:ascii="Times New Roman" w:hAnsi="Times New Roman" w:cs="Times New Roman" w:hint="eastAsia"/>
          <w:color w:val="000000" w:themeColor="text1"/>
          <w:sz w:val="20"/>
          <w:szCs w:val="20"/>
        </w:rPr>
        <w:t xml:space="preserve"> </w:t>
      </w:r>
      <w:r w:rsidR="00462652" w:rsidRPr="00462652">
        <w:rPr>
          <w:rFonts w:ascii="Times New Roman" w:hAnsi="Times New Roman" w:cs="Times New Roman"/>
          <w:color w:val="000000" w:themeColor="text1"/>
          <w:sz w:val="20"/>
          <w:szCs w:val="20"/>
        </w:rPr>
        <w:t xml:space="preserve">The </w:t>
      </w:r>
      <w:r w:rsidR="00462652">
        <w:rPr>
          <w:rFonts w:ascii="Times New Roman" w:hAnsi="Times New Roman" w:cs="Times New Roman" w:hint="eastAsia"/>
          <w:color w:val="000000" w:themeColor="text1"/>
          <w:sz w:val="20"/>
          <w:szCs w:val="20"/>
        </w:rPr>
        <w:t>ICC</w:t>
      </w:r>
      <w:r w:rsidR="00462652" w:rsidRPr="00462652">
        <w:rPr>
          <w:rFonts w:ascii="Times New Roman" w:hAnsi="Times New Roman" w:cs="Times New Roman"/>
          <w:color w:val="000000" w:themeColor="text1"/>
          <w:sz w:val="20"/>
          <w:szCs w:val="20"/>
        </w:rPr>
        <w:t xml:space="preserve"> is not the correlation between a predictor variable and dependent </w:t>
      </w:r>
      <w:r w:rsidR="00462652" w:rsidRPr="00462652">
        <w:rPr>
          <w:rFonts w:ascii="Times New Roman" w:hAnsi="Times New Roman" w:cs="Times New Roman"/>
          <w:color w:val="000000" w:themeColor="text1"/>
          <w:sz w:val="20"/>
          <w:szCs w:val="20"/>
        </w:rPr>
        <w:lastRenderedPageBreak/>
        <w:t>variable</w:t>
      </w:r>
      <w:r w:rsidR="008E724E">
        <w:rPr>
          <w:rFonts w:ascii="Times New Roman" w:hAnsi="Times New Roman" w:cs="Times New Roman"/>
          <w:color w:val="000000" w:themeColor="text1"/>
          <w:sz w:val="20"/>
          <w:szCs w:val="20"/>
        </w:rPr>
        <w:t>,</w:t>
      </w:r>
      <w:r w:rsidR="00462652" w:rsidRPr="00462652">
        <w:rPr>
          <w:rFonts w:ascii="Times New Roman" w:hAnsi="Times New Roman" w:cs="Times New Roman"/>
          <w:color w:val="000000" w:themeColor="text1"/>
          <w:sz w:val="20"/>
          <w:szCs w:val="20"/>
        </w:rPr>
        <w:t xml:space="preserve"> but it reflects the extent to which members of the same group or class tend to act alike</w:t>
      </w:r>
      <w:r w:rsidR="005E1A6C" w:rsidRPr="005E1A6C">
        <w:rPr>
          <w:rFonts w:ascii="Times New Roman" w:hAnsi="Times New Roman" w:cs="Times New Roman"/>
          <w:color w:val="000000" w:themeColor="text1"/>
          <w:sz w:val="20"/>
          <w:szCs w:val="20"/>
          <w:vertAlign w:val="superscript"/>
        </w:rPr>
        <w:fldChar w:fldCharType="begin"/>
      </w:r>
      <w:r w:rsidR="005E1A6C" w:rsidRPr="005E1A6C">
        <w:rPr>
          <w:rFonts w:ascii="Times New Roman" w:hAnsi="Times New Roman" w:cs="Times New Roman"/>
          <w:color w:val="000000" w:themeColor="text1"/>
          <w:sz w:val="20"/>
          <w:szCs w:val="20"/>
          <w:vertAlign w:val="superscript"/>
        </w:rPr>
        <w:instrText xml:space="preserve"> REF _Ref472370595 \r \h </w:instrText>
      </w:r>
      <w:r w:rsidR="005E1A6C">
        <w:rPr>
          <w:rFonts w:ascii="Times New Roman" w:hAnsi="Times New Roman" w:cs="Times New Roman"/>
          <w:color w:val="000000" w:themeColor="text1"/>
          <w:sz w:val="20"/>
          <w:szCs w:val="20"/>
          <w:vertAlign w:val="superscript"/>
        </w:rPr>
        <w:instrText xml:space="preserve"> \* MERGEFORMAT </w:instrText>
      </w:r>
      <w:r w:rsidR="005E1A6C" w:rsidRPr="005E1A6C">
        <w:rPr>
          <w:rFonts w:ascii="Times New Roman" w:hAnsi="Times New Roman" w:cs="Times New Roman"/>
          <w:color w:val="000000" w:themeColor="text1"/>
          <w:sz w:val="20"/>
          <w:szCs w:val="20"/>
          <w:vertAlign w:val="superscript"/>
        </w:rPr>
      </w:r>
      <w:r w:rsidR="005E1A6C" w:rsidRPr="005E1A6C">
        <w:rPr>
          <w:rFonts w:ascii="Times New Roman" w:hAnsi="Times New Roman" w:cs="Times New Roman"/>
          <w:color w:val="000000" w:themeColor="text1"/>
          <w:sz w:val="20"/>
          <w:szCs w:val="20"/>
          <w:vertAlign w:val="superscript"/>
        </w:rPr>
        <w:fldChar w:fldCharType="separate"/>
      </w:r>
      <w:r w:rsidR="00142C5B">
        <w:rPr>
          <w:rFonts w:ascii="Times New Roman" w:hAnsi="Times New Roman" w:cs="Times New Roman"/>
          <w:color w:val="000000" w:themeColor="text1"/>
          <w:sz w:val="20"/>
          <w:szCs w:val="20"/>
          <w:vertAlign w:val="superscript"/>
        </w:rPr>
        <w:t>3</w:t>
      </w:r>
      <w:r w:rsidR="005E1A6C" w:rsidRPr="005E1A6C">
        <w:rPr>
          <w:rFonts w:ascii="Times New Roman" w:hAnsi="Times New Roman" w:cs="Times New Roman"/>
          <w:color w:val="000000" w:themeColor="text1"/>
          <w:sz w:val="20"/>
          <w:szCs w:val="20"/>
          <w:vertAlign w:val="superscript"/>
        </w:rPr>
        <w:fldChar w:fldCharType="end"/>
      </w:r>
      <w:r w:rsidR="00462652" w:rsidRPr="00462652">
        <w:rPr>
          <w:rFonts w:ascii="Times New Roman" w:hAnsi="Times New Roman" w:cs="Times New Roman"/>
          <w:color w:val="000000" w:themeColor="text1"/>
          <w:sz w:val="20"/>
          <w:szCs w:val="20"/>
        </w:rPr>
        <w:t xml:space="preserve">. </w:t>
      </w:r>
      <w:bookmarkEnd w:id="5"/>
      <w:bookmarkEnd w:id="6"/>
      <w:r w:rsidR="00462652" w:rsidRPr="00462652">
        <w:rPr>
          <w:rFonts w:ascii="Times New Roman" w:hAnsi="Times New Roman" w:cs="Times New Roman"/>
          <w:color w:val="000000" w:themeColor="text1"/>
          <w:sz w:val="20"/>
          <w:szCs w:val="20"/>
        </w:rPr>
        <w:t xml:space="preserve">It is the proportion of the total variability in the measured factor that is due to the variability between individuals. </w:t>
      </w:r>
      <w:r w:rsidR="00A94784">
        <w:rPr>
          <w:rFonts w:ascii="Times New Roman" w:hAnsi="Times New Roman" w:cs="Times New Roman"/>
          <w:color w:val="000000" w:themeColor="text1"/>
          <w:sz w:val="20"/>
          <w:szCs w:val="20"/>
        </w:rPr>
        <w:t>I</w:t>
      </w:r>
      <w:r w:rsidR="00A94784">
        <w:rPr>
          <w:rFonts w:ascii="Times New Roman" w:hAnsi="Times New Roman" w:cs="Times New Roman" w:hint="eastAsia"/>
          <w:color w:val="000000" w:themeColor="text1"/>
          <w:sz w:val="20"/>
          <w:szCs w:val="20"/>
        </w:rPr>
        <w:t>n this study, t</w:t>
      </w:r>
      <w:r>
        <w:rPr>
          <w:rFonts w:ascii="Times New Roman" w:hAnsi="Times New Roman" w:cs="Times New Roman" w:hint="eastAsia"/>
          <w:color w:val="000000" w:themeColor="text1"/>
          <w:sz w:val="20"/>
          <w:szCs w:val="20"/>
        </w:rPr>
        <w:t>he</w:t>
      </w:r>
      <w:r w:rsidRPr="002E0B94">
        <w:rPr>
          <w:rFonts w:ascii="Times New Roman" w:hAnsi="Times New Roman" w:cs="Times New Roman" w:hint="eastAsia"/>
          <w:color w:val="000000" w:themeColor="text1"/>
          <w:sz w:val="20"/>
          <w:szCs w:val="20"/>
        </w:rPr>
        <w:t xml:space="preserve"> ICC </w:t>
      </w:r>
      <w:r w:rsidRPr="002E0B94">
        <w:rPr>
          <w:rFonts w:ascii="Times New Roman" w:hAnsi="Times New Roman" w:cs="Times New Roman"/>
          <w:color w:val="000000" w:themeColor="text1"/>
          <w:sz w:val="20"/>
          <w:szCs w:val="20"/>
        </w:rPr>
        <w:t>ranged</w:t>
      </w:r>
      <w:r w:rsidRPr="002E0B94">
        <w:rPr>
          <w:rFonts w:ascii="Times New Roman" w:hAnsi="Times New Roman" w:cs="Times New Roman" w:hint="eastAsia"/>
          <w:color w:val="000000" w:themeColor="text1"/>
          <w:sz w:val="20"/>
          <w:szCs w:val="20"/>
        </w:rPr>
        <w:t xml:space="preserve"> from 0.872 to 0.935 </w:t>
      </w:r>
      <w:r>
        <w:rPr>
          <w:rFonts w:ascii="Times New Roman" w:hAnsi="Times New Roman" w:cs="Times New Roman" w:hint="eastAsia"/>
          <w:color w:val="000000" w:themeColor="text1"/>
          <w:sz w:val="20"/>
          <w:szCs w:val="20"/>
        </w:rPr>
        <w:t xml:space="preserve">for </w:t>
      </w:r>
      <w:r w:rsidR="002B28FD">
        <w:rPr>
          <w:rFonts w:ascii="Times New Roman" w:hAnsi="Times New Roman" w:cs="Times New Roman" w:hint="eastAsia"/>
          <w:color w:val="000000" w:themeColor="text1"/>
          <w:sz w:val="20"/>
          <w:szCs w:val="20"/>
        </w:rPr>
        <w:t>the</w:t>
      </w:r>
      <w:r w:rsidRPr="002E0B94">
        <w:rPr>
          <w:rFonts w:ascii="Times New Roman" w:hAnsi="Times New Roman" w:cs="Times New Roman" w:hint="eastAsia"/>
          <w:color w:val="000000" w:themeColor="text1"/>
          <w:sz w:val="20"/>
          <w:szCs w:val="20"/>
        </w:rPr>
        <w:t xml:space="preserve"> radiologists.</w:t>
      </w:r>
    </w:p>
    <w:p w14:paraId="2DB96198" w14:textId="77777777" w:rsidR="00FE5992" w:rsidRPr="00E65944" w:rsidRDefault="00FE5992">
      <w:pPr>
        <w:rPr>
          <w:rFonts w:ascii="Times New Roman" w:hAnsi="Times New Roman" w:cs="Times New Roman"/>
          <w:b/>
          <w:color w:val="000000" w:themeColor="text1"/>
          <w:sz w:val="24"/>
          <w:szCs w:val="24"/>
        </w:rPr>
      </w:pPr>
      <w:r w:rsidRPr="00E65944">
        <w:rPr>
          <w:rFonts w:ascii="Times New Roman" w:hAnsi="Times New Roman" w:cs="Times New Roman"/>
          <w:b/>
          <w:color w:val="000000" w:themeColor="text1"/>
          <w:sz w:val="24"/>
          <w:szCs w:val="24"/>
        </w:rPr>
        <w:t>Part I</w:t>
      </w:r>
      <w:r w:rsidR="00F071E1" w:rsidRPr="00E65944">
        <w:rPr>
          <w:rFonts w:ascii="Times New Roman" w:hAnsi="Times New Roman" w:cs="Times New Roman"/>
          <w:b/>
          <w:color w:val="000000" w:themeColor="text1"/>
          <w:sz w:val="24"/>
          <w:szCs w:val="24"/>
        </w:rPr>
        <w:t>I</w:t>
      </w:r>
      <w:r w:rsidRPr="00E65944">
        <w:rPr>
          <w:rFonts w:ascii="Times New Roman" w:hAnsi="Times New Roman" w:cs="Times New Roman"/>
          <w:b/>
          <w:color w:val="000000" w:themeColor="text1"/>
          <w:sz w:val="24"/>
          <w:szCs w:val="24"/>
        </w:rPr>
        <w:t xml:space="preserve">: </w:t>
      </w:r>
      <w:r w:rsidR="00F066E3" w:rsidRPr="000D4722">
        <w:rPr>
          <w:rFonts w:ascii="Times New Roman" w:hAnsi="Times New Roman" w:cs="Times New Roman"/>
          <w:b/>
          <w:color w:val="000000" w:themeColor="text1"/>
          <w:sz w:val="24"/>
          <w:szCs w:val="24"/>
        </w:rPr>
        <w:t>X-ti</w:t>
      </w:r>
      <w:r w:rsidR="00BA03EE" w:rsidRPr="000D4722">
        <w:rPr>
          <w:rFonts w:ascii="Times New Roman" w:hAnsi="Times New Roman" w:cs="Times New Roman"/>
          <w:b/>
          <w:color w:val="000000" w:themeColor="text1"/>
          <w:sz w:val="24"/>
          <w:szCs w:val="24"/>
        </w:rPr>
        <w:t>le, Lasso Cox, and Nomogram</w:t>
      </w:r>
    </w:p>
    <w:p w14:paraId="3BE1DBCF" w14:textId="77777777" w:rsidR="00BA03EE" w:rsidRPr="00E65944" w:rsidRDefault="001F7F8B" w:rsidP="00BA03EE">
      <w:pPr>
        <w:pStyle w:val="aa"/>
        <w:numPr>
          <w:ilvl w:val="0"/>
          <w:numId w:val="5"/>
        </w:numPr>
        <w:ind w:firstLineChars="0"/>
        <w:rPr>
          <w:rFonts w:ascii="Times New Roman" w:hAnsi="Times New Roman" w:cs="Times New Roman"/>
          <w:b/>
          <w:color w:val="000000" w:themeColor="text1"/>
          <w:sz w:val="20"/>
          <w:szCs w:val="20"/>
        </w:rPr>
      </w:pPr>
      <w:r w:rsidRPr="00E65944">
        <w:rPr>
          <w:rFonts w:ascii="Times New Roman" w:hAnsi="Times New Roman" w:cs="Times New Roman"/>
          <w:b/>
          <w:color w:val="000000" w:themeColor="text1"/>
          <w:sz w:val="20"/>
          <w:szCs w:val="20"/>
        </w:rPr>
        <w:t>X-til</w:t>
      </w:r>
      <w:r w:rsidR="00BA03EE" w:rsidRPr="00E65944">
        <w:rPr>
          <w:rFonts w:ascii="Times New Roman" w:hAnsi="Times New Roman" w:cs="Times New Roman"/>
          <w:b/>
          <w:color w:val="000000" w:themeColor="text1"/>
          <w:sz w:val="20"/>
          <w:szCs w:val="20"/>
        </w:rPr>
        <w:t>e</w:t>
      </w:r>
    </w:p>
    <w:p w14:paraId="62BA7B00" w14:textId="7CF541E0" w:rsidR="00BA03EE" w:rsidRPr="002B28FD" w:rsidRDefault="00644140" w:rsidP="00BA03EE">
      <w:pPr>
        <w:rPr>
          <w:rFonts w:ascii="Times New Roman" w:hAnsi="Times New Roman" w:cs="Times New Roman"/>
          <w:color w:val="000000" w:themeColor="text1"/>
          <w:sz w:val="20"/>
          <w:szCs w:val="20"/>
        </w:rPr>
      </w:pPr>
      <w:r w:rsidRPr="00E65944">
        <w:rPr>
          <w:rFonts w:ascii="Times New Roman" w:hAnsi="Times New Roman" w:cs="Times New Roman"/>
          <w:color w:val="000000" w:themeColor="text1"/>
          <w:sz w:val="20"/>
          <w:szCs w:val="20"/>
        </w:rPr>
        <w:t>X-tile</w:t>
      </w:r>
      <w:r w:rsidR="005E1A6C" w:rsidRPr="005E1A6C">
        <w:rPr>
          <w:rFonts w:ascii="Times New Roman" w:hAnsi="Times New Roman" w:cs="Times New Roman"/>
          <w:color w:val="000000" w:themeColor="text1"/>
          <w:sz w:val="20"/>
          <w:szCs w:val="20"/>
          <w:vertAlign w:val="superscript"/>
        </w:rPr>
        <w:fldChar w:fldCharType="begin"/>
      </w:r>
      <w:r w:rsidR="005E1A6C" w:rsidRPr="005E1A6C">
        <w:rPr>
          <w:rFonts w:ascii="Times New Roman" w:hAnsi="Times New Roman" w:cs="Times New Roman"/>
          <w:color w:val="000000" w:themeColor="text1"/>
          <w:sz w:val="20"/>
          <w:szCs w:val="20"/>
          <w:vertAlign w:val="superscript"/>
        </w:rPr>
        <w:instrText xml:space="preserve"> REF _Ref472370666 \r \h  \* MERGEFORMAT </w:instrText>
      </w:r>
      <w:r w:rsidR="005E1A6C" w:rsidRPr="005E1A6C">
        <w:rPr>
          <w:rFonts w:ascii="Times New Roman" w:hAnsi="Times New Roman" w:cs="Times New Roman"/>
          <w:color w:val="000000" w:themeColor="text1"/>
          <w:sz w:val="20"/>
          <w:szCs w:val="20"/>
          <w:vertAlign w:val="superscript"/>
        </w:rPr>
      </w:r>
      <w:r w:rsidR="005E1A6C" w:rsidRPr="005E1A6C">
        <w:rPr>
          <w:rFonts w:ascii="Times New Roman" w:hAnsi="Times New Roman" w:cs="Times New Roman"/>
          <w:color w:val="000000" w:themeColor="text1"/>
          <w:sz w:val="20"/>
          <w:szCs w:val="20"/>
          <w:vertAlign w:val="superscript"/>
        </w:rPr>
        <w:fldChar w:fldCharType="separate"/>
      </w:r>
      <w:r w:rsidR="00142C5B">
        <w:rPr>
          <w:rFonts w:ascii="Times New Roman" w:hAnsi="Times New Roman" w:cs="Times New Roman"/>
          <w:color w:val="000000" w:themeColor="text1"/>
          <w:sz w:val="20"/>
          <w:szCs w:val="20"/>
          <w:vertAlign w:val="superscript"/>
        </w:rPr>
        <w:t>4</w:t>
      </w:r>
      <w:r w:rsidR="005E1A6C" w:rsidRPr="005E1A6C">
        <w:rPr>
          <w:rFonts w:ascii="Times New Roman" w:hAnsi="Times New Roman" w:cs="Times New Roman"/>
          <w:color w:val="000000" w:themeColor="text1"/>
          <w:sz w:val="20"/>
          <w:szCs w:val="20"/>
          <w:vertAlign w:val="superscript"/>
        </w:rPr>
        <w:fldChar w:fldCharType="end"/>
      </w:r>
      <w:r w:rsidRPr="00E65944">
        <w:rPr>
          <w:rFonts w:ascii="Times New Roman" w:hAnsi="Times New Roman" w:cs="Times New Roman"/>
          <w:color w:val="000000" w:themeColor="text1"/>
          <w:sz w:val="20"/>
          <w:szCs w:val="20"/>
        </w:rPr>
        <w:t xml:space="preserve"> was used for determining the </w:t>
      </w:r>
      <w:r w:rsidR="00127B36" w:rsidRPr="00E65944">
        <w:rPr>
          <w:rFonts w:ascii="Times New Roman" w:hAnsi="Times New Roman" w:cs="Times New Roman"/>
          <w:color w:val="000000" w:themeColor="text1"/>
          <w:sz w:val="20"/>
          <w:szCs w:val="20"/>
        </w:rPr>
        <w:t xml:space="preserve">optimum </w:t>
      </w:r>
      <w:r w:rsidRPr="00E65944">
        <w:rPr>
          <w:rFonts w:ascii="Times New Roman" w:hAnsi="Times New Roman" w:cs="Times New Roman"/>
          <w:color w:val="000000" w:themeColor="text1"/>
          <w:sz w:val="20"/>
          <w:szCs w:val="20"/>
        </w:rPr>
        <w:t>cut</w:t>
      </w:r>
      <w:r w:rsidR="0020131A" w:rsidRPr="00E65944">
        <w:rPr>
          <w:rFonts w:ascii="Times New Roman" w:hAnsi="Times New Roman" w:cs="Times New Roman"/>
          <w:color w:val="000000" w:themeColor="text1"/>
          <w:sz w:val="20"/>
          <w:szCs w:val="20"/>
        </w:rPr>
        <w:t>-</w:t>
      </w:r>
      <w:r w:rsidRPr="00E65944">
        <w:rPr>
          <w:rFonts w:ascii="Times New Roman" w:hAnsi="Times New Roman" w:cs="Times New Roman"/>
          <w:color w:val="000000" w:themeColor="text1"/>
          <w:sz w:val="20"/>
          <w:szCs w:val="20"/>
        </w:rPr>
        <w:t xml:space="preserve">off for </w:t>
      </w:r>
      <w:r w:rsidR="0020131A" w:rsidRPr="00E65944">
        <w:rPr>
          <w:rFonts w:ascii="Times New Roman" w:hAnsi="Times New Roman" w:cs="Times New Roman"/>
          <w:color w:val="000000" w:themeColor="text1"/>
          <w:sz w:val="20"/>
          <w:szCs w:val="20"/>
        </w:rPr>
        <w:t>differentiating</w:t>
      </w:r>
      <w:r w:rsidRPr="00E65944">
        <w:rPr>
          <w:rFonts w:ascii="Times New Roman" w:hAnsi="Times New Roman" w:cs="Times New Roman"/>
          <w:color w:val="000000" w:themeColor="text1"/>
          <w:sz w:val="20"/>
          <w:szCs w:val="20"/>
        </w:rPr>
        <w:t xml:space="preserve"> </w:t>
      </w:r>
      <w:r w:rsidR="00892780">
        <w:rPr>
          <w:rFonts w:ascii="Times New Roman" w:hAnsi="Times New Roman" w:cs="Times New Roman" w:hint="eastAsia"/>
          <w:color w:val="000000" w:themeColor="text1"/>
          <w:sz w:val="20"/>
          <w:szCs w:val="20"/>
        </w:rPr>
        <w:t>rapid</w:t>
      </w:r>
      <w:r w:rsidR="006A1998">
        <w:rPr>
          <w:rFonts w:ascii="Times New Roman" w:hAnsi="Times New Roman" w:cs="Times New Roman"/>
          <w:color w:val="000000" w:themeColor="text1"/>
          <w:sz w:val="20"/>
          <w:szCs w:val="20"/>
        </w:rPr>
        <w:t>-</w:t>
      </w:r>
      <w:r w:rsidR="00892780" w:rsidRPr="00E65944">
        <w:rPr>
          <w:rFonts w:ascii="Times New Roman" w:hAnsi="Times New Roman" w:cs="Times New Roman"/>
          <w:color w:val="000000" w:themeColor="text1"/>
          <w:sz w:val="20"/>
          <w:szCs w:val="20"/>
        </w:rPr>
        <w:t xml:space="preserve"> </w:t>
      </w:r>
      <w:r w:rsidR="002B28FD">
        <w:rPr>
          <w:rFonts w:ascii="Times New Roman" w:hAnsi="Times New Roman" w:cs="Times New Roman" w:hint="eastAsia"/>
          <w:color w:val="000000" w:themeColor="text1"/>
          <w:sz w:val="20"/>
          <w:szCs w:val="20"/>
        </w:rPr>
        <w:t>and</w:t>
      </w:r>
      <w:r w:rsidRPr="00E65944">
        <w:rPr>
          <w:rFonts w:ascii="Times New Roman" w:hAnsi="Times New Roman" w:cs="Times New Roman"/>
          <w:color w:val="000000" w:themeColor="text1"/>
          <w:sz w:val="20"/>
          <w:szCs w:val="20"/>
        </w:rPr>
        <w:t xml:space="preserve"> </w:t>
      </w:r>
      <w:r w:rsidR="00892780">
        <w:rPr>
          <w:rFonts w:ascii="Times New Roman" w:hAnsi="Times New Roman" w:cs="Times New Roman" w:hint="eastAsia"/>
          <w:color w:val="000000" w:themeColor="text1"/>
          <w:sz w:val="20"/>
          <w:szCs w:val="20"/>
        </w:rPr>
        <w:t>slow</w:t>
      </w:r>
      <w:r w:rsidR="006A1998">
        <w:rPr>
          <w:rFonts w:ascii="Times New Roman" w:hAnsi="Times New Roman" w:cs="Times New Roman"/>
          <w:color w:val="000000" w:themeColor="text1"/>
          <w:sz w:val="20"/>
          <w:szCs w:val="20"/>
        </w:rPr>
        <w:t>-</w:t>
      </w:r>
      <w:r w:rsidR="00892780">
        <w:rPr>
          <w:rFonts w:ascii="Times New Roman" w:hAnsi="Times New Roman" w:cs="Times New Roman" w:hint="eastAsia"/>
          <w:color w:val="000000" w:themeColor="text1"/>
          <w:sz w:val="20"/>
          <w:szCs w:val="20"/>
        </w:rPr>
        <w:t>progression</w:t>
      </w:r>
      <w:r w:rsidR="0020131A" w:rsidRPr="00E65944">
        <w:rPr>
          <w:rFonts w:ascii="Times New Roman" w:hAnsi="Times New Roman" w:cs="Times New Roman"/>
          <w:color w:val="000000" w:themeColor="text1"/>
          <w:sz w:val="20"/>
          <w:szCs w:val="20"/>
        </w:rPr>
        <w:t xml:space="preserve"> </w:t>
      </w:r>
      <w:r w:rsidR="006A1998">
        <w:rPr>
          <w:rFonts w:ascii="Times New Roman" w:hAnsi="Times New Roman" w:cs="Times New Roman"/>
          <w:color w:val="000000" w:themeColor="text1"/>
          <w:sz w:val="20"/>
          <w:szCs w:val="20"/>
        </w:rPr>
        <w:t xml:space="preserve">subgroups </w:t>
      </w:r>
      <w:r w:rsidRPr="00E65944">
        <w:rPr>
          <w:rFonts w:ascii="Times New Roman" w:hAnsi="Times New Roman" w:cs="Times New Roman"/>
          <w:color w:val="000000" w:themeColor="text1"/>
          <w:sz w:val="20"/>
          <w:szCs w:val="20"/>
        </w:rPr>
        <w:t xml:space="preserve">of </w:t>
      </w:r>
      <w:r w:rsidR="00892780">
        <w:rPr>
          <w:rFonts w:ascii="Times New Roman" w:hAnsi="Times New Roman" w:cs="Times New Roman" w:hint="eastAsia"/>
          <w:color w:val="000000" w:themeColor="text1"/>
          <w:sz w:val="20"/>
          <w:szCs w:val="20"/>
        </w:rPr>
        <w:t xml:space="preserve">EGFR </w:t>
      </w:r>
      <w:r w:rsidR="009B1E7C">
        <w:rPr>
          <w:rFonts w:ascii="Times New Roman" w:hAnsi="Times New Roman" w:cs="Times New Roman" w:hint="eastAsia"/>
          <w:color w:val="000000" w:themeColor="text1"/>
          <w:sz w:val="20"/>
          <w:szCs w:val="20"/>
        </w:rPr>
        <w:t>TKI therapy</w:t>
      </w:r>
      <w:r w:rsidR="00892780" w:rsidRPr="00E65944">
        <w:rPr>
          <w:rFonts w:ascii="Times New Roman" w:hAnsi="Times New Roman" w:cs="Times New Roman"/>
          <w:color w:val="000000" w:themeColor="text1"/>
          <w:sz w:val="20"/>
          <w:szCs w:val="20"/>
        </w:rPr>
        <w:t xml:space="preserve"> </w:t>
      </w:r>
      <w:r w:rsidRPr="00E65944">
        <w:rPr>
          <w:rFonts w:ascii="Times New Roman" w:hAnsi="Times New Roman" w:cs="Times New Roman"/>
          <w:color w:val="000000" w:themeColor="text1"/>
          <w:sz w:val="20"/>
          <w:szCs w:val="20"/>
        </w:rPr>
        <w:t xml:space="preserve">in stage IV </w:t>
      </w:r>
      <w:r w:rsidRPr="00E65944">
        <w:rPr>
          <w:rFonts w:ascii="Times New Roman" w:hAnsi="Times New Roman" w:cs="Times New Roman"/>
          <w:i/>
          <w:color w:val="000000" w:themeColor="text1"/>
          <w:sz w:val="20"/>
          <w:szCs w:val="20"/>
        </w:rPr>
        <w:t>EGFR</w:t>
      </w:r>
      <w:r w:rsidRPr="00E65944">
        <w:rPr>
          <w:rFonts w:ascii="Times New Roman" w:hAnsi="Times New Roman" w:cs="Times New Roman"/>
          <w:color w:val="000000" w:themeColor="text1"/>
          <w:sz w:val="20"/>
          <w:szCs w:val="20"/>
        </w:rPr>
        <w:t>-muta</w:t>
      </w:r>
      <w:r w:rsidR="00857887" w:rsidRPr="00E65944">
        <w:rPr>
          <w:rFonts w:ascii="Times New Roman" w:hAnsi="Times New Roman" w:cs="Times New Roman"/>
          <w:color w:val="000000" w:themeColor="text1"/>
          <w:sz w:val="20"/>
          <w:szCs w:val="20"/>
        </w:rPr>
        <w:t>nt</w:t>
      </w:r>
      <w:r w:rsidR="0020131A" w:rsidRPr="00E65944">
        <w:rPr>
          <w:rFonts w:ascii="Times New Roman" w:hAnsi="Times New Roman" w:cs="Times New Roman"/>
          <w:color w:val="000000" w:themeColor="text1"/>
          <w:sz w:val="20"/>
          <w:szCs w:val="20"/>
        </w:rPr>
        <w:t xml:space="preserve"> </w:t>
      </w:r>
      <w:r w:rsidRPr="00E65944">
        <w:rPr>
          <w:rFonts w:ascii="Times New Roman" w:hAnsi="Times New Roman" w:cs="Times New Roman"/>
          <w:color w:val="000000" w:themeColor="text1"/>
          <w:sz w:val="20"/>
          <w:szCs w:val="20"/>
        </w:rPr>
        <w:t xml:space="preserve">NSCLC patients </w:t>
      </w:r>
      <w:r w:rsidR="0020131A" w:rsidRPr="00E65944">
        <w:rPr>
          <w:rFonts w:ascii="Times New Roman" w:hAnsi="Times New Roman" w:cs="Times New Roman"/>
          <w:color w:val="000000" w:themeColor="text1"/>
          <w:sz w:val="20"/>
          <w:szCs w:val="20"/>
        </w:rPr>
        <w:t>using</w:t>
      </w:r>
      <w:r w:rsidRPr="00E65944">
        <w:rPr>
          <w:rFonts w:ascii="Times New Roman" w:hAnsi="Times New Roman" w:cs="Times New Roman"/>
          <w:color w:val="000000" w:themeColor="text1"/>
          <w:sz w:val="20"/>
          <w:szCs w:val="20"/>
        </w:rPr>
        <w:t xml:space="preserve"> a single</w:t>
      </w:r>
      <w:r w:rsidR="006A1998">
        <w:rPr>
          <w:rFonts w:ascii="Times New Roman" w:hAnsi="Times New Roman" w:cs="Times New Roman"/>
          <w:color w:val="000000" w:themeColor="text1"/>
          <w:sz w:val="20"/>
          <w:szCs w:val="20"/>
        </w:rPr>
        <w:t xml:space="preserve"> and</w:t>
      </w:r>
      <w:r w:rsidRPr="00E65944">
        <w:rPr>
          <w:rFonts w:ascii="Times New Roman" w:hAnsi="Times New Roman" w:cs="Times New Roman"/>
          <w:color w:val="000000" w:themeColor="text1"/>
          <w:sz w:val="20"/>
          <w:szCs w:val="20"/>
        </w:rPr>
        <w:t xml:space="preserve"> intuitive method</w:t>
      </w:r>
      <w:r w:rsidR="00BA03EE" w:rsidRPr="00E65944">
        <w:rPr>
          <w:rFonts w:ascii="Times New Roman" w:hAnsi="Times New Roman" w:cs="Times New Roman"/>
          <w:color w:val="000000" w:themeColor="text1"/>
          <w:sz w:val="20"/>
          <w:szCs w:val="20"/>
        </w:rPr>
        <w:t>.</w:t>
      </w:r>
      <w:r w:rsidR="005A10D6" w:rsidRPr="00E65944">
        <w:rPr>
          <w:rFonts w:ascii="Times New Roman" w:hAnsi="Times New Roman" w:cs="Times New Roman"/>
          <w:color w:val="000000" w:themeColor="text1"/>
          <w:sz w:val="20"/>
          <w:szCs w:val="20"/>
        </w:rPr>
        <w:t xml:space="preserve"> The optimum cut</w:t>
      </w:r>
      <w:r w:rsidR="0020131A" w:rsidRPr="00E65944">
        <w:rPr>
          <w:rFonts w:ascii="Times New Roman" w:hAnsi="Times New Roman" w:cs="Times New Roman"/>
          <w:color w:val="000000" w:themeColor="text1"/>
          <w:sz w:val="20"/>
          <w:szCs w:val="20"/>
        </w:rPr>
        <w:t>-</w:t>
      </w:r>
      <w:r w:rsidR="005A10D6" w:rsidRPr="00E65944">
        <w:rPr>
          <w:rFonts w:ascii="Times New Roman" w:hAnsi="Times New Roman" w:cs="Times New Roman"/>
          <w:color w:val="000000" w:themeColor="text1"/>
          <w:sz w:val="20"/>
          <w:szCs w:val="20"/>
        </w:rPr>
        <w:t xml:space="preserve">off score </w:t>
      </w:r>
      <w:r w:rsidR="0020131A" w:rsidRPr="00E65944">
        <w:rPr>
          <w:rFonts w:ascii="Times New Roman" w:hAnsi="Times New Roman" w:cs="Times New Roman"/>
          <w:color w:val="000000" w:themeColor="text1"/>
          <w:sz w:val="20"/>
          <w:szCs w:val="20"/>
        </w:rPr>
        <w:t>for</w:t>
      </w:r>
      <w:r w:rsidR="005A10D6" w:rsidRPr="00E65944">
        <w:rPr>
          <w:rFonts w:ascii="Times New Roman" w:hAnsi="Times New Roman" w:cs="Times New Roman"/>
          <w:color w:val="000000" w:themeColor="text1"/>
          <w:sz w:val="20"/>
          <w:szCs w:val="20"/>
        </w:rPr>
        <w:t xml:space="preserve"> every signature acquired </w:t>
      </w:r>
      <w:r w:rsidR="0020131A" w:rsidRPr="00E65944">
        <w:rPr>
          <w:rFonts w:ascii="Times New Roman" w:hAnsi="Times New Roman" w:cs="Times New Roman"/>
          <w:color w:val="000000" w:themeColor="text1"/>
          <w:sz w:val="20"/>
          <w:szCs w:val="20"/>
        </w:rPr>
        <w:t>using</w:t>
      </w:r>
      <w:r w:rsidR="005A10D6" w:rsidRPr="00E65944">
        <w:rPr>
          <w:rFonts w:ascii="Times New Roman" w:hAnsi="Times New Roman" w:cs="Times New Roman"/>
          <w:color w:val="000000" w:themeColor="text1"/>
          <w:sz w:val="20"/>
          <w:szCs w:val="20"/>
        </w:rPr>
        <w:t xml:space="preserve"> X-tile plots </w:t>
      </w:r>
      <w:r w:rsidR="0020131A" w:rsidRPr="00E65944">
        <w:rPr>
          <w:rFonts w:ascii="Times New Roman" w:hAnsi="Times New Roman" w:cs="Times New Roman"/>
          <w:color w:val="000000" w:themeColor="text1"/>
          <w:sz w:val="20"/>
          <w:szCs w:val="20"/>
        </w:rPr>
        <w:t>was</w:t>
      </w:r>
      <w:r w:rsidR="005A10D6" w:rsidRPr="00E65944">
        <w:rPr>
          <w:rFonts w:ascii="Times New Roman" w:hAnsi="Times New Roman" w:cs="Times New Roman"/>
          <w:color w:val="000000" w:themeColor="text1"/>
          <w:sz w:val="20"/>
          <w:szCs w:val="20"/>
        </w:rPr>
        <w:t xml:space="preserve"> based on the patients’ </w:t>
      </w:r>
      <w:r w:rsidR="0020131A" w:rsidRPr="00E65944">
        <w:rPr>
          <w:rFonts w:ascii="Times New Roman" w:hAnsi="Times New Roman" w:cs="Times New Roman"/>
          <w:color w:val="000000" w:themeColor="text1"/>
          <w:sz w:val="20"/>
          <w:szCs w:val="20"/>
        </w:rPr>
        <w:t>progression-free survival (</w:t>
      </w:r>
      <w:r w:rsidR="005A10D6" w:rsidRPr="00E65944">
        <w:rPr>
          <w:rFonts w:ascii="Times New Roman" w:hAnsi="Times New Roman" w:cs="Times New Roman"/>
          <w:color w:val="000000" w:themeColor="text1"/>
          <w:sz w:val="20"/>
          <w:szCs w:val="20"/>
        </w:rPr>
        <w:t>PFS</w:t>
      </w:r>
      <w:r w:rsidR="0020131A" w:rsidRPr="00E65944">
        <w:rPr>
          <w:rFonts w:ascii="Times New Roman" w:hAnsi="Times New Roman" w:cs="Times New Roman"/>
          <w:color w:val="000000" w:themeColor="text1"/>
          <w:sz w:val="20"/>
          <w:szCs w:val="20"/>
        </w:rPr>
        <w:t>)</w:t>
      </w:r>
      <w:r w:rsidR="005A10D6" w:rsidRPr="00E65944">
        <w:rPr>
          <w:rFonts w:ascii="Times New Roman" w:hAnsi="Times New Roman" w:cs="Times New Roman"/>
          <w:color w:val="000000" w:themeColor="text1"/>
          <w:sz w:val="20"/>
          <w:szCs w:val="20"/>
        </w:rPr>
        <w:t>.</w:t>
      </w:r>
      <w:r w:rsidR="00BA03EE" w:rsidRPr="00E65944">
        <w:rPr>
          <w:rFonts w:ascii="Times New Roman" w:hAnsi="Times New Roman" w:cs="Times New Roman"/>
          <w:color w:val="000000" w:themeColor="text1"/>
          <w:sz w:val="20"/>
          <w:szCs w:val="20"/>
        </w:rPr>
        <w:t xml:space="preserve"> </w:t>
      </w:r>
      <w:bookmarkStart w:id="7" w:name="OLE_LINK15"/>
      <w:r w:rsidR="00BA03EE" w:rsidRPr="00E65944">
        <w:rPr>
          <w:rFonts w:ascii="Times New Roman" w:hAnsi="Times New Roman" w:cs="Times New Roman"/>
          <w:color w:val="000000" w:themeColor="text1"/>
          <w:sz w:val="20"/>
          <w:szCs w:val="20"/>
        </w:rPr>
        <w:t>The X-tile program</w:t>
      </w:r>
      <w:bookmarkEnd w:id="7"/>
      <w:r w:rsidR="00BA03EE" w:rsidRPr="00E65944">
        <w:rPr>
          <w:rFonts w:ascii="Times New Roman" w:hAnsi="Times New Roman" w:cs="Times New Roman"/>
          <w:color w:val="000000" w:themeColor="text1"/>
          <w:sz w:val="20"/>
          <w:szCs w:val="20"/>
        </w:rPr>
        <w:t xml:space="preserve"> can automatically select the optimum cut</w:t>
      </w:r>
      <w:r w:rsidR="0020131A" w:rsidRPr="00E65944">
        <w:rPr>
          <w:rFonts w:ascii="Times New Roman" w:hAnsi="Times New Roman" w:cs="Times New Roman"/>
          <w:color w:val="000000" w:themeColor="text1"/>
          <w:sz w:val="20"/>
          <w:szCs w:val="20"/>
        </w:rPr>
        <w:t>-</w:t>
      </w:r>
      <w:r w:rsidR="00BA03EE" w:rsidRPr="00E65944">
        <w:rPr>
          <w:rFonts w:ascii="Times New Roman" w:hAnsi="Times New Roman" w:cs="Times New Roman"/>
          <w:color w:val="000000" w:themeColor="text1"/>
          <w:sz w:val="20"/>
          <w:szCs w:val="20"/>
        </w:rPr>
        <w:t>point according to the highest χ² value (minimum p value) defined by Kaplan</w:t>
      </w:r>
      <w:r w:rsidR="0020131A" w:rsidRPr="00E65944">
        <w:rPr>
          <w:rFonts w:ascii="Times New Roman" w:hAnsi="Times New Roman" w:cs="Times New Roman"/>
          <w:color w:val="000000" w:themeColor="text1"/>
          <w:sz w:val="20"/>
          <w:szCs w:val="20"/>
        </w:rPr>
        <w:t>-</w:t>
      </w:r>
      <w:r w:rsidR="00BA03EE" w:rsidRPr="00E65944">
        <w:rPr>
          <w:rFonts w:ascii="Times New Roman" w:hAnsi="Times New Roman" w:cs="Times New Roman"/>
          <w:color w:val="000000" w:themeColor="text1"/>
          <w:sz w:val="20"/>
          <w:szCs w:val="20"/>
        </w:rPr>
        <w:t xml:space="preserve">Meier survival analysis and </w:t>
      </w:r>
      <w:bookmarkStart w:id="8" w:name="OLE_LINK16"/>
      <w:bookmarkStart w:id="9" w:name="OLE_LINK17"/>
      <w:r w:rsidR="00BA03EE" w:rsidRPr="00E65944">
        <w:rPr>
          <w:rFonts w:ascii="Times New Roman" w:hAnsi="Times New Roman" w:cs="Times New Roman"/>
          <w:color w:val="000000" w:themeColor="text1"/>
          <w:sz w:val="20"/>
          <w:szCs w:val="20"/>
        </w:rPr>
        <w:t>log-rank test</w:t>
      </w:r>
      <w:bookmarkEnd w:id="8"/>
      <w:bookmarkEnd w:id="9"/>
      <w:r w:rsidR="00BA03EE" w:rsidRPr="00E65944">
        <w:rPr>
          <w:rFonts w:ascii="Times New Roman" w:hAnsi="Times New Roman" w:cs="Times New Roman"/>
          <w:color w:val="000000" w:themeColor="text1"/>
          <w:sz w:val="20"/>
          <w:szCs w:val="20"/>
        </w:rPr>
        <w:t xml:space="preserve">. </w:t>
      </w:r>
      <w:r w:rsidRPr="00E65944">
        <w:rPr>
          <w:rFonts w:ascii="Times New Roman" w:hAnsi="Times New Roman" w:cs="Times New Roman"/>
          <w:color w:val="000000" w:themeColor="text1"/>
          <w:sz w:val="20"/>
          <w:szCs w:val="20"/>
        </w:rPr>
        <w:t>X-tile software (version 3.6.1, Yale University School of Medicine, New Haven, USA) was used to analysis t</w:t>
      </w:r>
      <w:r w:rsidR="00BA03EE" w:rsidRPr="00E65944">
        <w:rPr>
          <w:rFonts w:ascii="Times New Roman" w:hAnsi="Times New Roman" w:cs="Times New Roman"/>
          <w:color w:val="000000" w:themeColor="text1"/>
          <w:sz w:val="20"/>
          <w:szCs w:val="20"/>
        </w:rPr>
        <w:t xml:space="preserve">he </w:t>
      </w:r>
      <w:r w:rsidR="00892780">
        <w:rPr>
          <w:rFonts w:ascii="Times New Roman" w:hAnsi="Times New Roman" w:cs="Times New Roman" w:hint="eastAsia"/>
          <w:color w:val="000000" w:themeColor="text1"/>
          <w:sz w:val="20"/>
          <w:szCs w:val="20"/>
        </w:rPr>
        <w:t>twelve</w:t>
      </w:r>
      <w:r w:rsidR="00892780" w:rsidRPr="000D4722">
        <w:rPr>
          <w:rFonts w:ascii="Times New Roman" w:hAnsi="Times New Roman" w:cs="Times New Roman"/>
          <w:color w:val="000000" w:themeColor="text1"/>
          <w:sz w:val="20"/>
          <w:szCs w:val="20"/>
        </w:rPr>
        <w:t xml:space="preserve"> </w:t>
      </w:r>
      <w:r w:rsidR="00BA03EE" w:rsidRPr="000D4722">
        <w:rPr>
          <w:rFonts w:ascii="Times New Roman" w:hAnsi="Times New Roman" w:cs="Times New Roman"/>
          <w:color w:val="000000" w:themeColor="text1"/>
          <w:sz w:val="20"/>
          <w:szCs w:val="20"/>
        </w:rPr>
        <w:t>signatures</w:t>
      </w:r>
      <w:r w:rsidR="00BA03EE" w:rsidRPr="00E65944">
        <w:rPr>
          <w:rFonts w:ascii="Times New Roman" w:hAnsi="Times New Roman" w:cs="Times New Roman"/>
          <w:color w:val="000000" w:themeColor="text1"/>
          <w:sz w:val="20"/>
          <w:szCs w:val="20"/>
        </w:rPr>
        <w:t xml:space="preserve"> we used in this paper</w:t>
      </w:r>
      <w:r w:rsidR="00892780">
        <w:rPr>
          <w:rFonts w:ascii="Times New Roman" w:hAnsi="Times New Roman" w:cs="Times New Roman" w:hint="eastAsia"/>
          <w:color w:val="000000" w:themeColor="text1"/>
          <w:sz w:val="20"/>
          <w:szCs w:val="20"/>
        </w:rPr>
        <w:t>, as described in</w:t>
      </w:r>
      <w:r w:rsidR="00892780" w:rsidRPr="002B28FD">
        <w:rPr>
          <w:rFonts w:ascii="Times New Roman" w:hAnsi="Times New Roman" w:cs="Times New Roman" w:hint="eastAsia"/>
          <w:color w:val="000000" w:themeColor="text1"/>
          <w:sz w:val="20"/>
          <w:szCs w:val="20"/>
        </w:rPr>
        <w:t xml:space="preserve"> the </w:t>
      </w:r>
      <w:r w:rsidR="002B28FD" w:rsidRPr="002B28FD">
        <w:rPr>
          <w:rFonts w:ascii="Times New Roman" w:hAnsi="Times New Roman" w:cs="Times New Roman" w:hint="eastAsia"/>
          <w:color w:val="000000" w:themeColor="text1"/>
          <w:sz w:val="20"/>
          <w:szCs w:val="20"/>
        </w:rPr>
        <w:t xml:space="preserve">Supplementary </w:t>
      </w:r>
      <w:r w:rsidR="002B28FD" w:rsidRPr="002B28FD">
        <w:rPr>
          <w:rFonts w:ascii="Times New Roman" w:hAnsi="Times New Roman" w:cs="Times New Roman"/>
          <w:color w:val="000000" w:themeColor="text1"/>
          <w:sz w:val="20"/>
          <w:szCs w:val="20"/>
        </w:rPr>
        <w:t xml:space="preserve">Table </w:t>
      </w:r>
      <w:r w:rsidR="002B28FD" w:rsidRPr="002B28FD">
        <w:rPr>
          <w:rFonts w:ascii="Times New Roman" w:hAnsi="Times New Roman" w:cs="Times New Roman" w:hint="eastAsia"/>
          <w:color w:val="000000" w:themeColor="text1"/>
          <w:sz w:val="20"/>
          <w:szCs w:val="20"/>
        </w:rPr>
        <w:t>S</w:t>
      </w:r>
      <w:r w:rsidR="002B28FD" w:rsidRPr="002B28FD">
        <w:rPr>
          <w:rFonts w:ascii="Times New Roman" w:hAnsi="Times New Roman" w:cs="Times New Roman"/>
          <w:color w:val="000000" w:themeColor="text1"/>
          <w:sz w:val="20"/>
          <w:szCs w:val="20"/>
        </w:rPr>
        <w:t>1</w:t>
      </w:r>
      <w:r w:rsidR="002B28FD">
        <w:rPr>
          <w:rFonts w:ascii="Times New Roman" w:hAnsi="Times New Roman" w:cs="Times New Roman" w:hint="eastAsia"/>
          <w:color w:val="000000" w:themeColor="text1"/>
          <w:sz w:val="20"/>
          <w:szCs w:val="20"/>
        </w:rPr>
        <w:t xml:space="preserve"> and</w:t>
      </w:r>
      <w:r w:rsidR="002B28FD" w:rsidRPr="002B28FD">
        <w:rPr>
          <w:rFonts w:ascii="Times New Roman" w:hAnsi="Times New Roman" w:cs="Times New Roman" w:hint="eastAsia"/>
          <w:color w:val="000000" w:themeColor="text1"/>
          <w:sz w:val="20"/>
          <w:szCs w:val="20"/>
        </w:rPr>
        <w:t xml:space="preserve"> Supplementary Figure</w:t>
      </w:r>
      <w:r w:rsidR="002B28FD" w:rsidRPr="002B28FD">
        <w:rPr>
          <w:rFonts w:ascii="Times New Roman" w:hAnsi="Times New Roman" w:cs="Times New Roman"/>
          <w:color w:val="000000" w:themeColor="text1"/>
          <w:sz w:val="20"/>
          <w:szCs w:val="20"/>
        </w:rPr>
        <w:t xml:space="preserve"> </w:t>
      </w:r>
      <w:r w:rsidR="002B28FD" w:rsidRPr="002B28FD">
        <w:rPr>
          <w:rFonts w:ascii="Times New Roman" w:hAnsi="Times New Roman" w:cs="Times New Roman" w:hint="eastAsia"/>
          <w:color w:val="000000" w:themeColor="text1"/>
          <w:sz w:val="20"/>
          <w:szCs w:val="20"/>
        </w:rPr>
        <w:t>S</w:t>
      </w:r>
      <w:r w:rsidR="002B28FD" w:rsidRPr="002B28FD">
        <w:rPr>
          <w:rFonts w:ascii="Times New Roman" w:hAnsi="Times New Roman" w:cs="Times New Roman"/>
          <w:color w:val="000000" w:themeColor="text1"/>
          <w:sz w:val="20"/>
          <w:szCs w:val="20"/>
        </w:rPr>
        <w:t>1</w:t>
      </w:r>
      <w:r w:rsidR="00BA03EE" w:rsidRPr="002B28FD">
        <w:rPr>
          <w:rFonts w:ascii="Times New Roman" w:hAnsi="Times New Roman" w:cs="Times New Roman"/>
          <w:color w:val="000000" w:themeColor="text1"/>
          <w:sz w:val="20"/>
          <w:szCs w:val="20"/>
        </w:rPr>
        <w:t>.</w:t>
      </w:r>
    </w:p>
    <w:p w14:paraId="270D90EF" w14:textId="43244886" w:rsidR="00BA03EE" w:rsidRPr="00E65944" w:rsidRDefault="00BA03EE" w:rsidP="00BA03EE">
      <w:pPr>
        <w:pStyle w:val="aa"/>
        <w:numPr>
          <w:ilvl w:val="0"/>
          <w:numId w:val="5"/>
        </w:numPr>
        <w:ind w:firstLineChars="0"/>
        <w:rPr>
          <w:rFonts w:ascii="Times New Roman" w:hAnsi="Times New Roman" w:cs="Times New Roman"/>
          <w:b/>
          <w:color w:val="000000" w:themeColor="text1"/>
          <w:sz w:val="20"/>
          <w:szCs w:val="20"/>
        </w:rPr>
      </w:pPr>
      <w:r w:rsidRPr="000D4722">
        <w:rPr>
          <w:rFonts w:ascii="Times New Roman" w:hAnsi="Times New Roman" w:cs="Times New Roman"/>
          <w:b/>
          <w:color w:val="000000" w:themeColor="text1"/>
          <w:sz w:val="20"/>
          <w:szCs w:val="20"/>
        </w:rPr>
        <w:t>Construction of a</w:t>
      </w:r>
      <w:r w:rsidR="00554D37">
        <w:rPr>
          <w:rFonts w:ascii="Times New Roman" w:hAnsi="Times New Roman" w:cs="Times New Roman" w:hint="eastAsia"/>
          <w:b/>
          <w:color w:val="000000" w:themeColor="text1"/>
          <w:sz w:val="20"/>
          <w:szCs w:val="20"/>
        </w:rPr>
        <w:t xml:space="preserve"> </w:t>
      </w:r>
      <w:r w:rsidR="002C1775" w:rsidRPr="000D4722">
        <w:rPr>
          <w:rFonts w:ascii="Times New Roman" w:hAnsi="Times New Roman" w:cs="Times New Roman"/>
          <w:b/>
          <w:color w:val="000000" w:themeColor="text1"/>
          <w:sz w:val="20"/>
          <w:szCs w:val="20"/>
        </w:rPr>
        <w:t>feature</w:t>
      </w:r>
      <w:r w:rsidRPr="000D4722">
        <w:rPr>
          <w:rFonts w:ascii="Times New Roman" w:hAnsi="Times New Roman" w:cs="Times New Roman"/>
          <w:b/>
          <w:color w:val="000000" w:themeColor="text1"/>
          <w:sz w:val="20"/>
          <w:szCs w:val="20"/>
        </w:rPr>
        <w:t xml:space="preserve">-based </w:t>
      </w:r>
      <w:r w:rsidR="00E92A98">
        <w:rPr>
          <w:rFonts w:ascii="Times New Roman" w:hAnsi="Times New Roman" w:cs="Times New Roman" w:hint="eastAsia"/>
          <w:b/>
          <w:color w:val="000000" w:themeColor="text1"/>
          <w:sz w:val="20"/>
          <w:szCs w:val="20"/>
        </w:rPr>
        <w:t>signature</w:t>
      </w:r>
      <w:r w:rsidR="00E92A98" w:rsidRPr="00740087">
        <w:rPr>
          <w:rFonts w:ascii="Times New Roman" w:hAnsi="Times New Roman" w:cs="Times New Roman"/>
          <w:b/>
          <w:color w:val="000000" w:themeColor="text1"/>
          <w:sz w:val="20"/>
          <w:szCs w:val="20"/>
        </w:rPr>
        <w:t xml:space="preserve"> </w:t>
      </w:r>
      <w:r w:rsidR="00343C1D" w:rsidRPr="000D4722">
        <w:rPr>
          <w:rFonts w:ascii="Times New Roman" w:hAnsi="Times New Roman" w:cs="Times New Roman"/>
          <w:b/>
          <w:color w:val="000000" w:themeColor="text1"/>
          <w:sz w:val="20"/>
          <w:szCs w:val="20"/>
        </w:rPr>
        <w:t xml:space="preserve">by </w:t>
      </w:r>
      <w:r w:rsidRPr="000D4722">
        <w:rPr>
          <w:rFonts w:ascii="Times New Roman" w:hAnsi="Times New Roman" w:cs="Times New Roman"/>
          <w:b/>
          <w:color w:val="000000" w:themeColor="text1"/>
          <w:sz w:val="20"/>
          <w:szCs w:val="20"/>
        </w:rPr>
        <w:t>L</w:t>
      </w:r>
      <w:r w:rsidR="00A56B41" w:rsidRPr="000D4722">
        <w:rPr>
          <w:rFonts w:ascii="Times New Roman" w:hAnsi="Times New Roman" w:cs="Times New Roman"/>
          <w:b/>
          <w:color w:val="000000" w:themeColor="text1"/>
          <w:sz w:val="20"/>
          <w:szCs w:val="20"/>
        </w:rPr>
        <w:t>asso</w:t>
      </w:r>
      <w:r w:rsidRPr="000D4722">
        <w:rPr>
          <w:rFonts w:ascii="Times New Roman" w:hAnsi="Times New Roman" w:cs="Times New Roman"/>
          <w:b/>
          <w:color w:val="000000" w:themeColor="text1"/>
          <w:sz w:val="20"/>
          <w:szCs w:val="20"/>
        </w:rPr>
        <w:t xml:space="preserve"> Cox regression</w:t>
      </w:r>
    </w:p>
    <w:p w14:paraId="4E7DE3CF" w14:textId="0E7E1C1C" w:rsidR="00BA03EE" w:rsidRPr="00E65944" w:rsidRDefault="007B5900" w:rsidP="00BA03EE">
      <w:pPr>
        <w:rPr>
          <w:rFonts w:ascii="Times New Roman" w:hAnsi="Times New Roman" w:cs="Times New Roman"/>
          <w:color w:val="000000" w:themeColor="text1"/>
          <w:sz w:val="20"/>
          <w:szCs w:val="20"/>
        </w:rPr>
      </w:pPr>
      <w:bookmarkStart w:id="10" w:name="OLE_LINK20"/>
      <w:bookmarkStart w:id="11" w:name="OLE_LINK21"/>
      <w:r w:rsidRPr="00E65944">
        <w:rPr>
          <w:rFonts w:ascii="Times New Roman" w:hAnsi="Times New Roman" w:cs="Times New Roman"/>
          <w:color w:val="000000" w:themeColor="text1"/>
          <w:sz w:val="20"/>
          <w:szCs w:val="20"/>
        </w:rPr>
        <w:t>LASSO</w:t>
      </w:r>
      <w:r w:rsidR="00644140" w:rsidRPr="00E65944">
        <w:rPr>
          <w:rFonts w:ascii="Times New Roman" w:hAnsi="Times New Roman" w:cs="Times New Roman"/>
          <w:color w:val="000000" w:themeColor="text1"/>
          <w:sz w:val="20"/>
          <w:szCs w:val="20"/>
        </w:rPr>
        <w:t xml:space="preserve"> </w:t>
      </w:r>
      <w:bookmarkEnd w:id="10"/>
      <w:bookmarkEnd w:id="11"/>
      <w:r w:rsidR="00644140" w:rsidRPr="00E65944">
        <w:rPr>
          <w:rFonts w:ascii="Times New Roman" w:hAnsi="Times New Roman" w:cs="Times New Roman"/>
          <w:color w:val="000000" w:themeColor="text1"/>
          <w:sz w:val="20"/>
          <w:szCs w:val="20"/>
        </w:rPr>
        <w:t>(</w:t>
      </w:r>
      <w:bookmarkStart w:id="12" w:name="OLE_LINK10"/>
      <w:bookmarkStart w:id="13" w:name="OLE_LINK11"/>
      <w:r w:rsidR="00644140" w:rsidRPr="00E65944">
        <w:rPr>
          <w:rFonts w:ascii="Times New Roman" w:hAnsi="Times New Roman" w:cs="Times New Roman"/>
          <w:color w:val="000000" w:themeColor="text1"/>
          <w:sz w:val="20"/>
          <w:szCs w:val="20"/>
        </w:rPr>
        <w:t>least absolute shrinkage and selection operator</w:t>
      </w:r>
      <w:bookmarkEnd w:id="12"/>
      <w:bookmarkEnd w:id="13"/>
      <w:r w:rsidR="00644140" w:rsidRPr="00E65944">
        <w:rPr>
          <w:rFonts w:ascii="Times New Roman" w:hAnsi="Times New Roman" w:cs="Times New Roman"/>
          <w:color w:val="000000" w:themeColor="text1"/>
          <w:sz w:val="20"/>
          <w:szCs w:val="20"/>
        </w:rPr>
        <w:t>) method was</w:t>
      </w:r>
      <w:r w:rsidR="00B41A99" w:rsidRPr="00E65944">
        <w:rPr>
          <w:rFonts w:ascii="Times New Roman" w:hAnsi="Times New Roman" w:cs="Times New Roman"/>
          <w:color w:val="000000" w:themeColor="text1"/>
          <w:sz w:val="20"/>
          <w:szCs w:val="20"/>
        </w:rPr>
        <w:t xml:space="preserve"> proposed by </w:t>
      </w:r>
      <w:proofErr w:type="spellStart"/>
      <w:r w:rsidR="00B41A99" w:rsidRPr="00E65944">
        <w:rPr>
          <w:rFonts w:ascii="Times New Roman" w:hAnsi="Times New Roman" w:cs="Times New Roman"/>
          <w:color w:val="000000" w:themeColor="text1"/>
          <w:sz w:val="20"/>
          <w:szCs w:val="20"/>
        </w:rPr>
        <w:t>Tibshirani</w:t>
      </w:r>
      <w:proofErr w:type="spellEnd"/>
      <w:r w:rsidR="00644140" w:rsidRPr="00E65944">
        <w:rPr>
          <w:rFonts w:ascii="Times New Roman" w:hAnsi="Times New Roman" w:cs="Times New Roman"/>
          <w:color w:val="000000" w:themeColor="text1"/>
          <w:sz w:val="20"/>
          <w:szCs w:val="20"/>
        </w:rPr>
        <w:t xml:space="preserve"> </w:t>
      </w:r>
      <w:r w:rsidRPr="00E65944">
        <w:rPr>
          <w:rFonts w:ascii="Times New Roman" w:hAnsi="Times New Roman" w:cs="Times New Roman"/>
          <w:color w:val="000000" w:themeColor="text1"/>
          <w:sz w:val="20"/>
          <w:szCs w:val="20"/>
        </w:rPr>
        <w:t xml:space="preserve">and colleagues </w:t>
      </w:r>
      <w:r w:rsidR="00644140" w:rsidRPr="00E65944">
        <w:rPr>
          <w:rFonts w:ascii="Times New Roman" w:hAnsi="Times New Roman" w:cs="Times New Roman"/>
          <w:color w:val="000000" w:themeColor="text1"/>
          <w:sz w:val="20"/>
          <w:szCs w:val="20"/>
        </w:rPr>
        <w:t>in the context of regression</w:t>
      </w:r>
      <w:r w:rsidRPr="00E65944">
        <w:rPr>
          <w:rFonts w:ascii="Times New Roman" w:hAnsi="Times New Roman" w:cs="Times New Roman"/>
          <w:color w:val="000000" w:themeColor="text1"/>
          <w:sz w:val="20"/>
          <w:szCs w:val="20"/>
        </w:rPr>
        <w:t xml:space="preserve"> analysis</w:t>
      </w:r>
      <w:r w:rsidR="00644140" w:rsidRPr="00E65944">
        <w:rPr>
          <w:rFonts w:ascii="Times New Roman" w:hAnsi="Times New Roman" w:cs="Times New Roman"/>
          <w:color w:val="000000" w:themeColor="text1"/>
          <w:sz w:val="20"/>
          <w:szCs w:val="20"/>
        </w:rPr>
        <w:t xml:space="preserve">. </w:t>
      </w:r>
      <w:r w:rsidR="002C1B34" w:rsidRPr="00E65944">
        <w:rPr>
          <w:rFonts w:ascii="Times New Roman" w:hAnsi="Times New Roman" w:cs="Times New Roman"/>
          <w:color w:val="000000" w:themeColor="text1"/>
          <w:sz w:val="20"/>
          <w:szCs w:val="20"/>
        </w:rPr>
        <w:t>As</w:t>
      </w:r>
      <w:r w:rsidR="00A56B41" w:rsidRPr="00E65944">
        <w:rPr>
          <w:rFonts w:ascii="Times New Roman" w:hAnsi="Times New Roman" w:cs="Times New Roman"/>
          <w:color w:val="000000" w:themeColor="text1"/>
          <w:sz w:val="20"/>
          <w:szCs w:val="20"/>
        </w:rPr>
        <w:t xml:space="preserve"> </w:t>
      </w:r>
      <w:r w:rsidR="002F7D83" w:rsidRPr="00E65944">
        <w:rPr>
          <w:rFonts w:ascii="Times New Roman" w:hAnsi="Times New Roman" w:cs="Times New Roman"/>
          <w:color w:val="000000" w:themeColor="text1"/>
          <w:sz w:val="20"/>
          <w:szCs w:val="20"/>
        </w:rPr>
        <w:t xml:space="preserve">a </w:t>
      </w:r>
      <w:r w:rsidR="00A56B41" w:rsidRPr="00E65944">
        <w:rPr>
          <w:rFonts w:ascii="Times New Roman" w:hAnsi="Times New Roman" w:cs="Times New Roman"/>
          <w:color w:val="000000" w:themeColor="text1"/>
          <w:sz w:val="20"/>
          <w:szCs w:val="20"/>
        </w:rPr>
        <w:t>recently proposed shrinkage method</w:t>
      </w:r>
      <w:r w:rsidR="002C1B34" w:rsidRPr="00E65944">
        <w:rPr>
          <w:rFonts w:ascii="Times New Roman" w:hAnsi="Times New Roman" w:cs="Times New Roman"/>
          <w:color w:val="000000" w:themeColor="text1"/>
          <w:sz w:val="20"/>
          <w:szCs w:val="20"/>
        </w:rPr>
        <w:t>, it</w:t>
      </w:r>
      <w:r w:rsidR="00A56B41" w:rsidRPr="00E65944">
        <w:rPr>
          <w:rFonts w:ascii="Times New Roman" w:hAnsi="Times New Roman" w:cs="Times New Roman"/>
          <w:color w:val="000000" w:themeColor="text1"/>
          <w:sz w:val="20"/>
          <w:szCs w:val="20"/>
        </w:rPr>
        <w:t xml:space="preserve"> has been widely used in regression </w:t>
      </w:r>
      <w:r w:rsidRPr="00E65944">
        <w:rPr>
          <w:rFonts w:ascii="Times New Roman" w:hAnsi="Times New Roman" w:cs="Times New Roman"/>
          <w:color w:val="000000" w:themeColor="text1"/>
          <w:sz w:val="20"/>
          <w:szCs w:val="20"/>
        </w:rPr>
        <w:t>analyses</w:t>
      </w:r>
      <w:r w:rsidR="00A56B41" w:rsidRPr="00E65944">
        <w:rPr>
          <w:rFonts w:ascii="Times New Roman" w:hAnsi="Times New Roman" w:cs="Times New Roman"/>
          <w:color w:val="000000" w:themeColor="text1"/>
          <w:sz w:val="20"/>
          <w:szCs w:val="20"/>
        </w:rPr>
        <w:t xml:space="preserve"> for large models or high-dimensional </w:t>
      </w:r>
      <w:r w:rsidR="00F15496" w:rsidRPr="00E65944">
        <w:rPr>
          <w:rFonts w:ascii="Times New Roman" w:hAnsi="Times New Roman" w:cs="Times New Roman"/>
          <w:color w:val="000000" w:themeColor="text1"/>
          <w:sz w:val="20"/>
          <w:szCs w:val="20"/>
        </w:rPr>
        <w:t>potential prognostic factors</w:t>
      </w:r>
      <w:r w:rsidR="007860CC" w:rsidRPr="000D4722">
        <w:rPr>
          <w:rFonts w:ascii="Times New Roman" w:hAnsi="Times New Roman" w:cs="Times New Roman"/>
          <w:color w:val="000000" w:themeColor="text1"/>
          <w:sz w:val="20"/>
          <w:szCs w:val="20"/>
          <w:vertAlign w:val="superscript"/>
        </w:rPr>
        <w:fldChar w:fldCharType="begin"/>
      </w:r>
      <w:r w:rsidR="007860CC" w:rsidRPr="000D4722">
        <w:rPr>
          <w:rFonts w:ascii="Times New Roman" w:hAnsi="Times New Roman" w:cs="Times New Roman"/>
          <w:color w:val="000000" w:themeColor="text1"/>
          <w:sz w:val="20"/>
          <w:szCs w:val="20"/>
          <w:vertAlign w:val="superscript"/>
        </w:rPr>
        <w:instrText xml:space="preserve"> REF _Ref472325547 \r \h </w:instrText>
      </w:r>
      <w:r w:rsidR="007860CC">
        <w:rPr>
          <w:rFonts w:ascii="Times New Roman" w:hAnsi="Times New Roman" w:cs="Times New Roman"/>
          <w:color w:val="000000" w:themeColor="text1"/>
          <w:sz w:val="20"/>
          <w:szCs w:val="20"/>
          <w:vertAlign w:val="superscript"/>
        </w:rPr>
        <w:instrText xml:space="preserve"> \* MERGEFORMAT </w:instrText>
      </w:r>
      <w:r w:rsidR="007860CC" w:rsidRPr="000D4722">
        <w:rPr>
          <w:rFonts w:ascii="Times New Roman" w:hAnsi="Times New Roman" w:cs="Times New Roman"/>
          <w:color w:val="000000" w:themeColor="text1"/>
          <w:sz w:val="20"/>
          <w:szCs w:val="20"/>
          <w:vertAlign w:val="superscript"/>
        </w:rPr>
      </w:r>
      <w:r w:rsidR="007860CC" w:rsidRPr="000D4722">
        <w:rPr>
          <w:rFonts w:ascii="Times New Roman" w:hAnsi="Times New Roman" w:cs="Times New Roman"/>
          <w:color w:val="000000" w:themeColor="text1"/>
          <w:sz w:val="20"/>
          <w:szCs w:val="20"/>
          <w:vertAlign w:val="superscript"/>
        </w:rPr>
        <w:fldChar w:fldCharType="separate"/>
      </w:r>
      <w:r w:rsidR="00142C5B">
        <w:rPr>
          <w:rFonts w:ascii="Times New Roman" w:hAnsi="Times New Roman" w:cs="Times New Roman"/>
          <w:color w:val="000000" w:themeColor="text1"/>
          <w:sz w:val="20"/>
          <w:szCs w:val="20"/>
          <w:vertAlign w:val="superscript"/>
        </w:rPr>
        <w:t>5</w:t>
      </w:r>
      <w:r w:rsidR="007860CC" w:rsidRPr="000D4722">
        <w:rPr>
          <w:rFonts w:ascii="Times New Roman" w:hAnsi="Times New Roman" w:cs="Times New Roman"/>
          <w:color w:val="000000" w:themeColor="text1"/>
          <w:sz w:val="20"/>
          <w:szCs w:val="20"/>
          <w:vertAlign w:val="superscript"/>
        </w:rPr>
        <w:fldChar w:fldCharType="end"/>
      </w:r>
      <w:r w:rsidR="00A56B41" w:rsidRPr="00E65944">
        <w:rPr>
          <w:rFonts w:ascii="Times New Roman" w:hAnsi="Times New Roman" w:cs="Times New Roman"/>
          <w:color w:val="000000" w:themeColor="text1"/>
          <w:sz w:val="20"/>
          <w:szCs w:val="20"/>
        </w:rPr>
        <w:t>.</w:t>
      </w:r>
      <w:r w:rsidR="002F7D83" w:rsidRPr="00E65944">
        <w:rPr>
          <w:rFonts w:ascii="Times New Roman" w:hAnsi="Times New Roman" w:cs="Times New Roman"/>
          <w:color w:val="000000" w:themeColor="text1"/>
          <w:sz w:val="20"/>
          <w:szCs w:val="20"/>
        </w:rPr>
        <w:t xml:space="preserve"> </w:t>
      </w:r>
      <w:r w:rsidRPr="00E65944">
        <w:rPr>
          <w:rFonts w:ascii="Times New Roman" w:hAnsi="Times New Roman" w:cs="Times New Roman"/>
          <w:color w:val="000000" w:themeColor="text1"/>
          <w:sz w:val="20"/>
          <w:szCs w:val="20"/>
        </w:rPr>
        <w:t xml:space="preserve">The </w:t>
      </w:r>
      <w:r w:rsidR="00BA03EE" w:rsidRPr="00E65944">
        <w:rPr>
          <w:rFonts w:ascii="Times New Roman" w:hAnsi="Times New Roman" w:cs="Times New Roman"/>
          <w:color w:val="000000" w:themeColor="text1"/>
          <w:sz w:val="20"/>
          <w:szCs w:val="20"/>
        </w:rPr>
        <w:t xml:space="preserve">L1 penalty </w:t>
      </w:r>
      <w:r w:rsidR="0045214A" w:rsidRPr="00E65944">
        <w:rPr>
          <w:rFonts w:ascii="Times New Roman" w:hAnsi="Times New Roman" w:cs="Times New Roman"/>
          <w:color w:val="000000" w:themeColor="text1"/>
          <w:sz w:val="20"/>
          <w:szCs w:val="20"/>
        </w:rPr>
        <w:t xml:space="preserve">was used </w:t>
      </w:r>
      <w:r w:rsidR="00BA03EE" w:rsidRPr="00E65944">
        <w:rPr>
          <w:rFonts w:ascii="Times New Roman" w:hAnsi="Times New Roman" w:cs="Times New Roman"/>
          <w:color w:val="000000" w:themeColor="text1"/>
          <w:sz w:val="20"/>
          <w:szCs w:val="20"/>
        </w:rPr>
        <w:t xml:space="preserve">to shrink some regression coefficients to exactly zero. LASSO </w:t>
      </w:r>
      <w:r w:rsidR="00B379F9" w:rsidRPr="00E65944">
        <w:rPr>
          <w:rFonts w:ascii="Times New Roman" w:hAnsi="Times New Roman" w:cs="Times New Roman"/>
          <w:color w:val="000000" w:themeColor="text1"/>
          <w:sz w:val="20"/>
          <w:szCs w:val="20"/>
        </w:rPr>
        <w:t>is a useful tool when the sample size</w:t>
      </w:r>
      <w:r w:rsidRPr="00E65944">
        <w:rPr>
          <w:rFonts w:ascii="Times New Roman" w:hAnsi="Times New Roman" w:cs="Times New Roman"/>
          <w:color w:val="000000" w:themeColor="text1"/>
          <w:sz w:val="20"/>
          <w:szCs w:val="20"/>
        </w:rPr>
        <w:t>-</w:t>
      </w:r>
      <w:r w:rsidR="00B379F9" w:rsidRPr="00E65944">
        <w:rPr>
          <w:rFonts w:ascii="Times New Roman" w:hAnsi="Times New Roman" w:cs="Times New Roman"/>
          <w:color w:val="000000" w:themeColor="text1"/>
          <w:sz w:val="20"/>
          <w:szCs w:val="20"/>
        </w:rPr>
        <w:t>to</w:t>
      </w:r>
      <w:r w:rsidRPr="00E65944">
        <w:rPr>
          <w:rFonts w:ascii="Times New Roman" w:hAnsi="Times New Roman" w:cs="Times New Roman"/>
          <w:color w:val="000000" w:themeColor="text1"/>
          <w:sz w:val="20"/>
          <w:szCs w:val="20"/>
        </w:rPr>
        <w:t>-</w:t>
      </w:r>
      <w:r w:rsidR="00B379F9" w:rsidRPr="00E65944">
        <w:rPr>
          <w:rFonts w:ascii="Times New Roman" w:hAnsi="Times New Roman" w:cs="Times New Roman"/>
          <w:color w:val="000000" w:themeColor="text1"/>
          <w:sz w:val="20"/>
          <w:szCs w:val="20"/>
        </w:rPr>
        <w:t>variables ratio is too low</w:t>
      </w:r>
      <w:r w:rsidRPr="00E65944">
        <w:rPr>
          <w:rFonts w:ascii="Times New Roman" w:hAnsi="Times New Roman" w:cs="Times New Roman"/>
          <w:color w:val="000000" w:themeColor="text1"/>
          <w:sz w:val="20"/>
          <w:szCs w:val="20"/>
        </w:rPr>
        <w:t>. The method</w:t>
      </w:r>
      <w:r w:rsidR="00B379F9" w:rsidRPr="00E65944">
        <w:rPr>
          <w:rFonts w:ascii="Times New Roman" w:hAnsi="Times New Roman" w:cs="Times New Roman"/>
          <w:color w:val="000000" w:themeColor="text1"/>
          <w:sz w:val="20"/>
          <w:szCs w:val="20"/>
        </w:rPr>
        <w:t xml:space="preserve"> </w:t>
      </w:r>
      <w:r w:rsidR="00BA03EE" w:rsidRPr="00E65944">
        <w:rPr>
          <w:rFonts w:ascii="Times New Roman" w:hAnsi="Times New Roman" w:cs="Times New Roman"/>
          <w:color w:val="000000" w:themeColor="text1"/>
          <w:sz w:val="20"/>
          <w:szCs w:val="20"/>
        </w:rPr>
        <w:t>has been extended and broadly applie</w:t>
      </w:r>
      <w:r w:rsidR="00912504">
        <w:rPr>
          <w:rFonts w:ascii="Times New Roman" w:hAnsi="Times New Roman" w:cs="Times New Roman"/>
          <w:color w:val="000000" w:themeColor="text1"/>
          <w:sz w:val="20"/>
          <w:szCs w:val="20"/>
        </w:rPr>
        <w:t>d</w:t>
      </w:r>
      <w:r w:rsidR="00BA03EE" w:rsidRPr="00E65944">
        <w:rPr>
          <w:rFonts w:ascii="Times New Roman" w:hAnsi="Times New Roman" w:cs="Times New Roman"/>
          <w:color w:val="000000" w:themeColor="text1"/>
          <w:sz w:val="20"/>
          <w:szCs w:val="20"/>
        </w:rPr>
        <w:t xml:space="preserve"> to the Cox proportional hazard regression model for survival anal</w:t>
      </w:r>
      <w:r w:rsidR="00F15496" w:rsidRPr="00E65944">
        <w:rPr>
          <w:rFonts w:ascii="Times New Roman" w:hAnsi="Times New Roman" w:cs="Times New Roman"/>
          <w:color w:val="000000" w:themeColor="text1"/>
          <w:sz w:val="20"/>
          <w:szCs w:val="20"/>
        </w:rPr>
        <w:t>ysis with high-dimensional data</w:t>
      </w:r>
      <w:r w:rsidR="00BA03EE" w:rsidRPr="00E65944">
        <w:rPr>
          <w:rFonts w:ascii="Times New Roman" w:hAnsi="Times New Roman" w:cs="Times New Roman"/>
          <w:color w:val="000000" w:themeColor="text1"/>
          <w:sz w:val="20"/>
          <w:szCs w:val="20"/>
        </w:rPr>
        <w:t xml:space="preserve"> </w:t>
      </w:r>
      <w:r w:rsidR="00F15496" w:rsidRPr="00E65944">
        <w:rPr>
          <w:rFonts w:ascii="Times New Roman" w:hAnsi="Times New Roman" w:cs="Times New Roman"/>
          <w:color w:val="000000" w:themeColor="text1"/>
          <w:sz w:val="20"/>
          <w:szCs w:val="20"/>
        </w:rPr>
        <w:t xml:space="preserve">because it can perform automatic feature selection in a manner that results in signatures with generally good prognostic performance. </w:t>
      </w:r>
      <w:r w:rsidR="002B28FD">
        <w:rPr>
          <w:rFonts w:ascii="Times New Roman" w:hAnsi="Times New Roman" w:cs="Times New Roman" w:hint="eastAsia"/>
          <w:color w:val="000000" w:themeColor="text1"/>
          <w:sz w:val="20"/>
          <w:szCs w:val="20"/>
        </w:rPr>
        <w:t>T</w:t>
      </w:r>
      <w:r w:rsidR="002911B1" w:rsidRPr="00E65944">
        <w:rPr>
          <w:rFonts w:ascii="Times New Roman" w:hAnsi="Times New Roman" w:cs="Times New Roman"/>
          <w:color w:val="000000" w:themeColor="text1"/>
          <w:sz w:val="20"/>
          <w:szCs w:val="20"/>
        </w:rPr>
        <w:t>he method carries</w:t>
      </w:r>
      <w:r w:rsidR="00BA03EE" w:rsidRPr="00E65944">
        <w:rPr>
          <w:rFonts w:ascii="Times New Roman" w:hAnsi="Times New Roman" w:cs="Times New Roman"/>
          <w:color w:val="000000" w:themeColor="text1"/>
          <w:sz w:val="20"/>
          <w:szCs w:val="20"/>
        </w:rPr>
        <w:t xml:space="preserve"> a strong prognostic value and </w:t>
      </w:r>
      <w:r w:rsidR="002911B1" w:rsidRPr="00E65944">
        <w:rPr>
          <w:rFonts w:ascii="Times New Roman" w:hAnsi="Times New Roman" w:cs="Times New Roman"/>
          <w:color w:val="000000" w:themeColor="text1"/>
          <w:sz w:val="20"/>
          <w:szCs w:val="20"/>
        </w:rPr>
        <w:t>reduces</w:t>
      </w:r>
      <w:r w:rsidR="00BA03EE" w:rsidRPr="00E65944">
        <w:rPr>
          <w:rFonts w:ascii="Times New Roman" w:hAnsi="Times New Roman" w:cs="Times New Roman"/>
          <w:color w:val="000000" w:themeColor="text1"/>
          <w:sz w:val="20"/>
          <w:szCs w:val="20"/>
        </w:rPr>
        <w:t xml:space="preserve"> correlation</w:t>
      </w:r>
      <w:r w:rsidR="002911B1" w:rsidRPr="00E65944">
        <w:rPr>
          <w:rFonts w:ascii="Times New Roman" w:hAnsi="Times New Roman" w:cs="Times New Roman"/>
          <w:color w:val="000000" w:themeColor="text1"/>
          <w:sz w:val="20"/>
          <w:szCs w:val="20"/>
        </w:rPr>
        <w:t>s</w:t>
      </w:r>
      <w:r w:rsidR="00BA03EE" w:rsidRPr="00E65944">
        <w:rPr>
          <w:rFonts w:ascii="Times New Roman" w:hAnsi="Times New Roman" w:cs="Times New Roman"/>
          <w:color w:val="000000" w:themeColor="text1"/>
          <w:sz w:val="20"/>
          <w:szCs w:val="20"/>
        </w:rPr>
        <w:t xml:space="preserve"> among </w:t>
      </w:r>
      <w:r w:rsidR="002911B1" w:rsidRPr="00E65944">
        <w:rPr>
          <w:rFonts w:ascii="Times New Roman" w:hAnsi="Times New Roman" w:cs="Times New Roman"/>
          <w:color w:val="000000" w:themeColor="text1"/>
          <w:sz w:val="20"/>
          <w:szCs w:val="20"/>
        </w:rPr>
        <w:t>discovered variables</w:t>
      </w:r>
      <w:r w:rsidR="00BA03EE" w:rsidRPr="00E65944">
        <w:rPr>
          <w:rFonts w:ascii="Times New Roman" w:hAnsi="Times New Roman" w:cs="Times New Roman"/>
          <w:color w:val="000000" w:themeColor="text1"/>
          <w:sz w:val="20"/>
          <w:szCs w:val="20"/>
        </w:rPr>
        <w:t xml:space="preserve"> to prevent overfitting</w:t>
      </w:r>
      <w:r w:rsidR="002911B1" w:rsidRPr="00E65944">
        <w:rPr>
          <w:rFonts w:ascii="Times New Roman" w:hAnsi="Times New Roman" w:cs="Times New Roman"/>
          <w:color w:val="000000" w:themeColor="text1"/>
          <w:sz w:val="20"/>
          <w:szCs w:val="20"/>
        </w:rPr>
        <w:t>;</w:t>
      </w:r>
      <w:r w:rsidR="002C1B34" w:rsidRPr="00E65944">
        <w:rPr>
          <w:rFonts w:ascii="Times New Roman" w:hAnsi="Times New Roman" w:cs="Times New Roman"/>
          <w:color w:val="000000" w:themeColor="text1"/>
          <w:sz w:val="20"/>
          <w:szCs w:val="20"/>
        </w:rPr>
        <w:t xml:space="preserve"> </w:t>
      </w:r>
      <w:r w:rsidR="002911B1" w:rsidRPr="00E65944">
        <w:rPr>
          <w:rFonts w:ascii="Times New Roman" w:hAnsi="Times New Roman" w:cs="Times New Roman"/>
          <w:color w:val="000000" w:themeColor="text1"/>
          <w:sz w:val="20"/>
          <w:szCs w:val="20"/>
        </w:rPr>
        <w:t>which is represented by the</w:t>
      </w:r>
      <w:r w:rsidR="002C1B34" w:rsidRPr="00E65944">
        <w:rPr>
          <w:rFonts w:ascii="Times New Roman" w:hAnsi="Times New Roman" w:cs="Times New Roman"/>
          <w:color w:val="000000" w:themeColor="text1"/>
          <w:sz w:val="20"/>
          <w:szCs w:val="20"/>
        </w:rPr>
        <w:t xml:space="preserve"> penalty parameter </w:t>
      </w:r>
      <w:r w:rsidR="002911B1" w:rsidRPr="00E65944">
        <w:rPr>
          <w:rFonts w:ascii="Times New Roman" w:hAnsi="Times New Roman" w:cs="Times New Roman"/>
          <w:color w:val="000000" w:themeColor="text1"/>
          <w:sz w:val="20"/>
          <w:szCs w:val="20"/>
        </w:rPr>
        <w:t>(</w:t>
      </w:r>
      <w:r w:rsidR="002C1B34" w:rsidRPr="00E65944">
        <w:rPr>
          <w:rFonts w:ascii="Times New Roman" w:hAnsi="Times New Roman" w:cs="Times New Roman"/>
          <w:color w:val="000000" w:themeColor="text1"/>
          <w:sz w:val="20"/>
          <w:szCs w:val="20"/>
        </w:rPr>
        <w:t>λ</w:t>
      </w:r>
      <w:r w:rsidR="002911B1" w:rsidRPr="00E65944">
        <w:rPr>
          <w:rFonts w:ascii="Times New Roman" w:hAnsi="Times New Roman" w:cs="Times New Roman"/>
          <w:color w:val="000000" w:themeColor="text1"/>
          <w:sz w:val="20"/>
          <w:szCs w:val="20"/>
        </w:rPr>
        <w:t>)</w:t>
      </w:r>
      <w:r w:rsidR="002C1B34" w:rsidRPr="00E65944">
        <w:rPr>
          <w:rFonts w:ascii="Times New Roman" w:hAnsi="Times New Roman" w:cs="Times New Roman"/>
          <w:color w:val="000000" w:themeColor="text1"/>
          <w:sz w:val="20"/>
          <w:szCs w:val="20"/>
        </w:rPr>
        <w:t>. The larger the value of λ, the fewer the number of predictors selected.</w:t>
      </w:r>
      <w:r w:rsidR="00BA03EE" w:rsidRPr="00E65944">
        <w:rPr>
          <w:rFonts w:ascii="Times New Roman" w:hAnsi="Times New Roman" w:cs="Times New Roman"/>
          <w:color w:val="000000" w:themeColor="text1"/>
          <w:sz w:val="20"/>
          <w:szCs w:val="20"/>
        </w:rPr>
        <w:t xml:space="preserve"> We used LASSO Cox regression model to select the most useful prognostic markers of all </w:t>
      </w:r>
      <w:r w:rsidR="002327BA">
        <w:rPr>
          <w:rFonts w:ascii="Times New Roman" w:hAnsi="Times New Roman" w:cs="Times New Roman" w:hint="eastAsia"/>
          <w:color w:val="000000" w:themeColor="text1"/>
          <w:sz w:val="20"/>
          <w:szCs w:val="20"/>
        </w:rPr>
        <w:t>the features by the training set</w:t>
      </w:r>
      <w:r w:rsidR="005A10D6" w:rsidRPr="00E65944">
        <w:rPr>
          <w:rFonts w:ascii="Times New Roman" w:hAnsi="Times New Roman" w:cs="Times New Roman"/>
          <w:color w:val="000000" w:themeColor="text1"/>
          <w:sz w:val="20"/>
          <w:szCs w:val="20"/>
        </w:rPr>
        <w:t xml:space="preserve">, as described in the </w:t>
      </w:r>
      <w:r w:rsidR="00AB2731">
        <w:rPr>
          <w:rFonts w:ascii="Times New Roman" w:hAnsi="Times New Roman" w:cs="Times New Roman" w:hint="eastAsia"/>
          <w:color w:val="000000" w:themeColor="text1"/>
          <w:sz w:val="20"/>
          <w:szCs w:val="20"/>
        </w:rPr>
        <w:t xml:space="preserve">main text Section of </w:t>
      </w:r>
      <w:r w:rsidR="00AB2731">
        <w:rPr>
          <w:rFonts w:ascii="Times New Roman" w:hAnsi="Times New Roman" w:cs="Times New Roman"/>
          <w:color w:val="000000" w:themeColor="text1"/>
          <w:sz w:val="20"/>
          <w:szCs w:val="20"/>
        </w:rPr>
        <w:t>“Methods</w:t>
      </w:r>
      <w:r w:rsidR="00AB2731">
        <w:rPr>
          <w:rFonts w:ascii="Times New Roman" w:hAnsi="Times New Roman" w:cs="Times New Roman" w:hint="eastAsia"/>
          <w:color w:val="000000" w:themeColor="text1"/>
          <w:sz w:val="20"/>
          <w:szCs w:val="20"/>
        </w:rPr>
        <w:t xml:space="preserve">: </w:t>
      </w:r>
      <w:r w:rsidR="00AB2731" w:rsidRPr="00AB2731">
        <w:rPr>
          <w:rFonts w:ascii="Times New Roman" w:hAnsi="Times New Roman" w:cs="Times New Roman"/>
          <w:color w:val="000000" w:themeColor="text1"/>
          <w:sz w:val="20"/>
          <w:szCs w:val="20"/>
        </w:rPr>
        <w:t>Phenotypic Feature Selection, Signature Building, and Validation</w:t>
      </w:r>
      <w:r w:rsidR="00AB2731">
        <w:rPr>
          <w:rFonts w:ascii="Times New Roman" w:hAnsi="Times New Roman" w:cs="Times New Roman"/>
          <w:color w:val="000000" w:themeColor="text1"/>
          <w:sz w:val="20"/>
          <w:szCs w:val="20"/>
        </w:rPr>
        <w:t>”</w:t>
      </w:r>
      <w:r w:rsidR="005A10D6" w:rsidRPr="00E65944">
        <w:rPr>
          <w:rFonts w:ascii="Times New Roman" w:hAnsi="Times New Roman" w:cs="Times New Roman"/>
          <w:color w:val="000000" w:themeColor="text1"/>
          <w:sz w:val="20"/>
          <w:szCs w:val="20"/>
        </w:rPr>
        <w:t>.</w:t>
      </w:r>
      <w:r w:rsidR="00E62073">
        <w:rPr>
          <w:rFonts w:ascii="Times New Roman" w:hAnsi="Times New Roman" w:cs="Times New Roman" w:hint="eastAsia"/>
          <w:color w:val="000000" w:themeColor="text1"/>
          <w:sz w:val="20"/>
          <w:szCs w:val="20"/>
        </w:rPr>
        <w:t xml:space="preserve"> A</w:t>
      </w:r>
      <w:r w:rsidR="00BA03EE" w:rsidRPr="00E65944">
        <w:rPr>
          <w:rFonts w:ascii="Times New Roman" w:hAnsi="Times New Roman" w:cs="Times New Roman"/>
          <w:color w:val="000000" w:themeColor="text1"/>
          <w:sz w:val="20"/>
          <w:szCs w:val="20"/>
        </w:rPr>
        <w:t xml:space="preserve"> multi-</w:t>
      </w:r>
      <w:bookmarkStart w:id="14" w:name="OLE_LINK27"/>
      <w:r w:rsidR="00857887" w:rsidRPr="00E65944">
        <w:rPr>
          <w:rFonts w:ascii="Times New Roman" w:hAnsi="Times New Roman" w:cs="Times New Roman"/>
          <w:color w:val="000000" w:themeColor="text1"/>
          <w:sz w:val="20"/>
          <w:szCs w:val="20"/>
        </w:rPr>
        <w:t>feature</w:t>
      </w:r>
      <w:r w:rsidR="00BA03EE" w:rsidRPr="00E65944">
        <w:rPr>
          <w:rFonts w:ascii="Times New Roman" w:hAnsi="Times New Roman" w:cs="Times New Roman"/>
          <w:color w:val="000000" w:themeColor="text1"/>
          <w:sz w:val="20"/>
          <w:szCs w:val="20"/>
        </w:rPr>
        <w:t>-based</w:t>
      </w:r>
      <w:bookmarkEnd w:id="14"/>
      <w:r w:rsidR="00BA03EE" w:rsidRPr="00E65944">
        <w:rPr>
          <w:rFonts w:ascii="Times New Roman" w:hAnsi="Times New Roman" w:cs="Times New Roman"/>
          <w:color w:val="000000" w:themeColor="text1"/>
          <w:sz w:val="20"/>
          <w:szCs w:val="20"/>
        </w:rPr>
        <w:t xml:space="preserve"> </w:t>
      </w:r>
      <w:r w:rsidR="002911B1" w:rsidRPr="00E65944">
        <w:rPr>
          <w:rFonts w:ascii="Times New Roman" w:hAnsi="Times New Roman" w:cs="Times New Roman"/>
          <w:color w:val="000000" w:themeColor="text1"/>
          <w:sz w:val="20"/>
          <w:szCs w:val="20"/>
        </w:rPr>
        <w:t>signature</w:t>
      </w:r>
      <w:r w:rsidR="005A10D6" w:rsidRPr="00E65944">
        <w:rPr>
          <w:rFonts w:ascii="Times New Roman" w:hAnsi="Times New Roman" w:cs="Times New Roman"/>
          <w:color w:val="000000" w:themeColor="text1"/>
          <w:sz w:val="20"/>
          <w:szCs w:val="20"/>
        </w:rPr>
        <w:t xml:space="preserve"> was constructed</w:t>
      </w:r>
      <w:r w:rsidR="00BA03EE" w:rsidRPr="00E65944">
        <w:rPr>
          <w:rFonts w:ascii="Times New Roman" w:hAnsi="Times New Roman" w:cs="Times New Roman"/>
          <w:color w:val="000000" w:themeColor="text1"/>
          <w:sz w:val="20"/>
          <w:szCs w:val="20"/>
        </w:rPr>
        <w:t xml:space="preserve"> </w:t>
      </w:r>
      <w:r w:rsidR="002911B1" w:rsidRPr="00E65944">
        <w:rPr>
          <w:rFonts w:ascii="Times New Roman" w:hAnsi="Times New Roman" w:cs="Times New Roman"/>
          <w:color w:val="000000" w:themeColor="text1"/>
          <w:sz w:val="20"/>
          <w:szCs w:val="20"/>
        </w:rPr>
        <w:t>to</w:t>
      </w:r>
      <w:r w:rsidR="00BA03EE" w:rsidRPr="00E65944">
        <w:rPr>
          <w:rFonts w:ascii="Times New Roman" w:hAnsi="Times New Roman" w:cs="Times New Roman"/>
          <w:color w:val="000000" w:themeColor="text1"/>
          <w:sz w:val="20"/>
          <w:szCs w:val="20"/>
        </w:rPr>
        <w:t xml:space="preserve"> </w:t>
      </w:r>
      <w:r w:rsidR="00AB2731">
        <w:rPr>
          <w:rFonts w:ascii="Times New Roman" w:hAnsi="Times New Roman" w:cs="Times New Roman" w:hint="eastAsia"/>
          <w:color w:val="000000" w:themeColor="text1"/>
          <w:sz w:val="20"/>
          <w:szCs w:val="20"/>
        </w:rPr>
        <w:t>risk stratification</w:t>
      </w:r>
      <w:r w:rsidR="00AB2731">
        <w:rPr>
          <w:rFonts w:ascii="Times New Roman" w:hAnsi="Times New Roman" w:cs="Times New Roman"/>
          <w:color w:val="000000" w:themeColor="text1"/>
          <w:sz w:val="20"/>
          <w:szCs w:val="20"/>
        </w:rPr>
        <w:t xml:space="preserve"> </w:t>
      </w:r>
      <w:r w:rsidR="00AB2731">
        <w:rPr>
          <w:rFonts w:ascii="Times New Roman" w:hAnsi="Times New Roman" w:cs="Times New Roman" w:hint="eastAsia"/>
          <w:color w:val="000000" w:themeColor="text1"/>
          <w:sz w:val="20"/>
          <w:szCs w:val="20"/>
        </w:rPr>
        <w:t>for</w:t>
      </w:r>
      <w:r w:rsidR="00BA03EE" w:rsidRPr="00E65944">
        <w:rPr>
          <w:rFonts w:ascii="Times New Roman" w:hAnsi="Times New Roman" w:cs="Times New Roman"/>
          <w:color w:val="000000" w:themeColor="text1"/>
          <w:sz w:val="20"/>
          <w:szCs w:val="20"/>
        </w:rPr>
        <w:t xml:space="preserve"> </w:t>
      </w:r>
      <w:r w:rsidR="003730E1" w:rsidRPr="00E65944">
        <w:rPr>
          <w:rFonts w:ascii="Times New Roman" w:hAnsi="Times New Roman" w:cs="Times New Roman"/>
          <w:color w:val="000000" w:themeColor="text1"/>
          <w:sz w:val="20"/>
          <w:szCs w:val="20"/>
        </w:rPr>
        <w:t xml:space="preserve">stage IV </w:t>
      </w:r>
      <w:r w:rsidR="00BA03EE" w:rsidRPr="00E65944">
        <w:rPr>
          <w:rFonts w:ascii="Times New Roman" w:hAnsi="Times New Roman" w:cs="Times New Roman"/>
          <w:i/>
          <w:color w:val="000000" w:themeColor="text1"/>
          <w:sz w:val="20"/>
          <w:szCs w:val="20"/>
        </w:rPr>
        <w:t>EGFR</w:t>
      </w:r>
      <w:r w:rsidR="00857887" w:rsidRPr="00E65944">
        <w:rPr>
          <w:rFonts w:ascii="Times New Roman" w:hAnsi="Times New Roman" w:cs="Times New Roman"/>
          <w:color w:val="000000" w:themeColor="text1"/>
          <w:sz w:val="20"/>
          <w:szCs w:val="20"/>
        </w:rPr>
        <w:t>-</w:t>
      </w:r>
      <w:r w:rsidR="00AB2731">
        <w:rPr>
          <w:rFonts w:ascii="Times New Roman" w:hAnsi="Times New Roman" w:cs="Times New Roman"/>
          <w:color w:val="000000" w:themeColor="text1"/>
          <w:sz w:val="20"/>
          <w:szCs w:val="20"/>
        </w:rPr>
        <w:t>muta</w:t>
      </w:r>
      <w:r w:rsidR="00AB2731">
        <w:rPr>
          <w:rFonts w:ascii="Times New Roman" w:hAnsi="Times New Roman" w:cs="Times New Roman" w:hint="eastAsia"/>
          <w:color w:val="000000" w:themeColor="text1"/>
          <w:sz w:val="20"/>
          <w:szCs w:val="20"/>
        </w:rPr>
        <w:t>nt</w:t>
      </w:r>
      <w:r w:rsidR="00BA03EE" w:rsidRPr="00E65944">
        <w:rPr>
          <w:rFonts w:ascii="Times New Roman" w:hAnsi="Times New Roman" w:cs="Times New Roman"/>
          <w:color w:val="000000" w:themeColor="text1"/>
          <w:sz w:val="20"/>
          <w:szCs w:val="20"/>
        </w:rPr>
        <w:t xml:space="preserve"> </w:t>
      </w:r>
      <w:r w:rsidR="002911B1" w:rsidRPr="00E65944">
        <w:rPr>
          <w:rFonts w:ascii="Times New Roman" w:hAnsi="Times New Roman" w:cs="Times New Roman"/>
          <w:color w:val="000000" w:themeColor="text1"/>
          <w:sz w:val="20"/>
          <w:szCs w:val="20"/>
        </w:rPr>
        <w:t xml:space="preserve">NSCLC patients </w:t>
      </w:r>
      <w:r w:rsidR="00BA03EE" w:rsidRPr="00E65944">
        <w:rPr>
          <w:rFonts w:ascii="Times New Roman" w:hAnsi="Times New Roman" w:cs="Times New Roman"/>
          <w:color w:val="000000" w:themeColor="text1"/>
          <w:sz w:val="20"/>
          <w:szCs w:val="20"/>
        </w:rPr>
        <w:t>in the training set. We used the R software version 3.2.3 and the “</w:t>
      </w:r>
      <w:proofErr w:type="spellStart"/>
      <w:r w:rsidR="00BA03EE" w:rsidRPr="00E65944">
        <w:rPr>
          <w:rFonts w:ascii="Times New Roman" w:hAnsi="Times New Roman" w:cs="Times New Roman"/>
          <w:color w:val="000000" w:themeColor="text1"/>
          <w:sz w:val="20"/>
          <w:szCs w:val="20"/>
        </w:rPr>
        <w:t>glmnet</w:t>
      </w:r>
      <w:proofErr w:type="spellEnd"/>
      <w:r w:rsidR="00BA03EE" w:rsidRPr="00E65944">
        <w:rPr>
          <w:rFonts w:ascii="Times New Roman" w:hAnsi="Times New Roman" w:cs="Times New Roman"/>
          <w:color w:val="000000" w:themeColor="text1"/>
          <w:sz w:val="20"/>
          <w:szCs w:val="20"/>
        </w:rPr>
        <w:t xml:space="preserve">” package (R Foundation for Statistical Computing, Vienna, Austria) to </w:t>
      </w:r>
      <w:r w:rsidR="002911B1" w:rsidRPr="00E65944">
        <w:rPr>
          <w:rFonts w:ascii="Times New Roman" w:hAnsi="Times New Roman" w:cs="Times New Roman"/>
          <w:color w:val="000000" w:themeColor="text1"/>
          <w:sz w:val="20"/>
          <w:szCs w:val="20"/>
        </w:rPr>
        <w:t>perform</w:t>
      </w:r>
      <w:r w:rsidR="00BA03EE" w:rsidRPr="00E65944">
        <w:rPr>
          <w:rFonts w:ascii="Times New Roman" w:hAnsi="Times New Roman" w:cs="Times New Roman"/>
          <w:color w:val="000000" w:themeColor="text1"/>
          <w:sz w:val="20"/>
          <w:szCs w:val="20"/>
        </w:rPr>
        <w:t xml:space="preserve"> LASSO Cox regression model analysis.</w:t>
      </w:r>
    </w:p>
    <w:p w14:paraId="4E9964E0" w14:textId="0E9EAD09" w:rsidR="00BA03EE" w:rsidRPr="00E65944" w:rsidRDefault="00A4458E" w:rsidP="00BA03EE">
      <w:pPr>
        <w:ind w:firstLine="420"/>
        <w:rPr>
          <w:rFonts w:ascii="Times New Roman" w:hAnsi="Times New Roman" w:cs="Times New Roman"/>
          <w:color w:val="000000" w:themeColor="text1"/>
          <w:sz w:val="20"/>
          <w:szCs w:val="20"/>
        </w:rPr>
      </w:pPr>
      <w:bookmarkStart w:id="15" w:name="OLE_LINK22"/>
      <w:r>
        <w:rPr>
          <w:rFonts w:ascii="Times New Roman" w:hAnsi="Times New Roman" w:cs="Times New Roman"/>
          <w:color w:val="000000" w:themeColor="text1"/>
          <w:sz w:val="20"/>
          <w:szCs w:val="20"/>
        </w:rPr>
        <w:t>T</w:t>
      </w:r>
      <w:r>
        <w:rPr>
          <w:rFonts w:ascii="Times New Roman" w:hAnsi="Times New Roman" w:cs="Times New Roman" w:hint="eastAsia"/>
          <w:color w:val="000000" w:themeColor="text1"/>
          <w:sz w:val="20"/>
          <w:szCs w:val="20"/>
        </w:rPr>
        <w:t>he Cox proportional hazards</w:t>
      </w:r>
      <w:bookmarkEnd w:id="15"/>
      <w:r>
        <w:rPr>
          <w:rFonts w:ascii="Times New Roman" w:hAnsi="Times New Roman" w:cs="Times New Roman" w:hint="eastAsia"/>
          <w:color w:val="000000" w:themeColor="text1"/>
          <w:sz w:val="20"/>
          <w:szCs w:val="20"/>
        </w:rPr>
        <w:t xml:space="preserve"> regression analysis is the most popular approach to model covariate information for survival times, is not suitable for high-dimensional </w:t>
      </w:r>
      <w:r w:rsidRPr="00A4458E">
        <w:rPr>
          <w:rFonts w:ascii="Times New Roman" w:hAnsi="Times New Roman" w:cs="Times New Roman"/>
          <w:color w:val="000000" w:themeColor="text1"/>
          <w:sz w:val="20"/>
          <w:szCs w:val="20"/>
        </w:rPr>
        <w:t>matrix data</w:t>
      </w:r>
      <w:r>
        <w:rPr>
          <w:rFonts w:ascii="Times New Roman" w:hAnsi="Times New Roman" w:cs="Times New Roman" w:hint="eastAsia"/>
          <w:color w:val="000000" w:themeColor="text1"/>
          <w:sz w:val="20"/>
          <w:szCs w:val="20"/>
        </w:rPr>
        <w:t xml:space="preserve"> when the sample size to variables ratio less than 10:1</w:t>
      </w:r>
      <w:r w:rsidR="00B016A3" w:rsidRPr="00B016A3">
        <w:rPr>
          <w:rFonts w:ascii="Times New Roman" w:hAnsi="Times New Roman" w:cs="Times New Roman"/>
          <w:color w:val="000000" w:themeColor="text1"/>
          <w:sz w:val="20"/>
          <w:szCs w:val="20"/>
          <w:vertAlign w:val="superscript"/>
        </w:rPr>
        <w:fldChar w:fldCharType="begin"/>
      </w:r>
      <w:r w:rsidR="00B016A3" w:rsidRPr="00B016A3">
        <w:rPr>
          <w:rFonts w:ascii="Times New Roman" w:hAnsi="Times New Roman" w:cs="Times New Roman"/>
          <w:color w:val="000000" w:themeColor="text1"/>
          <w:sz w:val="20"/>
          <w:szCs w:val="20"/>
          <w:vertAlign w:val="superscript"/>
        </w:rPr>
        <w:instrText xml:space="preserve"> </w:instrText>
      </w:r>
      <w:r w:rsidR="00B016A3" w:rsidRPr="00B016A3">
        <w:rPr>
          <w:rFonts w:ascii="Times New Roman" w:hAnsi="Times New Roman" w:cs="Times New Roman" w:hint="eastAsia"/>
          <w:color w:val="000000" w:themeColor="text1"/>
          <w:sz w:val="20"/>
          <w:szCs w:val="20"/>
          <w:vertAlign w:val="superscript"/>
        </w:rPr>
        <w:instrText>REF _Ref476561761 \r \h</w:instrText>
      </w:r>
      <w:r w:rsidR="00B016A3" w:rsidRPr="00B016A3">
        <w:rPr>
          <w:rFonts w:ascii="Times New Roman" w:hAnsi="Times New Roman" w:cs="Times New Roman"/>
          <w:color w:val="000000" w:themeColor="text1"/>
          <w:sz w:val="20"/>
          <w:szCs w:val="20"/>
          <w:vertAlign w:val="superscript"/>
        </w:rPr>
        <w:instrText xml:space="preserve"> </w:instrText>
      </w:r>
      <w:r w:rsidR="00B016A3">
        <w:rPr>
          <w:rFonts w:ascii="Times New Roman" w:hAnsi="Times New Roman" w:cs="Times New Roman"/>
          <w:color w:val="000000" w:themeColor="text1"/>
          <w:sz w:val="20"/>
          <w:szCs w:val="20"/>
          <w:vertAlign w:val="superscript"/>
        </w:rPr>
        <w:instrText xml:space="preserve"> \* MERGEFORMAT </w:instrText>
      </w:r>
      <w:r w:rsidR="00B016A3" w:rsidRPr="00B016A3">
        <w:rPr>
          <w:rFonts w:ascii="Times New Roman" w:hAnsi="Times New Roman" w:cs="Times New Roman"/>
          <w:color w:val="000000" w:themeColor="text1"/>
          <w:sz w:val="20"/>
          <w:szCs w:val="20"/>
          <w:vertAlign w:val="superscript"/>
        </w:rPr>
      </w:r>
      <w:r w:rsidR="00B016A3" w:rsidRPr="00B016A3">
        <w:rPr>
          <w:rFonts w:ascii="Times New Roman" w:hAnsi="Times New Roman" w:cs="Times New Roman"/>
          <w:color w:val="000000" w:themeColor="text1"/>
          <w:sz w:val="20"/>
          <w:szCs w:val="20"/>
          <w:vertAlign w:val="superscript"/>
        </w:rPr>
        <w:fldChar w:fldCharType="separate"/>
      </w:r>
      <w:r w:rsidR="00142C5B">
        <w:rPr>
          <w:rFonts w:ascii="Times New Roman" w:hAnsi="Times New Roman" w:cs="Times New Roman"/>
          <w:color w:val="000000" w:themeColor="text1"/>
          <w:sz w:val="20"/>
          <w:szCs w:val="20"/>
          <w:vertAlign w:val="superscript"/>
        </w:rPr>
        <w:t>6</w:t>
      </w:r>
      <w:r w:rsidR="00B016A3" w:rsidRPr="00B016A3">
        <w:rPr>
          <w:rFonts w:ascii="Times New Roman" w:hAnsi="Times New Roman" w:cs="Times New Roman"/>
          <w:color w:val="000000" w:themeColor="text1"/>
          <w:sz w:val="20"/>
          <w:szCs w:val="20"/>
          <w:vertAlign w:val="superscript"/>
        </w:rPr>
        <w:fldChar w:fldCharType="end"/>
      </w:r>
      <w:r w:rsidR="00B016A3" w:rsidRPr="00B016A3">
        <w:rPr>
          <w:rFonts w:ascii="Times New Roman" w:hAnsi="Times New Roman" w:cs="Times New Roman" w:hint="eastAsia"/>
          <w:color w:val="000000" w:themeColor="text1"/>
          <w:sz w:val="20"/>
          <w:szCs w:val="20"/>
          <w:vertAlign w:val="superscript"/>
        </w:rPr>
        <w:t>,</w:t>
      </w:r>
      <w:r w:rsidR="00FA662F">
        <w:rPr>
          <w:rFonts w:ascii="Times New Roman" w:hAnsi="Times New Roman" w:cs="Times New Roman"/>
          <w:color w:val="000000" w:themeColor="text1"/>
          <w:sz w:val="20"/>
          <w:szCs w:val="20"/>
          <w:vertAlign w:val="superscript"/>
        </w:rPr>
        <w:fldChar w:fldCharType="begin"/>
      </w:r>
      <w:r w:rsidR="00FA662F">
        <w:rPr>
          <w:rFonts w:ascii="Times New Roman" w:hAnsi="Times New Roman" w:cs="Times New Roman"/>
          <w:color w:val="000000" w:themeColor="text1"/>
          <w:sz w:val="20"/>
          <w:szCs w:val="20"/>
          <w:vertAlign w:val="superscript"/>
        </w:rPr>
        <w:instrText xml:space="preserve"> </w:instrText>
      </w:r>
      <w:r w:rsidR="00FA662F">
        <w:rPr>
          <w:rFonts w:ascii="Times New Roman" w:hAnsi="Times New Roman" w:cs="Times New Roman" w:hint="eastAsia"/>
          <w:color w:val="000000" w:themeColor="text1"/>
          <w:sz w:val="20"/>
          <w:szCs w:val="20"/>
          <w:vertAlign w:val="superscript"/>
        </w:rPr>
        <w:instrText>REF _Ref476653801 \r \h</w:instrText>
      </w:r>
      <w:r w:rsidR="00FA662F">
        <w:rPr>
          <w:rFonts w:ascii="Times New Roman" w:hAnsi="Times New Roman" w:cs="Times New Roman"/>
          <w:color w:val="000000" w:themeColor="text1"/>
          <w:sz w:val="20"/>
          <w:szCs w:val="20"/>
          <w:vertAlign w:val="superscript"/>
        </w:rPr>
        <w:instrText xml:space="preserve"> </w:instrText>
      </w:r>
      <w:r w:rsidR="00FA662F">
        <w:rPr>
          <w:rFonts w:ascii="Times New Roman" w:hAnsi="Times New Roman" w:cs="Times New Roman"/>
          <w:color w:val="000000" w:themeColor="text1"/>
          <w:sz w:val="20"/>
          <w:szCs w:val="20"/>
          <w:vertAlign w:val="superscript"/>
        </w:rPr>
      </w:r>
      <w:r w:rsidR="00FA662F">
        <w:rPr>
          <w:rFonts w:ascii="Times New Roman" w:hAnsi="Times New Roman" w:cs="Times New Roman"/>
          <w:color w:val="000000" w:themeColor="text1"/>
          <w:sz w:val="20"/>
          <w:szCs w:val="20"/>
          <w:vertAlign w:val="superscript"/>
        </w:rPr>
        <w:fldChar w:fldCharType="separate"/>
      </w:r>
      <w:r w:rsidR="00142C5B">
        <w:rPr>
          <w:rFonts w:ascii="Times New Roman" w:hAnsi="Times New Roman" w:cs="Times New Roman"/>
          <w:color w:val="000000" w:themeColor="text1"/>
          <w:sz w:val="20"/>
          <w:szCs w:val="20"/>
          <w:vertAlign w:val="superscript"/>
        </w:rPr>
        <w:t>7</w:t>
      </w:r>
      <w:r w:rsidR="00FA662F">
        <w:rPr>
          <w:rFonts w:ascii="Times New Roman" w:hAnsi="Times New Roman" w:cs="Times New Roman"/>
          <w:color w:val="000000" w:themeColor="text1"/>
          <w:sz w:val="20"/>
          <w:szCs w:val="20"/>
          <w:vertAlign w:val="superscript"/>
        </w:rPr>
        <w:fldChar w:fldCharType="end"/>
      </w:r>
      <w:r>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I</w:t>
      </w:r>
      <w:r>
        <w:rPr>
          <w:rFonts w:ascii="Times New Roman" w:hAnsi="Times New Roman" w:cs="Times New Roman" w:hint="eastAsia"/>
          <w:color w:val="000000" w:themeColor="text1"/>
          <w:sz w:val="20"/>
          <w:szCs w:val="20"/>
        </w:rPr>
        <w:t xml:space="preserve">nstead, LASSO </w:t>
      </w:r>
      <w:r w:rsidR="00265BDF">
        <w:rPr>
          <w:rFonts w:ascii="Times New Roman" w:hAnsi="Times New Roman" w:cs="Times New Roman" w:hint="eastAsia"/>
          <w:color w:val="000000" w:themeColor="text1"/>
          <w:sz w:val="20"/>
          <w:szCs w:val="20"/>
        </w:rPr>
        <w:t>was introduced to eliminate this limitation</w:t>
      </w:r>
      <w:r w:rsidR="00FA662F" w:rsidRPr="00FA662F">
        <w:rPr>
          <w:rFonts w:ascii="Times New Roman" w:hAnsi="Times New Roman" w:cs="Times New Roman"/>
          <w:color w:val="000000" w:themeColor="text1"/>
          <w:sz w:val="20"/>
          <w:szCs w:val="20"/>
          <w:vertAlign w:val="superscript"/>
        </w:rPr>
        <w:fldChar w:fldCharType="begin"/>
      </w:r>
      <w:r w:rsidR="00FA662F" w:rsidRPr="00FA662F">
        <w:rPr>
          <w:rFonts w:ascii="Times New Roman" w:hAnsi="Times New Roman" w:cs="Times New Roman"/>
          <w:color w:val="000000" w:themeColor="text1"/>
          <w:sz w:val="20"/>
          <w:szCs w:val="20"/>
          <w:vertAlign w:val="superscript"/>
        </w:rPr>
        <w:instrText xml:space="preserve"> </w:instrText>
      </w:r>
      <w:r w:rsidR="00FA662F" w:rsidRPr="00FA662F">
        <w:rPr>
          <w:rFonts w:ascii="Times New Roman" w:hAnsi="Times New Roman" w:cs="Times New Roman" w:hint="eastAsia"/>
          <w:color w:val="000000" w:themeColor="text1"/>
          <w:sz w:val="20"/>
          <w:szCs w:val="20"/>
          <w:vertAlign w:val="superscript"/>
        </w:rPr>
        <w:instrText>REF _Ref476653810 \r \h</w:instrText>
      </w:r>
      <w:r w:rsidR="00FA662F" w:rsidRPr="00FA662F">
        <w:rPr>
          <w:rFonts w:ascii="Times New Roman" w:hAnsi="Times New Roman" w:cs="Times New Roman"/>
          <w:color w:val="000000" w:themeColor="text1"/>
          <w:sz w:val="20"/>
          <w:szCs w:val="20"/>
          <w:vertAlign w:val="superscript"/>
        </w:rPr>
        <w:instrText xml:space="preserve">  \* MERGEFORMAT </w:instrText>
      </w:r>
      <w:r w:rsidR="00FA662F" w:rsidRPr="00FA662F">
        <w:rPr>
          <w:rFonts w:ascii="Times New Roman" w:hAnsi="Times New Roman" w:cs="Times New Roman"/>
          <w:color w:val="000000" w:themeColor="text1"/>
          <w:sz w:val="20"/>
          <w:szCs w:val="20"/>
          <w:vertAlign w:val="superscript"/>
        </w:rPr>
      </w:r>
      <w:r w:rsidR="00FA662F" w:rsidRPr="00FA662F">
        <w:rPr>
          <w:rFonts w:ascii="Times New Roman" w:hAnsi="Times New Roman" w:cs="Times New Roman"/>
          <w:color w:val="000000" w:themeColor="text1"/>
          <w:sz w:val="20"/>
          <w:szCs w:val="20"/>
          <w:vertAlign w:val="superscript"/>
        </w:rPr>
        <w:fldChar w:fldCharType="separate"/>
      </w:r>
      <w:r w:rsidR="00142C5B">
        <w:rPr>
          <w:rFonts w:ascii="Times New Roman" w:hAnsi="Times New Roman" w:cs="Times New Roman"/>
          <w:color w:val="000000" w:themeColor="text1"/>
          <w:sz w:val="20"/>
          <w:szCs w:val="20"/>
          <w:vertAlign w:val="superscript"/>
        </w:rPr>
        <w:t>8</w:t>
      </w:r>
      <w:r w:rsidR="00FA662F" w:rsidRPr="00FA662F">
        <w:rPr>
          <w:rFonts w:ascii="Times New Roman" w:hAnsi="Times New Roman" w:cs="Times New Roman"/>
          <w:color w:val="000000" w:themeColor="text1"/>
          <w:sz w:val="20"/>
          <w:szCs w:val="20"/>
          <w:vertAlign w:val="superscript"/>
        </w:rPr>
        <w:fldChar w:fldCharType="end"/>
      </w:r>
      <w:r w:rsidR="00FA662F" w:rsidRPr="00FA662F">
        <w:rPr>
          <w:rFonts w:ascii="Times New Roman" w:hAnsi="Times New Roman" w:cs="Times New Roman" w:hint="eastAsia"/>
          <w:color w:val="000000" w:themeColor="text1"/>
          <w:sz w:val="20"/>
          <w:szCs w:val="20"/>
          <w:vertAlign w:val="superscript"/>
        </w:rPr>
        <w:t>,</w:t>
      </w:r>
      <w:r w:rsidR="00FA662F" w:rsidRPr="00FA662F">
        <w:rPr>
          <w:rFonts w:ascii="Times New Roman" w:hAnsi="Times New Roman" w:cs="Times New Roman"/>
          <w:color w:val="000000" w:themeColor="text1"/>
          <w:sz w:val="20"/>
          <w:szCs w:val="20"/>
          <w:vertAlign w:val="superscript"/>
        </w:rPr>
        <w:fldChar w:fldCharType="begin"/>
      </w:r>
      <w:r w:rsidR="00FA662F" w:rsidRPr="00FA662F">
        <w:rPr>
          <w:rFonts w:ascii="Times New Roman" w:hAnsi="Times New Roman" w:cs="Times New Roman"/>
          <w:color w:val="000000" w:themeColor="text1"/>
          <w:sz w:val="20"/>
          <w:szCs w:val="20"/>
          <w:vertAlign w:val="superscript"/>
        </w:rPr>
        <w:instrText xml:space="preserve"> REF _Ref476653811 \r \h  \* MERGEFORMAT </w:instrText>
      </w:r>
      <w:r w:rsidR="00FA662F" w:rsidRPr="00FA662F">
        <w:rPr>
          <w:rFonts w:ascii="Times New Roman" w:hAnsi="Times New Roman" w:cs="Times New Roman"/>
          <w:color w:val="000000" w:themeColor="text1"/>
          <w:sz w:val="20"/>
          <w:szCs w:val="20"/>
          <w:vertAlign w:val="superscript"/>
        </w:rPr>
      </w:r>
      <w:r w:rsidR="00FA662F" w:rsidRPr="00FA662F">
        <w:rPr>
          <w:rFonts w:ascii="Times New Roman" w:hAnsi="Times New Roman" w:cs="Times New Roman"/>
          <w:color w:val="000000" w:themeColor="text1"/>
          <w:sz w:val="20"/>
          <w:szCs w:val="20"/>
          <w:vertAlign w:val="superscript"/>
        </w:rPr>
        <w:fldChar w:fldCharType="separate"/>
      </w:r>
      <w:r w:rsidR="00142C5B">
        <w:rPr>
          <w:rFonts w:ascii="Times New Roman" w:hAnsi="Times New Roman" w:cs="Times New Roman"/>
          <w:color w:val="000000" w:themeColor="text1"/>
          <w:sz w:val="20"/>
          <w:szCs w:val="20"/>
          <w:vertAlign w:val="superscript"/>
        </w:rPr>
        <w:t>9</w:t>
      </w:r>
      <w:r w:rsidR="00FA662F" w:rsidRPr="00FA662F">
        <w:rPr>
          <w:rFonts w:ascii="Times New Roman" w:hAnsi="Times New Roman" w:cs="Times New Roman"/>
          <w:color w:val="000000" w:themeColor="text1"/>
          <w:sz w:val="20"/>
          <w:szCs w:val="20"/>
          <w:vertAlign w:val="superscript"/>
        </w:rPr>
        <w:fldChar w:fldCharType="end"/>
      </w:r>
      <w:r w:rsidR="00265BDF">
        <w:rPr>
          <w:rFonts w:ascii="Times New Roman" w:hAnsi="Times New Roman" w:cs="Times New Roman" w:hint="eastAsia"/>
          <w:color w:val="000000" w:themeColor="text1"/>
          <w:sz w:val="20"/>
          <w:szCs w:val="20"/>
        </w:rPr>
        <w:t>.</w:t>
      </w:r>
      <w:r>
        <w:rPr>
          <w:rFonts w:ascii="Times New Roman" w:hAnsi="Times New Roman" w:cs="Times New Roman" w:hint="eastAsia"/>
          <w:color w:val="000000" w:themeColor="text1"/>
          <w:sz w:val="20"/>
          <w:szCs w:val="20"/>
        </w:rPr>
        <w:t xml:space="preserve"> </w:t>
      </w:r>
      <w:r w:rsidR="004D2806" w:rsidRPr="00E65944">
        <w:rPr>
          <w:rFonts w:ascii="Times New Roman" w:hAnsi="Times New Roman" w:cs="Times New Roman"/>
          <w:color w:val="000000" w:themeColor="text1"/>
          <w:sz w:val="20"/>
          <w:szCs w:val="20"/>
        </w:rPr>
        <w:t xml:space="preserve">The value of </w:t>
      </w:r>
      <w:r w:rsidR="000B5376" w:rsidRPr="00E65944">
        <w:rPr>
          <w:rFonts w:ascii="Times New Roman" w:hAnsi="Times New Roman" w:cs="Times New Roman"/>
          <w:color w:val="000000" w:themeColor="text1"/>
          <w:sz w:val="20"/>
          <w:szCs w:val="20"/>
        </w:rPr>
        <w:t xml:space="preserve">the </w:t>
      </w:r>
      <w:r w:rsidR="004D2806" w:rsidRPr="00E65944">
        <w:rPr>
          <w:rFonts w:ascii="Times New Roman" w:hAnsi="Times New Roman" w:cs="Times New Roman"/>
          <w:color w:val="000000" w:themeColor="text1"/>
          <w:sz w:val="20"/>
          <w:szCs w:val="20"/>
        </w:rPr>
        <w:t xml:space="preserve">partial likelihood deviance tends to be smaller with fewer variables (Supplementary Figure </w:t>
      </w:r>
      <w:r w:rsidR="00E62073" w:rsidRPr="00E65944">
        <w:rPr>
          <w:rFonts w:ascii="Times New Roman" w:hAnsi="Times New Roman" w:cs="Times New Roman"/>
          <w:color w:val="000000" w:themeColor="text1"/>
          <w:sz w:val="20"/>
          <w:szCs w:val="20"/>
        </w:rPr>
        <w:t>S</w:t>
      </w:r>
      <w:r w:rsidR="00E62073">
        <w:rPr>
          <w:rFonts w:ascii="Times New Roman" w:hAnsi="Times New Roman" w:cs="Times New Roman" w:hint="eastAsia"/>
          <w:color w:val="000000" w:themeColor="text1"/>
          <w:sz w:val="20"/>
          <w:szCs w:val="20"/>
        </w:rPr>
        <w:t>2</w:t>
      </w:r>
      <w:r w:rsidR="004D2806" w:rsidRPr="00E65944">
        <w:rPr>
          <w:rFonts w:ascii="Times New Roman" w:hAnsi="Times New Roman" w:cs="Times New Roman"/>
          <w:color w:val="000000" w:themeColor="text1"/>
          <w:sz w:val="20"/>
          <w:szCs w:val="20"/>
        </w:rPr>
        <w:t xml:space="preserve">). </w:t>
      </w:r>
      <w:r w:rsidR="000B5376" w:rsidRPr="00E65944">
        <w:rPr>
          <w:rFonts w:ascii="Times New Roman" w:hAnsi="Times New Roman" w:cs="Times New Roman"/>
          <w:color w:val="000000" w:themeColor="text1"/>
          <w:sz w:val="20"/>
          <w:szCs w:val="20"/>
        </w:rPr>
        <w:t>We cho</w:t>
      </w:r>
      <w:r w:rsidR="00BA03EE" w:rsidRPr="00E65944">
        <w:rPr>
          <w:rFonts w:ascii="Times New Roman" w:hAnsi="Times New Roman" w:cs="Times New Roman"/>
          <w:color w:val="000000" w:themeColor="text1"/>
          <w:sz w:val="20"/>
          <w:szCs w:val="20"/>
        </w:rPr>
        <w:t xml:space="preserve">se λ via </w:t>
      </w:r>
      <w:r w:rsidR="000B5376" w:rsidRPr="00E65944">
        <w:rPr>
          <w:rFonts w:ascii="Times New Roman" w:hAnsi="Times New Roman" w:cs="Times New Roman"/>
          <w:color w:val="000000" w:themeColor="text1"/>
          <w:sz w:val="20"/>
          <w:szCs w:val="20"/>
        </w:rPr>
        <w:t xml:space="preserve">the </w:t>
      </w:r>
      <w:r w:rsidR="00BA03EE" w:rsidRPr="00E65944">
        <w:rPr>
          <w:rFonts w:ascii="Times New Roman" w:hAnsi="Times New Roman" w:cs="Times New Roman"/>
          <w:color w:val="000000" w:themeColor="text1"/>
          <w:sz w:val="20"/>
          <w:szCs w:val="20"/>
        </w:rPr>
        <w:t>1-SE</w:t>
      </w:r>
      <w:r w:rsidR="000B5376" w:rsidRPr="00E65944">
        <w:rPr>
          <w:rFonts w:ascii="Times New Roman" w:hAnsi="Times New Roman" w:cs="Times New Roman"/>
          <w:color w:val="000000" w:themeColor="text1"/>
          <w:sz w:val="20"/>
          <w:szCs w:val="20"/>
        </w:rPr>
        <w:t xml:space="preserve"> (standard error) criteria, </w:t>
      </w:r>
      <w:proofErr w:type="spellStart"/>
      <w:r w:rsidR="000B5376" w:rsidRPr="00E65944">
        <w:rPr>
          <w:rFonts w:ascii="Times New Roman" w:hAnsi="Times New Roman" w:cs="Times New Roman"/>
          <w:color w:val="000000" w:themeColor="text1"/>
          <w:sz w:val="20"/>
          <w:szCs w:val="20"/>
        </w:rPr>
        <w:t>i.e</w:t>
      </w:r>
      <w:proofErr w:type="spellEnd"/>
      <w:r w:rsidR="000B5376" w:rsidRPr="00E65944">
        <w:rPr>
          <w:rFonts w:ascii="Times New Roman" w:hAnsi="Times New Roman" w:cs="Times New Roman"/>
          <w:color w:val="000000" w:themeColor="text1"/>
          <w:sz w:val="20"/>
          <w:szCs w:val="20"/>
        </w:rPr>
        <w:t>,</w:t>
      </w:r>
      <w:r w:rsidR="00BA03EE" w:rsidRPr="00E65944">
        <w:rPr>
          <w:rFonts w:ascii="Times New Roman" w:hAnsi="Times New Roman" w:cs="Times New Roman"/>
          <w:color w:val="000000" w:themeColor="text1"/>
          <w:sz w:val="20"/>
          <w:szCs w:val="20"/>
        </w:rPr>
        <w:t xml:space="preserve"> </w:t>
      </w:r>
      <w:r w:rsidR="000B5376" w:rsidRPr="00E65944">
        <w:rPr>
          <w:rFonts w:ascii="Times New Roman" w:hAnsi="Times New Roman" w:cs="Times New Roman"/>
          <w:color w:val="000000" w:themeColor="text1"/>
          <w:sz w:val="20"/>
          <w:szCs w:val="20"/>
        </w:rPr>
        <w:t>t</w:t>
      </w:r>
      <w:r w:rsidR="00BA03EE" w:rsidRPr="00E65944">
        <w:rPr>
          <w:rFonts w:ascii="Times New Roman" w:hAnsi="Times New Roman" w:cs="Times New Roman"/>
          <w:color w:val="000000" w:themeColor="text1"/>
          <w:sz w:val="20"/>
          <w:szCs w:val="20"/>
        </w:rPr>
        <w:t>he optimal</w:t>
      </w:r>
      <w:r w:rsidR="004D2806" w:rsidRPr="00E65944">
        <w:rPr>
          <w:rFonts w:ascii="Times New Roman" w:hAnsi="Times New Roman" w:cs="Times New Roman"/>
          <w:color w:val="000000" w:themeColor="text1"/>
          <w:sz w:val="20"/>
          <w:szCs w:val="20"/>
        </w:rPr>
        <w:t xml:space="preserve"> value of</w:t>
      </w:r>
      <w:r w:rsidR="00BA03EE" w:rsidRPr="00E65944">
        <w:rPr>
          <w:rFonts w:ascii="Times New Roman" w:hAnsi="Times New Roman" w:cs="Times New Roman"/>
          <w:color w:val="000000" w:themeColor="text1"/>
          <w:sz w:val="20"/>
          <w:szCs w:val="20"/>
        </w:rPr>
        <w:t xml:space="preserve"> λ </w:t>
      </w:r>
      <w:r w:rsidR="004D2806" w:rsidRPr="00E65944">
        <w:rPr>
          <w:rFonts w:ascii="Times New Roman" w:hAnsi="Times New Roman" w:cs="Times New Roman"/>
          <w:color w:val="000000" w:themeColor="text1"/>
          <w:sz w:val="20"/>
          <w:szCs w:val="20"/>
        </w:rPr>
        <w:t>indicates</w:t>
      </w:r>
      <w:r w:rsidR="00BA03EE" w:rsidRPr="00E65944">
        <w:rPr>
          <w:rFonts w:ascii="Times New Roman" w:hAnsi="Times New Roman" w:cs="Times New Roman"/>
          <w:color w:val="000000" w:themeColor="text1"/>
          <w:sz w:val="20"/>
          <w:szCs w:val="20"/>
        </w:rPr>
        <w:t xml:space="preserve"> the smallest value of partial likelihood deviance. Herein, we have plotted the partial likelihood deviance versus log(λ), where λ is the tuning parameter. A</w:t>
      </w:r>
      <w:r w:rsidR="000B5376" w:rsidRPr="00E65944">
        <w:rPr>
          <w:rFonts w:ascii="Times New Roman" w:hAnsi="Times New Roman" w:cs="Times New Roman"/>
          <w:color w:val="000000" w:themeColor="text1"/>
          <w:sz w:val="20"/>
          <w:szCs w:val="20"/>
        </w:rPr>
        <w:t xml:space="preserve"> λ </w:t>
      </w:r>
      <w:r w:rsidR="00BA03EE" w:rsidRPr="00E65944">
        <w:rPr>
          <w:rFonts w:ascii="Times New Roman" w:hAnsi="Times New Roman" w:cs="Times New Roman"/>
          <w:color w:val="000000" w:themeColor="text1"/>
          <w:sz w:val="20"/>
          <w:szCs w:val="20"/>
        </w:rPr>
        <w:t xml:space="preserve">value </w:t>
      </w:r>
      <w:r w:rsidR="000B5376" w:rsidRPr="00E65944">
        <w:rPr>
          <w:rFonts w:ascii="Times New Roman" w:hAnsi="Times New Roman" w:cs="Times New Roman"/>
          <w:color w:val="000000" w:themeColor="text1"/>
          <w:sz w:val="20"/>
          <w:szCs w:val="20"/>
        </w:rPr>
        <w:t xml:space="preserve">of </w:t>
      </w:r>
      <w:r w:rsidR="0072570A" w:rsidRPr="00E65944">
        <w:rPr>
          <w:rFonts w:ascii="Times New Roman" w:hAnsi="Times New Roman" w:cs="Times New Roman"/>
          <w:color w:val="000000" w:themeColor="text1"/>
          <w:sz w:val="20"/>
          <w:szCs w:val="20"/>
        </w:rPr>
        <w:t>0.</w:t>
      </w:r>
      <w:r w:rsidR="00E62073">
        <w:rPr>
          <w:rFonts w:ascii="Times New Roman" w:hAnsi="Times New Roman" w:cs="Times New Roman" w:hint="eastAsia"/>
          <w:color w:val="000000" w:themeColor="text1"/>
          <w:sz w:val="20"/>
          <w:szCs w:val="20"/>
        </w:rPr>
        <w:t>67</w:t>
      </w:r>
      <w:r w:rsidR="00BA03EE" w:rsidRPr="00E65944">
        <w:rPr>
          <w:rFonts w:ascii="Times New Roman" w:hAnsi="Times New Roman" w:cs="Times New Roman"/>
          <w:color w:val="000000" w:themeColor="text1"/>
          <w:sz w:val="20"/>
          <w:szCs w:val="20"/>
        </w:rPr>
        <w:t xml:space="preserve"> with</w:t>
      </w:r>
      <w:r w:rsidR="000B5376" w:rsidRPr="00E65944">
        <w:rPr>
          <w:rFonts w:ascii="Times New Roman" w:hAnsi="Times New Roman" w:cs="Times New Roman"/>
          <w:color w:val="000000" w:themeColor="text1"/>
          <w:sz w:val="20"/>
          <w:szCs w:val="20"/>
        </w:rPr>
        <w:t xml:space="preserve"> a</w:t>
      </w:r>
      <w:r w:rsidR="00BA03EE" w:rsidRPr="00E65944">
        <w:rPr>
          <w:rFonts w:ascii="Times New Roman" w:hAnsi="Times New Roman" w:cs="Times New Roman"/>
          <w:color w:val="000000" w:themeColor="text1"/>
          <w:sz w:val="20"/>
          <w:szCs w:val="20"/>
        </w:rPr>
        <w:t xml:space="preserve"> log(λ</w:t>
      </w:r>
      <w:r w:rsidR="0072570A" w:rsidRPr="00E65944">
        <w:rPr>
          <w:rFonts w:ascii="Times New Roman" w:hAnsi="Times New Roman" w:cs="Times New Roman"/>
          <w:color w:val="000000" w:themeColor="text1"/>
          <w:sz w:val="20"/>
          <w:szCs w:val="20"/>
        </w:rPr>
        <w:t>)</w:t>
      </w:r>
      <w:r w:rsidR="00AB2731">
        <w:rPr>
          <w:rFonts w:ascii="Times New Roman" w:hAnsi="Times New Roman" w:cs="Times New Roman" w:hint="eastAsia"/>
          <w:color w:val="000000" w:themeColor="text1"/>
          <w:sz w:val="20"/>
          <w:szCs w:val="20"/>
        </w:rPr>
        <w:t xml:space="preserve"> </w:t>
      </w:r>
      <w:r w:rsidR="0072570A" w:rsidRPr="00E65944">
        <w:rPr>
          <w:rFonts w:ascii="Times New Roman" w:hAnsi="Times New Roman" w:cs="Times New Roman"/>
          <w:color w:val="000000" w:themeColor="text1"/>
          <w:sz w:val="20"/>
          <w:szCs w:val="20"/>
        </w:rPr>
        <w:t>=</w:t>
      </w:r>
      <w:r w:rsidR="00AB2731">
        <w:rPr>
          <w:rFonts w:ascii="Times New Roman" w:hAnsi="Times New Roman" w:cs="Times New Roman" w:hint="eastAsia"/>
          <w:color w:val="000000" w:themeColor="text1"/>
          <w:sz w:val="20"/>
          <w:szCs w:val="20"/>
        </w:rPr>
        <w:t xml:space="preserve"> </w:t>
      </w:r>
      <w:r w:rsidR="0072570A" w:rsidRPr="00E65944">
        <w:rPr>
          <w:rFonts w:ascii="Times New Roman" w:hAnsi="Times New Roman" w:cs="Times New Roman"/>
          <w:color w:val="000000" w:themeColor="text1"/>
          <w:sz w:val="20"/>
          <w:szCs w:val="20"/>
        </w:rPr>
        <w:t>-0.</w:t>
      </w:r>
      <w:r w:rsidR="00E62073">
        <w:rPr>
          <w:rFonts w:ascii="Times New Roman" w:hAnsi="Times New Roman" w:cs="Times New Roman" w:hint="eastAsia"/>
          <w:color w:val="000000" w:themeColor="text1"/>
          <w:sz w:val="20"/>
          <w:szCs w:val="20"/>
        </w:rPr>
        <w:t>4</w:t>
      </w:r>
      <w:r w:rsidR="00BA03EE" w:rsidRPr="00E65944">
        <w:rPr>
          <w:rFonts w:ascii="Times New Roman" w:hAnsi="Times New Roman" w:cs="Times New Roman"/>
          <w:color w:val="000000" w:themeColor="text1"/>
          <w:sz w:val="20"/>
          <w:szCs w:val="20"/>
        </w:rPr>
        <w:t xml:space="preserve"> was chosen</w:t>
      </w:r>
      <w:r w:rsidR="004D2806" w:rsidRPr="00E65944">
        <w:rPr>
          <w:rFonts w:ascii="Times New Roman" w:hAnsi="Times New Roman" w:cs="Times New Roman"/>
          <w:color w:val="000000" w:themeColor="text1"/>
          <w:sz w:val="20"/>
          <w:szCs w:val="20"/>
        </w:rPr>
        <w:t xml:space="preserve"> in this </w:t>
      </w:r>
      <w:r w:rsidR="008E15BF" w:rsidRPr="00E65944">
        <w:rPr>
          <w:rFonts w:ascii="Times New Roman" w:hAnsi="Times New Roman" w:cs="Times New Roman"/>
          <w:color w:val="000000" w:themeColor="text1"/>
          <w:sz w:val="20"/>
          <w:szCs w:val="20"/>
        </w:rPr>
        <w:t>study</w:t>
      </w:r>
      <w:r w:rsidR="00BA03EE" w:rsidRPr="00E65944">
        <w:rPr>
          <w:rFonts w:ascii="Times New Roman" w:hAnsi="Times New Roman" w:cs="Times New Roman"/>
          <w:color w:val="000000" w:themeColor="text1"/>
          <w:sz w:val="20"/>
          <w:szCs w:val="20"/>
        </w:rPr>
        <w:t xml:space="preserve">. The optimal tuning parameter </w:t>
      </w:r>
      <w:r w:rsidR="000B5376" w:rsidRPr="00E65944">
        <w:rPr>
          <w:rFonts w:ascii="Times New Roman" w:hAnsi="Times New Roman" w:cs="Times New Roman"/>
          <w:color w:val="000000" w:themeColor="text1"/>
          <w:sz w:val="20"/>
          <w:szCs w:val="20"/>
        </w:rPr>
        <w:t xml:space="preserve">was </w:t>
      </w:r>
      <w:r w:rsidR="004D2806" w:rsidRPr="00E65944">
        <w:rPr>
          <w:rFonts w:ascii="Times New Roman" w:hAnsi="Times New Roman" w:cs="Times New Roman"/>
          <w:color w:val="000000" w:themeColor="text1"/>
          <w:sz w:val="20"/>
          <w:szCs w:val="20"/>
        </w:rPr>
        <w:t>accompanied by</w:t>
      </w:r>
      <w:r w:rsidR="00BA03EE" w:rsidRPr="00E65944">
        <w:rPr>
          <w:rFonts w:ascii="Times New Roman" w:hAnsi="Times New Roman" w:cs="Times New Roman"/>
          <w:color w:val="000000" w:themeColor="text1"/>
          <w:sz w:val="20"/>
          <w:szCs w:val="20"/>
        </w:rPr>
        <w:t xml:space="preserve"> </w:t>
      </w:r>
      <w:r w:rsidR="003730E1" w:rsidRPr="00E65944">
        <w:rPr>
          <w:rFonts w:ascii="Times New Roman" w:hAnsi="Times New Roman" w:cs="Times New Roman"/>
          <w:color w:val="000000" w:themeColor="text1"/>
          <w:sz w:val="20"/>
          <w:szCs w:val="20"/>
        </w:rPr>
        <w:t>twelve</w:t>
      </w:r>
      <w:r w:rsidR="00BA03EE" w:rsidRPr="00E65944">
        <w:rPr>
          <w:rFonts w:ascii="Times New Roman" w:hAnsi="Times New Roman" w:cs="Times New Roman"/>
          <w:color w:val="000000" w:themeColor="text1"/>
          <w:sz w:val="20"/>
          <w:szCs w:val="20"/>
        </w:rPr>
        <w:t xml:space="preserve"> non-zero coefficients. </w:t>
      </w:r>
      <w:r w:rsidR="003730E1" w:rsidRPr="00E65944">
        <w:rPr>
          <w:rFonts w:ascii="Times New Roman" w:hAnsi="Times New Roman" w:cs="Times New Roman"/>
          <w:color w:val="000000" w:themeColor="text1"/>
          <w:sz w:val="20"/>
          <w:szCs w:val="20"/>
        </w:rPr>
        <w:t xml:space="preserve">Twelve </w:t>
      </w:r>
      <w:r w:rsidR="00AB2731">
        <w:rPr>
          <w:rFonts w:ascii="Times New Roman" w:hAnsi="Times New Roman" w:cs="Times New Roman" w:hint="eastAsia"/>
          <w:color w:val="000000" w:themeColor="text1"/>
          <w:sz w:val="20"/>
          <w:szCs w:val="20"/>
        </w:rPr>
        <w:t>features</w:t>
      </w:r>
      <w:r w:rsidR="000B5376" w:rsidRPr="00E65944">
        <w:rPr>
          <w:rFonts w:ascii="Times New Roman" w:hAnsi="Times New Roman" w:cs="Times New Roman"/>
          <w:color w:val="000000" w:themeColor="text1"/>
          <w:sz w:val="20"/>
          <w:szCs w:val="20"/>
        </w:rPr>
        <w:t xml:space="preserve"> </w:t>
      </w:r>
      <w:r w:rsidR="00606E13" w:rsidRPr="00E65944">
        <w:rPr>
          <w:rFonts w:ascii="Times New Roman" w:hAnsi="Times New Roman" w:cs="Times New Roman"/>
          <w:color w:val="000000" w:themeColor="text1"/>
          <w:sz w:val="20"/>
          <w:szCs w:val="20"/>
        </w:rPr>
        <w:t xml:space="preserve">and the coefficients </w:t>
      </w:r>
      <w:r w:rsidR="000B5376" w:rsidRPr="00E65944">
        <w:rPr>
          <w:rFonts w:ascii="Times New Roman" w:hAnsi="Times New Roman" w:cs="Times New Roman"/>
          <w:color w:val="000000" w:themeColor="text1"/>
          <w:sz w:val="20"/>
          <w:szCs w:val="20"/>
        </w:rPr>
        <w:t>(</w:t>
      </w:r>
      <w:r w:rsidR="003730E1" w:rsidRPr="00E65944">
        <w:rPr>
          <w:rFonts w:ascii="Times New Roman" w:hAnsi="Times New Roman" w:cs="Times New Roman"/>
          <w:color w:val="000000" w:themeColor="text1"/>
          <w:sz w:val="20"/>
          <w:szCs w:val="20"/>
        </w:rPr>
        <w:t>as described below</w:t>
      </w:r>
      <w:r w:rsidR="000B5376" w:rsidRPr="00E65944">
        <w:rPr>
          <w:rFonts w:ascii="Times New Roman" w:hAnsi="Times New Roman" w:cs="Times New Roman"/>
          <w:color w:val="000000" w:themeColor="text1"/>
          <w:sz w:val="20"/>
          <w:szCs w:val="20"/>
        </w:rPr>
        <w:t>)</w:t>
      </w:r>
      <w:r w:rsidR="00312024" w:rsidRPr="00E65944">
        <w:rPr>
          <w:rFonts w:ascii="Times New Roman" w:hAnsi="Times New Roman" w:cs="Times New Roman"/>
          <w:color w:val="000000" w:themeColor="text1"/>
          <w:sz w:val="20"/>
          <w:szCs w:val="20"/>
        </w:rPr>
        <w:t xml:space="preserve"> </w:t>
      </w:r>
      <w:r w:rsidR="00BA03EE" w:rsidRPr="00E65944">
        <w:rPr>
          <w:rFonts w:ascii="Times New Roman" w:hAnsi="Times New Roman" w:cs="Times New Roman"/>
          <w:color w:val="000000" w:themeColor="text1"/>
          <w:sz w:val="20"/>
          <w:szCs w:val="20"/>
        </w:rPr>
        <w:t>were selected in</w:t>
      </w:r>
      <w:r w:rsidR="00343C1D" w:rsidRPr="00E65944">
        <w:rPr>
          <w:rFonts w:ascii="Times New Roman" w:hAnsi="Times New Roman" w:cs="Times New Roman"/>
          <w:color w:val="000000" w:themeColor="text1"/>
          <w:sz w:val="20"/>
          <w:szCs w:val="20"/>
        </w:rPr>
        <w:t xml:space="preserve"> LASSO Cox regression model</w:t>
      </w:r>
      <w:r w:rsidR="00BA03EE" w:rsidRPr="00E65944">
        <w:rPr>
          <w:rFonts w:ascii="Times New Roman" w:hAnsi="Times New Roman" w:cs="Times New Roman"/>
          <w:color w:val="000000" w:themeColor="text1"/>
          <w:sz w:val="20"/>
          <w:szCs w:val="20"/>
        </w:rPr>
        <w:t>.</w:t>
      </w:r>
      <w:r w:rsidR="00606E13" w:rsidRPr="00E65944">
        <w:rPr>
          <w:rFonts w:ascii="Times New Roman" w:hAnsi="Times New Roman" w:cs="Times New Roman"/>
          <w:color w:val="000000" w:themeColor="text1"/>
          <w:sz w:val="20"/>
          <w:szCs w:val="20"/>
        </w:rPr>
        <w:t xml:space="preserve"> </w:t>
      </w:r>
      <w:r w:rsidR="000B43EF">
        <w:rPr>
          <w:rFonts w:ascii="Times New Roman" w:hAnsi="Times New Roman" w:cs="Times New Roman"/>
          <w:color w:val="000000" w:themeColor="text1"/>
        </w:rPr>
        <w:t>A</w:t>
      </w:r>
      <w:r w:rsidR="000B43EF">
        <w:rPr>
          <w:rFonts w:ascii="Times New Roman" w:hAnsi="Times New Roman" w:cs="Times New Roman" w:hint="eastAsia"/>
          <w:color w:val="000000" w:themeColor="text1"/>
        </w:rPr>
        <w:t xml:space="preserve">ccording to the cut-off </w:t>
      </w:r>
      <w:r w:rsidR="00B110BC">
        <w:rPr>
          <w:rFonts w:ascii="Times New Roman" w:hAnsi="Times New Roman" w:cs="Times New Roman" w:hint="eastAsia"/>
          <w:color w:val="000000" w:themeColor="text1"/>
        </w:rPr>
        <w:t xml:space="preserve">of the signature </w:t>
      </w:r>
      <w:r w:rsidR="000B43EF">
        <w:rPr>
          <w:rFonts w:ascii="Times New Roman" w:hAnsi="Times New Roman" w:cs="Times New Roman" w:hint="eastAsia"/>
          <w:color w:val="000000" w:themeColor="text1"/>
        </w:rPr>
        <w:t>by X-tile, patients lower than the cut-off were classified into slow-progression group, and patients higher than the cut-off were classified into rapid-progression group.</w:t>
      </w:r>
    </w:p>
    <w:p w14:paraId="6DBFB5B2" w14:textId="7A384FF8" w:rsidR="003730E1" w:rsidRPr="00E65944" w:rsidRDefault="003730E1" w:rsidP="00162C5F">
      <w:pPr>
        <w:ind w:firstLine="420"/>
        <w:rPr>
          <w:rFonts w:ascii="Times New Roman" w:hAnsi="Times New Roman" w:cs="Times New Roman"/>
          <w:color w:val="000000" w:themeColor="text1"/>
        </w:rPr>
      </w:pPr>
      <w:r w:rsidRPr="000D4722">
        <w:rPr>
          <w:rFonts w:ascii="Times New Roman" w:hAnsi="Times New Roman" w:cs="Times New Roman"/>
          <w:b/>
          <w:i/>
          <w:color w:val="000000" w:themeColor="text1"/>
          <w:sz w:val="20"/>
          <w:szCs w:val="20"/>
        </w:rPr>
        <w:t>Signature</w:t>
      </w:r>
      <w:r w:rsidR="00572373">
        <w:rPr>
          <w:rFonts w:ascii="Times New Roman" w:hAnsi="Times New Roman" w:cs="Times New Roman" w:hint="eastAsia"/>
          <w:b/>
          <w:i/>
          <w:color w:val="000000" w:themeColor="text1"/>
          <w:sz w:val="20"/>
          <w:szCs w:val="20"/>
        </w:rPr>
        <w:t xml:space="preserve"> </w:t>
      </w:r>
      <w:r w:rsidRPr="00E65944">
        <w:rPr>
          <w:rFonts w:ascii="Times New Roman" w:hAnsi="Times New Roman" w:cs="Times New Roman"/>
          <w:color w:val="000000" w:themeColor="text1"/>
          <w:sz w:val="20"/>
          <w:szCs w:val="20"/>
        </w:rPr>
        <w:t>=</w:t>
      </w:r>
      <w:r w:rsidR="00937BE1" w:rsidRPr="00E65944">
        <w:rPr>
          <w:rFonts w:ascii="Times New Roman" w:hAnsi="Times New Roman" w:cs="Times New Roman"/>
          <w:color w:val="000000" w:themeColor="text1"/>
        </w:rPr>
        <w:t xml:space="preserve"> </w:t>
      </w:r>
      <w:bookmarkStart w:id="16" w:name="OLE_LINK18"/>
      <w:bookmarkStart w:id="17" w:name="OLE_LINK19"/>
      <w:r w:rsidR="00937BE1" w:rsidRPr="00E65944">
        <w:rPr>
          <w:rFonts w:ascii="Times New Roman" w:hAnsi="Times New Roman" w:cs="Times New Roman"/>
          <w:color w:val="000000" w:themeColor="text1"/>
        </w:rPr>
        <w:t>(</w:t>
      </w:r>
      <w:r w:rsidR="00506765" w:rsidRPr="00E65944">
        <w:rPr>
          <w:rFonts w:ascii="Times New Roman" w:hAnsi="Times New Roman" w:cs="Times New Roman"/>
          <w:color w:val="000000" w:themeColor="text1"/>
        </w:rPr>
        <w:t>2.23</w:t>
      </w:r>
      <w:r w:rsidR="00D95740" w:rsidRPr="00E65944">
        <w:rPr>
          <w:rFonts w:ascii="Times New Roman" w:hAnsi="Times New Roman" w:cs="Times New Roman"/>
          <w:color w:val="000000" w:themeColor="text1"/>
        </w:rPr>
        <w:t>1</w:t>
      </w:r>
      <w:r w:rsidR="005D5572">
        <w:rPr>
          <w:rFonts w:ascii="Times New Roman" w:hAnsi="Times New Roman" w:cs="Times New Roman" w:hint="eastAsia"/>
          <w:color w:val="000000" w:themeColor="text1"/>
        </w:rPr>
        <w:t xml:space="preserve"> </w:t>
      </w:r>
      <w:r w:rsidR="005D5572" w:rsidRPr="00E65944">
        <w:rPr>
          <w:rFonts w:ascii="Times New Roman" w:hAnsi="Times New Roman" w:cs="Times New Roman"/>
          <w:color w:val="000000" w:themeColor="text1"/>
        </w:rPr>
        <w:t>×</w:t>
      </w:r>
      <w:r w:rsidR="005D5572">
        <w:rPr>
          <w:rFonts w:ascii="Times New Roman" w:hAnsi="Times New Roman" w:cs="Times New Roman" w:hint="eastAsia"/>
          <w:color w:val="000000" w:themeColor="text1"/>
        </w:rPr>
        <w:t xml:space="preserve"> </w:t>
      </w:r>
      <w:r w:rsidR="00506765" w:rsidRPr="00E65944">
        <w:rPr>
          <w:rFonts w:ascii="Times New Roman" w:hAnsi="Times New Roman" w:cs="Times New Roman"/>
          <w:color w:val="000000" w:themeColor="text1"/>
        </w:rPr>
        <w:t>10^(-8)</w:t>
      </w:r>
      <w:r w:rsidR="00937BE1" w:rsidRPr="00E65944">
        <w:rPr>
          <w:rFonts w:ascii="Times New Roman" w:hAnsi="Times New Roman" w:cs="Times New Roman"/>
          <w:color w:val="000000" w:themeColor="text1"/>
        </w:rPr>
        <w:t xml:space="preserve"> × </w:t>
      </w:r>
      <w:bookmarkStart w:id="18" w:name="OLE_LINK6"/>
      <w:bookmarkStart w:id="19" w:name="OLE_LINK7"/>
      <w:r w:rsidR="000B43EF">
        <w:rPr>
          <w:rFonts w:ascii="Times New Roman" w:hAnsi="Times New Roman" w:cs="Times New Roman" w:hint="eastAsia"/>
          <w:color w:val="000000" w:themeColor="text1"/>
        </w:rPr>
        <w:t>value</w:t>
      </w:r>
      <w:r w:rsidR="00937BE1" w:rsidRPr="00E65944">
        <w:rPr>
          <w:rFonts w:ascii="Times New Roman" w:hAnsi="Times New Roman" w:cs="Times New Roman"/>
          <w:color w:val="000000" w:themeColor="text1"/>
        </w:rPr>
        <w:t xml:space="preserve"> </w:t>
      </w:r>
      <w:bookmarkEnd w:id="18"/>
      <w:bookmarkEnd w:id="19"/>
      <w:r w:rsidR="00937BE1" w:rsidRPr="00E65944">
        <w:rPr>
          <w:rFonts w:ascii="Times New Roman" w:hAnsi="Times New Roman" w:cs="Times New Roman"/>
          <w:color w:val="000000" w:themeColor="text1"/>
        </w:rPr>
        <w:t xml:space="preserve">of </w:t>
      </w:r>
      <w:r w:rsidR="00CC4794" w:rsidRPr="00E65944">
        <w:rPr>
          <w:rFonts w:ascii="Times New Roman" w:hAnsi="Times New Roman" w:cs="Times New Roman"/>
          <w:color w:val="000000" w:themeColor="text1"/>
        </w:rPr>
        <w:t>“Contrast of Co-occurrence on LL in the 0° direction”</w:t>
      </w:r>
      <w:r w:rsidR="00937BE1" w:rsidRPr="00E65944">
        <w:rPr>
          <w:rFonts w:ascii="Times New Roman" w:hAnsi="Times New Roman" w:cs="Times New Roman"/>
          <w:color w:val="000000" w:themeColor="text1"/>
        </w:rPr>
        <w:t xml:space="preserve">) </w:t>
      </w:r>
      <w:r w:rsidR="00506765" w:rsidRPr="00E65944">
        <w:rPr>
          <w:rFonts w:ascii="Times New Roman" w:hAnsi="Times New Roman" w:cs="Times New Roman"/>
          <w:color w:val="000000" w:themeColor="text1"/>
        </w:rPr>
        <w:t>+</w:t>
      </w:r>
      <w:r w:rsidR="00937BE1" w:rsidRPr="00E65944">
        <w:rPr>
          <w:rFonts w:ascii="Times New Roman" w:hAnsi="Times New Roman" w:cs="Times New Roman"/>
          <w:color w:val="000000" w:themeColor="text1"/>
        </w:rPr>
        <w:t xml:space="preserve"> (</w:t>
      </w:r>
      <w:r w:rsidR="00506765" w:rsidRPr="00E65944">
        <w:rPr>
          <w:rFonts w:ascii="Times New Roman" w:hAnsi="Times New Roman" w:cs="Times New Roman"/>
          <w:color w:val="000000" w:themeColor="text1"/>
        </w:rPr>
        <w:t>7.59</w:t>
      </w:r>
      <w:r w:rsidR="00D95740" w:rsidRPr="00E65944">
        <w:rPr>
          <w:rFonts w:ascii="Times New Roman" w:hAnsi="Times New Roman" w:cs="Times New Roman"/>
          <w:color w:val="000000" w:themeColor="text1"/>
        </w:rPr>
        <w:t>0</w:t>
      </w:r>
      <w:r w:rsidR="005D5572">
        <w:rPr>
          <w:rFonts w:ascii="Times New Roman" w:hAnsi="Times New Roman" w:cs="Times New Roman" w:hint="eastAsia"/>
          <w:color w:val="000000" w:themeColor="text1"/>
        </w:rPr>
        <w:t xml:space="preserve"> </w:t>
      </w:r>
      <w:r w:rsidR="005D5572" w:rsidRPr="00E65944">
        <w:rPr>
          <w:rFonts w:ascii="Times New Roman" w:hAnsi="Times New Roman" w:cs="Times New Roman"/>
          <w:color w:val="000000" w:themeColor="text1"/>
        </w:rPr>
        <w:t>×</w:t>
      </w:r>
      <w:r w:rsidR="005D5572">
        <w:rPr>
          <w:rFonts w:ascii="Times New Roman" w:hAnsi="Times New Roman" w:cs="Times New Roman" w:hint="eastAsia"/>
          <w:color w:val="000000" w:themeColor="text1"/>
        </w:rPr>
        <w:t xml:space="preserve"> </w:t>
      </w:r>
      <w:r w:rsidR="00506765" w:rsidRPr="00E65944">
        <w:rPr>
          <w:rFonts w:ascii="Times New Roman" w:hAnsi="Times New Roman" w:cs="Times New Roman"/>
          <w:color w:val="000000" w:themeColor="text1"/>
        </w:rPr>
        <w:t>10^(-4)</w:t>
      </w:r>
      <w:r w:rsidR="00937BE1" w:rsidRPr="00E65944">
        <w:rPr>
          <w:rFonts w:ascii="Times New Roman" w:hAnsi="Times New Roman" w:cs="Times New Roman"/>
          <w:color w:val="000000" w:themeColor="text1"/>
        </w:rPr>
        <w:t xml:space="preserve"> ×</w:t>
      </w:r>
      <w:r w:rsidR="00554D37">
        <w:rPr>
          <w:rFonts w:ascii="Times New Roman" w:hAnsi="Times New Roman" w:cs="Times New Roman" w:hint="eastAsia"/>
          <w:color w:val="000000" w:themeColor="text1"/>
        </w:rPr>
        <w:t xml:space="preserve"> </w:t>
      </w:r>
      <w:r w:rsidR="000B43EF">
        <w:rPr>
          <w:rFonts w:ascii="Times New Roman" w:hAnsi="Times New Roman" w:cs="Times New Roman" w:hint="eastAsia"/>
          <w:color w:val="000000" w:themeColor="text1"/>
        </w:rPr>
        <w:t>value</w:t>
      </w:r>
      <w:r w:rsidR="000B43EF" w:rsidRPr="00E65944">
        <w:rPr>
          <w:rFonts w:ascii="Times New Roman" w:hAnsi="Times New Roman" w:cs="Times New Roman"/>
          <w:color w:val="000000" w:themeColor="text1"/>
        </w:rPr>
        <w:t xml:space="preserve"> </w:t>
      </w:r>
      <w:r w:rsidR="00937BE1" w:rsidRPr="00E65944">
        <w:rPr>
          <w:rFonts w:ascii="Times New Roman" w:hAnsi="Times New Roman" w:cs="Times New Roman"/>
          <w:color w:val="000000" w:themeColor="text1"/>
        </w:rPr>
        <w:t xml:space="preserve">of </w:t>
      </w:r>
      <w:r w:rsidR="00CC4794" w:rsidRPr="00E65944">
        <w:rPr>
          <w:rFonts w:ascii="Times New Roman" w:hAnsi="Times New Roman" w:cs="Times New Roman"/>
          <w:color w:val="000000" w:themeColor="text1"/>
        </w:rPr>
        <w:t xml:space="preserve">“Maximum-Probability of Co-occurrence on LL in the 0° </w:t>
      </w:r>
      <w:r w:rsidR="00CC4794" w:rsidRPr="00E65944">
        <w:rPr>
          <w:rFonts w:ascii="Times New Roman" w:hAnsi="Times New Roman" w:cs="Times New Roman"/>
          <w:color w:val="000000" w:themeColor="text1"/>
        </w:rPr>
        <w:lastRenderedPageBreak/>
        <w:t>direction”</w:t>
      </w:r>
      <w:r w:rsidR="00937BE1" w:rsidRPr="00E65944">
        <w:rPr>
          <w:rFonts w:ascii="Times New Roman" w:hAnsi="Times New Roman" w:cs="Times New Roman"/>
          <w:color w:val="000000" w:themeColor="text1"/>
        </w:rPr>
        <w:t>) + (</w:t>
      </w:r>
      <w:r w:rsidR="00506765" w:rsidRPr="00E65944">
        <w:rPr>
          <w:rFonts w:ascii="Times New Roman" w:hAnsi="Times New Roman" w:cs="Times New Roman"/>
          <w:color w:val="000000" w:themeColor="text1"/>
        </w:rPr>
        <w:t>3.03</w:t>
      </w:r>
      <w:r w:rsidR="00D95740" w:rsidRPr="00E65944">
        <w:rPr>
          <w:rFonts w:ascii="Times New Roman" w:hAnsi="Times New Roman" w:cs="Times New Roman"/>
          <w:color w:val="000000" w:themeColor="text1"/>
        </w:rPr>
        <w:t>4</w:t>
      </w:r>
      <w:r w:rsidR="005D5572">
        <w:rPr>
          <w:rFonts w:ascii="Times New Roman" w:hAnsi="Times New Roman" w:cs="Times New Roman" w:hint="eastAsia"/>
          <w:color w:val="000000" w:themeColor="text1"/>
        </w:rPr>
        <w:t xml:space="preserve"> </w:t>
      </w:r>
      <w:r w:rsidR="005D5572" w:rsidRPr="00E65944">
        <w:rPr>
          <w:rFonts w:ascii="Times New Roman" w:hAnsi="Times New Roman" w:cs="Times New Roman"/>
          <w:color w:val="000000" w:themeColor="text1"/>
        </w:rPr>
        <w:t>×</w:t>
      </w:r>
      <w:r w:rsidR="005D5572">
        <w:rPr>
          <w:rFonts w:ascii="Times New Roman" w:hAnsi="Times New Roman" w:cs="Times New Roman" w:hint="eastAsia"/>
          <w:color w:val="000000" w:themeColor="text1"/>
        </w:rPr>
        <w:t xml:space="preserve"> </w:t>
      </w:r>
      <w:r w:rsidR="00506765" w:rsidRPr="00E65944">
        <w:rPr>
          <w:rFonts w:ascii="Times New Roman" w:hAnsi="Times New Roman" w:cs="Times New Roman"/>
          <w:color w:val="000000" w:themeColor="text1"/>
        </w:rPr>
        <w:t>10^(-5)</w:t>
      </w:r>
      <w:r w:rsidR="00937BE1" w:rsidRPr="00E65944">
        <w:rPr>
          <w:rFonts w:ascii="Times New Roman" w:hAnsi="Times New Roman" w:cs="Times New Roman"/>
          <w:color w:val="000000" w:themeColor="text1"/>
        </w:rPr>
        <w:t xml:space="preserve"> ×</w:t>
      </w:r>
      <w:r w:rsidR="00554D37">
        <w:rPr>
          <w:rFonts w:ascii="Times New Roman" w:hAnsi="Times New Roman" w:cs="Times New Roman" w:hint="eastAsia"/>
          <w:color w:val="000000" w:themeColor="text1"/>
        </w:rPr>
        <w:t xml:space="preserve"> </w:t>
      </w:r>
      <w:r w:rsidR="000B43EF">
        <w:rPr>
          <w:rFonts w:ascii="Times New Roman" w:hAnsi="Times New Roman" w:cs="Times New Roman" w:hint="eastAsia"/>
          <w:color w:val="000000" w:themeColor="text1"/>
        </w:rPr>
        <w:t>value</w:t>
      </w:r>
      <w:r w:rsidR="000B43EF" w:rsidRPr="00E65944">
        <w:rPr>
          <w:rFonts w:ascii="Times New Roman" w:hAnsi="Times New Roman" w:cs="Times New Roman"/>
          <w:color w:val="000000" w:themeColor="text1"/>
        </w:rPr>
        <w:t xml:space="preserve"> </w:t>
      </w:r>
      <w:r w:rsidR="00937BE1" w:rsidRPr="00E65944">
        <w:rPr>
          <w:rFonts w:ascii="Times New Roman" w:hAnsi="Times New Roman" w:cs="Times New Roman"/>
          <w:color w:val="000000" w:themeColor="text1"/>
        </w:rPr>
        <w:t xml:space="preserve">of </w:t>
      </w:r>
      <w:r w:rsidR="00CC4794" w:rsidRPr="00E65944">
        <w:rPr>
          <w:rFonts w:ascii="Times New Roman" w:hAnsi="Times New Roman" w:cs="Times New Roman"/>
          <w:color w:val="000000" w:themeColor="text1"/>
        </w:rPr>
        <w:t>“Maximum-Probability of Co-occurrence on LL in the 45° direction”</w:t>
      </w:r>
      <w:r w:rsidR="00937BE1" w:rsidRPr="00E65944">
        <w:rPr>
          <w:rFonts w:ascii="Times New Roman" w:hAnsi="Times New Roman" w:cs="Times New Roman"/>
          <w:color w:val="000000" w:themeColor="text1"/>
        </w:rPr>
        <w:t>) + (</w:t>
      </w:r>
      <w:r w:rsidR="00506765" w:rsidRPr="00E65944">
        <w:rPr>
          <w:rFonts w:ascii="Times New Roman" w:hAnsi="Times New Roman" w:cs="Times New Roman"/>
          <w:color w:val="000000" w:themeColor="text1"/>
        </w:rPr>
        <w:t>5.35</w:t>
      </w:r>
      <w:r w:rsidR="00D95740" w:rsidRPr="00E65944">
        <w:rPr>
          <w:rFonts w:ascii="Times New Roman" w:hAnsi="Times New Roman" w:cs="Times New Roman"/>
          <w:color w:val="000000" w:themeColor="text1"/>
        </w:rPr>
        <w:t>3</w:t>
      </w:r>
      <w:r w:rsidR="005D5572">
        <w:rPr>
          <w:rFonts w:ascii="Times New Roman" w:hAnsi="Times New Roman" w:cs="Times New Roman" w:hint="eastAsia"/>
          <w:color w:val="000000" w:themeColor="text1"/>
        </w:rPr>
        <w:t xml:space="preserve"> </w:t>
      </w:r>
      <w:r w:rsidR="005D5572" w:rsidRPr="00E65944">
        <w:rPr>
          <w:rFonts w:ascii="Times New Roman" w:hAnsi="Times New Roman" w:cs="Times New Roman"/>
          <w:color w:val="000000" w:themeColor="text1"/>
        </w:rPr>
        <w:t>×</w:t>
      </w:r>
      <w:r w:rsidR="005D5572">
        <w:rPr>
          <w:rFonts w:ascii="Times New Roman" w:hAnsi="Times New Roman" w:cs="Times New Roman" w:hint="eastAsia"/>
          <w:color w:val="000000" w:themeColor="text1"/>
        </w:rPr>
        <w:t xml:space="preserve"> </w:t>
      </w:r>
      <w:r w:rsidR="00506765" w:rsidRPr="00E65944">
        <w:rPr>
          <w:rFonts w:ascii="Times New Roman" w:hAnsi="Times New Roman" w:cs="Times New Roman"/>
          <w:color w:val="000000" w:themeColor="text1"/>
        </w:rPr>
        <w:t>10^(-5)</w:t>
      </w:r>
      <w:r w:rsidR="00937BE1" w:rsidRPr="00E65944">
        <w:rPr>
          <w:rFonts w:ascii="Times New Roman" w:hAnsi="Times New Roman" w:cs="Times New Roman"/>
          <w:color w:val="000000" w:themeColor="text1"/>
        </w:rPr>
        <w:t xml:space="preserve"> ×</w:t>
      </w:r>
      <w:r w:rsidR="00554D37">
        <w:rPr>
          <w:rFonts w:ascii="Times New Roman" w:hAnsi="Times New Roman" w:cs="Times New Roman" w:hint="eastAsia"/>
          <w:color w:val="000000" w:themeColor="text1"/>
        </w:rPr>
        <w:t xml:space="preserve"> </w:t>
      </w:r>
      <w:r w:rsidR="000B43EF">
        <w:rPr>
          <w:rFonts w:ascii="Times New Roman" w:hAnsi="Times New Roman" w:cs="Times New Roman" w:hint="eastAsia"/>
          <w:color w:val="000000" w:themeColor="text1"/>
        </w:rPr>
        <w:t>value</w:t>
      </w:r>
      <w:r w:rsidR="000B43EF" w:rsidRPr="00E65944">
        <w:rPr>
          <w:rFonts w:ascii="Times New Roman" w:hAnsi="Times New Roman" w:cs="Times New Roman"/>
          <w:color w:val="000000" w:themeColor="text1"/>
        </w:rPr>
        <w:t xml:space="preserve"> </w:t>
      </w:r>
      <w:r w:rsidR="00937BE1" w:rsidRPr="00E65944">
        <w:rPr>
          <w:rFonts w:ascii="Times New Roman" w:hAnsi="Times New Roman" w:cs="Times New Roman"/>
          <w:color w:val="000000" w:themeColor="text1"/>
        </w:rPr>
        <w:t xml:space="preserve">of </w:t>
      </w:r>
      <w:r w:rsidR="00CC4794" w:rsidRPr="00E65944">
        <w:rPr>
          <w:rFonts w:ascii="Times New Roman" w:hAnsi="Times New Roman" w:cs="Times New Roman"/>
          <w:color w:val="000000" w:themeColor="text1"/>
        </w:rPr>
        <w:t>“Maximum-Probability of Co-occurrence on HL in the 0° direction”</w:t>
      </w:r>
      <w:r w:rsidR="00937BE1" w:rsidRPr="00E65944">
        <w:rPr>
          <w:rFonts w:ascii="Times New Roman" w:hAnsi="Times New Roman" w:cs="Times New Roman"/>
          <w:color w:val="000000" w:themeColor="text1"/>
        </w:rPr>
        <w:t>)</w:t>
      </w:r>
      <w:r w:rsidR="00D95740" w:rsidRPr="00E65944">
        <w:rPr>
          <w:rFonts w:ascii="Times New Roman" w:hAnsi="Times New Roman" w:cs="Times New Roman"/>
          <w:color w:val="000000" w:themeColor="text1"/>
        </w:rPr>
        <w:t xml:space="preserve"> </w:t>
      </w:r>
      <w:r w:rsidR="00506765" w:rsidRPr="00E65944">
        <w:rPr>
          <w:rFonts w:ascii="Times New Roman" w:hAnsi="Times New Roman" w:cs="Times New Roman"/>
          <w:color w:val="000000" w:themeColor="text1"/>
        </w:rPr>
        <w:t>+</w:t>
      </w:r>
      <w:r w:rsidR="00D95740" w:rsidRPr="00E65944">
        <w:rPr>
          <w:rFonts w:ascii="Times New Roman" w:hAnsi="Times New Roman" w:cs="Times New Roman"/>
          <w:color w:val="000000" w:themeColor="text1"/>
        </w:rPr>
        <w:t xml:space="preserve"> </w:t>
      </w:r>
      <w:r w:rsidR="00937BE1" w:rsidRPr="00E65944">
        <w:rPr>
          <w:rFonts w:ascii="Times New Roman" w:hAnsi="Times New Roman" w:cs="Times New Roman"/>
          <w:color w:val="000000" w:themeColor="text1"/>
        </w:rPr>
        <w:t>(</w:t>
      </w:r>
      <w:r w:rsidR="00D95740" w:rsidRPr="00E65944">
        <w:rPr>
          <w:rFonts w:ascii="Times New Roman" w:hAnsi="Times New Roman" w:cs="Times New Roman"/>
          <w:color w:val="000000" w:themeColor="text1"/>
        </w:rPr>
        <w:t>1.010</w:t>
      </w:r>
      <w:r w:rsidR="005D5572">
        <w:rPr>
          <w:rFonts w:ascii="Times New Roman" w:hAnsi="Times New Roman" w:cs="Times New Roman" w:hint="eastAsia"/>
          <w:color w:val="000000" w:themeColor="text1"/>
        </w:rPr>
        <w:t xml:space="preserve"> </w:t>
      </w:r>
      <w:r w:rsidR="005D5572" w:rsidRPr="00E65944">
        <w:rPr>
          <w:rFonts w:ascii="Times New Roman" w:hAnsi="Times New Roman" w:cs="Times New Roman"/>
          <w:color w:val="000000" w:themeColor="text1"/>
        </w:rPr>
        <w:t>×</w:t>
      </w:r>
      <w:r w:rsidR="005D5572">
        <w:rPr>
          <w:rFonts w:ascii="Times New Roman" w:hAnsi="Times New Roman" w:cs="Times New Roman" w:hint="eastAsia"/>
          <w:color w:val="000000" w:themeColor="text1"/>
        </w:rPr>
        <w:t xml:space="preserve"> </w:t>
      </w:r>
      <w:r w:rsidR="00D95740" w:rsidRPr="00E65944">
        <w:rPr>
          <w:rFonts w:ascii="Times New Roman" w:hAnsi="Times New Roman" w:cs="Times New Roman"/>
          <w:color w:val="000000" w:themeColor="text1"/>
        </w:rPr>
        <w:t>10^(-4)</w:t>
      </w:r>
      <w:r w:rsidR="00937BE1" w:rsidRPr="00E65944">
        <w:rPr>
          <w:rFonts w:ascii="Times New Roman" w:hAnsi="Times New Roman" w:cs="Times New Roman"/>
          <w:color w:val="000000" w:themeColor="text1"/>
        </w:rPr>
        <w:t xml:space="preserve"> ×</w:t>
      </w:r>
      <w:r w:rsidR="00554D37">
        <w:rPr>
          <w:rFonts w:ascii="Times New Roman" w:hAnsi="Times New Roman" w:cs="Times New Roman" w:hint="eastAsia"/>
          <w:color w:val="000000" w:themeColor="text1"/>
        </w:rPr>
        <w:t xml:space="preserve"> </w:t>
      </w:r>
      <w:r w:rsidR="000B43EF">
        <w:rPr>
          <w:rFonts w:ascii="Times New Roman" w:hAnsi="Times New Roman" w:cs="Times New Roman" w:hint="eastAsia"/>
          <w:color w:val="000000" w:themeColor="text1"/>
        </w:rPr>
        <w:t>value</w:t>
      </w:r>
      <w:r w:rsidR="000B43EF" w:rsidRPr="00E65944">
        <w:rPr>
          <w:rFonts w:ascii="Times New Roman" w:hAnsi="Times New Roman" w:cs="Times New Roman"/>
          <w:color w:val="000000" w:themeColor="text1"/>
        </w:rPr>
        <w:t xml:space="preserve"> </w:t>
      </w:r>
      <w:r w:rsidR="00937BE1" w:rsidRPr="00E65944">
        <w:rPr>
          <w:rFonts w:ascii="Times New Roman" w:hAnsi="Times New Roman" w:cs="Times New Roman"/>
          <w:color w:val="000000" w:themeColor="text1"/>
        </w:rPr>
        <w:t xml:space="preserve">of </w:t>
      </w:r>
      <w:r w:rsidR="00CC4794" w:rsidRPr="00E65944">
        <w:rPr>
          <w:rFonts w:ascii="Times New Roman" w:hAnsi="Times New Roman" w:cs="Times New Roman"/>
          <w:color w:val="000000" w:themeColor="text1"/>
        </w:rPr>
        <w:t>“Maximum-Probability of Co-occurrence on HL in the 45° direction”</w:t>
      </w:r>
      <w:r w:rsidR="00937BE1" w:rsidRPr="00E65944">
        <w:rPr>
          <w:rFonts w:ascii="Times New Roman" w:hAnsi="Times New Roman" w:cs="Times New Roman"/>
          <w:color w:val="000000" w:themeColor="text1"/>
        </w:rPr>
        <w:t xml:space="preserve">) </w:t>
      </w:r>
      <w:r w:rsidR="00D95740" w:rsidRPr="00E65944">
        <w:rPr>
          <w:rFonts w:ascii="Times New Roman" w:hAnsi="Times New Roman" w:cs="Times New Roman"/>
          <w:color w:val="000000" w:themeColor="text1"/>
        </w:rPr>
        <w:t>+</w:t>
      </w:r>
      <w:r w:rsidR="00937BE1" w:rsidRPr="00E65944">
        <w:rPr>
          <w:rFonts w:ascii="Times New Roman" w:hAnsi="Times New Roman" w:cs="Times New Roman"/>
          <w:color w:val="000000" w:themeColor="text1"/>
        </w:rPr>
        <w:t xml:space="preserve"> (</w:t>
      </w:r>
      <w:r w:rsidR="00D95740" w:rsidRPr="00E65944">
        <w:rPr>
          <w:rFonts w:ascii="Times New Roman" w:hAnsi="Times New Roman" w:cs="Times New Roman"/>
          <w:color w:val="000000" w:themeColor="text1"/>
        </w:rPr>
        <w:t>4.482</w:t>
      </w:r>
      <w:r w:rsidR="005D5572">
        <w:rPr>
          <w:rFonts w:ascii="Times New Roman" w:hAnsi="Times New Roman" w:cs="Times New Roman" w:hint="eastAsia"/>
          <w:color w:val="000000" w:themeColor="text1"/>
        </w:rPr>
        <w:t xml:space="preserve"> </w:t>
      </w:r>
      <w:r w:rsidR="005D5572" w:rsidRPr="00E65944">
        <w:rPr>
          <w:rFonts w:ascii="Times New Roman" w:hAnsi="Times New Roman" w:cs="Times New Roman"/>
          <w:color w:val="000000" w:themeColor="text1"/>
        </w:rPr>
        <w:t>×</w:t>
      </w:r>
      <w:r w:rsidR="005D5572">
        <w:rPr>
          <w:rFonts w:ascii="Times New Roman" w:hAnsi="Times New Roman" w:cs="Times New Roman" w:hint="eastAsia"/>
          <w:color w:val="000000" w:themeColor="text1"/>
        </w:rPr>
        <w:t xml:space="preserve"> </w:t>
      </w:r>
      <w:r w:rsidR="00D95740" w:rsidRPr="00E65944">
        <w:rPr>
          <w:rFonts w:ascii="Times New Roman" w:hAnsi="Times New Roman" w:cs="Times New Roman"/>
          <w:color w:val="000000" w:themeColor="text1"/>
        </w:rPr>
        <w:t>10^(-6)</w:t>
      </w:r>
      <w:r w:rsidR="00937BE1" w:rsidRPr="00E65944">
        <w:rPr>
          <w:rFonts w:ascii="Times New Roman" w:hAnsi="Times New Roman" w:cs="Times New Roman"/>
          <w:color w:val="000000" w:themeColor="text1"/>
        </w:rPr>
        <w:t xml:space="preserve"> ×</w:t>
      </w:r>
      <w:r w:rsidR="00554D37">
        <w:rPr>
          <w:rFonts w:ascii="Times New Roman" w:hAnsi="Times New Roman" w:cs="Times New Roman" w:hint="eastAsia"/>
          <w:color w:val="000000" w:themeColor="text1"/>
        </w:rPr>
        <w:t xml:space="preserve"> </w:t>
      </w:r>
      <w:r w:rsidR="000B43EF">
        <w:rPr>
          <w:rFonts w:ascii="Times New Roman" w:hAnsi="Times New Roman" w:cs="Times New Roman" w:hint="eastAsia"/>
          <w:color w:val="000000" w:themeColor="text1"/>
        </w:rPr>
        <w:t>value</w:t>
      </w:r>
      <w:r w:rsidR="000B43EF" w:rsidRPr="00E65944">
        <w:rPr>
          <w:rFonts w:ascii="Times New Roman" w:hAnsi="Times New Roman" w:cs="Times New Roman"/>
          <w:color w:val="000000" w:themeColor="text1"/>
        </w:rPr>
        <w:t xml:space="preserve"> </w:t>
      </w:r>
      <w:r w:rsidR="00937BE1" w:rsidRPr="00E65944">
        <w:rPr>
          <w:rFonts w:ascii="Times New Roman" w:hAnsi="Times New Roman" w:cs="Times New Roman"/>
          <w:color w:val="000000" w:themeColor="text1"/>
        </w:rPr>
        <w:t xml:space="preserve">of </w:t>
      </w:r>
      <w:r w:rsidR="00CC4794" w:rsidRPr="00E65944">
        <w:rPr>
          <w:rFonts w:ascii="Times New Roman" w:hAnsi="Times New Roman" w:cs="Times New Roman"/>
          <w:color w:val="000000" w:themeColor="text1"/>
        </w:rPr>
        <w:t>“Long-Run-High-Gray-Level Emphasis of Run Length on HL”</w:t>
      </w:r>
      <w:r w:rsidR="00937BE1" w:rsidRPr="00E65944">
        <w:rPr>
          <w:rFonts w:ascii="Times New Roman" w:hAnsi="Times New Roman" w:cs="Times New Roman"/>
          <w:color w:val="000000" w:themeColor="text1"/>
        </w:rPr>
        <w:t>)</w:t>
      </w:r>
      <w:bookmarkEnd w:id="16"/>
      <w:bookmarkEnd w:id="17"/>
      <w:r w:rsidR="00CC4794" w:rsidRPr="00E65944">
        <w:rPr>
          <w:rFonts w:ascii="Times New Roman" w:hAnsi="Times New Roman" w:cs="Times New Roman"/>
          <w:color w:val="000000" w:themeColor="text1"/>
        </w:rPr>
        <w:t xml:space="preserve"> </w:t>
      </w:r>
      <w:r w:rsidR="00D95740" w:rsidRPr="00E65944">
        <w:rPr>
          <w:rFonts w:ascii="Times New Roman" w:hAnsi="Times New Roman" w:cs="Times New Roman"/>
          <w:color w:val="000000" w:themeColor="text1"/>
        </w:rPr>
        <w:t>+</w:t>
      </w:r>
      <w:r w:rsidR="00CC4794" w:rsidRPr="00E65944">
        <w:rPr>
          <w:rFonts w:ascii="Times New Roman" w:hAnsi="Times New Roman" w:cs="Times New Roman"/>
          <w:color w:val="000000" w:themeColor="text1"/>
        </w:rPr>
        <w:t xml:space="preserve"> (</w:t>
      </w:r>
      <w:r w:rsidR="00D95740" w:rsidRPr="00E65944">
        <w:rPr>
          <w:rFonts w:ascii="Times New Roman" w:hAnsi="Times New Roman" w:cs="Times New Roman"/>
          <w:color w:val="000000" w:themeColor="text1"/>
        </w:rPr>
        <w:t>0.023</w:t>
      </w:r>
      <w:r w:rsidR="00CC4794" w:rsidRPr="00E65944">
        <w:rPr>
          <w:rFonts w:ascii="Times New Roman" w:hAnsi="Times New Roman" w:cs="Times New Roman"/>
          <w:color w:val="000000" w:themeColor="text1"/>
        </w:rPr>
        <w:t xml:space="preserve"> ×</w:t>
      </w:r>
      <w:r w:rsidR="005D5572">
        <w:rPr>
          <w:rFonts w:ascii="Times New Roman" w:hAnsi="Times New Roman" w:cs="Times New Roman" w:hint="eastAsia"/>
          <w:color w:val="000000" w:themeColor="text1"/>
        </w:rPr>
        <w:t xml:space="preserve"> </w:t>
      </w:r>
      <w:r w:rsidR="000B43EF">
        <w:rPr>
          <w:rFonts w:ascii="Times New Roman" w:hAnsi="Times New Roman" w:cs="Times New Roman" w:hint="eastAsia"/>
          <w:color w:val="000000" w:themeColor="text1"/>
        </w:rPr>
        <w:t>value</w:t>
      </w:r>
      <w:r w:rsidR="000B43EF" w:rsidRPr="00E65944">
        <w:rPr>
          <w:rFonts w:ascii="Times New Roman" w:hAnsi="Times New Roman" w:cs="Times New Roman"/>
          <w:color w:val="000000" w:themeColor="text1"/>
        </w:rPr>
        <w:t xml:space="preserve"> </w:t>
      </w:r>
      <w:r w:rsidR="00CC4794" w:rsidRPr="00E65944">
        <w:rPr>
          <w:rFonts w:ascii="Times New Roman" w:hAnsi="Times New Roman" w:cs="Times New Roman"/>
          <w:color w:val="000000" w:themeColor="text1"/>
        </w:rPr>
        <w:t xml:space="preserve">of “Entropy of GPTR in the 225° direction by two pixel steps”) </w:t>
      </w:r>
      <w:r w:rsidR="00D95740" w:rsidRPr="00E65944">
        <w:rPr>
          <w:rFonts w:ascii="Times New Roman" w:hAnsi="Times New Roman" w:cs="Times New Roman"/>
          <w:color w:val="000000" w:themeColor="text1"/>
        </w:rPr>
        <w:t>+</w:t>
      </w:r>
      <w:r w:rsidR="00CC4794" w:rsidRPr="00E65944">
        <w:rPr>
          <w:rFonts w:ascii="Times New Roman" w:hAnsi="Times New Roman" w:cs="Times New Roman"/>
          <w:color w:val="000000" w:themeColor="text1"/>
        </w:rPr>
        <w:t xml:space="preserve"> (</w:t>
      </w:r>
      <w:r w:rsidR="00D95740" w:rsidRPr="00E65944">
        <w:rPr>
          <w:rFonts w:ascii="Times New Roman" w:hAnsi="Times New Roman" w:cs="Times New Roman"/>
          <w:color w:val="000000" w:themeColor="text1"/>
        </w:rPr>
        <w:t>0.116</w:t>
      </w:r>
      <w:r w:rsidR="00CC4794" w:rsidRPr="00E65944">
        <w:rPr>
          <w:rFonts w:ascii="Times New Roman" w:hAnsi="Times New Roman" w:cs="Times New Roman"/>
          <w:color w:val="000000" w:themeColor="text1"/>
        </w:rPr>
        <w:t xml:space="preserve"> ×</w:t>
      </w:r>
      <w:r w:rsidR="005D5572">
        <w:rPr>
          <w:rFonts w:ascii="Times New Roman" w:hAnsi="Times New Roman" w:cs="Times New Roman" w:hint="eastAsia"/>
          <w:color w:val="000000" w:themeColor="text1"/>
        </w:rPr>
        <w:t xml:space="preserve"> </w:t>
      </w:r>
      <w:r w:rsidR="000B43EF">
        <w:rPr>
          <w:rFonts w:ascii="Times New Roman" w:hAnsi="Times New Roman" w:cs="Times New Roman" w:hint="eastAsia"/>
          <w:color w:val="000000" w:themeColor="text1"/>
        </w:rPr>
        <w:t>value</w:t>
      </w:r>
      <w:r w:rsidR="000B43EF" w:rsidRPr="00E65944">
        <w:rPr>
          <w:rFonts w:ascii="Times New Roman" w:hAnsi="Times New Roman" w:cs="Times New Roman"/>
          <w:color w:val="000000" w:themeColor="text1"/>
        </w:rPr>
        <w:t xml:space="preserve"> </w:t>
      </w:r>
      <w:r w:rsidR="00CC4794" w:rsidRPr="00E65944">
        <w:rPr>
          <w:rFonts w:ascii="Times New Roman" w:hAnsi="Times New Roman" w:cs="Times New Roman"/>
          <w:color w:val="000000" w:themeColor="text1"/>
        </w:rPr>
        <w:t xml:space="preserve">of “Entropy of GPTR in the 45° direction by four pixel steps”) </w:t>
      </w:r>
      <w:r w:rsidR="00D95740" w:rsidRPr="00E65944">
        <w:rPr>
          <w:rFonts w:ascii="Times New Roman" w:hAnsi="Times New Roman" w:cs="Times New Roman"/>
          <w:color w:val="000000" w:themeColor="text1"/>
        </w:rPr>
        <w:t>–</w:t>
      </w:r>
      <w:r w:rsidR="00CC4794" w:rsidRPr="00E65944">
        <w:rPr>
          <w:rFonts w:ascii="Times New Roman" w:hAnsi="Times New Roman" w:cs="Times New Roman"/>
          <w:color w:val="000000" w:themeColor="text1"/>
        </w:rPr>
        <w:t xml:space="preserve"> (</w:t>
      </w:r>
      <w:r w:rsidR="00D95740" w:rsidRPr="00E65944">
        <w:rPr>
          <w:rFonts w:ascii="Times New Roman" w:hAnsi="Times New Roman" w:cs="Times New Roman"/>
          <w:color w:val="000000" w:themeColor="text1"/>
        </w:rPr>
        <w:t>1.324</w:t>
      </w:r>
      <w:r w:rsidR="005D5572">
        <w:rPr>
          <w:rFonts w:ascii="Times New Roman" w:hAnsi="Times New Roman" w:cs="Times New Roman" w:hint="eastAsia"/>
          <w:color w:val="000000" w:themeColor="text1"/>
        </w:rPr>
        <w:t xml:space="preserve"> </w:t>
      </w:r>
      <w:r w:rsidR="005D5572" w:rsidRPr="00E65944">
        <w:rPr>
          <w:rFonts w:ascii="Times New Roman" w:hAnsi="Times New Roman" w:cs="Times New Roman"/>
          <w:color w:val="000000" w:themeColor="text1"/>
        </w:rPr>
        <w:t>×</w:t>
      </w:r>
      <w:r w:rsidR="005D5572">
        <w:rPr>
          <w:rFonts w:ascii="Times New Roman" w:hAnsi="Times New Roman" w:cs="Times New Roman" w:hint="eastAsia"/>
          <w:color w:val="000000" w:themeColor="text1"/>
        </w:rPr>
        <w:t xml:space="preserve"> </w:t>
      </w:r>
      <w:r w:rsidR="00D95740" w:rsidRPr="00E65944">
        <w:rPr>
          <w:rFonts w:ascii="Times New Roman" w:hAnsi="Times New Roman" w:cs="Times New Roman"/>
          <w:color w:val="000000" w:themeColor="text1"/>
        </w:rPr>
        <w:t>10^(-7)</w:t>
      </w:r>
      <w:r w:rsidR="00CC4794" w:rsidRPr="00E65944">
        <w:rPr>
          <w:rFonts w:ascii="Times New Roman" w:hAnsi="Times New Roman" w:cs="Times New Roman"/>
          <w:color w:val="000000" w:themeColor="text1"/>
        </w:rPr>
        <w:t xml:space="preserve"> ×</w:t>
      </w:r>
      <w:r w:rsidR="00554D37">
        <w:rPr>
          <w:rFonts w:ascii="Times New Roman" w:hAnsi="Times New Roman" w:cs="Times New Roman" w:hint="eastAsia"/>
          <w:color w:val="000000" w:themeColor="text1"/>
        </w:rPr>
        <w:t xml:space="preserve"> </w:t>
      </w:r>
      <w:r w:rsidR="000B43EF">
        <w:rPr>
          <w:rFonts w:ascii="Times New Roman" w:hAnsi="Times New Roman" w:cs="Times New Roman" w:hint="eastAsia"/>
          <w:color w:val="000000" w:themeColor="text1"/>
        </w:rPr>
        <w:t>value</w:t>
      </w:r>
      <w:r w:rsidR="000B43EF" w:rsidRPr="00E65944">
        <w:rPr>
          <w:rFonts w:ascii="Times New Roman" w:hAnsi="Times New Roman" w:cs="Times New Roman"/>
          <w:color w:val="000000" w:themeColor="text1"/>
        </w:rPr>
        <w:t xml:space="preserve"> </w:t>
      </w:r>
      <w:r w:rsidR="00CC4794" w:rsidRPr="00E65944">
        <w:rPr>
          <w:rFonts w:ascii="Times New Roman" w:hAnsi="Times New Roman" w:cs="Times New Roman"/>
          <w:color w:val="000000" w:themeColor="text1"/>
        </w:rPr>
        <w:t>of “Variance of GMTR in the 90° direction by four pixel steps”) + (</w:t>
      </w:r>
      <w:r w:rsidR="00D95740" w:rsidRPr="00E65944">
        <w:rPr>
          <w:rFonts w:ascii="Times New Roman" w:hAnsi="Times New Roman" w:cs="Times New Roman"/>
          <w:color w:val="000000" w:themeColor="text1"/>
        </w:rPr>
        <w:t>0.115</w:t>
      </w:r>
      <w:r w:rsidR="00CC4794" w:rsidRPr="00E65944">
        <w:rPr>
          <w:rFonts w:ascii="Times New Roman" w:hAnsi="Times New Roman" w:cs="Times New Roman"/>
          <w:color w:val="000000" w:themeColor="text1"/>
        </w:rPr>
        <w:t xml:space="preserve"> ×</w:t>
      </w:r>
      <w:r w:rsidR="00554D37">
        <w:rPr>
          <w:rFonts w:ascii="Times New Roman" w:hAnsi="Times New Roman" w:cs="Times New Roman" w:hint="eastAsia"/>
          <w:color w:val="000000" w:themeColor="text1"/>
        </w:rPr>
        <w:t xml:space="preserve"> </w:t>
      </w:r>
      <w:r w:rsidR="000B43EF">
        <w:rPr>
          <w:rFonts w:ascii="Times New Roman" w:hAnsi="Times New Roman" w:cs="Times New Roman" w:hint="eastAsia"/>
          <w:color w:val="000000" w:themeColor="text1"/>
        </w:rPr>
        <w:t>value</w:t>
      </w:r>
      <w:r w:rsidR="000B43EF" w:rsidRPr="00E65944">
        <w:rPr>
          <w:rFonts w:ascii="Times New Roman" w:hAnsi="Times New Roman" w:cs="Times New Roman"/>
          <w:color w:val="000000" w:themeColor="text1"/>
        </w:rPr>
        <w:t xml:space="preserve"> </w:t>
      </w:r>
      <w:r w:rsidR="00CC4794" w:rsidRPr="00E65944">
        <w:rPr>
          <w:rFonts w:ascii="Times New Roman" w:hAnsi="Times New Roman" w:cs="Times New Roman"/>
          <w:color w:val="000000" w:themeColor="text1"/>
        </w:rPr>
        <w:t>of “Entropy of GPTR in the 135° direction by four pixel steps”) – (</w:t>
      </w:r>
      <w:r w:rsidR="00D95740" w:rsidRPr="00E65944">
        <w:rPr>
          <w:rFonts w:ascii="Times New Roman" w:hAnsi="Times New Roman" w:cs="Times New Roman"/>
          <w:color w:val="000000" w:themeColor="text1"/>
        </w:rPr>
        <w:t>9.290</w:t>
      </w:r>
      <w:r w:rsidR="005D5572">
        <w:rPr>
          <w:rFonts w:ascii="Times New Roman" w:hAnsi="Times New Roman" w:cs="Times New Roman" w:hint="eastAsia"/>
          <w:color w:val="000000" w:themeColor="text1"/>
        </w:rPr>
        <w:t xml:space="preserve"> </w:t>
      </w:r>
      <w:r w:rsidR="005D5572" w:rsidRPr="00E65944">
        <w:rPr>
          <w:rFonts w:ascii="Times New Roman" w:hAnsi="Times New Roman" w:cs="Times New Roman"/>
          <w:color w:val="000000" w:themeColor="text1"/>
        </w:rPr>
        <w:t>×</w:t>
      </w:r>
      <w:r w:rsidR="005D5572">
        <w:rPr>
          <w:rFonts w:ascii="Times New Roman" w:hAnsi="Times New Roman" w:cs="Times New Roman" w:hint="eastAsia"/>
          <w:color w:val="000000" w:themeColor="text1"/>
        </w:rPr>
        <w:t xml:space="preserve"> </w:t>
      </w:r>
      <w:r w:rsidR="00D95740" w:rsidRPr="00E65944">
        <w:rPr>
          <w:rFonts w:ascii="Times New Roman" w:hAnsi="Times New Roman" w:cs="Times New Roman"/>
          <w:color w:val="000000" w:themeColor="text1"/>
        </w:rPr>
        <w:t>10^(-9)</w:t>
      </w:r>
      <w:r w:rsidR="00CC4794" w:rsidRPr="00E65944">
        <w:rPr>
          <w:rFonts w:ascii="Times New Roman" w:hAnsi="Times New Roman" w:cs="Times New Roman"/>
          <w:color w:val="000000" w:themeColor="text1"/>
        </w:rPr>
        <w:t xml:space="preserve"> ×</w:t>
      </w:r>
      <w:r w:rsidR="00554D37">
        <w:rPr>
          <w:rFonts w:ascii="Times New Roman" w:hAnsi="Times New Roman" w:cs="Times New Roman" w:hint="eastAsia"/>
          <w:color w:val="000000" w:themeColor="text1"/>
        </w:rPr>
        <w:t xml:space="preserve"> </w:t>
      </w:r>
      <w:r w:rsidR="000B43EF">
        <w:rPr>
          <w:rFonts w:ascii="Times New Roman" w:hAnsi="Times New Roman" w:cs="Times New Roman" w:hint="eastAsia"/>
          <w:color w:val="000000" w:themeColor="text1"/>
        </w:rPr>
        <w:t>value</w:t>
      </w:r>
      <w:r w:rsidR="000B43EF" w:rsidRPr="00E65944">
        <w:rPr>
          <w:rFonts w:ascii="Times New Roman" w:hAnsi="Times New Roman" w:cs="Times New Roman"/>
          <w:color w:val="000000" w:themeColor="text1"/>
        </w:rPr>
        <w:t xml:space="preserve"> </w:t>
      </w:r>
      <w:r w:rsidR="00CC4794" w:rsidRPr="00E65944">
        <w:rPr>
          <w:rFonts w:ascii="Times New Roman" w:hAnsi="Times New Roman" w:cs="Times New Roman"/>
          <w:color w:val="000000" w:themeColor="text1"/>
        </w:rPr>
        <w:t xml:space="preserve">of “Variance of GMTR in the 225° direction by five pixel steps”) </w:t>
      </w:r>
      <w:r w:rsidR="00D95740" w:rsidRPr="00E65944">
        <w:rPr>
          <w:rFonts w:ascii="Times New Roman" w:hAnsi="Times New Roman" w:cs="Times New Roman"/>
          <w:color w:val="000000" w:themeColor="text1"/>
        </w:rPr>
        <w:t>+</w:t>
      </w:r>
      <w:r w:rsidR="00CC4794" w:rsidRPr="00E65944">
        <w:rPr>
          <w:rFonts w:ascii="Times New Roman" w:hAnsi="Times New Roman" w:cs="Times New Roman"/>
          <w:color w:val="000000" w:themeColor="text1"/>
        </w:rPr>
        <w:t xml:space="preserve"> (</w:t>
      </w:r>
      <w:r w:rsidR="00D95740" w:rsidRPr="00E65944">
        <w:rPr>
          <w:rFonts w:ascii="Times New Roman" w:hAnsi="Times New Roman" w:cs="Times New Roman"/>
          <w:color w:val="000000" w:themeColor="text1"/>
        </w:rPr>
        <w:t>2.300</w:t>
      </w:r>
      <w:r w:rsidR="005D5572">
        <w:rPr>
          <w:rFonts w:ascii="Times New Roman" w:hAnsi="Times New Roman" w:cs="Times New Roman" w:hint="eastAsia"/>
          <w:color w:val="000000" w:themeColor="text1"/>
        </w:rPr>
        <w:t xml:space="preserve"> </w:t>
      </w:r>
      <w:r w:rsidR="005D5572" w:rsidRPr="00E65944">
        <w:rPr>
          <w:rFonts w:ascii="Times New Roman" w:hAnsi="Times New Roman" w:cs="Times New Roman"/>
          <w:color w:val="000000" w:themeColor="text1"/>
        </w:rPr>
        <w:t>×</w:t>
      </w:r>
      <w:r w:rsidR="005D5572">
        <w:rPr>
          <w:rFonts w:ascii="Times New Roman" w:hAnsi="Times New Roman" w:cs="Times New Roman" w:hint="eastAsia"/>
          <w:color w:val="000000" w:themeColor="text1"/>
        </w:rPr>
        <w:t xml:space="preserve"> </w:t>
      </w:r>
      <w:r w:rsidR="00D95740" w:rsidRPr="00E65944">
        <w:rPr>
          <w:rFonts w:ascii="Times New Roman" w:hAnsi="Times New Roman" w:cs="Times New Roman"/>
          <w:color w:val="000000" w:themeColor="text1"/>
        </w:rPr>
        <w:t>10^(-6)</w:t>
      </w:r>
      <w:r w:rsidR="00CC4794" w:rsidRPr="00E65944">
        <w:rPr>
          <w:rFonts w:ascii="Times New Roman" w:hAnsi="Times New Roman" w:cs="Times New Roman"/>
          <w:color w:val="000000" w:themeColor="text1"/>
        </w:rPr>
        <w:t xml:space="preserve"> ×</w:t>
      </w:r>
      <w:r w:rsidR="00554D37">
        <w:rPr>
          <w:rFonts w:ascii="Times New Roman" w:hAnsi="Times New Roman" w:cs="Times New Roman" w:hint="eastAsia"/>
          <w:color w:val="000000" w:themeColor="text1"/>
        </w:rPr>
        <w:t xml:space="preserve"> </w:t>
      </w:r>
      <w:r w:rsidR="000B43EF">
        <w:rPr>
          <w:rFonts w:ascii="Times New Roman" w:hAnsi="Times New Roman" w:cs="Times New Roman" w:hint="eastAsia"/>
          <w:color w:val="000000" w:themeColor="text1"/>
        </w:rPr>
        <w:t>value</w:t>
      </w:r>
      <w:r w:rsidR="000B43EF" w:rsidRPr="00E65944">
        <w:rPr>
          <w:rFonts w:ascii="Times New Roman" w:hAnsi="Times New Roman" w:cs="Times New Roman"/>
          <w:color w:val="000000" w:themeColor="text1"/>
        </w:rPr>
        <w:t xml:space="preserve"> </w:t>
      </w:r>
      <w:r w:rsidR="00CC4794" w:rsidRPr="00E65944">
        <w:rPr>
          <w:rFonts w:ascii="Times New Roman" w:hAnsi="Times New Roman" w:cs="Times New Roman"/>
          <w:color w:val="000000" w:themeColor="text1"/>
        </w:rPr>
        <w:t>of “Maximum diameter of tumor”)</w:t>
      </w:r>
      <w:r w:rsidR="00F05C2E" w:rsidRPr="00E65944">
        <w:rPr>
          <w:rFonts w:ascii="Times New Roman" w:hAnsi="Times New Roman" w:cs="Times New Roman"/>
          <w:color w:val="000000" w:themeColor="text1"/>
        </w:rPr>
        <w:t>.</w:t>
      </w:r>
    </w:p>
    <w:p w14:paraId="6EAA6313" w14:textId="6B5848B4" w:rsidR="00CC4794" w:rsidRPr="00B53FCE" w:rsidRDefault="00F2689D" w:rsidP="00B53FCE">
      <w:pPr>
        <w:ind w:firstLine="420"/>
        <w:rPr>
          <w:rFonts w:ascii="Times New Roman" w:hAnsi="Times New Roman" w:cs="Times New Roman"/>
          <w:color w:val="000000" w:themeColor="text1"/>
          <w:sz w:val="20"/>
          <w:szCs w:val="20"/>
        </w:rPr>
      </w:pPr>
      <w:r w:rsidRPr="00E65944">
        <w:rPr>
          <w:rFonts w:ascii="Times New Roman" w:hAnsi="Times New Roman" w:cs="Times New Roman"/>
          <w:color w:val="000000" w:themeColor="text1"/>
          <w:sz w:val="20"/>
          <w:szCs w:val="20"/>
        </w:rPr>
        <w:t>Wavelet transform was performed on the CT image. The LL, LH, HL and HH image represent the</w:t>
      </w:r>
      <w:r w:rsidR="00BB1131" w:rsidRPr="00E65944">
        <w:rPr>
          <w:rFonts w:ascii="Times New Roman" w:hAnsi="Times New Roman" w:cs="Times New Roman"/>
          <w:color w:val="000000" w:themeColor="text1"/>
          <w:sz w:val="20"/>
          <w:szCs w:val="20"/>
        </w:rPr>
        <w:t xml:space="preserve"> four components after wavelet transform</w:t>
      </w:r>
      <w:r w:rsidRPr="00E65944">
        <w:rPr>
          <w:rFonts w:ascii="Times New Roman" w:hAnsi="Times New Roman" w:cs="Times New Roman"/>
          <w:color w:val="000000" w:themeColor="text1"/>
          <w:sz w:val="20"/>
          <w:szCs w:val="20"/>
        </w:rPr>
        <w:t>, respectively.</w:t>
      </w:r>
      <w:r w:rsidR="00BB1131" w:rsidRPr="00E65944">
        <w:rPr>
          <w:rFonts w:ascii="Times New Roman" w:hAnsi="Times New Roman" w:cs="Times New Roman"/>
          <w:color w:val="000000" w:themeColor="text1"/>
          <w:sz w:val="20"/>
          <w:szCs w:val="20"/>
        </w:rPr>
        <w:t xml:space="preserve"> </w:t>
      </w:r>
      <w:r w:rsidR="007C7747">
        <w:rPr>
          <w:rFonts w:ascii="Times New Roman" w:hAnsi="Times New Roman" w:cs="Times New Roman"/>
          <w:color w:val="000000" w:themeColor="text1"/>
          <w:sz w:val="20"/>
          <w:szCs w:val="20"/>
        </w:rPr>
        <w:t>In t</w:t>
      </w:r>
      <w:r w:rsidR="007C7747">
        <w:rPr>
          <w:rFonts w:ascii="Times New Roman" w:hAnsi="Times New Roman" w:cs="Times New Roman" w:hint="eastAsia"/>
          <w:color w:val="000000" w:themeColor="text1"/>
          <w:sz w:val="20"/>
          <w:szCs w:val="20"/>
        </w:rPr>
        <w:t xml:space="preserve">his </w:t>
      </w:r>
      <w:r w:rsidR="007C7747">
        <w:rPr>
          <w:rFonts w:ascii="Times New Roman" w:hAnsi="Times New Roman" w:cs="Times New Roman"/>
          <w:color w:val="000000" w:themeColor="text1"/>
          <w:sz w:val="20"/>
          <w:szCs w:val="20"/>
        </w:rPr>
        <w:t xml:space="preserve">study, we extracted </w:t>
      </w:r>
      <w:r w:rsidR="007C7747">
        <w:rPr>
          <w:rFonts w:ascii="Times New Roman" w:hAnsi="Times New Roman" w:cs="Times New Roman" w:hint="eastAsia"/>
          <w:color w:val="000000" w:themeColor="text1"/>
          <w:sz w:val="20"/>
          <w:szCs w:val="20"/>
        </w:rPr>
        <w:t xml:space="preserve">all the features from </w:t>
      </w:r>
      <w:r w:rsidR="007C7747" w:rsidRPr="007C7747">
        <w:rPr>
          <w:rFonts w:ascii="Times New Roman" w:hAnsi="Times New Roman" w:cs="Times New Roman"/>
          <w:color w:val="000000" w:themeColor="text1"/>
          <w:sz w:val="20"/>
          <w:szCs w:val="20"/>
        </w:rPr>
        <w:t>two</w:t>
      </w:r>
      <w:r w:rsidR="007C7747">
        <w:rPr>
          <w:rFonts w:ascii="Times New Roman" w:hAnsi="Times New Roman" w:cs="Times New Roman" w:hint="eastAsia"/>
          <w:color w:val="000000" w:themeColor="text1"/>
          <w:sz w:val="20"/>
          <w:szCs w:val="20"/>
        </w:rPr>
        <w:t>-</w:t>
      </w:r>
      <w:r w:rsidR="007C7747">
        <w:rPr>
          <w:rFonts w:ascii="Times New Roman" w:hAnsi="Times New Roman" w:cs="Times New Roman"/>
          <w:color w:val="000000" w:themeColor="text1"/>
          <w:sz w:val="20"/>
          <w:szCs w:val="20"/>
        </w:rPr>
        <w:t>dimension</w:t>
      </w:r>
      <w:r w:rsidR="007C7747">
        <w:rPr>
          <w:rFonts w:ascii="Times New Roman" w:hAnsi="Times New Roman" w:cs="Times New Roman" w:hint="eastAsia"/>
          <w:color w:val="000000" w:themeColor="text1"/>
          <w:sz w:val="20"/>
          <w:szCs w:val="20"/>
        </w:rPr>
        <w:t xml:space="preserve">al </w:t>
      </w:r>
      <w:r w:rsidR="007C7747" w:rsidRPr="007C7747">
        <w:rPr>
          <w:rFonts w:ascii="Times New Roman" w:hAnsi="Times New Roman" w:cs="Times New Roman"/>
          <w:color w:val="000000" w:themeColor="text1"/>
          <w:sz w:val="20"/>
          <w:szCs w:val="20"/>
        </w:rPr>
        <w:t>and three</w:t>
      </w:r>
      <w:r w:rsidR="007C7747">
        <w:rPr>
          <w:rFonts w:ascii="Times New Roman" w:hAnsi="Times New Roman" w:cs="Times New Roman" w:hint="eastAsia"/>
          <w:color w:val="000000" w:themeColor="text1"/>
          <w:sz w:val="20"/>
          <w:szCs w:val="20"/>
        </w:rPr>
        <w:t>-</w:t>
      </w:r>
      <w:r w:rsidR="007C7747">
        <w:rPr>
          <w:rFonts w:ascii="Times New Roman" w:hAnsi="Times New Roman" w:cs="Times New Roman"/>
          <w:color w:val="000000" w:themeColor="text1"/>
          <w:sz w:val="20"/>
          <w:szCs w:val="20"/>
        </w:rPr>
        <w:t>dimension</w:t>
      </w:r>
      <w:r w:rsidR="007C7747">
        <w:rPr>
          <w:rFonts w:ascii="Times New Roman" w:hAnsi="Times New Roman" w:cs="Times New Roman" w:hint="eastAsia"/>
          <w:color w:val="000000" w:themeColor="text1"/>
          <w:sz w:val="20"/>
          <w:szCs w:val="20"/>
        </w:rPr>
        <w:t>al images</w:t>
      </w:r>
      <w:r w:rsidR="007C7747" w:rsidRPr="007C7747">
        <w:rPr>
          <w:rFonts w:ascii="Times New Roman" w:hAnsi="Times New Roman" w:cs="Times New Roman"/>
          <w:color w:val="000000" w:themeColor="text1"/>
          <w:sz w:val="20"/>
          <w:szCs w:val="20"/>
        </w:rPr>
        <w:t>.</w:t>
      </w:r>
      <w:r w:rsidR="007C7747">
        <w:rPr>
          <w:rFonts w:ascii="Times New Roman" w:hAnsi="Times New Roman" w:cs="Times New Roman" w:hint="eastAsia"/>
          <w:color w:val="000000" w:themeColor="text1"/>
          <w:sz w:val="20"/>
          <w:szCs w:val="20"/>
        </w:rPr>
        <w:t xml:space="preserve"> </w:t>
      </w:r>
      <w:r w:rsidRPr="00E65944">
        <w:rPr>
          <w:rFonts w:ascii="Times New Roman" w:hAnsi="Times New Roman" w:cs="Times New Roman"/>
          <w:color w:val="000000" w:themeColor="text1"/>
          <w:sz w:val="20"/>
          <w:szCs w:val="20"/>
        </w:rPr>
        <w:t>The computational formulas of these features we presented in detail as following.</w:t>
      </w:r>
      <w:r w:rsidR="00B53FCE">
        <w:rPr>
          <w:rFonts w:ascii="Times New Roman" w:hAnsi="Times New Roman" w:cs="Times New Roman"/>
          <w:color w:val="000000" w:themeColor="text1"/>
          <w:sz w:val="20"/>
          <w:szCs w:val="20"/>
        </w:rPr>
        <w:t xml:space="preserve"> </w:t>
      </w:r>
      <w:r w:rsidR="00B53FCE" w:rsidRPr="00B53FCE">
        <w:rPr>
          <w:rFonts w:ascii="Times New Roman" w:hAnsi="Times New Roman" w:cs="Times New Roman"/>
          <w:color w:val="FF0000"/>
          <w:sz w:val="20"/>
          <w:szCs w:val="20"/>
        </w:rPr>
        <w:t xml:space="preserve">The source codes of the key features extraction have been </w:t>
      </w:r>
      <w:r w:rsidR="00E06D7A">
        <w:rPr>
          <w:rFonts w:ascii="Times New Roman" w:hAnsi="Times New Roman" w:cs="Times New Roman"/>
          <w:color w:val="FF0000"/>
          <w:sz w:val="20"/>
          <w:szCs w:val="20"/>
        </w:rPr>
        <w:t>attached</w:t>
      </w:r>
      <w:r w:rsidR="00B53FCE" w:rsidRPr="00B53FCE">
        <w:rPr>
          <w:rFonts w:ascii="Times New Roman" w:hAnsi="Times New Roman" w:cs="Times New Roman"/>
          <w:color w:val="FF0000"/>
          <w:sz w:val="20"/>
          <w:szCs w:val="20"/>
        </w:rPr>
        <w:t xml:space="preserve"> in the </w:t>
      </w:r>
      <w:r w:rsidR="00D07FCB">
        <w:rPr>
          <w:rFonts w:ascii="Times New Roman" w:hAnsi="Times New Roman" w:cs="Times New Roman"/>
          <w:color w:val="FF0000"/>
          <w:sz w:val="20"/>
          <w:szCs w:val="20"/>
        </w:rPr>
        <w:t>paper.</w:t>
      </w:r>
    </w:p>
    <w:p w14:paraId="19A7C205" w14:textId="77777777" w:rsidR="00BB1131" w:rsidRPr="00E65944" w:rsidRDefault="00BB1131" w:rsidP="00E55741">
      <w:pPr>
        <w:jc w:val="left"/>
        <w:rPr>
          <w:rFonts w:ascii="Times New Roman" w:hAnsi="Times New Roman" w:cs="Times New Roman"/>
          <w:b/>
          <w:color w:val="000000" w:themeColor="text1"/>
        </w:rPr>
      </w:pPr>
      <w:r w:rsidRPr="00E65944">
        <w:rPr>
          <w:rFonts w:ascii="Times New Roman" w:hAnsi="Times New Roman" w:cs="Times New Roman"/>
          <w:b/>
          <w:color w:val="000000" w:themeColor="text1"/>
        </w:rPr>
        <w:t>Contrast of Co-occurrence</w:t>
      </w:r>
      <w:r w:rsidR="00E55741" w:rsidRPr="00E65944">
        <w:rPr>
          <w:rFonts w:ascii="Times New Roman" w:hAnsi="Times New Roman" w:cs="Times New Roman"/>
          <w:b/>
          <w:color w:val="000000" w:themeColor="text1"/>
        </w:rPr>
        <w:t>:</w:t>
      </w:r>
    </w:p>
    <w:p w14:paraId="53CB05DE" w14:textId="77777777" w:rsidR="00BB1131" w:rsidRPr="000D4722" w:rsidRDefault="00BB1131" w:rsidP="00BB1131">
      <w:pPr>
        <w:jc w:val="center"/>
        <w:rPr>
          <w:rFonts w:ascii="Times New Roman" w:hAnsi="Times New Roman" w:cs="Times New Roman"/>
          <w:color w:val="000000" w:themeColor="text1"/>
          <w:sz w:val="20"/>
          <w:szCs w:val="20"/>
        </w:rPr>
      </w:pPr>
      <w:r w:rsidRPr="002C5C22">
        <w:rPr>
          <w:rFonts w:ascii="Times New Roman" w:hAnsi="Times New Roman" w:cs="Times New Roman"/>
          <w:color w:val="000000" w:themeColor="text1"/>
          <w:position w:val="-14"/>
          <w:sz w:val="20"/>
          <w:szCs w:val="20"/>
        </w:rPr>
        <w:object w:dxaOrig="3820" w:dyaOrig="440" w14:anchorId="782F8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65pt;height:21.3pt" o:ole="">
            <v:imagedata r:id="rId8" o:title=""/>
          </v:shape>
          <o:OLEObject Type="Embed" ProgID="Equation.DSMT4" ShapeID="_x0000_i1025" DrawAspect="Content" ObjectID="_1581149633" r:id="rId9"/>
        </w:object>
      </w:r>
    </w:p>
    <w:p w14:paraId="2EACFD80" w14:textId="77777777" w:rsidR="00BB1131" w:rsidRPr="00E65944" w:rsidRDefault="00BB1131" w:rsidP="00E55741">
      <w:pPr>
        <w:jc w:val="left"/>
        <w:rPr>
          <w:rFonts w:ascii="Times New Roman" w:hAnsi="Times New Roman" w:cs="Times New Roman"/>
          <w:b/>
          <w:color w:val="000000" w:themeColor="text1"/>
        </w:rPr>
      </w:pPr>
      <w:r w:rsidRPr="00E65944">
        <w:rPr>
          <w:rFonts w:ascii="Times New Roman" w:hAnsi="Times New Roman" w:cs="Times New Roman"/>
          <w:b/>
          <w:color w:val="000000" w:themeColor="text1"/>
        </w:rPr>
        <w:t>Maximum-Probability of Co-occurrence</w:t>
      </w:r>
      <w:r w:rsidR="00E55741" w:rsidRPr="00E65944">
        <w:rPr>
          <w:rFonts w:ascii="Times New Roman" w:hAnsi="Times New Roman" w:cs="Times New Roman"/>
          <w:b/>
          <w:color w:val="000000" w:themeColor="text1"/>
        </w:rPr>
        <w:t>:</w:t>
      </w:r>
    </w:p>
    <w:p w14:paraId="3D85E7E6" w14:textId="77777777" w:rsidR="00BB1131" w:rsidRPr="000D4722" w:rsidRDefault="00FA02FF" w:rsidP="00FA02FF">
      <w:pPr>
        <w:jc w:val="center"/>
        <w:rPr>
          <w:rFonts w:ascii="Times New Roman" w:hAnsi="Times New Roman" w:cs="Times New Roman"/>
          <w:color w:val="000000" w:themeColor="text1"/>
          <w:sz w:val="20"/>
          <w:szCs w:val="20"/>
        </w:rPr>
      </w:pPr>
      <w:r w:rsidRPr="002C5C22">
        <w:rPr>
          <w:rFonts w:ascii="Times New Roman" w:hAnsi="Times New Roman" w:cs="Times New Roman"/>
          <w:color w:val="000000" w:themeColor="text1"/>
          <w:position w:val="-14"/>
          <w:sz w:val="20"/>
          <w:szCs w:val="20"/>
        </w:rPr>
        <w:object w:dxaOrig="3320" w:dyaOrig="400" w14:anchorId="51C3DBE5">
          <v:shape id="_x0000_i1026" type="#_x0000_t75" style="width:165.9pt;height:19pt" o:ole="">
            <v:imagedata r:id="rId10" o:title=""/>
          </v:shape>
          <o:OLEObject Type="Embed" ProgID="Equation.DSMT4" ShapeID="_x0000_i1026" DrawAspect="Content" ObjectID="_1581149634" r:id="rId11"/>
        </w:object>
      </w:r>
    </w:p>
    <w:p w14:paraId="551E3892" w14:textId="77777777" w:rsidR="00BB1131" w:rsidRPr="000D4722" w:rsidRDefault="00BB1131" w:rsidP="00554D37">
      <w:pPr>
        <w:ind w:firstLine="420"/>
        <w:rPr>
          <w:rFonts w:ascii="Times New Roman" w:hAnsi="Times New Roman" w:cs="Times New Roman"/>
          <w:color w:val="000000" w:themeColor="text1"/>
          <w:sz w:val="20"/>
          <w:szCs w:val="20"/>
        </w:rPr>
      </w:pPr>
      <w:r w:rsidRPr="000D4722">
        <w:rPr>
          <w:rFonts w:ascii="Times New Roman" w:hAnsi="Times New Roman" w:cs="Times New Roman"/>
          <w:color w:val="000000" w:themeColor="text1"/>
          <w:sz w:val="20"/>
          <w:szCs w:val="20"/>
        </w:rPr>
        <w:t>Where the gray-level co-occurrence matrix is defined as</w:t>
      </w:r>
      <w:r w:rsidRPr="002C5C22">
        <w:rPr>
          <w:rFonts w:ascii="Times New Roman" w:hAnsi="Times New Roman" w:cs="Times New Roman"/>
          <w:color w:val="000000" w:themeColor="text1"/>
          <w:position w:val="-10"/>
          <w:sz w:val="20"/>
          <w:szCs w:val="20"/>
        </w:rPr>
        <w:object w:dxaOrig="1260" w:dyaOrig="320" w14:anchorId="61D7CD5C">
          <v:shape id="_x0000_i1027" type="#_x0000_t75" style="width:63.95pt;height:17.85pt" o:ole="">
            <v:imagedata r:id="rId12" o:title=""/>
          </v:shape>
          <o:OLEObject Type="Embed" ProgID="Equation.DSMT4" ShapeID="_x0000_i1027" DrawAspect="Content" ObjectID="_1581149635" r:id="rId13"/>
        </w:object>
      </w:r>
      <w:r w:rsidRPr="000D4722">
        <w:rPr>
          <w:rFonts w:ascii="Times New Roman" w:hAnsi="Times New Roman" w:cs="Times New Roman"/>
          <w:color w:val="000000" w:themeColor="text1"/>
          <w:sz w:val="20"/>
          <w:szCs w:val="20"/>
        </w:rPr>
        <w:t xml:space="preserve">, a matrix to describe the gray level distribution by a distance of </w:t>
      </w:r>
      <w:r w:rsidRPr="002C5C22">
        <w:rPr>
          <w:rFonts w:ascii="Times New Roman" w:hAnsi="Times New Roman" w:cs="Times New Roman"/>
          <w:color w:val="000000" w:themeColor="text1"/>
          <w:position w:val="-4"/>
          <w:sz w:val="20"/>
          <w:szCs w:val="20"/>
        </w:rPr>
        <w:object w:dxaOrig="260" w:dyaOrig="260" w14:anchorId="2EEE3537">
          <v:shape id="_x0000_i1028" type="#_x0000_t75" style="width:10.35pt;height:10.35pt" o:ole="">
            <v:imagedata r:id="rId14" o:title=""/>
          </v:shape>
          <o:OLEObject Type="Embed" ProgID="Equation.DSMT4" ShapeID="_x0000_i1028" DrawAspect="Content" ObjectID="_1581149636" r:id="rId15"/>
        </w:object>
      </w:r>
      <w:r w:rsidRPr="000D4722">
        <w:rPr>
          <w:rFonts w:ascii="Times New Roman" w:hAnsi="Times New Roman" w:cs="Times New Roman"/>
          <w:color w:val="000000" w:themeColor="text1"/>
          <w:sz w:val="20"/>
          <w:szCs w:val="20"/>
        </w:rPr>
        <w:t xml:space="preserve"> pixels in direction </w:t>
      </w:r>
      <w:r w:rsidRPr="002C5C22">
        <w:rPr>
          <w:rFonts w:ascii="Times New Roman" w:hAnsi="Times New Roman" w:cs="Times New Roman"/>
          <w:color w:val="000000" w:themeColor="text1"/>
          <w:position w:val="-6"/>
          <w:sz w:val="20"/>
          <w:szCs w:val="20"/>
        </w:rPr>
        <w:object w:dxaOrig="200" w:dyaOrig="279" w14:anchorId="037C3CF3">
          <v:shape id="_x0000_i1029" type="#_x0000_t75" style="width:11.5pt;height:15pt" o:ole="">
            <v:imagedata r:id="rId16" o:title=""/>
          </v:shape>
          <o:OLEObject Type="Embed" ProgID="Equation.DSMT4" ShapeID="_x0000_i1029" DrawAspect="Content" ObjectID="_1581149637" r:id="rId17"/>
        </w:object>
      </w:r>
      <w:r w:rsidRPr="000D4722">
        <w:rPr>
          <w:rFonts w:ascii="Times New Roman" w:hAnsi="Times New Roman" w:cs="Times New Roman"/>
          <w:color w:val="000000" w:themeColor="text1"/>
          <w:sz w:val="20"/>
          <w:szCs w:val="20"/>
        </w:rPr>
        <w:t xml:space="preserve"> of an image with the size of</w:t>
      </w:r>
      <w:r w:rsidRPr="002C5C22">
        <w:rPr>
          <w:rFonts w:ascii="Times New Roman" w:hAnsi="Times New Roman" w:cs="Times New Roman"/>
          <w:color w:val="000000" w:themeColor="text1"/>
          <w:position w:val="-10"/>
          <w:sz w:val="20"/>
          <w:szCs w:val="20"/>
        </w:rPr>
        <w:object w:dxaOrig="1300" w:dyaOrig="320" w14:anchorId="503AF212">
          <v:shape id="_x0000_i1030" type="#_x0000_t75" style="width:65.65pt;height:17.85pt" o:ole="">
            <v:imagedata r:id="rId18" o:title=""/>
          </v:shape>
          <o:OLEObject Type="Embed" ProgID="Equation.DSMT4" ShapeID="_x0000_i1030" DrawAspect="Content" ObjectID="_1581149638" r:id="rId19"/>
        </w:object>
      </w:r>
      <w:r w:rsidRPr="000D4722">
        <w:rPr>
          <w:rFonts w:ascii="Times New Roman" w:hAnsi="Times New Roman" w:cs="Times New Roman"/>
          <w:color w:val="000000" w:themeColor="text1"/>
          <w:sz w:val="20"/>
          <w:szCs w:val="20"/>
        </w:rPr>
        <w:t xml:space="preserve">, where the </w:t>
      </w:r>
      <w:r w:rsidRPr="002C5C22">
        <w:rPr>
          <w:rFonts w:ascii="Times New Roman" w:hAnsi="Times New Roman" w:cs="Times New Roman"/>
          <w:color w:val="000000" w:themeColor="text1"/>
          <w:position w:val="-10"/>
          <w:sz w:val="20"/>
          <w:szCs w:val="20"/>
        </w:rPr>
        <w:object w:dxaOrig="520" w:dyaOrig="320" w14:anchorId="0065746F">
          <v:shape id="_x0000_i1031" type="#_x0000_t75" style="width:25.9pt;height:17.85pt" o:ole="">
            <v:imagedata r:id="rId20" o:title=""/>
          </v:shape>
          <o:OLEObject Type="Embed" ProgID="Equation.DSMT4" ShapeID="_x0000_i1031" DrawAspect="Content" ObjectID="_1581149639" r:id="rId21"/>
        </w:object>
      </w:r>
      <w:proofErr w:type="spellStart"/>
      <w:r w:rsidRPr="000D4722">
        <w:rPr>
          <w:rFonts w:ascii="Times New Roman" w:hAnsi="Times New Roman" w:cs="Times New Roman"/>
          <w:color w:val="000000" w:themeColor="text1"/>
          <w:sz w:val="20"/>
          <w:szCs w:val="20"/>
        </w:rPr>
        <w:t>th</w:t>
      </w:r>
      <w:proofErr w:type="spellEnd"/>
      <w:r w:rsidRPr="000D4722">
        <w:rPr>
          <w:rFonts w:ascii="Times New Roman" w:hAnsi="Times New Roman" w:cs="Times New Roman"/>
          <w:color w:val="000000" w:themeColor="text1"/>
          <w:sz w:val="20"/>
          <w:szCs w:val="20"/>
        </w:rPr>
        <w:t xml:space="preserve"> element represents the number of times the combination of intensity levels occurs in two pixels in the image. The other definitions are described as follows:</w:t>
      </w:r>
    </w:p>
    <w:p w14:paraId="036D26F6" w14:textId="77777777" w:rsidR="00BB1131" w:rsidRPr="000D4722" w:rsidRDefault="00BB1131" w:rsidP="00BB1131">
      <w:pPr>
        <w:rPr>
          <w:rFonts w:ascii="Times New Roman" w:hAnsi="Times New Roman" w:cs="Times New Roman"/>
          <w:color w:val="000000" w:themeColor="text1"/>
          <w:sz w:val="20"/>
          <w:szCs w:val="20"/>
        </w:rPr>
      </w:pPr>
      <w:r w:rsidRPr="002C5C22">
        <w:rPr>
          <w:rFonts w:ascii="Times New Roman" w:hAnsi="Times New Roman" w:cs="Times New Roman"/>
          <w:color w:val="000000" w:themeColor="text1"/>
          <w:position w:val="-10"/>
          <w:sz w:val="20"/>
          <w:szCs w:val="20"/>
        </w:rPr>
        <w:object w:dxaOrig="760" w:dyaOrig="320" w14:anchorId="4F307C46">
          <v:shape id="_x0000_i1032" type="#_x0000_t75" style="width:38.6pt;height:17.85pt" o:ole="">
            <v:imagedata r:id="rId22" o:title=""/>
          </v:shape>
          <o:OLEObject Type="Embed" ProgID="Equation.DSMT4" ShapeID="_x0000_i1032" DrawAspect="Content" ObjectID="_1581149640" r:id="rId23"/>
        </w:object>
      </w:r>
      <w:r w:rsidRPr="000D4722">
        <w:rPr>
          <w:rFonts w:ascii="Times New Roman" w:hAnsi="Times New Roman" w:cs="Times New Roman"/>
          <w:color w:val="000000" w:themeColor="text1"/>
          <w:sz w:val="20"/>
          <w:szCs w:val="20"/>
        </w:rPr>
        <w:t xml:space="preserve"> is the co-occurrence matrix by the </w:t>
      </w:r>
      <w:r w:rsidRPr="002C5C22">
        <w:rPr>
          <w:rFonts w:ascii="Times New Roman" w:hAnsi="Times New Roman" w:cs="Times New Roman"/>
          <w:color w:val="000000" w:themeColor="text1"/>
          <w:position w:val="-4"/>
          <w:sz w:val="20"/>
          <w:szCs w:val="20"/>
        </w:rPr>
        <w:object w:dxaOrig="260" w:dyaOrig="260" w14:anchorId="121C5AE2">
          <v:shape id="_x0000_i1033" type="#_x0000_t75" style="width:10.35pt;height:10.35pt" o:ole="">
            <v:imagedata r:id="rId14" o:title=""/>
          </v:shape>
          <o:OLEObject Type="Embed" ProgID="Equation.DSMT4" ShapeID="_x0000_i1033" DrawAspect="Content" ObjectID="_1581149641" r:id="rId24"/>
        </w:object>
      </w:r>
      <w:r w:rsidRPr="000D4722">
        <w:rPr>
          <w:rFonts w:ascii="Times New Roman" w:hAnsi="Times New Roman" w:cs="Times New Roman"/>
          <w:color w:val="000000" w:themeColor="text1"/>
          <w:sz w:val="20"/>
          <w:szCs w:val="20"/>
        </w:rPr>
        <w:t xml:space="preserve"> and </w:t>
      </w:r>
      <w:r w:rsidRPr="002C5C22">
        <w:rPr>
          <w:rFonts w:ascii="Times New Roman" w:hAnsi="Times New Roman" w:cs="Times New Roman"/>
          <w:color w:val="000000" w:themeColor="text1"/>
          <w:position w:val="-6"/>
          <w:sz w:val="20"/>
          <w:szCs w:val="20"/>
        </w:rPr>
        <w:object w:dxaOrig="200" w:dyaOrig="279" w14:anchorId="64D73C9B">
          <v:shape id="_x0000_i1034" type="#_x0000_t75" style="width:11.5pt;height:15pt" o:ole="">
            <v:imagedata r:id="rId16" o:title=""/>
          </v:shape>
          <o:OLEObject Type="Embed" ProgID="Equation.DSMT4" ShapeID="_x0000_i1034" DrawAspect="Content" ObjectID="_1581149642" r:id="rId25"/>
        </w:object>
      </w:r>
      <w:r w:rsidRPr="000D4722">
        <w:rPr>
          <w:rFonts w:ascii="Times New Roman" w:hAnsi="Times New Roman" w:cs="Times New Roman"/>
          <w:color w:val="000000" w:themeColor="text1"/>
          <w:sz w:val="20"/>
          <w:szCs w:val="20"/>
        </w:rPr>
        <w:t xml:space="preserve"> , </w:t>
      </w:r>
    </w:p>
    <w:p w14:paraId="0D7C70C1" w14:textId="77777777" w:rsidR="00BB1131" w:rsidRPr="000D4722" w:rsidRDefault="00BB1131" w:rsidP="00BB1131">
      <w:pPr>
        <w:rPr>
          <w:rFonts w:ascii="Times New Roman" w:hAnsi="Times New Roman" w:cs="Times New Roman"/>
          <w:color w:val="000000" w:themeColor="text1"/>
          <w:sz w:val="20"/>
          <w:szCs w:val="20"/>
        </w:rPr>
      </w:pPr>
      <w:r w:rsidRPr="002C5C22">
        <w:rPr>
          <w:rFonts w:ascii="Times New Roman" w:hAnsi="Times New Roman" w:cs="Times New Roman"/>
          <w:color w:val="000000" w:themeColor="text1"/>
          <w:position w:val="-10"/>
          <w:sz w:val="20"/>
          <w:szCs w:val="20"/>
        </w:rPr>
        <w:object w:dxaOrig="600" w:dyaOrig="320" w14:anchorId="303D0277">
          <v:shape id="_x0000_i1035" type="#_x0000_t75" style="width:29.95pt;height:17.85pt" o:ole="">
            <v:imagedata r:id="rId26" o:title=""/>
          </v:shape>
          <o:OLEObject Type="Embed" ProgID="Equation.DSMT4" ShapeID="_x0000_i1035" DrawAspect="Content" ObjectID="_1581149643" r:id="rId27"/>
        </w:object>
      </w:r>
      <w:r w:rsidRPr="000D4722">
        <w:rPr>
          <w:rFonts w:ascii="Times New Roman" w:hAnsi="Times New Roman" w:cs="Times New Roman"/>
          <w:color w:val="000000" w:themeColor="text1"/>
          <w:sz w:val="20"/>
          <w:szCs w:val="20"/>
        </w:rPr>
        <w:t xml:space="preserve"> is the number of discrete intensity levels in the image, </w:t>
      </w:r>
    </w:p>
    <w:p w14:paraId="79FE573A" w14:textId="77777777" w:rsidR="00BB1131" w:rsidRPr="000D4722" w:rsidRDefault="00BB1131" w:rsidP="00BB1131">
      <w:pPr>
        <w:rPr>
          <w:rFonts w:ascii="Times New Roman" w:hAnsi="Times New Roman" w:cs="Times New Roman"/>
          <w:color w:val="000000" w:themeColor="text1"/>
          <w:sz w:val="20"/>
          <w:szCs w:val="20"/>
        </w:rPr>
      </w:pPr>
      <w:r w:rsidRPr="002C5C22">
        <w:rPr>
          <w:rFonts w:ascii="Times New Roman" w:hAnsi="Times New Roman" w:cs="Times New Roman"/>
          <w:color w:val="000000" w:themeColor="text1"/>
          <w:position w:val="-10"/>
          <w:sz w:val="20"/>
          <w:szCs w:val="20"/>
        </w:rPr>
        <w:object w:dxaOrig="240" w:dyaOrig="260" w14:anchorId="2F94683F">
          <v:shape id="_x0000_i1036" type="#_x0000_t75" style="width:12.1pt;height:10.35pt" o:ole="">
            <v:imagedata r:id="rId28" o:title=""/>
          </v:shape>
          <o:OLEObject Type="Embed" ProgID="Equation.DSMT4" ShapeID="_x0000_i1036" DrawAspect="Content" ObjectID="_1581149644" r:id="rId29"/>
        </w:object>
      </w:r>
      <w:r w:rsidRPr="000D4722">
        <w:rPr>
          <w:rFonts w:ascii="Times New Roman" w:hAnsi="Times New Roman" w:cs="Times New Roman"/>
          <w:color w:val="000000" w:themeColor="text1"/>
          <w:sz w:val="20"/>
          <w:szCs w:val="20"/>
        </w:rPr>
        <w:t xml:space="preserve"> is the mean of </w:t>
      </w:r>
      <w:r w:rsidRPr="002C5C22">
        <w:rPr>
          <w:rFonts w:ascii="Times New Roman" w:hAnsi="Times New Roman" w:cs="Times New Roman"/>
          <w:color w:val="000000" w:themeColor="text1"/>
          <w:position w:val="-10"/>
          <w:sz w:val="20"/>
          <w:szCs w:val="20"/>
        </w:rPr>
        <w:object w:dxaOrig="760" w:dyaOrig="320" w14:anchorId="6B700AA2">
          <v:shape id="_x0000_i1037" type="#_x0000_t75" style="width:38.6pt;height:17.85pt" o:ole="">
            <v:imagedata r:id="rId22" o:title=""/>
          </v:shape>
          <o:OLEObject Type="Embed" ProgID="Equation.DSMT4" ShapeID="_x0000_i1037" DrawAspect="Content" ObjectID="_1581149645" r:id="rId30"/>
        </w:object>
      </w:r>
      <w:r w:rsidRPr="000D4722">
        <w:rPr>
          <w:rFonts w:ascii="Times New Roman" w:hAnsi="Times New Roman" w:cs="Times New Roman"/>
          <w:color w:val="000000" w:themeColor="text1"/>
          <w:sz w:val="20"/>
          <w:szCs w:val="20"/>
        </w:rPr>
        <w:t xml:space="preserve">, </w:t>
      </w:r>
    </w:p>
    <w:p w14:paraId="2D655856" w14:textId="77777777" w:rsidR="00BB1131" w:rsidRPr="000D4722" w:rsidRDefault="00BB1131" w:rsidP="00BB1131">
      <w:pPr>
        <w:rPr>
          <w:rFonts w:ascii="Times New Roman" w:hAnsi="Times New Roman" w:cs="Times New Roman"/>
          <w:color w:val="000000" w:themeColor="text1"/>
          <w:sz w:val="20"/>
          <w:szCs w:val="20"/>
        </w:rPr>
      </w:pPr>
      <w:r w:rsidRPr="002C5C22">
        <w:rPr>
          <w:rFonts w:ascii="Times New Roman" w:hAnsi="Times New Roman" w:cs="Times New Roman"/>
          <w:color w:val="000000" w:themeColor="text1"/>
          <w:position w:val="-12"/>
          <w:sz w:val="20"/>
          <w:szCs w:val="20"/>
        </w:rPr>
        <w:object w:dxaOrig="300" w:dyaOrig="360" w14:anchorId="4454C936">
          <v:shape id="_x0000_i1038" type="#_x0000_t75" style="width:15pt;height:17.85pt" o:ole="">
            <v:imagedata r:id="rId31" o:title=""/>
          </v:shape>
          <o:OLEObject Type="Embed" ProgID="Equation.DSMT4" ShapeID="_x0000_i1038" DrawAspect="Content" ObjectID="_1581149646" r:id="rId32"/>
        </w:object>
      </w:r>
      <w:r w:rsidRPr="000D4722">
        <w:rPr>
          <w:rFonts w:ascii="Times New Roman" w:hAnsi="Times New Roman" w:cs="Times New Roman"/>
          <w:color w:val="000000" w:themeColor="text1"/>
          <w:sz w:val="20"/>
          <w:szCs w:val="20"/>
        </w:rPr>
        <w:t xml:space="preserve"> is the mean of </w:t>
      </w:r>
      <w:r w:rsidRPr="002C5C22">
        <w:rPr>
          <w:rFonts w:ascii="Times New Roman" w:hAnsi="Times New Roman" w:cs="Times New Roman"/>
          <w:color w:val="000000" w:themeColor="text1"/>
          <w:position w:val="-12"/>
          <w:sz w:val="20"/>
          <w:szCs w:val="20"/>
        </w:rPr>
        <w:object w:dxaOrig="320" w:dyaOrig="360" w14:anchorId="03B7E6E0">
          <v:shape id="_x0000_i1039" type="#_x0000_t75" style="width:17.85pt;height:17.85pt" o:ole="">
            <v:imagedata r:id="rId33" o:title=""/>
          </v:shape>
          <o:OLEObject Type="Embed" ProgID="Equation.DSMT4" ShapeID="_x0000_i1039" DrawAspect="Content" ObjectID="_1581149647" r:id="rId34"/>
        </w:object>
      </w:r>
      <w:r w:rsidRPr="000D4722">
        <w:rPr>
          <w:rFonts w:ascii="Times New Roman" w:hAnsi="Times New Roman" w:cs="Times New Roman"/>
          <w:color w:val="000000" w:themeColor="text1"/>
          <w:sz w:val="20"/>
          <w:szCs w:val="20"/>
        </w:rPr>
        <w:t xml:space="preserve">, </w:t>
      </w:r>
    </w:p>
    <w:p w14:paraId="23FAB648" w14:textId="77777777" w:rsidR="00BB1131" w:rsidRPr="000D4722" w:rsidRDefault="00BB1131" w:rsidP="00BB1131">
      <w:pPr>
        <w:rPr>
          <w:rFonts w:ascii="Times New Roman" w:hAnsi="Times New Roman" w:cs="Times New Roman"/>
          <w:color w:val="000000" w:themeColor="text1"/>
          <w:sz w:val="20"/>
          <w:szCs w:val="20"/>
        </w:rPr>
      </w:pPr>
      <w:r w:rsidRPr="002C5C22">
        <w:rPr>
          <w:rFonts w:ascii="Times New Roman" w:hAnsi="Times New Roman" w:cs="Times New Roman"/>
          <w:color w:val="000000" w:themeColor="text1"/>
          <w:position w:val="-14"/>
          <w:sz w:val="20"/>
          <w:szCs w:val="20"/>
        </w:rPr>
        <w:object w:dxaOrig="320" w:dyaOrig="380" w14:anchorId="4120D313">
          <v:shape id="_x0000_i1040" type="#_x0000_t75" style="width:17.85pt;height:19pt" o:ole="">
            <v:imagedata r:id="rId35" o:title=""/>
          </v:shape>
          <o:OLEObject Type="Embed" ProgID="Equation.DSMT4" ShapeID="_x0000_i1040" DrawAspect="Content" ObjectID="_1581149648" r:id="rId36"/>
        </w:object>
      </w:r>
      <w:r w:rsidRPr="000D4722">
        <w:rPr>
          <w:rFonts w:ascii="Times New Roman" w:hAnsi="Times New Roman" w:cs="Times New Roman"/>
          <w:color w:val="000000" w:themeColor="text1"/>
          <w:sz w:val="20"/>
          <w:szCs w:val="20"/>
        </w:rPr>
        <w:t xml:space="preserve"> is the mean of </w:t>
      </w:r>
      <w:r w:rsidRPr="002C5C22">
        <w:rPr>
          <w:rFonts w:ascii="Times New Roman" w:hAnsi="Times New Roman" w:cs="Times New Roman"/>
          <w:color w:val="000000" w:themeColor="text1"/>
          <w:position w:val="-14"/>
          <w:sz w:val="20"/>
          <w:szCs w:val="20"/>
        </w:rPr>
        <w:object w:dxaOrig="320" w:dyaOrig="380" w14:anchorId="234E667B">
          <v:shape id="_x0000_i1041" type="#_x0000_t75" style="width:17.85pt;height:19pt" o:ole="">
            <v:imagedata r:id="rId37" o:title=""/>
          </v:shape>
          <o:OLEObject Type="Embed" ProgID="Equation.DSMT4" ShapeID="_x0000_i1041" DrawAspect="Content" ObjectID="_1581149649" r:id="rId38"/>
        </w:object>
      </w:r>
      <w:r w:rsidRPr="000D4722">
        <w:rPr>
          <w:rFonts w:ascii="Times New Roman" w:hAnsi="Times New Roman" w:cs="Times New Roman"/>
          <w:color w:val="000000" w:themeColor="text1"/>
          <w:sz w:val="20"/>
          <w:szCs w:val="20"/>
        </w:rPr>
        <w:t xml:space="preserve">, </w:t>
      </w:r>
    </w:p>
    <w:p w14:paraId="642FB63B" w14:textId="77777777" w:rsidR="00BB1131" w:rsidRPr="000D4722" w:rsidRDefault="00BB1131" w:rsidP="00BB1131">
      <w:pPr>
        <w:rPr>
          <w:rFonts w:ascii="Times New Roman" w:hAnsi="Times New Roman" w:cs="Times New Roman"/>
          <w:color w:val="000000" w:themeColor="text1"/>
          <w:sz w:val="20"/>
          <w:szCs w:val="20"/>
        </w:rPr>
      </w:pPr>
      <w:r w:rsidRPr="002C5C22">
        <w:rPr>
          <w:rFonts w:ascii="Times New Roman" w:hAnsi="Times New Roman" w:cs="Times New Roman"/>
          <w:color w:val="000000" w:themeColor="text1"/>
          <w:position w:val="-12"/>
          <w:sz w:val="20"/>
          <w:szCs w:val="20"/>
        </w:rPr>
        <w:object w:dxaOrig="300" w:dyaOrig="360" w14:anchorId="11BE49B7">
          <v:shape id="_x0000_i1042" type="#_x0000_t75" style="width:15pt;height:17.85pt" o:ole="">
            <v:imagedata r:id="rId39" o:title=""/>
          </v:shape>
          <o:OLEObject Type="Embed" ProgID="Equation.DSMT4" ShapeID="_x0000_i1042" DrawAspect="Content" ObjectID="_1581149650" r:id="rId40"/>
        </w:object>
      </w:r>
      <w:r w:rsidRPr="000D4722">
        <w:rPr>
          <w:rFonts w:ascii="Times New Roman" w:hAnsi="Times New Roman" w:cs="Times New Roman"/>
          <w:color w:val="000000" w:themeColor="text1"/>
          <w:sz w:val="20"/>
          <w:szCs w:val="20"/>
        </w:rPr>
        <w:t xml:space="preserve"> is the standard deviation of </w:t>
      </w:r>
      <w:r w:rsidRPr="002C5C22">
        <w:rPr>
          <w:rFonts w:ascii="Times New Roman" w:hAnsi="Times New Roman" w:cs="Times New Roman"/>
          <w:color w:val="000000" w:themeColor="text1"/>
          <w:position w:val="-12"/>
          <w:sz w:val="20"/>
          <w:szCs w:val="20"/>
        </w:rPr>
        <w:object w:dxaOrig="320" w:dyaOrig="360" w14:anchorId="4C1E9A77">
          <v:shape id="_x0000_i1043" type="#_x0000_t75" style="width:17.85pt;height:17.85pt" o:ole="">
            <v:imagedata r:id="rId33" o:title=""/>
          </v:shape>
          <o:OLEObject Type="Embed" ProgID="Equation.DSMT4" ShapeID="_x0000_i1043" DrawAspect="Content" ObjectID="_1581149651" r:id="rId41"/>
        </w:object>
      </w:r>
      <w:r w:rsidRPr="000D4722">
        <w:rPr>
          <w:rFonts w:ascii="Times New Roman" w:hAnsi="Times New Roman" w:cs="Times New Roman"/>
          <w:color w:val="000000" w:themeColor="text1"/>
          <w:sz w:val="20"/>
          <w:szCs w:val="20"/>
        </w:rPr>
        <w:t xml:space="preserve">, </w:t>
      </w:r>
    </w:p>
    <w:p w14:paraId="156ED99E" w14:textId="77777777" w:rsidR="00BB1131" w:rsidRPr="000D4722" w:rsidRDefault="00BB1131" w:rsidP="00BB1131">
      <w:pPr>
        <w:rPr>
          <w:rFonts w:ascii="Times New Roman" w:hAnsi="Times New Roman" w:cs="Times New Roman"/>
          <w:color w:val="000000" w:themeColor="text1"/>
          <w:sz w:val="20"/>
          <w:szCs w:val="20"/>
        </w:rPr>
      </w:pPr>
      <w:r w:rsidRPr="002C5C22">
        <w:rPr>
          <w:rFonts w:ascii="Times New Roman" w:hAnsi="Times New Roman" w:cs="Times New Roman"/>
          <w:color w:val="000000" w:themeColor="text1"/>
          <w:position w:val="-14"/>
          <w:sz w:val="20"/>
          <w:szCs w:val="20"/>
        </w:rPr>
        <w:object w:dxaOrig="320" w:dyaOrig="380" w14:anchorId="4D18AEC8">
          <v:shape id="_x0000_i1044" type="#_x0000_t75" style="width:17.85pt;height:19pt" o:ole="">
            <v:imagedata r:id="rId42" o:title=""/>
          </v:shape>
          <o:OLEObject Type="Embed" ProgID="Equation.DSMT4" ShapeID="_x0000_i1044" DrawAspect="Content" ObjectID="_1581149652" r:id="rId43"/>
        </w:object>
      </w:r>
      <w:r w:rsidRPr="000D4722">
        <w:rPr>
          <w:rFonts w:ascii="Times New Roman" w:hAnsi="Times New Roman" w:cs="Times New Roman"/>
          <w:color w:val="000000" w:themeColor="text1"/>
          <w:sz w:val="20"/>
          <w:szCs w:val="20"/>
        </w:rPr>
        <w:t xml:space="preserve"> is the standard deviation of </w:t>
      </w:r>
      <w:r w:rsidRPr="002C5C22">
        <w:rPr>
          <w:rFonts w:ascii="Times New Roman" w:hAnsi="Times New Roman" w:cs="Times New Roman"/>
          <w:color w:val="000000" w:themeColor="text1"/>
          <w:position w:val="-14"/>
          <w:sz w:val="20"/>
          <w:szCs w:val="20"/>
        </w:rPr>
        <w:object w:dxaOrig="320" w:dyaOrig="380" w14:anchorId="46F6098B">
          <v:shape id="_x0000_i1045" type="#_x0000_t75" style="width:17.85pt;height:19pt" o:ole="">
            <v:imagedata r:id="rId37" o:title=""/>
          </v:shape>
          <o:OLEObject Type="Embed" ProgID="Equation.DSMT4" ShapeID="_x0000_i1045" DrawAspect="Content" ObjectID="_1581149653" r:id="rId44"/>
        </w:object>
      </w:r>
      <w:r w:rsidRPr="000D4722">
        <w:rPr>
          <w:rFonts w:ascii="Times New Roman" w:hAnsi="Times New Roman" w:cs="Times New Roman"/>
          <w:color w:val="000000" w:themeColor="text1"/>
          <w:sz w:val="20"/>
          <w:szCs w:val="20"/>
        </w:rPr>
        <w:t>,</w:t>
      </w:r>
    </w:p>
    <w:p w14:paraId="589F3041" w14:textId="77777777" w:rsidR="00BB1131" w:rsidRPr="00E65944" w:rsidRDefault="00FA02FF" w:rsidP="00BB1131">
      <w:pPr>
        <w:jc w:val="left"/>
        <w:rPr>
          <w:rFonts w:ascii="Times New Roman" w:hAnsi="Times New Roman" w:cs="Times New Roman"/>
          <w:b/>
          <w:color w:val="000000" w:themeColor="text1"/>
        </w:rPr>
      </w:pPr>
      <w:r w:rsidRPr="00E65944">
        <w:rPr>
          <w:rFonts w:ascii="Times New Roman" w:hAnsi="Times New Roman" w:cs="Times New Roman"/>
          <w:b/>
          <w:color w:val="000000" w:themeColor="text1"/>
        </w:rPr>
        <w:t>Long-Run-High-Gray-Level Emphasis of Run Length</w:t>
      </w:r>
    </w:p>
    <w:p w14:paraId="6E0B0DBE" w14:textId="77777777" w:rsidR="00FA02FF" w:rsidRPr="000D4722" w:rsidRDefault="00FA02FF" w:rsidP="00FA02FF">
      <w:pPr>
        <w:jc w:val="center"/>
        <w:rPr>
          <w:rFonts w:ascii="Times New Roman" w:hAnsi="Times New Roman" w:cs="Times New Roman"/>
          <w:color w:val="000000" w:themeColor="text1"/>
          <w:sz w:val="20"/>
          <w:szCs w:val="20"/>
        </w:rPr>
      </w:pPr>
      <w:r w:rsidRPr="002C5C22">
        <w:rPr>
          <w:rFonts w:ascii="Times New Roman" w:hAnsi="Times New Roman" w:cs="Times New Roman"/>
          <w:color w:val="000000" w:themeColor="text1"/>
          <w:position w:val="-32"/>
          <w:sz w:val="20"/>
          <w:szCs w:val="20"/>
        </w:rPr>
        <w:object w:dxaOrig="3860" w:dyaOrig="760" w14:anchorId="67D8FFFF">
          <v:shape id="_x0000_i1046" type="#_x0000_t75" style="width:190.65pt;height:38.6pt" o:ole="">
            <v:imagedata r:id="rId45" o:title=""/>
          </v:shape>
          <o:OLEObject Type="Embed" ProgID="Equation.DSMT4" ShapeID="_x0000_i1046" DrawAspect="Content" ObjectID="_1581149654" r:id="rId46"/>
        </w:object>
      </w:r>
    </w:p>
    <w:p w14:paraId="391B33F3" w14:textId="77777777" w:rsidR="00A83FE4" w:rsidRPr="000D4722" w:rsidRDefault="00A83FE4" w:rsidP="00554D37">
      <w:pPr>
        <w:ind w:firstLine="420"/>
        <w:rPr>
          <w:rFonts w:ascii="Times New Roman" w:hAnsi="Times New Roman" w:cs="Times New Roman"/>
          <w:color w:val="000000" w:themeColor="text1"/>
          <w:sz w:val="20"/>
          <w:szCs w:val="20"/>
        </w:rPr>
      </w:pPr>
      <w:r w:rsidRPr="000D4722">
        <w:rPr>
          <w:rFonts w:ascii="Times New Roman" w:hAnsi="Times New Roman" w:cs="Times New Roman"/>
          <w:color w:val="000000" w:themeColor="text1"/>
          <w:sz w:val="20"/>
          <w:szCs w:val="20"/>
        </w:rPr>
        <w:t>Run-length is a metrics to quantify gray level runs in an image. Since the consecutive pixels that have the same gray level value in one direction could be measured, the gray level run is defined as the length in number of pixels. In a gray level run length matrix</w:t>
      </w:r>
      <w:r w:rsidRPr="002C5C22">
        <w:rPr>
          <w:rFonts w:ascii="Times New Roman" w:hAnsi="Times New Roman" w:cs="Times New Roman"/>
          <w:color w:val="000000" w:themeColor="text1"/>
          <w:position w:val="-12"/>
          <w:sz w:val="20"/>
          <w:szCs w:val="20"/>
        </w:rPr>
        <w:object w:dxaOrig="1060" w:dyaOrig="400" w14:anchorId="0AE1C610">
          <v:shape id="_x0000_i1047" type="#_x0000_t75" style="width:53.55pt;height:20.15pt" o:ole="">
            <v:imagedata r:id="rId47" o:title=""/>
          </v:shape>
          <o:OLEObject Type="Embed" ProgID="Equation.DSMT4" ShapeID="_x0000_i1047" DrawAspect="Content" ObjectID="_1581149655" r:id="rId48"/>
        </w:object>
      </w:r>
      <w:r w:rsidRPr="000D4722">
        <w:rPr>
          <w:rFonts w:ascii="Times New Roman" w:hAnsi="Times New Roman" w:cs="Times New Roman"/>
          <w:color w:val="000000" w:themeColor="text1"/>
          <w:sz w:val="20"/>
          <w:szCs w:val="20"/>
        </w:rPr>
        <w:t xml:space="preserve">, the </w:t>
      </w:r>
      <w:r w:rsidRPr="002C5C22">
        <w:rPr>
          <w:rFonts w:ascii="Times New Roman" w:hAnsi="Times New Roman" w:cs="Times New Roman"/>
          <w:color w:val="000000" w:themeColor="text1"/>
          <w:position w:val="-10"/>
          <w:sz w:val="20"/>
          <w:szCs w:val="20"/>
        </w:rPr>
        <w:object w:dxaOrig="520" w:dyaOrig="320" w14:anchorId="127800EC">
          <v:shape id="_x0000_i1048" type="#_x0000_t75" style="width:25.9pt;height:17.85pt" o:ole="">
            <v:imagedata r:id="rId49" o:title=""/>
          </v:shape>
          <o:OLEObject Type="Embed" ProgID="Equation.DSMT4" ShapeID="_x0000_i1048" DrawAspect="Content" ObjectID="_1581149656" r:id="rId50"/>
        </w:object>
      </w:r>
      <w:proofErr w:type="spellStart"/>
      <w:r w:rsidRPr="000D4722">
        <w:rPr>
          <w:rFonts w:ascii="Times New Roman" w:hAnsi="Times New Roman" w:cs="Times New Roman"/>
          <w:color w:val="000000" w:themeColor="text1"/>
          <w:sz w:val="20"/>
          <w:szCs w:val="20"/>
        </w:rPr>
        <w:t>th</w:t>
      </w:r>
      <w:proofErr w:type="spellEnd"/>
      <w:r w:rsidRPr="000D4722">
        <w:rPr>
          <w:rFonts w:ascii="Times New Roman" w:hAnsi="Times New Roman" w:cs="Times New Roman"/>
          <w:color w:val="000000" w:themeColor="text1"/>
          <w:sz w:val="20"/>
          <w:szCs w:val="20"/>
        </w:rPr>
        <w:t xml:space="preserve"> element describes the number of times the </w:t>
      </w:r>
      <w:r w:rsidRPr="002C5C22">
        <w:rPr>
          <w:rFonts w:ascii="Times New Roman" w:hAnsi="Times New Roman" w:cs="Times New Roman"/>
          <w:color w:val="000000" w:themeColor="text1"/>
          <w:position w:val="-10"/>
          <w:sz w:val="20"/>
          <w:szCs w:val="20"/>
        </w:rPr>
        <w:object w:dxaOrig="200" w:dyaOrig="300" w14:anchorId="20C81E8D">
          <v:shape id="_x0000_i1049" type="#_x0000_t75" style="width:11.5pt;height:15pt" o:ole="">
            <v:imagedata r:id="rId51" o:title=""/>
          </v:shape>
          <o:OLEObject Type="Embed" ProgID="Equation.DSMT4" ShapeID="_x0000_i1049" DrawAspect="Content" ObjectID="_1581149657" r:id="rId52"/>
        </w:object>
      </w:r>
      <w:r w:rsidRPr="000D4722">
        <w:rPr>
          <w:rFonts w:ascii="Times New Roman" w:hAnsi="Times New Roman" w:cs="Times New Roman"/>
          <w:color w:val="000000" w:themeColor="text1"/>
          <w:sz w:val="20"/>
          <w:szCs w:val="20"/>
        </w:rPr>
        <w:t xml:space="preserve"> gray level </w:t>
      </w:r>
      <w:r w:rsidRPr="002C5C22">
        <w:rPr>
          <w:rFonts w:ascii="Times New Roman" w:hAnsi="Times New Roman" w:cs="Times New Roman"/>
          <w:color w:val="000000" w:themeColor="text1"/>
          <w:position w:val="-6"/>
          <w:sz w:val="20"/>
          <w:szCs w:val="20"/>
        </w:rPr>
        <w:object w:dxaOrig="139" w:dyaOrig="260" w14:anchorId="3848BF45">
          <v:shape id="_x0000_i1050" type="#_x0000_t75" style="width:6.35pt;height:10.35pt" o:ole="">
            <v:imagedata r:id="rId53" o:title=""/>
          </v:shape>
          <o:OLEObject Type="Embed" ProgID="Equation.DSMT4" ShapeID="_x0000_i1050" DrawAspect="Content" ObjectID="_1581149658" r:id="rId54"/>
        </w:object>
      </w:r>
      <w:r w:rsidRPr="000D4722">
        <w:rPr>
          <w:rFonts w:ascii="Times New Roman" w:hAnsi="Times New Roman" w:cs="Times New Roman"/>
          <w:color w:val="000000" w:themeColor="text1"/>
          <w:sz w:val="20"/>
          <w:szCs w:val="20"/>
        </w:rPr>
        <w:t xml:space="preserve"> appears consecutively in the direction specified by </w:t>
      </w:r>
      <w:r w:rsidRPr="002C5C22">
        <w:rPr>
          <w:rFonts w:ascii="Times New Roman" w:hAnsi="Times New Roman" w:cs="Times New Roman"/>
          <w:color w:val="000000" w:themeColor="text1"/>
          <w:position w:val="-6"/>
          <w:sz w:val="20"/>
          <w:szCs w:val="20"/>
        </w:rPr>
        <w:object w:dxaOrig="200" w:dyaOrig="279" w14:anchorId="59DE8ECF">
          <v:shape id="_x0000_i1051" type="#_x0000_t75" style="width:11.5pt;height:15pt" o:ole="">
            <v:imagedata r:id="rId55" o:title=""/>
          </v:shape>
          <o:OLEObject Type="Embed" ProgID="Equation.DSMT4" ShapeID="_x0000_i1051" DrawAspect="Content" ObjectID="_1581149659" r:id="rId56"/>
        </w:object>
      </w:r>
      <w:r w:rsidRPr="000D4722">
        <w:rPr>
          <w:rFonts w:ascii="Times New Roman" w:hAnsi="Times New Roman" w:cs="Times New Roman"/>
          <w:color w:val="000000" w:themeColor="text1"/>
          <w:sz w:val="20"/>
          <w:szCs w:val="20"/>
        </w:rPr>
        <w:t>. The other definitions are described as follow:</w:t>
      </w:r>
    </w:p>
    <w:p w14:paraId="63A4C9EA" w14:textId="77777777" w:rsidR="00A83FE4" w:rsidRPr="000D4722" w:rsidRDefault="00A83FE4" w:rsidP="00A83FE4">
      <w:pPr>
        <w:rPr>
          <w:rFonts w:ascii="Times New Roman" w:hAnsi="Times New Roman" w:cs="Times New Roman"/>
          <w:color w:val="000000" w:themeColor="text1"/>
          <w:sz w:val="20"/>
          <w:szCs w:val="20"/>
        </w:rPr>
      </w:pPr>
      <w:r w:rsidRPr="002C5C22">
        <w:rPr>
          <w:rFonts w:ascii="Times New Roman" w:hAnsi="Times New Roman" w:cs="Times New Roman"/>
          <w:color w:val="000000" w:themeColor="text1"/>
          <w:position w:val="-12"/>
          <w:sz w:val="20"/>
          <w:szCs w:val="20"/>
        </w:rPr>
        <w:object w:dxaOrig="1060" w:dyaOrig="400" w14:anchorId="4A1985BF">
          <v:shape id="_x0000_i1052" type="#_x0000_t75" style="width:53.55pt;height:20.15pt" o:ole="">
            <v:imagedata r:id="rId47" o:title=""/>
          </v:shape>
          <o:OLEObject Type="Embed" ProgID="Equation.DSMT4" ShapeID="_x0000_i1052" DrawAspect="Content" ObjectID="_1581149660" r:id="rId57"/>
        </w:object>
      </w:r>
      <w:r w:rsidRPr="000D4722">
        <w:rPr>
          <w:rFonts w:ascii="Times New Roman" w:hAnsi="Times New Roman" w:cs="Times New Roman"/>
          <w:color w:val="000000" w:themeColor="text1"/>
          <w:sz w:val="20"/>
          <w:szCs w:val="20"/>
        </w:rPr>
        <w:t xml:space="preserve"> is the </w:t>
      </w:r>
      <w:r w:rsidRPr="002C5C22">
        <w:rPr>
          <w:rFonts w:ascii="Times New Roman" w:hAnsi="Times New Roman" w:cs="Times New Roman"/>
          <w:color w:val="000000" w:themeColor="text1"/>
          <w:position w:val="-10"/>
          <w:sz w:val="20"/>
          <w:szCs w:val="20"/>
        </w:rPr>
        <w:object w:dxaOrig="520" w:dyaOrig="320" w14:anchorId="502CD577">
          <v:shape id="_x0000_i1053" type="#_x0000_t75" style="width:25.9pt;height:17.85pt" o:ole="">
            <v:imagedata r:id="rId49" o:title=""/>
          </v:shape>
          <o:OLEObject Type="Embed" ProgID="Equation.DSMT4" ShapeID="_x0000_i1053" DrawAspect="Content" ObjectID="_1581149661" r:id="rId58"/>
        </w:object>
      </w:r>
      <w:proofErr w:type="spellStart"/>
      <w:r w:rsidRPr="000D4722">
        <w:rPr>
          <w:rFonts w:ascii="Times New Roman" w:hAnsi="Times New Roman" w:cs="Times New Roman"/>
          <w:color w:val="000000" w:themeColor="text1"/>
          <w:sz w:val="20"/>
          <w:szCs w:val="20"/>
        </w:rPr>
        <w:t>th</w:t>
      </w:r>
      <w:proofErr w:type="spellEnd"/>
      <w:r w:rsidRPr="000D4722">
        <w:rPr>
          <w:rFonts w:ascii="Times New Roman" w:hAnsi="Times New Roman" w:cs="Times New Roman"/>
          <w:color w:val="000000" w:themeColor="text1"/>
          <w:sz w:val="20"/>
          <w:szCs w:val="20"/>
        </w:rPr>
        <w:t xml:space="preserve"> point in the given run-length matrix </w:t>
      </w:r>
      <w:r w:rsidRPr="002C5C22">
        <w:rPr>
          <w:rFonts w:ascii="Times New Roman" w:hAnsi="Times New Roman" w:cs="Times New Roman"/>
          <w:color w:val="000000" w:themeColor="text1"/>
          <w:position w:val="-4"/>
          <w:sz w:val="20"/>
          <w:szCs w:val="20"/>
        </w:rPr>
        <w:object w:dxaOrig="320" w:dyaOrig="260" w14:anchorId="63061157">
          <v:shape id="_x0000_i1054" type="#_x0000_t75" style="width:17.85pt;height:10.35pt" o:ole="">
            <v:imagedata r:id="rId59" o:title=""/>
          </v:shape>
          <o:OLEObject Type="Embed" ProgID="Equation.DSMT4" ShapeID="_x0000_i1054" DrawAspect="Content" ObjectID="_1581149662" r:id="rId60"/>
        </w:object>
      </w:r>
      <w:r w:rsidRPr="000D4722">
        <w:rPr>
          <w:rFonts w:ascii="Times New Roman" w:hAnsi="Times New Roman" w:cs="Times New Roman"/>
          <w:color w:val="000000" w:themeColor="text1"/>
          <w:sz w:val="20"/>
          <w:szCs w:val="20"/>
        </w:rPr>
        <w:t xml:space="preserve"> for a direction </w:t>
      </w:r>
      <w:r w:rsidRPr="002C5C22">
        <w:rPr>
          <w:rFonts w:ascii="Times New Roman" w:hAnsi="Times New Roman" w:cs="Times New Roman"/>
          <w:color w:val="000000" w:themeColor="text1"/>
          <w:position w:val="-6"/>
          <w:sz w:val="20"/>
          <w:szCs w:val="20"/>
        </w:rPr>
        <w:object w:dxaOrig="200" w:dyaOrig="279" w14:anchorId="7AD43202">
          <v:shape id="_x0000_i1055" type="#_x0000_t75" style="width:11.5pt;height:15pt" o:ole="">
            <v:imagedata r:id="rId61" o:title=""/>
          </v:shape>
          <o:OLEObject Type="Embed" ProgID="Equation.DSMT4" ShapeID="_x0000_i1055" DrawAspect="Content" ObjectID="_1581149663" r:id="rId62"/>
        </w:object>
      </w:r>
      <w:r w:rsidRPr="000D4722">
        <w:rPr>
          <w:rFonts w:ascii="Times New Roman" w:hAnsi="Times New Roman" w:cs="Times New Roman"/>
          <w:color w:val="000000" w:themeColor="text1"/>
          <w:sz w:val="20"/>
          <w:szCs w:val="20"/>
        </w:rPr>
        <w:t>,</w:t>
      </w:r>
    </w:p>
    <w:p w14:paraId="43E311A4" w14:textId="77777777" w:rsidR="00A83FE4" w:rsidRPr="000D4722" w:rsidRDefault="00A83FE4" w:rsidP="00A83FE4">
      <w:pPr>
        <w:rPr>
          <w:rFonts w:ascii="Times New Roman" w:hAnsi="Times New Roman" w:cs="Times New Roman"/>
          <w:color w:val="000000" w:themeColor="text1"/>
          <w:sz w:val="20"/>
          <w:szCs w:val="20"/>
        </w:rPr>
      </w:pPr>
      <w:r w:rsidRPr="002C5C22">
        <w:rPr>
          <w:rFonts w:ascii="Times New Roman" w:hAnsi="Times New Roman" w:cs="Times New Roman"/>
          <w:color w:val="000000" w:themeColor="text1"/>
          <w:position w:val="-10"/>
          <w:sz w:val="20"/>
          <w:szCs w:val="20"/>
        </w:rPr>
        <w:object w:dxaOrig="600" w:dyaOrig="320" w14:anchorId="398F7D26">
          <v:shape id="_x0000_i1056" type="#_x0000_t75" style="width:29.95pt;height:17.85pt" o:ole="">
            <v:imagedata r:id="rId63" o:title=""/>
          </v:shape>
          <o:OLEObject Type="Embed" ProgID="Equation.DSMT4" ShapeID="_x0000_i1056" DrawAspect="Content" ObjectID="_1581149664" r:id="rId64"/>
        </w:object>
      </w:r>
      <w:r w:rsidRPr="000D4722">
        <w:rPr>
          <w:rFonts w:ascii="Times New Roman" w:hAnsi="Times New Roman" w:cs="Times New Roman"/>
          <w:color w:val="000000" w:themeColor="text1"/>
          <w:sz w:val="20"/>
          <w:szCs w:val="20"/>
        </w:rPr>
        <w:t xml:space="preserve"> is the number of discrete intensity values in the image, </w:t>
      </w:r>
    </w:p>
    <w:p w14:paraId="79288F2D" w14:textId="77777777" w:rsidR="00A83FE4" w:rsidRPr="000D4722" w:rsidRDefault="00A83FE4" w:rsidP="00A83FE4">
      <w:pPr>
        <w:rPr>
          <w:rFonts w:ascii="Times New Roman" w:hAnsi="Times New Roman" w:cs="Times New Roman"/>
          <w:color w:val="000000" w:themeColor="text1"/>
          <w:sz w:val="20"/>
          <w:szCs w:val="20"/>
        </w:rPr>
      </w:pPr>
      <w:r w:rsidRPr="002C5C22">
        <w:rPr>
          <w:rFonts w:ascii="Times New Roman" w:hAnsi="Times New Roman" w:cs="Times New Roman"/>
          <w:color w:val="000000" w:themeColor="text1"/>
          <w:position w:val="-10"/>
          <w:sz w:val="20"/>
          <w:szCs w:val="20"/>
        </w:rPr>
        <w:object w:dxaOrig="560" w:dyaOrig="320" w14:anchorId="50C0EF8C">
          <v:shape id="_x0000_i1057" type="#_x0000_t75" style="width:26.5pt;height:17.85pt" o:ole="">
            <v:imagedata r:id="rId65" o:title=""/>
          </v:shape>
          <o:OLEObject Type="Embed" ProgID="Equation.DSMT4" ShapeID="_x0000_i1057" DrawAspect="Content" ObjectID="_1581149665" r:id="rId66"/>
        </w:object>
      </w:r>
      <w:r w:rsidRPr="000D4722">
        <w:rPr>
          <w:rFonts w:ascii="Times New Roman" w:hAnsi="Times New Roman" w:cs="Times New Roman"/>
          <w:color w:val="000000" w:themeColor="text1"/>
          <w:sz w:val="20"/>
          <w:szCs w:val="20"/>
        </w:rPr>
        <w:t xml:space="preserve"> is the number of different run lengths, </w:t>
      </w:r>
    </w:p>
    <w:p w14:paraId="24099FF2" w14:textId="77777777" w:rsidR="00A83FE4" w:rsidRPr="000D4722" w:rsidRDefault="00A83FE4" w:rsidP="00A83FE4">
      <w:pPr>
        <w:rPr>
          <w:rFonts w:ascii="Times New Roman" w:hAnsi="Times New Roman" w:cs="Times New Roman"/>
          <w:color w:val="000000" w:themeColor="text1"/>
          <w:sz w:val="20"/>
          <w:szCs w:val="20"/>
        </w:rPr>
      </w:pPr>
      <w:r w:rsidRPr="002C5C22">
        <w:rPr>
          <w:rFonts w:ascii="Times New Roman" w:hAnsi="Times New Roman" w:cs="Times New Roman"/>
          <w:color w:val="000000" w:themeColor="text1"/>
          <w:position w:val="-10"/>
          <w:sz w:val="20"/>
          <w:szCs w:val="20"/>
        </w:rPr>
        <w:object w:dxaOrig="600" w:dyaOrig="320" w14:anchorId="14B2B869">
          <v:shape id="_x0000_i1058" type="#_x0000_t75" style="width:29.95pt;height:17.85pt" o:ole="">
            <v:imagedata r:id="rId67" o:title=""/>
          </v:shape>
          <o:OLEObject Type="Embed" ProgID="Equation.DSMT4" ShapeID="_x0000_i1058" DrawAspect="Content" ObjectID="_1581149666" r:id="rId68"/>
        </w:object>
      </w:r>
      <w:r w:rsidRPr="000D4722">
        <w:rPr>
          <w:rFonts w:ascii="Times New Roman" w:hAnsi="Times New Roman" w:cs="Times New Roman"/>
          <w:color w:val="000000" w:themeColor="text1"/>
          <w:sz w:val="20"/>
          <w:szCs w:val="20"/>
        </w:rPr>
        <w:t xml:space="preserve"> is the number of voxels in the image.</w:t>
      </w:r>
    </w:p>
    <w:p w14:paraId="2049BE4A" w14:textId="77777777" w:rsidR="00A83FE4" w:rsidRPr="000D4722" w:rsidRDefault="00162C5F" w:rsidP="00162C5F">
      <w:pPr>
        <w:ind w:firstLine="420"/>
        <w:rPr>
          <w:rFonts w:ascii="Times New Roman" w:hAnsi="Times New Roman" w:cs="Times New Roman"/>
          <w:color w:val="000000" w:themeColor="text1"/>
          <w:sz w:val="20"/>
          <w:szCs w:val="20"/>
        </w:rPr>
      </w:pPr>
      <w:r w:rsidRPr="000D4722">
        <w:rPr>
          <w:rFonts w:ascii="Times New Roman" w:hAnsi="Times New Roman" w:cs="Times New Roman"/>
          <w:color w:val="000000" w:themeColor="text1"/>
          <w:sz w:val="20"/>
          <w:szCs w:val="20"/>
        </w:rPr>
        <w:t>Gabor filter</w:t>
      </w:r>
      <w:r w:rsidR="00A83FE4" w:rsidRPr="000D4722">
        <w:rPr>
          <w:rFonts w:ascii="Times New Roman" w:hAnsi="Times New Roman" w:cs="Times New Roman"/>
          <w:color w:val="000000" w:themeColor="text1"/>
          <w:sz w:val="20"/>
          <w:szCs w:val="20"/>
        </w:rPr>
        <w:t xml:space="preserve"> is a linear filter used for edge detection, which is usually used in the field of face recognition. It could select valuable image information in different directions and different scales. We used eight directions (</w:t>
      </w:r>
      <w:r w:rsidR="00A83FE4" w:rsidRPr="002C5C22">
        <w:rPr>
          <w:rFonts w:ascii="Times New Roman" w:hAnsi="Times New Roman" w:cs="Times New Roman"/>
          <w:color w:val="000000" w:themeColor="text1"/>
          <w:position w:val="-6"/>
          <w:sz w:val="20"/>
          <w:szCs w:val="20"/>
        </w:rPr>
        <w:object w:dxaOrig="200" w:dyaOrig="279" w14:anchorId="275952DD">
          <v:shape id="_x0000_i1059" type="#_x0000_t75" style="width:11.5pt;height:15pt" o:ole="">
            <v:imagedata r:id="rId61" o:title=""/>
          </v:shape>
          <o:OLEObject Type="Embed" ProgID="Equation.DSMT4" ShapeID="_x0000_i1059" DrawAspect="Content" ObjectID="_1581149667" r:id="rId69"/>
        </w:object>
      </w:r>
      <w:r w:rsidR="00A83FE4" w:rsidRPr="000D4722">
        <w:rPr>
          <w:rFonts w:ascii="Times New Roman" w:hAnsi="Times New Roman" w:cs="Times New Roman"/>
          <w:color w:val="000000" w:themeColor="text1"/>
          <w:sz w:val="20"/>
          <w:szCs w:val="20"/>
        </w:rPr>
        <w:t xml:space="preserve">= </w:t>
      </w:r>
      <w:r w:rsidR="00A83FE4" w:rsidRPr="00E65944">
        <w:rPr>
          <w:rFonts w:ascii="Times New Roman" w:hAnsi="Times New Roman" w:cs="Times New Roman"/>
          <w:color w:val="000000" w:themeColor="text1"/>
          <w:sz w:val="20"/>
          <w:szCs w:val="20"/>
        </w:rPr>
        <w:t>0°, 45°, 90°, 135°, 180°, 225°, 270° and 325°</w:t>
      </w:r>
      <w:r w:rsidR="00A83FE4" w:rsidRPr="000D4722">
        <w:rPr>
          <w:rFonts w:ascii="Times New Roman" w:hAnsi="Times New Roman" w:cs="Times New Roman"/>
          <w:color w:val="000000" w:themeColor="text1"/>
          <w:sz w:val="20"/>
          <w:szCs w:val="20"/>
        </w:rPr>
        <w:t xml:space="preserve">) and five scales (scale = 1, 2, 3, 4, and 5 steps) to extract Gabor features. Mean, variance, and entropy were used to construct the Gabor feature group. Gabor magnitude texture representation (GMTR) and Gabor phase-based texture representation (GPTR) are captured using the convolution between multi-scale and multi-directional Gabor wavelet function, and the feature we selected on the image in every direction and every scale. Here we use eight directions and five scales. </w:t>
      </w:r>
      <w:r w:rsidR="00554D37" w:rsidRPr="002C5C22">
        <w:rPr>
          <w:rFonts w:ascii="Times New Roman" w:hAnsi="Times New Roman" w:cs="Times New Roman"/>
          <w:color w:val="000000" w:themeColor="text1"/>
          <w:position w:val="-6"/>
          <w:sz w:val="20"/>
          <w:szCs w:val="20"/>
        </w:rPr>
        <w:object w:dxaOrig="260" w:dyaOrig="240" w14:anchorId="28CC9D09">
          <v:shape id="_x0000_i1060" type="#_x0000_t75" style="width:18.45pt;height:17.3pt" o:ole="">
            <v:imagedata r:id="rId70" o:title=""/>
          </v:shape>
          <o:OLEObject Type="Embed" ProgID="Equation.DSMT4" ShapeID="_x0000_i1060" DrawAspect="Content" ObjectID="_1581149668" r:id="rId71"/>
        </w:object>
      </w:r>
      <w:r w:rsidR="00A83FE4" w:rsidRPr="000D4722">
        <w:rPr>
          <w:rFonts w:ascii="Times New Roman" w:hAnsi="Times New Roman" w:cs="Times New Roman"/>
          <w:color w:val="000000" w:themeColor="text1"/>
          <w:sz w:val="20"/>
          <w:szCs w:val="20"/>
        </w:rPr>
        <w:t xml:space="preserve"> indicates the length of histogram of gray-level of Gabor image, </w:t>
      </w:r>
      <w:r w:rsidR="00A83FE4" w:rsidRPr="002C5C22">
        <w:rPr>
          <w:rFonts w:ascii="Times New Roman" w:hAnsi="Times New Roman" w:cs="Times New Roman"/>
          <w:color w:val="000000" w:themeColor="text1"/>
          <w:position w:val="-12"/>
          <w:sz w:val="20"/>
          <w:szCs w:val="20"/>
        </w:rPr>
        <w:object w:dxaOrig="440" w:dyaOrig="340" w14:anchorId="4CB13750">
          <v:shape id="_x0000_i1061" type="#_x0000_t75" style="width:25.9pt;height:20.15pt" o:ole="">
            <v:imagedata r:id="rId72" o:title=""/>
          </v:shape>
          <o:OLEObject Type="Embed" ProgID="Equation.DSMT4" ShapeID="_x0000_i1061" DrawAspect="Content" ObjectID="_1581149669" r:id="rId73"/>
        </w:object>
      </w:r>
      <w:r w:rsidR="00A83FE4" w:rsidRPr="000D4722">
        <w:rPr>
          <w:rFonts w:ascii="Times New Roman" w:hAnsi="Times New Roman" w:cs="Times New Roman"/>
          <w:color w:val="000000" w:themeColor="text1"/>
          <w:sz w:val="20"/>
          <w:szCs w:val="20"/>
        </w:rPr>
        <w:t xml:space="preserve"> denotes the number of gray level </w:t>
      </w:r>
      <w:r w:rsidR="00554D37" w:rsidRPr="002C5C22">
        <w:rPr>
          <w:rFonts w:ascii="Times New Roman" w:hAnsi="Times New Roman" w:cs="Times New Roman"/>
          <w:color w:val="000000" w:themeColor="text1"/>
          <w:position w:val="-6"/>
          <w:sz w:val="20"/>
          <w:szCs w:val="20"/>
        </w:rPr>
        <w:object w:dxaOrig="120" w:dyaOrig="220" w14:anchorId="45A3D81F">
          <v:shape id="_x0000_i1062" type="#_x0000_t75" style="width:10.35pt;height:17.3pt" o:ole="">
            <v:imagedata r:id="rId74" o:title=""/>
          </v:shape>
          <o:OLEObject Type="Embed" ProgID="Equation.DSMT4" ShapeID="_x0000_i1062" DrawAspect="Content" ObjectID="_1581149670" r:id="rId75"/>
        </w:object>
      </w:r>
      <w:r w:rsidR="00A83FE4" w:rsidRPr="000D4722">
        <w:rPr>
          <w:rFonts w:ascii="Times New Roman" w:hAnsi="Times New Roman" w:cs="Times New Roman"/>
          <w:color w:val="000000" w:themeColor="text1"/>
          <w:sz w:val="20"/>
          <w:szCs w:val="20"/>
        </w:rPr>
        <w:t xml:space="preserve">, </w:t>
      </w:r>
      <w:r w:rsidR="00554D37" w:rsidRPr="002C5C22">
        <w:rPr>
          <w:rFonts w:ascii="Times New Roman" w:hAnsi="Times New Roman" w:cs="Times New Roman"/>
          <w:color w:val="000000" w:themeColor="text1"/>
          <w:position w:val="-6"/>
          <w:sz w:val="20"/>
          <w:szCs w:val="20"/>
        </w:rPr>
        <w:object w:dxaOrig="220" w:dyaOrig="240" w14:anchorId="39A6F1DB">
          <v:shape id="_x0000_i1063" type="#_x0000_t75" style="width:17.3pt;height:19pt" o:ole="">
            <v:imagedata r:id="rId76" o:title=""/>
          </v:shape>
          <o:OLEObject Type="Embed" ProgID="Equation.DSMT4" ShapeID="_x0000_i1063" DrawAspect="Content" ObjectID="_1581149671" r:id="rId77"/>
        </w:object>
      </w:r>
      <w:r w:rsidR="00A83FE4" w:rsidRPr="000D4722">
        <w:rPr>
          <w:rFonts w:ascii="Times New Roman" w:hAnsi="Times New Roman" w:cs="Times New Roman"/>
          <w:color w:val="000000" w:themeColor="text1"/>
          <w:sz w:val="20"/>
          <w:szCs w:val="20"/>
        </w:rPr>
        <w:t xml:space="preserve"> indicates the sum of image pixels and the </w:t>
      </w:r>
      <w:r w:rsidR="00554D37" w:rsidRPr="002C5C22">
        <w:rPr>
          <w:rFonts w:ascii="Times New Roman" w:hAnsi="Times New Roman" w:cs="Times New Roman"/>
          <w:color w:val="000000" w:themeColor="text1"/>
          <w:position w:val="-12"/>
          <w:sz w:val="20"/>
          <w:szCs w:val="20"/>
        </w:rPr>
        <w:object w:dxaOrig="440" w:dyaOrig="320" w14:anchorId="54993B2B">
          <v:shape id="_x0000_i1064" type="#_x0000_t75" style="width:29.95pt;height:21.9pt" o:ole="">
            <v:imagedata r:id="rId78" o:title=""/>
          </v:shape>
          <o:OLEObject Type="Embed" ProgID="Equation.DSMT4" ShapeID="_x0000_i1064" DrawAspect="Content" ObjectID="_1581149672" r:id="rId79"/>
        </w:object>
      </w:r>
      <w:r w:rsidR="00A83FE4" w:rsidRPr="000D4722">
        <w:rPr>
          <w:rFonts w:ascii="Times New Roman" w:hAnsi="Times New Roman" w:cs="Times New Roman"/>
          <w:color w:val="000000" w:themeColor="text1"/>
          <w:sz w:val="20"/>
          <w:szCs w:val="20"/>
        </w:rPr>
        <w:t xml:space="preserve"> presents the intensity of </w:t>
      </w:r>
      <w:r w:rsidR="00554D37" w:rsidRPr="002C5C22">
        <w:rPr>
          <w:rFonts w:ascii="Times New Roman" w:hAnsi="Times New Roman" w:cs="Times New Roman"/>
          <w:color w:val="000000" w:themeColor="text1"/>
          <w:position w:val="-6"/>
          <w:sz w:val="20"/>
          <w:szCs w:val="20"/>
        </w:rPr>
        <w:object w:dxaOrig="120" w:dyaOrig="220" w14:anchorId="157FCDF2">
          <v:shape id="_x0000_i1065" type="#_x0000_t75" style="width:10.35pt;height:17.3pt" o:ole="">
            <v:imagedata r:id="rId80" o:title=""/>
          </v:shape>
          <o:OLEObject Type="Embed" ProgID="Equation.DSMT4" ShapeID="_x0000_i1065" DrawAspect="Content" ObjectID="_1581149673" r:id="rId81"/>
        </w:object>
      </w:r>
      <w:r w:rsidR="00A83FE4" w:rsidRPr="000D4722">
        <w:rPr>
          <w:rFonts w:ascii="Times New Roman" w:hAnsi="Times New Roman" w:cs="Times New Roman"/>
          <w:color w:val="000000" w:themeColor="text1"/>
          <w:sz w:val="20"/>
          <w:szCs w:val="20"/>
        </w:rPr>
        <w:t xml:space="preserve"> on the Gabor image.</w:t>
      </w:r>
    </w:p>
    <w:p w14:paraId="4815D946" w14:textId="77777777" w:rsidR="00A83FE4" w:rsidRPr="00E65944" w:rsidRDefault="00A83FE4" w:rsidP="00E55741">
      <w:pPr>
        <w:jc w:val="left"/>
        <w:rPr>
          <w:rFonts w:ascii="Times New Roman" w:hAnsi="Times New Roman" w:cs="Times New Roman"/>
          <w:b/>
          <w:color w:val="000000" w:themeColor="text1"/>
        </w:rPr>
      </w:pPr>
      <w:r w:rsidRPr="00E65944">
        <w:rPr>
          <w:rFonts w:ascii="Times New Roman" w:hAnsi="Times New Roman" w:cs="Times New Roman"/>
          <w:b/>
          <w:color w:val="000000" w:themeColor="text1"/>
        </w:rPr>
        <w:t>Variance of Gabor</w:t>
      </w:r>
    </w:p>
    <w:p w14:paraId="093D3BB5" w14:textId="77777777" w:rsidR="00A83FE4" w:rsidRPr="000D4722" w:rsidRDefault="00A83FE4" w:rsidP="00A83FE4">
      <w:pPr>
        <w:ind w:firstLine="360"/>
        <w:jc w:val="center"/>
        <w:rPr>
          <w:rFonts w:ascii="Times New Roman" w:hAnsi="Times New Roman" w:cs="Times New Roman"/>
          <w:color w:val="000000" w:themeColor="text1"/>
          <w:sz w:val="20"/>
          <w:szCs w:val="20"/>
        </w:rPr>
      </w:pPr>
      <w:r w:rsidRPr="002C5C22">
        <w:rPr>
          <w:rFonts w:ascii="Times New Roman" w:hAnsi="Times New Roman" w:cs="Times New Roman"/>
          <w:color w:val="000000" w:themeColor="text1"/>
          <w:position w:val="-24"/>
          <w:sz w:val="20"/>
          <w:szCs w:val="20"/>
        </w:rPr>
        <w:object w:dxaOrig="2980" w:dyaOrig="580" w14:anchorId="630C70EA">
          <v:shape id="_x0000_i1066" type="#_x0000_t75" style="width:217.15pt;height:43.2pt" o:ole="">
            <v:imagedata r:id="rId82" o:title=""/>
          </v:shape>
          <o:OLEObject Type="Embed" ProgID="Equation.DSMT4" ShapeID="_x0000_i1066" DrawAspect="Content" ObjectID="_1581149674" r:id="rId83"/>
        </w:object>
      </w:r>
    </w:p>
    <w:p w14:paraId="0D284A1A" w14:textId="77777777" w:rsidR="00A83FE4" w:rsidRPr="00E65944" w:rsidRDefault="00A83FE4" w:rsidP="00E55741">
      <w:pPr>
        <w:jc w:val="left"/>
        <w:rPr>
          <w:rFonts w:ascii="Times New Roman" w:hAnsi="Times New Roman" w:cs="Times New Roman"/>
          <w:b/>
          <w:color w:val="000000" w:themeColor="text1"/>
        </w:rPr>
      </w:pPr>
      <w:r w:rsidRPr="00E65944">
        <w:rPr>
          <w:rFonts w:ascii="Times New Roman" w:hAnsi="Times New Roman" w:cs="Times New Roman"/>
          <w:b/>
          <w:color w:val="000000" w:themeColor="text1"/>
        </w:rPr>
        <w:t>Entropy of Gabor</w:t>
      </w:r>
    </w:p>
    <w:p w14:paraId="5DAF7586" w14:textId="77777777" w:rsidR="00A83FE4" w:rsidRPr="000D4722" w:rsidRDefault="00A83FE4" w:rsidP="00A83FE4">
      <w:pPr>
        <w:ind w:firstLine="360"/>
        <w:jc w:val="center"/>
        <w:rPr>
          <w:rFonts w:ascii="Times New Roman" w:hAnsi="Times New Roman" w:cs="Times New Roman"/>
          <w:color w:val="000000" w:themeColor="text1"/>
          <w:sz w:val="20"/>
          <w:szCs w:val="20"/>
        </w:rPr>
      </w:pPr>
      <w:r w:rsidRPr="002C5C22">
        <w:rPr>
          <w:rFonts w:ascii="Times New Roman" w:hAnsi="Times New Roman" w:cs="Times New Roman"/>
          <w:color w:val="000000" w:themeColor="text1"/>
          <w:position w:val="-24"/>
          <w:sz w:val="20"/>
          <w:szCs w:val="20"/>
        </w:rPr>
        <w:object w:dxaOrig="2320" w:dyaOrig="580" w14:anchorId="6F549D18">
          <v:shape id="_x0000_i1067" type="#_x0000_t75" style="width:154.35pt;height:40.9pt" o:ole="">
            <v:imagedata r:id="rId84" o:title=""/>
          </v:shape>
          <o:OLEObject Type="Embed" ProgID="Equation.DSMT4" ShapeID="_x0000_i1067" DrawAspect="Content" ObjectID="_1581149675" r:id="rId85"/>
        </w:object>
      </w:r>
    </w:p>
    <w:p w14:paraId="2F3C8AB8" w14:textId="77777777" w:rsidR="00FA02FF" w:rsidRPr="00E65944" w:rsidRDefault="004B55F8" w:rsidP="00E55741">
      <w:pPr>
        <w:jc w:val="left"/>
        <w:rPr>
          <w:rFonts w:ascii="Times New Roman" w:hAnsi="Times New Roman" w:cs="Times New Roman"/>
          <w:b/>
          <w:color w:val="000000" w:themeColor="text1"/>
        </w:rPr>
      </w:pPr>
      <w:r w:rsidRPr="00E65944">
        <w:rPr>
          <w:rFonts w:ascii="Times New Roman" w:hAnsi="Times New Roman" w:cs="Times New Roman"/>
          <w:b/>
          <w:color w:val="000000" w:themeColor="text1"/>
        </w:rPr>
        <w:t>Maximum diameter of tumor</w:t>
      </w:r>
    </w:p>
    <w:p w14:paraId="40A2840B" w14:textId="254A032A" w:rsidR="004B55F8" w:rsidRPr="000D4722" w:rsidRDefault="004B55F8" w:rsidP="00554D37">
      <w:pPr>
        <w:ind w:firstLine="360"/>
        <w:rPr>
          <w:rFonts w:ascii="Times New Roman" w:hAnsi="Times New Roman" w:cs="Times New Roman"/>
          <w:color w:val="000000" w:themeColor="text1"/>
          <w:sz w:val="20"/>
          <w:szCs w:val="20"/>
        </w:rPr>
      </w:pPr>
      <w:r w:rsidRPr="000D4722">
        <w:rPr>
          <w:rFonts w:ascii="Times New Roman" w:hAnsi="Times New Roman" w:cs="Times New Roman"/>
          <w:color w:val="000000" w:themeColor="text1"/>
          <w:sz w:val="20"/>
          <w:szCs w:val="20"/>
        </w:rPr>
        <w:t>The maximum diameter of tumor is measured as the largest pairwise Euclidean distance, between voxels on the surface of tumor volume</w:t>
      </w:r>
      <w:r w:rsidR="003E3FD0" w:rsidRPr="000D4722">
        <w:rPr>
          <w:rFonts w:ascii="Times New Roman" w:hAnsi="Times New Roman" w:cs="Times New Roman"/>
          <w:color w:val="000000" w:themeColor="text1"/>
          <w:sz w:val="20"/>
          <w:szCs w:val="20"/>
        </w:rPr>
        <w:t xml:space="preserve"> in three-dimensional</w:t>
      </w:r>
      <w:r w:rsidRPr="000D4722">
        <w:rPr>
          <w:rFonts w:ascii="Times New Roman" w:hAnsi="Times New Roman" w:cs="Times New Roman"/>
          <w:color w:val="000000" w:themeColor="text1"/>
          <w:sz w:val="20"/>
          <w:szCs w:val="20"/>
        </w:rPr>
        <w:t>.</w:t>
      </w:r>
    </w:p>
    <w:p w14:paraId="35B0739C" w14:textId="77777777" w:rsidR="00BA03EE" w:rsidRPr="00E65944" w:rsidRDefault="00BA03EE" w:rsidP="00BA03EE">
      <w:pPr>
        <w:pStyle w:val="aa"/>
        <w:numPr>
          <w:ilvl w:val="0"/>
          <w:numId w:val="5"/>
        </w:numPr>
        <w:ind w:firstLineChars="0"/>
        <w:rPr>
          <w:rFonts w:ascii="Times New Roman" w:hAnsi="Times New Roman" w:cs="Times New Roman"/>
          <w:b/>
          <w:color w:val="000000" w:themeColor="text1"/>
          <w:sz w:val="20"/>
          <w:szCs w:val="20"/>
        </w:rPr>
      </w:pPr>
      <w:r w:rsidRPr="00E65944">
        <w:rPr>
          <w:rFonts w:ascii="Times New Roman" w:hAnsi="Times New Roman" w:cs="Times New Roman"/>
          <w:b/>
          <w:color w:val="000000" w:themeColor="text1"/>
          <w:sz w:val="20"/>
          <w:szCs w:val="20"/>
        </w:rPr>
        <w:t xml:space="preserve">Nomogram and </w:t>
      </w:r>
      <w:r w:rsidR="00431ACC" w:rsidRPr="00E65944">
        <w:rPr>
          <w:rFonts w:ascii="Times New Roman" w:hAnsi="Times New Roman" w:cs="Times New Roman"/>
          <w:b/>
          <w:color w:val="000000" w:themeColor="text1"/>
          <w:sz w:val="20"/>
          <w:szCs w:val="20"/>
        </w:rPr>
        <w:t>c</w:t>
      </w:r>
      <w:r w:rsidRPr="00E65944">
        <w:rPr>
          <w:rFonts w:ascii="Times New Roman" w:hAnsi="Times New Roman" w:cs="Times New Roman"/>
          <w:b/>
          <w:color w:val="000000" w:themeColor="text1"/>
          <w:sz w:val="20"/>
          <w:szCs w:val="20"/>
        </w:rPr>
        <w:t>alibration</w:t>
      </w:r>
    </w:p>
    <w:p w14:paraId="4D500ACD" w14:textId="19598C4F" w:rsidR="00BA03EE" w:rsidRDefault="00BA03EE">
      <w:pPr>
        <w:rPr>
          <w:rFonts w:ascii="Times New Roman" w:hAnsi="Times New Roman" w:cs="Times New Roman"/>
          <w:color w:val="000000" w:themeColor="text1"/>
          <w:sz w:val="20"/>
          <w:szCs w:val="20"/>
        </w:rPr>
      </w:pPr>
      <w:r w:rsidRPr="00E65944">
        <w:rPr>
          <w:rFonts w:ascii="Times New Roman" w:hAnsi="Times New Roman" w:cs="Times New Roman"/>
          <w:color w:val="000000" w:themeColor="text1"/>
          <w:sz w:val="20"/>
          <w:szCs w:val="20"/>
        </w:rPr>
        <w:t>Calibration is useful for assessing whether actual outcomes approximate</w:t>
      </w:r>
      <w:r w:rsidRPr="00E65944">
        <w:rPr>
          <w:color w:val="000000" w:themeColor="text1"/>
          <w:sz w:val="20"/>
          <w:szCs w:val="20"/>
        </w:rPr>
        <w:t xml:space="preserve"> </w:t>
      </w:r>
      <w:r w:rsidRPr="00E65944">
        <w:rPr>
          <w:rFonts w:ascii="Times New Roman" w:hAnsi="Times New Roman" w:cs="Times New Roman"/>
          <w:color w:val="000000" w:themeColor="text1"/>
          <w:sz w:val="20"/>
          <w:szCs w:val="20"/>
        </w:rPr>
        <w:t>predicted outcome</w:t>
      </w:r>
      <w:r w:rsidR="00E701D9" w:rsidRPr="00E65944">
        <w:rPr>
          <w:rFonts w:ascii="Times New Roman" w:hAnsi="Times New Roman" w:cs="Times New Roman"/>
          <w:color w:val="000000" w:themeColor="text1"/>
          <w:sz w:val="20"/>
          <w:szCs w:val="20"/>
        </w:rPr>
        <w:t>s</w:t>
      </w:r>
      <w:r w:rsidRPr="00E65944">
        <w:rPr>
          <w:rFonts w:ascii="Times New Roman" w:hAnsi="Times New Roman" w:cs="Times New Roman"/>
          <w:color w:val="000000" w:themeColor="text1"/>
          <w:sz w:val="20"/>
          <w:szCs w:val="20"/>
        </w:rPr>
        <w:t xml:space="preserve"> for </w:t>
      </w:r>
      <w:r w:rsidR="00E701D9" w:rsidRPr="00E65944">
        <w:rPr>
          <w:rFonts w:ascii="Times New Roman" w:hAnsi="Times New Roman" w:cs="Times New Roman"/>
          <w:color w:val="000000" w:themeColor="text1"/>
          <w:sz w:val="20"/>
          <w:szCs w:val="20"/>
        </w:rPr>
        <w:t>each</w:t>
      </w:r>
      <w:r w:rsidRPr="00E65944">
        <w:rPr>
          <w:rFonts w:ascii="Times New Roman" w:hAnsi="Times New Roman" w:cs="Times New Roman"/>
          <w:color w:val="000000" w:themeColor="text1"/>
          <w:sz w:val="20"/>
          <w:szCs w:val="20"/>
        </w:rPr>
        <w:t xml:space="preserve"> nomogram</w:t>
      </w:r>
      <w:r w:rsidR="005E1A6C" w:rsidRPr="005E1A6C">
        <w:rPr>
          <w:rFonts w:ascii="Times New Roman" w:hAnsi="Times New Roman" w:cs="Times New Roman"/>
          <w:color w:val="000000" w:themeColor="text1"/>
          <w:sz w:val="20"/>
          <w:szCs w:val="20"/>
          <w:vertAlign w:val="superscript"/>
        </w:rPr>
        <w:fldChar w:fldCharType="begin"/>
      </w:r>
      <w:r w:rsidR="005E1A6C" w:rsidRPr="005E1A6C">
        <w:rPr>
          <w:rFonts w:ascii="Times New Roman" w:hAnsi="Times New Roman" w:cs="Times New Roman"/>
          <w:color w:val="000000" w:themeColor="text1"/>
          <w:sz w:val="20"/>
          <w:szCs w:val="20"/>
          <w:vertAlign w:val="superscript"/>
        </w:rPr>
        <w:instrText xml:space="preserve"> REF _Ref472370688 \r \h  \* MERGEFORMAT </w:instrText>
      </w:r>
      <w:r w:rsidR="005E1A6C" w:rsidRPr="005E1A6C">
        <w:rPr>
          <w:rFonts w:ascii="Times New Roman" w:hAnsi="Times New Roman" w:cs="Times New Roman"/>
          <w:color w:val="000000" w:themeColor="text1"/>
          <w:sz w:val="20"/>
          <w:szCs w:val="20"/>
          <w:vertAlign w:val="superscript"/>
        </w:rPr>
      </w:r>
      <w:r w:rsidR="005E1A6C" w:rsidRPr="005E1A6C">
        <w:rPr>
          <w:rFonts w:ascii="Times New Roman" w:hAnsi="Times New Roman" w:cs="Times New Roman"/>
          <w:color w:val="000000" w:themeColor="text1"/>
          <w:sz w:val="20"/>
          <w:szCs w:val="20"/>
          <w:vertAlign w:val="superscript"/>
        </w:rPr>
        <w:fldChar w:fldCharType="separate"/>
      </w:r>
      <w:r w:rsidR="00142C5B">
        <w:rPr>
          <w:rFonts w:ascii="Times New Roman" w:hAnsi="Times New Roman" w:cs="Times New Roman"/>
          <w:color w:val="000000" w:themeColor="text1"/>
          <w:sz w:val="20"/>
          <w:szCs w:val="20"/>
          <w:vertAlign w:val="superscript"/>
        </w:rPr>
        <w:t>10</w:t>
      </w:r>
      <w:r w:rsidR="005E1A6C" w:rsidRPr="005E1A6C">
        <w:rPr>
          <w:rFonts w:ascii="Times New Roman" w:hAnsi="Times New Roman" w:cs="Times New Roman"/>
          <w:color w:val="000000" w:themeColor="text1"/>
          <w:sz w:val="20"/>
          <w:szCs w:val="20"/>
          <w:vertAlign w:val="superscript"/>
        </w:rPr>
        <w:fldChar w:fldCharType="end"/>
      </w:r>
      <w:r w:rsidRPr="00E65944">
        <w:rPr>
          <w:rFonts w:ascii="Times New Roman" w:hAnsi="Times New Roman" w:cs="Times New Roman"/>
          <w:color w:val="000000" w:themeColor="text1"/>
          <w:sz w:val="20"/>
          <w:szCs w:val="20"/>
        </w:rPr>
        <w:t xml:space="preserve">. The </w:t>
      </w:r>
      <w:bookmarkStart w:id="20" w:name="OLE_LINK4"/>
      <w:bookmarkStart w:id="21" w:name="OLE_LINK5"/>
      <w:r w:rsidRPr="00E65944">
        <w:rPr>
          <w:rFonts w:ascii="Times New Roman" w:hAnsi="Times New Roman" w:cs="Times New Roman"/>
          <w:color w:val="000000" w:themeColor="text1"/>
          <w:sz w:val="20"/>
          <w:szCs w:val="20"/>
        </w:rPr>
        <w:t>x-axis represents</w:t>
      </w:r>
      <w:bookmarkEnd w:id="20"/>
      <w:bookmarkEnd w:id="21"/>
      <w:r w:rsidRPr="00E65944">
        <w:rPr>
          <w:rFonts w:ascii="Times New Roman" w:hAnsi="Times New Roman" w:cs="Times New Roman"/>
          <w:color w:val="000000" w:themeColor="text1"/>
          <w:sz w:val="20"/>
          <w:szCs w:val="20"/>
        </w:rPr>
        <w:t xml:space="preserve"> the prediction </w:t>
      </w:r>
      <w:r w:rsidR="00A714EC">
        <w:rPr>
          <w:rFonts w:ascii="Times New Roman" w:hAnsi="Times New Roman" w:cs="Times New Roman" w:hint="eastAsia"/>
          <w:color w:val="000000" w:themeColor="text1"/>
          <w:sz w:val="20"/>
          <w:szCs w:val="20"/>
        </w:rPr>
        <w:t xml:space="preserve">PFS </w:t>
      </w:r>
      <w:r w:rsidRPr="00E65944">
        <w:rPr>
          <w:rFonts w:ascii="Times New Roman" w:hAnsi="Times New Roman" w:cs="Times New Roman"/>
          <w:color w:val="000000" w:themeColor="text1"/>
          <w:sz w:val="20"/>
          <w:szCs w:val="20"/>
        </w:rPr>
        <w:t xml:space="preserve">calculated </w:t>
      </w:r>
      <w:r w:rsidR="00E701D9" w:rsidRPr="00E65944">
        <w:rPr>
          <w:rFonts w:ascii="Times New Roman" w:hAnsi="Times New Roman" w:cs="Times New Roman"/>
          <w:color w:val="000000" w:themeColor="text1"/>
          <w:sz w:val="20"/>
          <w:szCs w:val="20"/>
        </w:rPr>
        <w:t>by</w:t>
      </w:r>
      <w:r w:rsidRPr="00E65944">
        <w:rPr>
          <w:rFonts w:ascii="Times New Roman" w:hAnsi="Times New Roman" w:cs="Times New Roman"/>
          <w:color w:val="000000" w:themeColor="text1"/>
          <w:sz w:val="20"/>
          <w:szCs w:val="20"/>
        </w:rPr>
        <w:t xml:space="preserve"> nomogram, </w:t>
      </w:r>
      <w:r w:rsidR="00E701D9" w:rsidRPr="00E65944">
        <w:rPr>
          <w:rFonts w:ascii="Times New Roman" w:hAnsi="Times New Roman" w:cs="Times New Roman"/>
          <w:color w:val="000000" w:themeColor="text1"/>
          <w:sz w:val="20"/>
          <w:szCs w:val="20"/>
        </w:rPr>
        <w:t>while</w:t>
      </w:r>
      <w:r w:rsidRPr="00E65944">
        <w:rPr>
          <w:rFonts w:ascii="Times New Roman" w:hAnsi="Times New Roman" w:cs="Times New Roman"/>
          <w:color w:val="000000" w:themeColor="text1"/>
          <w:sz w:val="20"/>
          <w:szCs w:val="20"/>
        </w:rPr>
        <w:t xml:space="preserve"> the y-axis </w:t>
      </w:r>
      <w:r w:rsidRPr="00E65944">
        <w:rPr>
          <w:rFonts w:ascii="Times New Roman" w:hAnsi="Times New Roman" w:cs="Times New Roman"/>
          <w:color w:val="000000" w:themeColor="text1"/>
          <w:sz w:val="20"/>
          <w:szCs w:val="20"/>
        </w:rPr>
        <w:lastRenderedPageBreak/>
        <w:t xml:space="preserve">represents the actual </w:t>
      </w:r>
      <w:r w:rsidR="00A714EC">
        <w:rPr>
          <w:rFonts w:ascii="Times New Roman" w:hAnsi="Times New Roman" w:cs="Times New Roman" w:hint="eastAsia"/>
          <w:color w:val="000000" w:themeColor="text1"/>
          <w:sz w:val="20"/>
          <w:szCs w:val="20"/>
        </w:rPr>
        <w:t>PFS</w:t>
      </w:r>
      <w:r w:rsidRPr="00E65944">
        <w:rPr>
          <w:rFonts w:ascii="Times New Roman" w:hAnsi="Times New Roman" w:cs="Times New Roman"/>
          <w:color w:val="000000" w:themeColor="text1"/>
          <w:sz w:val="20"/>
          <w:szCs w:val="20"/>
        </w:rPr>
        <w:t xml:space="preserve"> for our patients. The 45-degree line represents the performance of an ideal nomogram</w:t>
      </w:r>
      <w:r w:rsidR="00E701D9" w:rsidRPr="00E65944">
        <w:rPr>
          <w:rFonts w:ascii="Times New Roman" w:hAnsi="Times New Roman" w:cs="Times New Roman"/>
          <w:color w:val="000000" w:themeColor="text1"/>
          <w:sz w:val="20"/>
          <w:szCs w:val="20"/>
        </w:rPr>
        <w:t>; i.e., representing a</w:t>
      </w:r>
      <w:r w:rsidRPr="00E65944">
        <w:rPr>
          <w:rFonts w:ascii="Times New Roman" w:hAnsi="Times New Roman" w:cs="Times New Roman"/>
          <w:color w:val="000000" w:themeColor="text1"/>
          <w:sz w:val="20"/>
          <w:szCs w:val="20"/>
        </w:rPr>
        <w:t xml:space="preserve"> predicted outcome </w:t>
      </w:r>
      <w:r w:rsidR="00FC32EA" w:rsidRPr="00E65944">
        <w:rPr>
          <w:rFonts w:ascii="Times New Roman" w:hAnsi="Times New Roman" w:cs="Times New Roman"/>
          <w:color w:val="000000" w:themeColor="text1"/>
          <w:sz w:val="20"/>
          <w:szCs w:val="20"/>
        </w:rPr>
        <w:t xml:space="preserve">that </w:t>
      </w:r>
      <w:r w:rsidRPr="00E65944">
        <w:rPr>
          <w:rFonts w:ascii="Times New Roman" w:hAnsi="Times New Roman" w:cs="Times New Roman"/>
          <w:color w:val="000000" w:themeColor="text1"/>
          <w:sz w:val="20"/>
          <w:szCs w:val="20"/>
        </w:rPr>
        <w:t>perfectly corresponds with actual ou</w:t>
      </w:r>
      <w:r w:rsidRPr="002E0B94">
        <w:rPr>
          <w:rFonts w:ascii="Times New Roman" w:hAnsi="Times New Roman" w:cs="Times New Roman"/>
          <w:color w:val="000000" w:themeColor="text1"/>
          <w:sz w:val="20"/>
          <w:szCs w:val="20"/>
        </w:rPr>
        <w:t>tcome. In a well calibrated model, points</w:t>
      </w:r>
      <w:r w:rsidR="00FC32EA">
        <w:rPr>
          <w:rFonts w:ascii="Times New Roman" w:hAnsi="Times New Roman" w:cs="Times New Roman" w:hint="eastAsia"/>
          <w:color w:val="000000" w:themeColor="text1"/>
          <w:sz w:val="20"/>
          <w:szCs w:val="20"/>
        </w:rPr>
        <w:t xml:space="preserve"> on the graph</w:t>
      </w:r>
      <w:r w:rsidRPr="002E0B94">
        <w:rPr>
          <w:rFonts w:ascii="Times New Roman" w:hAnsi="Times New Roman" w:cs="Times New Roman"/>
          <w:color w:val="000000" w:themeColor="text1"/>
          <w:sz w:val="20"/>
          <w:szCs w:val="20"/>
        </w:rPr>
        <w:t xml:space="preserve"> are</w:t>
      </w:r>
      <w:r w:rsidRPr="002E0B94">
        <w:rPr>
          <w:rFonts w:ascii="Times New Roman" w:hAnsi="Times New Roman" w:cs="Times New Roman" w:hint="eastAsia"/>
          <w:color w:val="000000" w:themeColor="text1"/>
          <w:sz w:val="20"/>
          <w:szCs w:val="20"/>
        </w:rPr>
        <w:t xml:space="preserve"> </w:t>
      </w:r>
      <w:r w:rsidRPr="002E0B94">
        <w:rPr>
          <w:rFonts w:ascii="Times New Roman" w:hAnsi="Times New Roman" w:cs="Times New Roman"/>
          <w:color w:val="000000" w:themeColor="text1"/>
          <w:sz w:val="20"/>
          <w:szCs w:val="20"/>
        </w:rPr>
        <w:t>close to the 45-degree line.</w:t>
      </w:r>
    </w:p>
    <w:p w14:paraId="58537622" w14:textId="583EE90C" w:rsidR="004136CC" w:rsidRDefault="004136CC" w:rsidP="00132280">
      <w:pPr>
        <w:ind w:firstLine="420"/>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 xml:space="preserve">The </w:t>
      </w:r>
      <w:r w:rsidRPr="004136CC">
        <w:rPr>
          <w:rFonts w:ascii="Times New Roman" w:hAnsi="Times New Roman" w:cs="Times New Roman"/>
          <w:color w:val="000000" w:themeColor="text1"/>
          <w:sz w:val="20"/>
          <w:szCs w:val="20"/>
        </w:rPr>
        <w:t>decision curve analysis was performed for comparing the net benefits at different threshold probabilities given by nomograms with and without the signature.</w:t>
      </w:r>
      <w:r>
        <w:rPr>
          <w:rFonts w:ascii="Times New Roman" w:hAnsi="Times New Roman" w:cs="Times New Roman" w:hint="eastAsia"/>
          <w:color w:val="000000" w:themeColor="text1"/>
          <w:sz w:val="20"/>
          <w:szCs w:val="20"/>
        </w:rPr>
        <w:t xml:space="preserve"> </w:t>
      </w:r>
      <w:r>
        <w:rPr>
          <w:rFonts w:ascii="Times New Roman" w:hAnsi="Times New Roman" w:cs="Times New Roman"/>
          <w:color w:val="000000" w:themeColor="text1"/>
          <w:sz w:val="20"/>
          <w:szCs w:val="20"/>
        </w:rPr>
        <w:t>T</w:t>
      </w:r>
      <w:r>
        <w:rPr>
          <w:rFonts w:ascii="Times New Roman" w:hAnsi="Times New Roman" w:cs="Times New Roman" w:hint="eastAsia"/>
          <w:color w:val="000000" w:themeColor="text1"/>
          <w:sz w:val="20"/>
          <w:szCs w:val="20"/>
        </w:rPr>
        <w:t xml:space="preserve">he performance was evaluated by </w:t>
      </w:r>
      <w:r w:rsidRPr="004136CC">
        <w:rPr>
          <w:rFonts w:ascii="Times New Roman" w:hAnsi="Times New Roman" w:cs="Times New Roman"/>
          <w:color w:val="000000" w:themeColor="text1"/>
          <w:sz w:val="20"/>
          <w:szCs w:val="20"/>
        </w:rPr>
        <w:t>the net reclassification improvement (NRI) and integrated discrimination improvement (IDI)</w:t>
      </w:r>
      <w:r>
        <w:rPr>
          <w:rFonts w:ascii="Times New Roman" w:hAnsi="Times New Roman" w:cs="Times New Roman" w:hint="eastAsia"/>
          <w:color w:val="000000" w:themeColor="text1"/>
          <w:sz w:val="20"/>
          <w:szCs w:val="20"/>
        </w:rPr>
        <w:t xml:space="preserve">. </w:t>
      </w:r>
      <w:r w:rsidR="00B84F39" w:rsidRPr="00B84F39">
        <w:rPr>
          <w:rFonts w:ascii="Times New Roman" w:hAnsi="Times New Roman" w:cs="Times New Roman"/>
          <w:color w:val="000000" w:themeColor="text1"/>
          <w:sz w:val="20"/>
          <w:szCs w:val="20"/>
        </w:rPr>
        <w:t>The integrated discrimination improvement (IDI) is commonly used to compare two risk prediction models</w:t>
      </w:r>
      <w:r w:rsidR="00A714EC">
        <w:rPr>
          <w:rFonts w:ascii="Times New Roman" w:hAnsi="Times New Roman" w:cs="Times New Roman" w:hint="eastAsia"/>
          <w:color w:val="000000" w:themeColor="text1"/>
          <w:sz w:val="20"/>
          <w:szCs w:val="20"/>
        </w:rPr>
        <w:t>.</w:t>
      </w:r>
      <w:r w:rsidR="00B84F39" w:rsidRPr="00B84F39">
        <w:rPr>
          <w:rFonts w:ascii="Times New Roman" w:hAnsi="Times New Roman" w:cs="Times New Roman"/>
          <w:color w:val="000000" w:themeColor="text1"/>
          <w:sz w:val="20"/>
          <w:szCs w:val="20"/>
        </w:rPr>
        <w:t xml:space="preserve"> </w:t>
      </w:r>
      <w:r w:rsidR="00A714EC">
        <w:rPr>
          <w:rFonts w:ascii="Times New Roman" w:hAnsi="Times New Roman" w:cs="Times New Roman" w:hint="eastAsia"/>
          <w:color w:val="000000" w:themeColor="text1"/>
          <w:sz w:val="20"/>
          <w:szCs w:val="20"/>
        </w:rPr>
        <w:t>I</w:t>
      </w:r>
      <w:r w:rsidR="00B84F39" w:rsidRPr="00B84F39">
        <w:rPr>
          <w:rFonts w:ascii="Times New Roman" w:hAnsi="Times New Roman" w:cs="Times New Roman"/>
          <w:color w:val="000000" w:themeColor="text1"/>
          <w:sz w:val="20"/>
          <w:szCs w:val="20"/>
        </w:rPr>
        <w:t>t summarizes the extent a new model increases risk in events and decreases risk in non-events. IDI averages risks across events and non-events</w:t>
      </w:r>
      <w:r w:rsidR="009C3458" w:rsidRPr="009C3458">
        <w:rPr>
          <w:rFonts w:ascii="Times New Roman" w:hAnsi="Times New Roman" w:cs="Times New Roman"/>
          <w:color w:val="000000" w:themeColor="text1"/>
          <w:sz w:val="20"/>
          <w:szCs w:val="20"/>
          <w:vertAlign w:val="superscript"/>
        </w:rPr>
        <w:fldChar w:fldCharType="begin"/>
      </w:r>
      <w:r w:rsidR="009C3458" w:rsidRPr="009C3458">
        <w:rPr>
          <w:rFonts w:ascii="Times New Roman" w:hAnsi="Times New Roman" w:cs="Times New Roman"/>
          <w:color w:val="000000" w:themeColor="text1"/>
          <w:sz w:val="20"/>
          <w:szCs w:val="20"/>
          <w:vertAlign w:val="superscript"/>
        </w:rPr>
        <w:instrText xml:space="preserve"> REF _Ref472374356 \r \h </w:instrText>
      </w:r>
      <w:r w:rsidR="009C3458" w:rsidRPr="009C3458">
        <w:rPr>
          <w:rFonts w:ascii="Times New Roman" w:hAnsi="Times New Roman" w:cs="Times New Roman"/>
          <w:color w:val="000000" w:themeColor="text1"/>
          <w:sz w:val="20"/>
          <w:szCs w:val="20"/>
          <w:vertAlign w:val="superscript"/>
        </w:rPr>
      </w:r>
      <w:r w:rsidR="009C3458" w:rsidRPr="009C3458">
        <w:rPr>
          <w:rFonts w:ascii="Times New Roman" w:hAnsi="Times New Roman" w:cs="Times New Roman"/>
          <w:color w:val="000000" w:themeColor="text1"/>
          <w:sz w:val="20"/>
          <w:szCs w:val="20"/>
          <w:vertAlign w:val="superscript"/>
        </w:rPr>
        <w:fldChar w:fldCharType="separate"/>
      </w:r>
      <w:r w:rsidR="00142C5B">
        <w:rPr>
          <w:rFonts w:ascii="Times New Roman" w:hAnsi="Times New Roman" w:cs="Times New Roman"/>
          <w:color w:val="000000" w:themeColor="text1"/>
          <w:sz w:val="20"/>
          <w:szCs w:val="20"/>
          <w:vertAlign w:val="superscript"/>
        </w:rPr>
        <w:t>11</w:t>
      </w:r>
      <w:r w:rsidR="009C3458" w:rsidRPr="009C3458">
        <w:rPr>
          <w:rFonts w:ascii="Times New Roman" w:hAnsi="Times New Roman" w:cs="Times New Roman"/>
          <w:color w:val="000000" w:themeColor="text1"/>
          <w:sz w:val="20"/>
          <w:szCs w:val="20"/>
          <w:vertAlign w:val="superscript"/>
        </w:rPr>
        <w:fldChar w:fldCharType="end"/>
      </w:r>
      <w:r w:rsidR="009C3458">
        <w:rPr>
          <w:rFonts w:ascii="Times New Roman" w:hAnsi="Times New Roman" w:cs="Times New Roman" w:hint="eastAsia"/>
          <w:color w:val="000000" w:themeColor="text1"/>
          <w:sz w:val="20"/>
          <w:szCs w:val="20"/>
        </w:rPr>
        <w:t>.</w:t>
      </w:r>
      <w:r w:rsidR="00B84F39" w:rsidRPr="00B84F39">
        <w:rPr>
          <w:rFonts w:ascii="Times New Roman" w:hAnsi="Times New Roman" w:cs="Times New Roman"/>
          <w:color w:val="000000" w:themeColor="text1"/>
          <w:sz w:val="20"/>
          <w:szCs w:val="20"/>
        </w:rPr>
        <w:t xml:space="preserve"> </w:t>
      </w:r>
      <w:r w:rsidRPr="004136CC">
        <w:rPr>
          <w:rFonts w:ascii="Times New Roman" w:hAnsi="Times New Roman" w:cs="Times New Roman"/>
          <w:color w:val="000000" w:themeColor="text1"/>
          <w:sz w:val="20"/>
          <w:szCs w:val="20"/>
        </w:rPr>
        <w:t>NRI summarizes the net changes of allocation in clinical meaningful risk categories for events and nonevents when extending an existing prediction model with a novel marker</w:t>
      </w:r>
      <w:r w:rsidR="00FA662F" w:rsidRPr="00FA662F">
        <w:rPr>
          <w:rFonts w:ascii="Times New Roman" w:hAnsi="Times New Roman" w:cs="Times New Roman"/>
          <w:color w:val="000000" w:themeColor="text1"/>
          <w:sz w:val="20"/>
          <w:szCs w:val="20"/>
          <w:vertAlign w:val="superscript"/>
        </w:rPr>
        <w:fldChar w:fldCharType="begin"/>
      </w:r>
      <w:r w:rsidR="00FA662F" w:rsidRPr="00FA662F">
        <w:rPr>
          <w:rFonts w:ascii="Times New Roman" w:hAnsi="Times New Roman" w:cs="Times New Roman"/>
          <w:color w:val="000000" w:themeColor="text1"/>
          <w:sz w:val="20"/>
          <w:szCs w:val="20"/>
          <w:vertAlign w:val="superscript"/>
        </w:rPr>
        <w:instrText xml:space="preserve"> REF _Ref476653836 \r \h  \* MERGEFORMAT </w:instrText>
      </w:r>
      <w:r w:rsidR="00FA662F" w:rsidRPr="00FA662F">
        <w:rPr>
          <w:rFonts w:ascii="Times New Roman" w:hAnsi="Times New Roman" w:cs="Times New Roman"/>
          <w:color w:val="000000" w:themeColor="text1"/>
          <w:sz w:val="20"/>
          <w:szCs w:val="20"/>
          <w:vertAlign w:val="superscript"/>
        </w:rPr>
      </w:r>
      <w:r w:rsidR="00FA662F" w:rsidRPr="00FA662F">
        <w:rPr>
          <w:rFonts w:ascii="Times New Roman" w:hAnsi="Times New Roman" w:cs="Times New Roman"/>
          <w:color w:val="000000" w:themeColor="text1"/>
          <w:sz w:val="20"/>
          <w:szCs w:val="20"/>
          <w:vertAlign w:val="superscript"/>
        </w:rPr>
        <w:fldChar w:fldCharType="separate"/>
      </w:r>
      <w:r w:rsidR="00142C5B">
        <w:rPr>
          <w:rFonts w:ascii="Times New Roman" w:hAnsi="Times New Roman" w:cs="Times New Roman"/>
          <w:color w:val="000000" w:themeColor="text1"/>
          <w:sz w:val="20"/>
          <w:szCs w:val="20"/>
          <w:vertAlign w:val="superscript"/>
        </w:rPr>
        <w:t>12</w:t>
      </w:r>
      <w:r w:rsidR="00FA662F" w:rsidRPr="00FA662F">
        <w:rPr>
          <w:rFonts w:ascii="Times New Roman" w:hAnsi="Times New Roman" w:cs="Times New Roman"/>
          <w:color w:val="000000" w:themeColor="text1"/>
          <w:sz w:val="20"/>
          <w:szCs w:val="20"/>
          <w:vertAlign w:val="superscript"/>
        </w:rPr>
        <w:fldChar w:fldCharType="end"/>
      </w:r>
      <w:r w:rsidRPr="004136CC">
        <w:rPr>
          <w:rFonts w:ascii="Times New Roman" w:hAnsi="Times New Roman" w:cs="Times New Roman"/>
          <w:color w:val="000000" w:themeColor="text1"/>
          <w:sz w:val="20"/>
          <w:szCs w:val="20"/>
        </w:rPr>
        <w:t>. It can be computed by summing up the proportions of correctly upward classified events (correctly qualifying for treatment) and downward classified nonevents (correctly abstaining from treatment), subtracted by the proportions of incorrectly downward classified events (incorrectly abstaining from treatment) and upward classified nonevents (unnecessarily qualifying for treatment).</w:t>
      </w:r>
      <w:r w:rsidR="00A714EC">
        <w:rPr>
          <w:rFonts w:ascii="Times New Roman" w:hAnsi="Times New Roman" w:cs="Times New Roman" w:hint="eastAsia"/>
          <w:color w:val="000000" w:themeColor="text1"/>
          <w:sz w:val="20"/>
          <w:szCs w:val="20"/>
        </w:rPr>
        <w:t xml:space="preserve"> </w:t>
      </w:r>
      <w:r w:rsidR="00A714EC">
        <w:rPr>
          <w:rFonts w:ascii="Times New Roman" w:hAnsi="Times New Roman" w:cs="Times New Roman"/>
          <w:color w:val="000000" w:themeColor="text1"/>
          <w:sz w:val="20"/>
          <w:szCs w:val="20"/>
        </w:rPr>
        <w:t>A</w:t>
      </w:r>
      <w:r w:rsidR="00A714EC">
        <w:rPr>
          <w:rFonts w:ascii="Times New Roman" w:hAnsi="Times New Roman" w:cs="Times New Roman" w:hint="eastAsia"/>
          <w:color w:val="000000" w:themeColor="text1"/>
          <w:sz w:val="20"/>
          <w:szCs w:val="20"/>
        </w:rPr>
        <w:t>s described,</w:t>
      </w:r>
      <w:r w:rsidRPr="004136CC">
        <w:rPr>
          <w:rFonts w:ascii="Times New Roman" w:hAnsi="Times New Roman" w:cs="Times New Roman"/>
          <w:color w:val="000000" w:themeColor="text1"/>
          <w:sz w:val="20"/>
          <w:szCs w:val="20"/>
        </w:rPr>
        <w:t xml:space="preserve"> </w:t>
      </w:r>
      <w:r w:rsidR="00A714EC">
        <w:rPr>
          <w:rFonts w:ascii="Times New Roman" w:hAnsi="Times New Roman" w:cs="Times New Roman" w:hint="eastAsia"/>
          <w:color w:val="000000" w:themeColor="text1"/>
          <w:sz w:val="20"/>
          <w:szCs w:val="20"/>
        </w:rPr>
        <w:t>t</w:t>
      </w:r>
      <w:r w:rsidRPr="004136CC">
        <w:rPr>
          <w:rFonts w:ascii="Times New Roman" w:hAnsi="Times New Roman" w:cs="Times New Roman"/>
          <w:color w:val="000000" w:themeColor="text1"/>
          <w:sz w:val="20"/>
          <w:szCs w:val="20"/>
        </w:rPr>
        <w:t>he relative simplicity of NRI has undoubtedly contributed to its popularity.</w:t>
      </w:r>
    </w:p>
    <w:p w14:paraId="12BB403A" w14:textId="77777777" w:rsidR="002028D7" w:rsidRPr="00B26FB7" w:rsidRDefault="002028D7" w:rsidP="0048343B">
      <w:pPr>
        <w:pStyle w:val="Default"/>
        <w:rPr>
          <w:b/>
          <w:color w:val="auto"/>
        </w:rPr>
      </w:pPr>
    </w:p>
    <w:p w14:paraId="261A9082" w14:textId="77777777" w:rsidR="00BA2692" w:rsidRPr="00B26FB7" w:rsidRDefault="00BA2692" w:rsidP="00BA2692">
      <w:pPr>
        <w:pStyle w:val="Default"/>
        <w:rPr>
          <w:b/>
          <w:color w:val="auto"/>
        </w:rPr>
      </w:pPr>
      <w:r w:rsidRPr="00B26FB7">
        <w:rPr>
          <w:rFonts w:hint="eastAsia"/>
          <w:b/>
          <w:color w:val="auto"/>
        </w:rPr>
        <w:t xml:space="preserve">Part III: </w:t>
      </w:r>
      <w:r w:rsidRPr="00B26FB7">
        <w:rPr>
          <w:b/>
          <w:color w:val="auto"/>
        </w:rPr>
        <w:t xml:space="preserve">The R software packages used for statistical analysis </w:t>
      </w:r>
    </w:p>
    <w:p w14:paraId="64267F60" w14:textId="77777777" w:rsidR="00BA2692" w:rsidRPr="00B26FB7" w:rsidRDefault="00BA2692" w:rsidP="00BA2692">
      <w:pPr>
        <w:rPr>
          <w:rFonts w:ascii="Times New Roman" w:hAnsi="Times New Roman" w:cs="Times New Roman"/>
          <w:sz w:val="20"/>
          <w:szCs w:val="20"/>
        </w:rPr>
      </w:pPr>
      <w:r w:rsidRPr="00B26FB7">
        <w:rPr>
          <w:rFonts w:ascii="Times New Roman" w:hAnsi="Times New Roman" w:cs="Times New Roman"/>
          <w:sz w:val="20"/>
          <w:szCs w:val="20"/>
        </w:rPr>
        <w:t>R software version 3.</w:t>
      </w:r>
      <w:r w:rsidRPr="00B26FB7">
        <w:rPr>
          <w:rFonts w:ascii="Times New Roman" w:hAnsi="Times New Roman" w:cs="Times New Roman" w:hint="eastAsia"/>
          <w:sz w:val="20"/>
          <w:szCs w:val="20"/>
        </w:rPr>
        <w:t>2.3</w:t>
      </w:r>
      <w:r w:rsidRPr="00B26FB7">
        <w:rPr>
          <w:rFonts w:ascii="Times New Roman" w:hAnsi="Times New Roman" w:cs="Times New Roman"/>
          <w:sz w:val="20"/>
          <w:szCs w:val="20"/>
        </w:rPr>
        <w:t xml:space="preserve"> </w:t>
      </w:r>
      <w:r w:rsidRPr="00B26FB7">
        <w:rPr>
          <w:rFonts w:ascii="Times New Roman" w:hAnsi="Times New Roman" w:cs="Times New Roman" w:hint="eastAsia"/>
          <w:sz w:val="20"/>
          <w:szCs w:val="20"/>
        </w:rPr>
        <w:t xml:space="preserve">was used in this study. </w:t>
      </w:r>
      <w:r w:rsidRPr="00B26FB7">
        <w:rPr>
          <w:rFonts w:ascii="Times New Roman" w:hAnsi="Times New Roman" w:cs="Times New Roman"/>
          <w:sz w:val="20"/>
          <w:szCs w:val="20"/>
        </w:rPr>
        <w:t>The packages we used in this study are described as following.</w:t>
      </w:r>
    </w:p>
    <w:p w14:paraId="33F16FE6" w14:textId="0D6B0BC8" w:rsidR="00BA2692" w:rsidRPr="00B26FB7" w:rsidRDefault="00BA2692" w:rsidP="00117A20">
      <w:pPr>
        <w:pStyle w:val="aa"/>
        <w:numPr>
          <w:ilvl w:val="0"/>
          <w:numId w:val="9"/>
        </w:numPr>
        <w:ind w:firstLineChars="0"/>
        <w:rPr>
          <w:rFonts w:ascii="Times New Roman" w:hAnsi="Times New Roman" w:cs="Times New Roman"/>
          <w:sz w:val="20"/>
          <w:szCs w:val="20"/>
        </w:rPr>
      </w:pPr>
      <w:r w:rsidRPr="00B26FB7">
        <w:rPr>
          <w:rFonts w:ascii="Times New Roman" w:hAnsi="Times New Roman" w:cs="Times New Roman" w:hint="eastAsia"/>
          <w:sz w:val="20"/>
          <w:szCs w:val="20"/>
        </w:rPr>
        <w:t>LASSO</w:t>
      </w:r>
      <w:r w:rsidRPr="00B26FB7">
        <w:rPr>
          <w:rFonts w:ascii="Times New Roman" w:hAnsi="Times New Roman" w:cs="Times New Roman"/>
          <w:sz w:val="20"/>
          <w:szCs w:val="20"/>
        </w:rPr>
        <w:t xml:space="preserve"> </w:t>
      </w:r>
      <w:r w:rsidRPr="00B26FB7">
        <w:rPr>
          <w:rFonts w:ascii="Times New Roman" w:hAnsi="Times New Roman" w:cs="Times New Roman" w:hint="eastAsia"/>
          <w:sz w:val="20"/>
          <w:szCs w:val="20"/>
        </w:rPr>
        <w:t>Cox</w:t>
      </w:r>
      <w:r w:rsidRPr="00B26FB7">
        <w:rPr>
          <w:rFonts w:ascii="Times New Roman" w:hAnsi="Times New Roman" w:cs="Times New Roman"/>
          <w:sz w:val="20"/>
          <w:szCs w:val="20"/>
        </w:rPr>
        <w:t xml:space="preserve"> regression was </w:t>
      </w:r>
      <w:r w:rsidRPr="00B26FB7">
        <w:rPr>
          <w:rFonts w:ascii="Times New Roman" w:hAnsi="Times New Roman" w:cs="Times New Roman" w:hint="eastAsia"/>
          <w:sz w:val="20"/>
          <w:szCs w:val="20"/>
        </w:rPr>
        <w:t>performed</w:t>
      </w:r>
      <w:r w:rsidRPr="00B26FB7">
        <w:rPr>
          <w:rFonts w:ascii="Times New Roman" w:hAnsi="Times New Roman" w:cs="Times New Roman"/>
          <w:sz w:val="20"/>
          <w:szCs w:val="20"/>
        </w:rPr>
        <w:t xml:space="preserve"> using the “glmnet” package, we use the “lambda.1se” as th</w:t>
      </w:r>
      <w:r w:rsidR="00117A20" w:rsidRPr="00B26FB7">
        <w:rPr>
          <w:rFonts w:ascii="Times New Roman" w:hAnsi="Times New Roman" w:cs="Times New Roman"/>
          <w:sz w:val="20"/>
          <w:szCs w:val="20"/>
        </w:rPr>
        <w:t xml:space="preserve">e method to select key features, we used </w:t>
      </w:r>
      <w:r w:rsidR="006A1998" w:rsidRPr="00B26FB7">
        <w:rPr>
          <w:rFonts w:ascii="Times New Roman" w:hAnsi="Times New Roman" w:cs="Times New Roman"/>
          <w:sz w:val="20"/>
          <w:szCs w:val="20"/>
        </w:rPr>
        <w:t>“</w:t>
      </w:r>
      <w:r w:rsidR="00117A20" w:rsidRPr="00B26FB7">
        <w:rPr>
          <w:rFonts w:ascii="Times New Roman" w:hAnsi="Times New Roman" w:cs="Times New Roman"/>
          <w:sz w:val="20"/>
          <w:szCs w:val="20"/>
        </w:rPr>
        <w:t>nlambda</w:t>
      </w:r>
      <w:r w:rsidR="006A1998" w:rsidRPr="00B26FB7">
        <w:rPr>
          <w:rFonts w:ascii="Times New Roman" w:hAnsi="Times New Roman" w:cs="Times New Roman"/>
          <w:sz w:val="20"/>
          <w:szCs w:val="20"/>
        </w:rPr>
        <w:t xml:space="preserve"> = 100”</w:t>
      </w:r>
      <w:r w:rsidR="00117A20" w:rsidRPr="00B26FB7">
        <w:rPr>
          <w:rFonts w:ascii="Times New Roman" w:hAnsi="Times New Roman" w:cs="Times New Roman"/>
          <w:sz w:val="20"/>
          <w:szCs w:val="20"/>
        </w:rPr>
        <w:t xml:space="preserve"> and </w:t>
      </w:r>
      <w:r w:rsidR="006A1998" w:rsidRPr="00B26FB7">
        <w:rPr>
          <w:rFonts w:ascii="Times New Roman" w:hAnsi="Times New Roman" w:cs="Times New Roman"/>
          <w:sz w:val="20"/>
          <w:szCs w:val="20"/>
        </w:rPr>
        <w:t>“</w:t>
      </w:r>
      <w:r w:rsidR="00117A20" w:rsidRPr="00B26FB7">
        <w:rPr>
          <w:rFonts w:ascii="Times New Roman" w:hAnsi="Times New Roman" w:cs="Times New Roman"/>
          <w:sz w:val="20"/>
          <w:szCs w:val="20"/>
        </w:rPr>
        <w:t>maxit</w:t>
      </w:r>
      <w:r w:rsidR="006A1998" w:rsidRPr="00B26FB7">
        <w:rPr>
          <w:rFonts w:ascii="Times New Roman" w:hAnsi="Times New Roman" w:cs="Times New Roman"/>
          <w:sz w:val="20"/>
          <w:szCs w:val="20"/>
        </w:rPr>
        <w:t xml:space="preserve"> = 10000”</w:t>
      </w:r>
      <w:r w:rsidR="00117A20" w:rsidRPr="00B26FB7">
        <w:rPr>
          <w:rFonts w:ascii="Times New Roman" w:hAnsi="Times New Roman" w:cs="Times New Roman"/>
          <w:sz w:val="20"/>
          <w:szCs w:val="20"/>
        </w:rPr>
        <w:t xml:space="preserve"> to </w:t>
      </w:r>
      <w:r w:rsidR="006A1998" w:rsidRPr="00B26FB7">
        <w:rPr>
          <w:rFonts w:ascii="Times New Roman" w:hAnsi="Times New Roman" w:cs="Times New Roman"/>
          <w:sz w:val="20"/>
          <w:szCs w:val="20"/>
        </w:rPr>
        <w:t>calculate</w:t>
      </w:r>
      <w:r w:rsidR="00117A20" w:rsidRPr="00B26FB7">
        <w:rPr>
          <w:rFonts w:ascii="Times New Roman" w:hAnsi="Times New Roman" w:cs="Times New Roman"/>
          <w:sz w:val="20"/>
          <w:szCs w:val="20"/>
        </w:rPr>
        <w:t xml:space="preserve"> </w:t>
      </w:r>
      <w:r w:rsidR="006A1998" w:rsidRPr="00B26FB7">
        <w:rPr>
          <w:rFonts w:ascii="Times New Roman" w:hAnsi="Times New Roman" w:cs="Times New Roman"/>
          <w:sz w:val="20"/>
          <w:szCs w:val="20"/>
        </w:rPr>
        <w:t xml:space="preserve">the </w:t>
      </w:r>
      <w:r w:rsidR="00117A20" w:rsidRPr="00B26FB7">
        <w:rPr>
          <w:rFonts w:ascii="Times New Roman" w:hAnsi="Times New Roman" w:cs="Times New Roman"/>
          <w:sz w:val="20"/>
          <w:szCs w:val="20"/>
        </w:rPr>
        <w:t>signature.</w:t>
      </w:r>
    </w:p>
    <w:p w14:paraId="505EA538" w14:textId="7F9955B1" w:rsidR="00BA2692" w:rsidRPr="00B26FB7" w:rsidRDefault="00BA2692" w:rsidP="00BA2692">
      <w:pPr>
        <w:pStyle w:val="aa"/>
        <w:numPr>
          <w:ilvl w:val="0"/>
          <w:numId w:val="9"/>
        </w:numPr>
        <w:ind w:firstLineChars="0"/>
        <w:rPr>
          <w:rFonts w:ascii="Times New Roman" w:hAnsi="Times New Roman" w:cs="Times New Roman"/>
          <w:sz w:val="20"/>
          <w:szCs w:val="20"/>
        </w:rPr>
      </w:pPr>
      <w:r w:rsidRPr="00B26FB7">
        <w:rPr>
          <w:rFonts w:ascii="Times New Roman" w:hAnsi="Times New Roman" w:cs="Times New Roman"/>
          <w:sz w:val="20"/>
          <w:szCs w:val="20"/>
        </w:rPr>
        <w:t xml:space="preserve">Multivariate </w:t>
      </w:r>
      <w:r w:rsidRPr="00B26FB7">
        <w:rPr>
          <w:rFonts w:ascii="Times New Roman" w:hAnsi="Times New Roman" w:cs="Times New Roman" w:hint="eastAsia"/>
          <w:sz w:val="20"/>
          <w:szCs w:val="20"/>
        </w:rPr>
        <w:t>Cox</w:t>
      </w:r>
      <w:r w:rsidRPr="00B26FB7">
        <w:rPr>
          <w:rFonts w:ascii="Times New Roman" w:hAnsi="Times New Roman" w:cs="Times New Roman"/>
          <w:sz w:val="20"/>
          <w:szCs w:val="20"/>
        </w:rPr>
        <w:t xml:space="preserve"> regression</w:t>
      </w:r>
      <w:r w:rsidRPr="00B26FB7">
        <w:rPr>
          <w:rFonts w:ascii="Times New Roman" w:hAnsi="Times New Roman" w:cs="Times New Roman" w:hint="eastAsia"/>
          <w:sz w:val="20"/>
          <w:szCs w:val="20"/>
        </w:rPr>
        <w:t xml:space="preserve"> models</w:t>
      </w:r>
      <w:r w:rsidRPr="00B26FB7">
        <w:rPr>
          <w:rFonts w:ascii="Times New Roman" w:hAnsi="Times New Roman" w:cs="Times New Roman"/>
          <w:sz w:val="20"/>
          <w:szCs w:val="20"/>
        </w:rPr>
        <w:t>, nomograms</w:t>
      </w:r>
      <w:r w:rsidRPr="00B26FB7">
        <w:rPr>
          <w:rFonts w:ascii="Times New Roman" w:hAnsi="Times New Roman" w:cs="Times New Roman" w:hint="eastAsia"/>
          <w:sz w:val="20"/>
          <w:szCs w:val="20"/>
        </w:rPr>
        <w:t>,</w:t>
      </w:r>
      <w:r w:rsidRPr="00B26FB7">
        <w:rPr>
          <w:rFonts w:ascii="Times New Roman" w:hAnsi="Times New Roman" w:cs="Times New Roman"/>
          <w:sz w:val="20"/>
          <w:szCs w:val="20"/>
        </w:rPr>
        <w:t xml:space="preserve"> and calibration plots were </w:t>
      </w:r>
      <w:r w:rsidRPr="00B26FB7">
        <w:rPr>
          <w:rFonts w:ascii="Times New Roman" w:hAnsi="Times New Roman" w:cs="Times New Roman" w:hint="eastAsia"/>
          <w:sz w:val="20"/>
          <w:szCs w:val="20"/>
        </w:rPr>
        <w:t>constructed</w:t>
      </w:r>
      <w:r w:rsidRPr="00B26FB7">
        <w:rPr>
          <w:rFonts w:ascii="Times New Roman" w:hAnsi="Times New Roman" w:cs="Times New Roman"/>
          <w:sz w:val="20"/>
          <w:szCs w:val="20"/>
        </w:rPr>
        <w:t xml:space="preserve"> with the “rms” package. “cph” was used to perform the Cox regression, and </w:t>
      </w:r>
      <w:r w:rsidR="006A1998" w:rsidRPr="00B26FB7">
        <w:rPr>
          <w:rFonts w:ascii="Times New Roman" w:hAnsi="Times New Roman" w:cs="Times New Roman"/>
          <w:sz w:val="20"/>
          <w:szCs w:val="20"/>
        </w:rPr>
        <w:t>“</w:t>
      </w:r>
      <w:r w:rsidRPr="00B26FB7">
        <w:rPr>
          <w:rFonts w:ascii="Times New Roman" w:hAnsi="Times New Roman" w:cs="Times New Roman"/>
          <w:sz w:val="20"/>
          <w:szCs w:val="20"/>
        </w:rPr>
        <w:t>B = 1000</w:t>
      </w:r>
      <w:r w:rsidR="006A1998" w:rsidRPr="00B26FB7">
        <w:rPr>
          <w:rFonts w:ascii="Times New Roman" w:hAnsi="Times New Roman" w:cs="Times New Roman"/>
          <w:sz w:val="20"/>
          <w:szCs w:val="20"/>
        </w:rPr>
        <w:t>”</w:t>
      </w:r>
      <w:r w:rsidRPr="00B26FB7">
        <w:rPr>
          <w:rFonts w:ascii="Times New Roman" w:hAnsi="Times New Roman" w:cs="Times New Roman"/>
          <w:sz w:val="20"/>
          <w:szCs w:val="20"/>
        </w:rPr>
        <w:t xml:space="preserve"> for model validation.</w:t>
      </w:r>
    </w:p>
    <w:p w14:paraId="59F526F0" w14:textId="77777777" w:rsidR="00BA2692" w:rsidRPr="00B26FB7" w:rsidRDefault="00BA2692" w:rsidP="00BA2692">
      <w:pPr>
        <w:pStyle w:val="aa"/>
        <w:numPr>
          <w:ilvl w:val="0"/>
          <w:numId w:val="9"/>
        </w:numPr>
        <w:ind w:firstLineChars="0"/>
        <w:rPr>
          <w:rFonts w:ascii="Times New Roman" w:hAnsi="Times New Roman" w:cs="Times New Roman"/>
          <w:sz w:val="20"/>
          <w:szCs w:val="20"/>
        </w:rPr>
      </w:pPr>
      <w:r w:rsidRPr="00B26FB7">
        <w:rPr>
          <w:rFonts w:ascii="Times New Roman" w:hAnsi="Times New Roman" w:cs="Times New Roman"/>
          <w:sz w:val="20"/>
          <w:szCs w:val="20"/>
        </w:rPr>
        <w:t>C-index calculation was performed</w:t>
      </w:r>
      <w:r w:rsidRPr="00B26FB7">
        <w:rPr>
          <w:rFonts w:ascii="Times New Roman" w:hAnsi="Times New Roman" w:cs="Times New Roman" w:hint="eastAsia"/>
          <w:sz w:val="20"/>
          <w:szCs w:val="20"/>
        </w:rPr>
        <w:t xml:space="preserve"> using</w:t>
      </w:r>
      <w:r w:rsidRPr="00B26FB7">
        <w:rPr>
          <w:rFonts w:ascii="Times New Roman" w:hAnsi="Times New Roman" w:cs="Times New Roman"/>
          <w:sz w:val="20"/>
          <w:szCs w:val="20"/>
        </w:rPr>
        <w:t xml:space="preserve"> the “Hmisc” package. </w:t>
      </w:r>
    </w:p>
    <w:p w14:paraId="2CE3BDF9" w14:textId="77777777" w:rsidR="00BA2692" w:rsidRPr="00B26FB7" w:rsidRDefault="00BA2692" w:rsidP="00BA2692">
      <w:pPr>
        <w:pStyle w:val="aa"/>
        <w:numPr>
          <w:ilvl w:val="0"/>
          <w:numId w:val="9"/>
        </w:numPr>
        <w:ind w:firstLineChars="0"/>
        <w:rPr>
          <w:rFonts w:ascii="Times New Roman" w:hAnsi="Times New Roman" w:cs="Times New Roman"/>
          <w:sz w:val="20"/>
          <w:szCs w:val="20"/>
        </w:rPr>
      </w:pPr>
      <w:r w:rsidRPr="00B26FB7">
        <w:rPr>
          <w:rFonts w:ascii="Times New Roman" w:hAnsi="Times New Roman" w:cs="Times New Roman"/>
          <w:sz w:val="20"/>
          <w:szCs w:val="20"/>
        </w:rPr>
        <w:t>In</w:t>
      </w:r>
      <w:r w:rsidRPr="00B26FB7">
        <w:rPr>
          <w:rFonts w:ascii="Times New Roman" w:hAnsi="Times New Roman" w:cs="Times New Roman" w:hint="eastAsia"/>
          <w:sz w:val="20"/>
          <w:szCs w:val="20"/>
        </w:rPr>
        <w:t xml:space="preserve">dependent </w:t>
      </w:r>
      <w:r w:rsidRPr="00B26FB7">
        <w:rPr>
          <w:rFonts w:ascii="Times New Roman" w:hAnsi="Times New Roman" w:cs="Times New Roman"/>
          <w:sz w:val="20"/>
          <w:szCs w:val="20"/>
        </w:rPr>
        <w:t>validation</w:t>
      </w:r>
      <w:r w:rsidRPr="00B26FB7">
        <w:rPr>
          <w:rFonts w:ascii="Times New Roman" w:hAnsi="Times New Roman" w:cs="Times New Roman" w:hint="eastAsia"/>
          <w:sz w:val="20"/>
          <w:szCs w:val="20"/>
        </w:rPr>
        <w:t>s</w:t>
      </w:r>
      <w:r w:rsidRPr="00B26FB7">
        <w:rPr>
          <w:rFonts w:ascii="Times New Roman" w:hAnsi="Times New Roman" w:cs="Times New Roman"/>
          <w:sz w:val="20"/>
          <w:szCs w:val="20"/>
        </w:rPr>
        <w:t xml:space="preserve"> </w:t>
      </w:r>
      <w:r w:rsidRPr="00B26FB7">
        <w:rPr>
          <w:rFonts w:ascii="Times New Roman" w:hAnsi="Times New Roman" w:cs="Times New Roman" w:hint="eastAsia"/>
          <w:sz w:val="20"/>
          <w:szCs w:val="20"/>
        </w:rPr>
        <w:t>were</w:t>
      </w:r>
      <w:r w:rsidRPr="00B26FB7">
        <w:rPr>
          <w:rFonts w:ascii="Times New Roman" w:hAnsi="Times New Roman" w:cs="Times New Roman"/>
          <w:sz w:val="20"/>
          <w:szCs w:val="20"/>
        </w:rPr>
        <w:t xml:space="preserve"> performed</w:t>
      </w:r>
      <w:r w:rsidRPr="00B26FB7">
        <w:rPr>
          <w:rFonts w:ascii="Times New Roman" w:hAnsi="Times New Roman" w:cs="Times New Roman" w:hint="eastAsia"/>
          <w:sz w:val="20"/>
          <w:szCs w:val="20"/>
        </w:rPr>
        <w:t xml:space="preserve"> within</w:t>
      </w:r>
      <w:r w:rsidRPr="00B26FB7">
        <w:rPr>
          <w:rFonts w:ascii="Times New Roman" w:hAnsi="Times New Roman" w:cs="Times New Roman"/>
          <w:sz w:val="20"/>
          <w:szCs w:val="20"/>
        </w:rPr>
        <w:t xml:space="preserve"> the “rms” package</w:t>
      </w:r>
      <w:r w:rsidRPr="00B26FB7">
        <w:rPr>
          <w:rFonts w:ascii="Times New Roman" w:hAnsi="Times New Roman" w:cs="Times New Roman" w:hint="eastAsia"/>
          <w:sz w:val="20"/>
          <w:szCs w:val="20"/>
        </w:rPr>
        <w:t xml:space="preserve"> while</w:t>
      </w:r>
      <w:r w:rsidRPr="00B26FB7">
        <w:rPr>
          <w:rFonts w:ascii="Times New Roman" w:hAnsi="Times New Roman" w:cs="Times New Roman"/>
          <w:sz w:val="20"/>
          <w:szCs w:val="20"/>
        </w:rPr>
        <w:t xml:space="preserve"> the</w:t>
      </w:r>
      <w:r w:rsidRPr="00B26FB7">
        <w:rPr>
          <w:rFonts w:ascii="Times New Roman" w:hAnsi="Times New Roman" w:cs="Times New Roman" w:hint="eastAsia"/>
          <w:sz w:val="20"/>
          <w:szCs w:val="20"/>
        </w:rPr>
        <w:t>“</w:t>
      </w:r>
      <w:r w:rsidRPr="00B26FB7">
        <w:rPr>
          <w:rFonts w:ascii="Times New Roman" w:hAnsi="Times New Roman" w:cs="Times New Roman"/>
          <w:sz w:val="20"/>
          <w:szCs w:val="20"/>
        </w:rPr>
        <w:t>survival ROC” package</w:t>
      </w:r>
      <w:r w:rsidRPr="00B26FB7">
        <w:rPr>
          <w:rFonts w:ascii="Times New Roman" w:hAnsi="Times New Roman" w:cs="Times New Roman" w:hint="eastAsia"/>
          <w:sz w:val="20"/>
          <w:szCs w:val="20"/>
        </w:rPr>
        <w:t xml:space="preserve"> was used</w:t>
      </w:r>
      <w:r w:rsidRPr="00B26FB7">
        <w:rPr>
          <w:rFonts w:ascii="Times New Roman" w:hAnsi="Times New Roman" w:cs="Times New Roman"/>
          <w:sz w:val="20"/>
          <w:szCs w:val="20"/>
        </w:rPr>
        <w:t xml:space="preserve"> </w:t>
      </w:r>
      <w:r w:rsidRPr="00B26FB7">
        <w:rPr>
          <w:rFonts w:ascii="Times New Roman" w:hAnsi="Times New Roman" w:cs="Times New Roman" w:hint="eastAsia"/>
          <w:sz w:val="20"/>
          <w:szCs w:val="20"/>
        </w:rPr>
        <w:t>for</w:t>
      </w:r>
      <w:r w:rsidRPr="00B26FB7">
        <w:rPr>
          <w:rFonts w:ascii="Times New Roman" w:hAnsi="Times New Roman" w:cs="Times New Roman"/>
          <w:sz w:val="20"/>
          <w:szCs w:val="20"/>
        </w:rPr>
        <w:t xml:space="preserve"> the </w:t>
      </w:r>
      <w:bookmarkStart w:id="22" w:name="OLE_LINK37"/>
      <w:bookmarkStart w:id="23" w:name="OLE_LINK38"/>
      <w:r w:rsidRPr="00B26FB7">
        <w:rPr>
          <w:rFonts w:ascii="Times New Roman" w:hAnsi="Times New Roman" w:cs="Times New Roman"/>
          <w:sz w:val="20"/>
          <w:szCs w:val="20"/>
        </w:rPr>
        <w:t>time-dependent ROC</w:t>
      </w:r>
      <w:bookmarkEnd w:id="22"/>
      <w:bookmarkEnd w:id="23"/>
      <w:r w:rsidRPr="00B26FB7">
        <w:rPr>
          <w:rFonts w:ascii="Times New Roman" w:hAnsi="Times New Roman" w:cs="Times New Roman" w:hint="eastAsia"/>
          <w:sz w:val="20"/>
          <w:szCs w:val="20"/>
        </w:rPr>
        <w:t xml:space="preserve"> </w:t>
      </w:r>
      <w:r w:rsidRPr="00B26FB7">
        <w:rPr>
          <w:rFonts w:ascii="Times New Roman" w:hAnsi="Times New Roman" w:cs="Times New Roman"/>
          <w:sz w:val="20"/>
          <w:szCs w:val="20"/>
        </w:rPr>
        <w:t>curve analysis.</w:t>
      </w:r>
      <w:r w:rsidRPr="00B26FB7">
        <w:rPr>
          <w:rFonts w:ascii="Times New Roman" w:hAnsi="Times New Roman" w:cs="Times New Roman" w:hint="eastAsia"/>
          <w:sz w:val="20"/>
          <w:szCs w:val="20"/>
        </w:rPr>
        <w:t xml:space="preserve"> </w:t>
      </w:r>
    </w:p>
    <w:p w14:paraId="37FBCBCE" w14:textId="032F96ED" w:rsidR="00BA2692" w:rsidRPr="00B26FB7" w:rsidRDefault="00BA2692" w:rsidP="006A1998">
      <w:pPr>
        <w:pStyle w:val="aa"/>
        <w:numPr>
          <w:ilvl w:val="0"/>
          <w:numId w:val="9"/>
        </w:numPr>
        <w:ind w:firstLineChars="0"/>
        <w:rPr>
          <w:rFonts w:ascii="Times New Roman" w:hAnsi="Times New Roman" w:cs="Times New Roman"/>
          <w:sz w:val="20"/>
          <w:szCs w:val="20"/>
        </w:rPr>
      </w:pPr>
      <w:r w:rsidRPr="00B26FB7">
        <w:rPr>
          <w:rFonts w:ascii="Times New Roman" w:hAnsi="Times New Roman" w:cs="Times New Roman" w:hint="eastAsia"/>
          <w:sz w:val="20"/>
          <w:szCs w:val="20"/>
        </w:rPr>
        <w:t>T</w:t>
      </w:r>
      <w:r w:rsidRPr="00B26FB7">
        <w:rPr>
          <w:rFonts w:ascii="Times New Roman" w:hAnsi="Times New Roman" w:cs="Times New Roman"/>
          <w:sz w:val="20"/>
          <w:szCs w:val="20"/>
        </w:rPr>
        <w:t>he net reclassification improvement (NRI) and integrated discrimination improvement (IDI)</w:t>
      </w:r>
      <w:r w:rsidRPr="00B26FB7">
        <w:rPr>
          <w:rFonts w:ascii="Times New Roman" w:hAnsi="Times New Roman" w:cs="Times New Roman" w:hint="eastAsia"/>
          <w:sz w:val="20"/>
          <w:szCs w:val="20"/>
        </w:rPr>
        <w:t xml:space="preserve"> were performed with the </w:t>
      </w:r>
      <w:r w:rsidRPr="00B26FB7">
        <w:rPr>
          <w:rFonts w:ascii="Times New Roman" w:hAnsi="Times New Roman" w:cs="Times New Roman"/>
          <w:sz w:val="20"/>
          <w:szCs w:val="20"/>
        </w:rPr>
        <w:t>“</w:t>
      </w:r>
      <w:r w:rsidRPr="00B26FB7">
        <w:rPr>
          <w:rFonts w:ascii="Times New Roman" w:hAnsi="Times New Roman" w:cs="Times New Roman" w:hint="eastAsia"/>
          <w:sz w:val="20"/>
          <w:szCs w:val="20"/>
        </w:rPr>
        <w:t>dca</w:t>
      </w:r>
      <w:r w:rsidRPr="00B26FB7">
        <w:rPr>
          <w:rFonts w:ascii="Times New Roman" w:hAnsi="Times New Roman" w:cs="Times New Roman"/>
          <w:sz w:val="20"/>
          <w:szCs w:val="20"/>
        </w:rPr>
        <w:t>”</w:t>
      </w:r>
      <w:r w:rsidRPr="00B26FB7">
        <w:rPr>
          <w:rFonts w:ascii="Times New Roman" w:hAnsi="Times New Roman" w:cs="Times New Roman" w:hint="eastAsia"/>
          <w:sz w:val="20"/>
          <w:szCs w:val="20"/>
        </w:rPr>
        <w:t xml:space="preserve"> and </w:t>
      </w:r>
      <w:r w:rsidRPr="00B26FB7">
        <w:rPr>
          <w:rFonts w:ascii="Times New Roman" w:hAnsi="Times New Roman" w:cs="Times New Roman"/>
          <w:sz w:val="20"/>
          <w:szCs w:val="20"/>
        </w:rPr>
        <w:t>“survIDINRI</w:t>
      </w:r>
      <w:r w:rsidR="006A1998" w:rsidRPr="00B26FB7">
        <w:rPr>
          <w:rFonts w:ascii="Times New Roman" w:hAnsi="Times New Roman" w:cs="Times New Roman"/>
          <w:sz w:val="20"/>
          <w:szCs w:val="20"/>
        </w:rPr>
        <w:t xml:space="preserve">” packages, with “npert = 300”, and “IDI.INF.OUT()” was used to perform this analysis. </w:t>
      </w:r>
    </w:p>
    <w:p w14:paraId="05866ABD" w14:textId="77777777" w:rsidR="00825344" w:rsidRPr="002E0B94" w:rsidRDefault="00825344">
      <w:pPr>
        <w:widowControl/>
        <w:jc w:val="left"/>
        <w:rPr>
          <w:rFonts w:ascii="Times New Roman" w:hAnsi="Times New Roman" w:cs="Times New Roman"/>
          <w:b/>
          <w:color w:val="000000" w:themeColor="text1"/>
          <w:sz w:val="24"/>
          <w:szCs w:val="24"/>
        </w:rPr>
      </w:pPr>
      <w:r w:rsidRPr="002E0B94">
        <w:rPr>
          <w:rFonts w:ascii="Times New Roman" w:hAnsi="Times New Roman" w:cs="Times New Roman"/>
          <w:b/>
          <w:color w:val="000000" w:themeColor="text1"/>
          <w:sz w:val="24"/>
          <w:szCs w:val="24"/>
        </w:rPr>
        <w:br w:type="page"/>
      </w:r>
    </w:p>
    <w:p w14:paraId="10B9860B" w14:textId="77777777" w:rsidR="008D5959" w:rsidRPr="002E0B94" w:rsidRDefault="008D5959">
      <w:pPr>
        <w:rPr>
          <w:rFonts w:ascii="Times New Roman" w:hAnsi="Times New Roman" w:cs="Times New Roman"/>
          <w:b/>
          <w:color w:val="000000" w:themeColor="text1"/>
          <w:sz w:val="20"/>
          <w:szCs w:val="20"/>
        </w:rPr>
      </w:pPr>
      <w:r w:rsidRPr="002E0B94">
        <w:rPr>
          <w:rFonts w:ascii="Times New Roman" w:hAnsi="Times New Roman" w:cs="Times New Roman" w:hint="eastAsia"/>
          <w:b/>
          <w:color w:val="000000" w:themeColor="text1"/>
          <w:sz w:val="20"/>
          <w:szCs w:val="20"/>
        </w:rPr>
        <w:lastRenderedPageBreak/>
        <w:t>Appendix Reference:</w:t>
      </w:r>
    </w:p>
    <w:p w14:paraId="65ED643D" w14:textId="310011E3" w:rsidR="00B77AB6" w:rsidRPr="002E0B94" w:rsidRDefault="008416B2" w:rsidP="008416B2">
      <w:pPr>
        <w:pStyle w:val="References"/>
        <w:numPr>
          <w:ilvl w:val="0"/>
          <w:numId w:val="2"/>
        </w:numPr>
        <w:rPr>
          <w:color w:val="000000" w:themeColor="text1"/>
        </w:rPr>
      </w:pPr>
      <w:bookmarkStart w:id="24" w:name="_Ref472370635"/>
      <w:bookmarkStart w:id="25" w:name="_Ref444459072"/>
      <w:bookmarkStart w:id="26" w:name="_Ref450229233"/>
      <w:r w:rsidRPr="008416B2">
        <w:t>Aerts HJWL, Velazquez ER, Leijenaar RTH, Parmar C, Grossmann P, Cavalho S, et al. Decoding tumour phenotype by noninvasive imaging using a quantitative radiomics approach. Nat Commun. 2014;5:4006.</w:t>
      </w:r>
      <w:bookmarkEnd w:id="24"/>
    </w:p>
    <w:p w14:paraId="79826D95" w14:textId="03BC8E94" w:rsidR="003E5D1E" w:rsidRPr="005E1A6C" w:rsidRDefault="00742CF1" w:rsidP="008416B2">
      <w:pPr>
        <w:pStyle w:val="References"/>
        <w:numPr>
          <w:ilvl w:val="0"/>
          <w:numId w:val="2"/>
        </w:numPr>
        <w:rPr>
          <w:color w:val="000000" w:themeColor="text1"/>
        </w:rPr>
      </w:pPr>
      <w:bookmarkStart w:id="27" w:name="_Ref471669213"/>
      <w:bookmarkStart w:id="28" w:name="_Ref472325386"/>
      <w:r>
        <w:t>S</w:t>
      </w:r>
      <w:r w:rsidR="008416B2" w:rsidRPr="008416B2">
        <w:t>ong J, Liu Z, Zhong W, Huang Y, Ma Z, Dong D, et al. Non-small cell lung cancer: quantitative phenotypic analysis of CT images as a potential marker of prognosis. Sci Rep. Nature Publishing Group; 2016;6:38282.</w:t>
      </w:r>
      <w:r>
        <w:t>.</w:t>
      </w:r>
      <w:bookmarkEnd w:id="27"/>
    </w:p>
    <w:p w14:paraId="54054B60" w14:textId="58252BEE" w:rsidR="005E1A6C" w:rsidRPr="000D4722" w:rsidRDefault="008416B2" w:rsidP="000D4722">
      <w:pPr>
        <w:pStyle w:val="References"/>
        <w:numPr>
          <w:ilvl w:val="0"/>
          <w:numId w:val="2"/>
        </w:numPr>
        <w:ind w:left="357" w:hanging="357"/>
        <w:rPr>
          <w:color w:val="000000" w:themeColor="text1"/>
        </w:rPr>
      </w:pPr>
      <w:bookmarkStart w:id="29" w:name="_Ref472370595"/>
      <w:r>
        <w:t>Maxwell S, Delaney H. Designing experiments and analyzing data: A model comparison perspective. Briefings Funct. genomics proteomics. 2004</w:t>
      </w:r>
      <w:r w:rsidR="00742CF1">
        <w:t>.</w:t>
      </w:r>
      <w:bookmarkEnd w:id="29"/>
    </w:p>
    <w:p w14:paraId="698F48E2" w14:textId="5A0DA99C" w:rsidR="007860CC" w:rsidRDefault="00636269" w:rsidP="00636269">
      <w:pPr>
        <w:pStyle w:val="References"/>
        <w:numPr>
          <w:ilvl w:val="0"/>
          <w:numId w:val="2"/>
        </w:numPr>
        <w:rPr>
          <w:color w:val="000000" w:themeColor="text1"/>
        </w:rPr>
      </w:pPr>
      <w:bookmarkStart w:id="30" w:name="_Ref472370666"/>
      <w:r w:rsidRPr="00636269">
        <w:t>Qu N, Shi R, Luo T, Wang Y, Li D. Prognostic significance and optimal cutoff of age in medullary thyroid cancer. Oncotarget</w:t>
      </w:r>
      <w:r>
        <w:t>. 2015;7</w:t>
      </w:r>
      <w:r w:rsidR="00742CF1">
        <w:t>.</w:t>
      </w:r>
      <w:bookmarkEnd w:id="30"/>
    </w:p>
    <w:p w14:paraId="6AA50A4C" w14:textId="0F64658F" w:rsidR="007860CC" w:rsidRDefault="00636269" w:rsidP="00636269">
      <w:pPr>
        <w:pStyle w:val="References"/>
        <w:numPr>
          <w:ilvl w:val="0"/>
          <w:numId w:val="2"/>
        </w:numPr>
        <w:rPr>
          <w:color w:val="000000" w:themeColor="text1"/>
        </w:rPr>
      </w:pPr>
      <w:bookmarkStart w:id="31" w:name="_Ref472325547"/>
      <w:r w:rsidRPr="00636269">
        <w:t>Huang YQ, Liang CH, He L, Tian J, Liang CS, Chen X, et al. Development and validation of a radiomics nomogram for preoperative prediction of lymph node metastasis in colorectal cancer.</w:t>
      </w:r>
      <w:r>
        <w:t xml:space="preserve"> J Clin Oncol. 2016;34:2157–64</w:t>
      </w:r>
      <w:r w:rsidR="00742CF1">
        <w:t>.</w:t>
      </w:r>
      <w:bookmarkStart w:id="32" w:name="_Ref472325490"/>
      <w:bookmarkEnd w:id="31"/>
    </w:p>
    <w:p w14:paraId="638B0830" w14:textId="6EE041FB" w:rsidR="00265BDF" w:rsidRDefault="00636269" w:rsidP="00636269">
      <w:pPr>
        <w:pStyle w:val="References"/>
        <w:numPr>
          <w:ilvl w:val="0"/>
          <w:numId w:val="2"/>
        </w:numPr>
        <w:rPr>
          <w:color w:val="000000" w:themeColor="text1"/>
        </w:rPr>
      </w:pPr>
      <w:bookmarkStart w:id="33" w:name="_Ref476561761"/>
      <w:r w:rsidRPr="00636269">
        <w:rPr>
          <w:color w:val="000000" w:themeColor="text1"/>
        </w:rPr>
        <w:t>Simon R, Altman DG. Statistical Aspects of Prognostic Factor Studies in Oncology. Brit J Cancer 1994;69(6):979-85</w:t>
      </w:r>
      <w:bookmarkEnd w:id="33"/>
    </w:p>
    <w:p w14:paraId="2E687489" w14:textId="5117AAC3" w:rsidR="00265BDF" w:rsidRDefault="00636269" w:rsidP="00636269">
      <w:pPr>
        <w:pStyle w:val="References"/>
        <w:numPr>
          <w:ilvl w:val="0"/>
          <w:numId w:val="2"/>
        </w:numPr>
        <w:rPr>
          <w:color w:val="000000" w:themeColor="text1"/>
        </w:rPr>
      </w:pPr>
      <w:bookmarkStart w:id="34" w:name="_Ref476653801"/>
      <w:r w:rsidRPr="00636269">
        <w:t>Hair JF, Anderson RE, Tatham RL, Black WC. Multivariate Data Analysis. Int. J. Pharm. 1998.</w:t>
      </w:r>
      <w:r w:rsidR="00FA662F">
        <w:t>.</w:t>
      </w:r>
      <w:bookmarkEnd w:id="34"/>
    </w:p>
    <w:p w14:paraId="1C452FAF" w14:textId="1C7B9474" w:rsidR="00265BDF" w:rsidRDefault="00636269" w:rsidP="00636269">
      <w:pPr>
        <w:pStyle w:val="References"/>
        <w:numPr>
          <w:ilvl w:val="0"/>
          <w:numId w:val="2"/>
        </w:numPr>
        <w:rPr>
          <w:color w:val="000000" w:themeColor="text1"/>
        </w:rPr>
      </w:pPr>
      <w:bookmarkStart w:id="35" w:name="_Ref476653810"/>
      <w:r w:rsidRPr="00636269">
        <w:t>Tibshirani R. Regression Selection and Shrinkage via the Lasso. J. R. Stat. Soc. B. 1996. page 267–88.</w:t>
      </w:r>
      <w:r w:rsidR="00FA662F">
        <w:t>.</w:t>
      </w:r>
      <w:bookmarkEnd w:id="35"/>
    </w:p>
    <w:p w14:paraId="4D463893" w14:textId="4C038825" w:rsidR="00265BDF" w:rsidRDefault="00636269" w:rsidP="00636269">
      <w:pPr>
        <w:pStyle w:val="References"/>
        <w:numPr>
          <w:ilvl w:val="0"/>
          <w:numId w:val="2"/>
        </w:numPr>
        <w:rPr>
          <w:color w:val="000000" w:themeColor="text1"/>
        </w:rPr>
      </w:pPr>
      <w:bookmarkStart w:id="36" w:name="_Ref476653811"/>
      <w:r w:rsidRPr="00636269">
        <w:t>Zhang HH, Lu W. Adaptive Lasso for Cox’s proportional hazards mode</w:t>
      </w:r>
      <w:r>
        <w:t>l. Biometrika. 2007;94:691–703</w:t>
      </w:r>
      <w:r w:rsidR="00FA662F">
        <w:t>.</w:t>
      </w:r>
      <w:bookmarkEnd w:id="36"/>
    </w:p>
    <w:p w14:paraId="70038A51" w14:textId="2535A3C7" w:rsidR="00FB2300" w:rsidRDefault="00636269" w:rsidP="00636269">
      <w:pPr>
        <w:pStyle w:val="References"/>
        <w:numPr>
          <w:ilvl w:val="0"/>
          <w:numId w:val="2"/>
        </w:numPr>
        <w:rPr>
          <w:color w:val="000000" w:themeColor="text1"/>
          <w:lang w:eastAsia="zh-CN"/>
        </w:rPr>
      </w:pPr>
      <w:bookmarkStart w:id="37" w:name="_Ref472370688"/>
      <w:r w:rsidRPr="00636269">
        <w:t>Balachandran VP, Gonen M, Smith JJ, DeMatteo RP. Nomograms in oncology: More than meets the eye. La</w:t>
      </w:r>
      <w:r>
        <w:t>ncet Oncol. 2015. page e173–80</w:t>
      </w:r>
      <w:r w:rsidR="00FA662F">
        <w:t>.</w:t>
      </w:r>
      <w:bookmarkEnd w:id="37"/>
    </w:p>
    <w:p w14:paraId="6E6BCB22" w14:textId="225A7F3E" w:rsidR="009C3458" w:rsidRDefault="00636269" w:rsidP="00636269">
      <w:pPr>
        <w:pStyle w:val="References"/>
        <w:numPr>
          <w:ilvl w:val="0"/>
          <w:numId w:val="2"/>
        </w:numPr>
        <w:rPr>
          <w:color w:val="000000" w:themeColor="text1"/>
          <w:lang w:eastAsia="zh-CN"/>
        </w:rPr>
      </w:pPr>
      <w:bookmarkStart w:id="38" w:name="_Ref472374356"/>
      <w:r w:rsidRPr="00636269">
        <w:t>Chipman J, Braun D. Simpson’s paradox in the integrated discrimination improv</w:t>
      </w:r>
      <w:r>
        <w:t>ement. Stat Med. 2016</w:t>
      </w:r>
      <w:r w:rsidR="00FA662F">
        <w:t>.</w:t>
      </w:r>
      <w:bookmarkEnd w:id="38"/>
    </w:p>
    <w:p w14:paraId="3D888161" w14:textId="50D21A41" w:rsidR="004136CC" w:rsidRPr="002E0B94" w:rsidRDefault="00636269" w:rsidP="00636269">
      <w:pPr>
        <w:pStyle w:val="References"/>
        <w:numPr>
          <w:ilvl w:val="0"/>
          <w:numId w:val="2"/>
        </w:numPr>
        <w:rPr>
          <w:color w:val="000000" w:themeColor="text1"/>
          <w:lang w:eastAsia="zh-CN"/>
        </w:rPr>
      </w:pPr>
      <w:bookmarkStart w:id="39" w:name="_Ref476653836"/>
      <w:r w:rsidRPr="00636269">
        <w:t>Leening MJG, Cook NR. Net reclassification improvement: a link between statistics and clinical practice. Eur J Epidemiol 2013;28(1):21-</w:t>
      </w:r>
      <w:r>
        <w:t>3</w:t>
      </w:r>
      <w:r w:rsidR="00FA662F">
        <w:t>.</w:t>
      </w:r>
      <w:bookmarkEnd w:id="39"/>
    </w:p>
    <w:bookmarkEnd w:id="25"/>
    <w:bookmarkEnd w:id="26"/>
    <w:bookmarkEnd w:id="28"/>
    <w:bookmarkEnd w:id="32"/>
    <w:p w14:paraId="3477BF57" w14:textId="77777777" w:rsidR="008D5959" w:rsidRPr="002E0B94" w:rsidRDefault="006E0179" w:rsidP="000D4722">
      <w:pPr>
        <w:pStyle w:val="References"/>
        <w:numPr>
          <w:ilvl w:val="0"/>
          <w:numId w:val="0"/>
        </w:numPr>
        <w:ind w:left="360" w:hanging="360"/>
        <w:rPr>
          <w:sz w:val="24"/>
          <w:szCs w:val="24"/>
        </w:rPr>
      </w:pPr>
      <w:r w:rsidRPr="002E0B94">
        <w:rPr>
          <w:sz w:val="24"/>
          <w:szCs w:val="24"/>
        </w:rPr>
        <w:br w:type="page"/>
      </w:r>
    </w:p>
    <w:p w14:paraId="2C7651F4" w14:textId="17B874D7" w:rsidR="00523818" w:rsidRPr="003F20DB" w:rsidRDefault="00523818" w:rsidP="00523818">
      <w:pPr>
        <w:rPr>
          <w:rFonts w:ascii="Times New Roman" w:hAnsi="Times New Roman" w:cs="Times New Roman"/>
          <w:b/>
          <w:color w:val="000000" w:themeColor="text1"/>
          <w:sz w:val="20"/>
          <w:szCs w:val="20"/>
        </w:rPr>
      </w:pPr>
      <w:bookmarkStart w:id="40" w:name="OLE_LINK1"/>
      <w:r w:rsidRPr="002E0B94">
        <w:rPr>
          <w:rFonts w:ascii="Times New Roman" w:hAnsi="Times New Roman" w:cs="Times New Roman" w:hint="eastAsia"/>
          <w:b/>
          <w:color w:val="000000" w:themeColor="text1"/>
          <w:sz w:val="20"/>
          <w:szCs w:val="20"/>
        </w:rPr>
        <w:lastRenderedPageBreak/>
        <w:t xml:space="preserve">Supplementary </w:t>
      </w:r>
      <w:r w:rsidRPr="002E0B94">
        <w:rPr>
          <w:rFonts w:ascii="Times New Roman" w:hAnsi="Times New Roman" w:cs="Times New Roman"/>
          <w:b/>
          <w:color w:val="000000" w:themeColor="text1"/>
          <w:sz w:val="20"/>
          <w:szCs w:val="20"/>
        </w:rPr>
        <w:t xml:space="preserve">Table </w:t>
      </w:r>
      <w:r w:rsidRPr="002E0B94">
        <w:rPr>
          <w:rFonts w:ascii="Times New Roman" w:hAnsi="Times New Roman" w:cs="Times New Roman" w:hint="eastAsia"/>
          <w:b/>
          <w:color w:val="000000" w:themeColor="text1"/>
          <w:sz w:val="20"/>
          <w:szCs w:val="20"/>
        </w:rPr>
        <w:t>S</w:t>
      </w:r>
      <w:r>
        <w:rPr>
          <w:rFonts w:ascii="Times New Roman" w:hAnsi="Times New Roman" w:cs="Times New Roman"/>
          <w:b/>
          <w:color w:val="000000" w:themeColor="text1"/>
          <w:sz w:val="20"/>
          <w:szCs w:val="20"/>
        </w:rPr>
        <w:t>1</w:t>
      </w:r>
      <w:r w:rsidRPr="002E0B94">
        <w:rPr>
          <w:rFonts w:ascii="Times New Roman" w:hAnsi="Times New Roman" w:cs="Times New Roman"/>
          <w:b/>
          <w:color w:val="000000" w:themeColor="text1"/>
          <w:sz w:val="20"/>
          <w:szCs w:val="20"/>
        </w:rPr>
        <w:t>.</w:t>
      </w:r>
      <w:r w:rsidRPr="003F20DB">
        <w:rPr>
          <w:rFonts w:ascii="Times New Roman" w:hAnsi="Times New Roman" w:cs="Times New Roman"/>
          <w:b/>
          <w:color w:val="000000" w:themeColor="text1"/>
          <w:sz w:val="20"/>
          <w:szCs w:val="20"/>
        </w:rPr>
        <w:t xml:space="preserve"> </w:t>
      </w:r>
      <w:r w:rsidRPr="003F20DB">
        <w:rPr>
          <w:rFonts w:ascii="Times New Roman" w:hAnsi="Times New Roman" w:cs="Times New Roman"/>
          <w:color w:val="000000" w:themeColor="text1"/>
          <w:sz w:val="20"/>
          <w:szCs w:val="20"/>
        </w:rPr>
        <w:t xml:space="preserve">Multivariable Cox regression analysis of </w:t>
      </w:r>
      <w:r>
        <w:rPr>
          <w:rFonts w:ascii="Times New Roman" w:hAnsi="Times New Roman" w:cs="Times New Roman" w:hint="eastAsia"/>
          <w:color w:val="000000" w:themeColor="text1"/>
          <w:sz w:val="20"/>
          <w:szCs w:val="20"/>
        </w:rPr>
        <w:t>various</w:t>
      </w:r>
      <w:r w:rsidRPr="003F20DB">
        <w:rPr>
          <w:rFonts w:ascii="Times New Roman" w:hAnsi="Times New Roman" w:cs="Times New Roman" w:hint="eastAsia"/>
          <w:color w:val="000000" w:themeColor="text1"/>
          <w:sz w:val="20"/>
          <w:szCs w:val="20"/>
        </w:rPr>
        <w:t xml:space="preserve"> </w:t>
      </w:r>
      <w:r w:rsidR="00B731C6">
        <w:rPr>
          <w:rFonts w:ascii="Times New Roman" w:hAnsi="Times New Roman" w:cs="Times New Roman"/>
          <w:color w:val="000000" w:themeColor="text1"/>
          <w:sz w:val="20"/>
          <w:szCs w:val="20"/>
        </w:rPr>
        <w:t>clinicopathologic</w:t>
      </w:r>
      <w:r w:rsidR="00B731C6">
        <w:rPr>
          <w:rFonts w:ascii="Times New Roman" w:hAnsi="Times New Roman" w:cs="Times New Roman" w:hint="eastAsia"/>
          <w:color w:val="000000" w:themeColor="text1"/>
          <w:sz w:val="20"/>
          <w:szCs w:val="20"/>
        </w:rPr>
        <w:t xml:space="preserve"> characteristics</w:t>
      </w:r>
      <w:r w:rsidRPr="003F20DB">
        <w:rPr>
          <w:rFonts w:ascii="Times New Roman" w:hAnsi="Times New Roman" w:cs="Times New Roman" w:hint="eastAsia"/>
          <w:color w:val="000000" w:themeColor="text1"/>
          <w:sz w:val="20"/>
          <w:szCs w:val="20"/>
        </w:rPr>
        <w:t xml:space="preserve"> and the </w:t>
      </w:r>
      <w:r>
        <w:rPr>
          <w:rFonts w:ascii="Times New Roman" w:hAnsi="Times New Roman" w:cs="Times New Roman" w:hint="eastAsia"/>
          <w:color w:val="000000" w:themeColor="text1"/>
          <w:sz w:val="20"/>
          <w:szCs w:val="20"/>
        </w:rPr>
        <w:t>twelve</w:t>
      </w:r>
      <w:r w:rsidRPr="003F20DB">
        <w:rPr>
          <w:rFonts w:ascii="Times New Roman" w:hAnsi="Times New Roman" w:cs="Times New Roman"/>
          <w:color w:val="000000" w:themeColor="text1"/>
          <w:sz w:val="20"/>
          <w:szCs w:val="20"/>
        </w:rPr>
        <w:t>-</w:t>
      </w:r>
      <w:r w:rsidRPr="003F20DB">
        <w:rPr>
          <w:rFonts w:ascii="Times New Roman" w:hAnsi="Times New Roman" w:cs="Times New Roman" w:hint="eastAsia"/>
          <w:color w:val="000000" w:themeColor="text1"/>
          <w:sz w:val="20"/>
          <w:szCs w:val="20"/>
        </w:rPr>
        <w:t>feature</w:t>
      </w:r>
      <w:r w:rsidRPr="003F20DB">
        <w:rPr>
          <w:rFonts w:ascii="Times New Roman" w:hAnsi="Times New Roman" w:cs="Times New Roman"/>
          <w:color w:val="000000" w:themeColor="text1"/>
          <w:sz w:val="20"/>
          <w:szCs w:val="20"/>
        </w:rPr>
        <w:t xml:space="preserve">-based </w:t>
      </w:r>
      <w:r w:rsidR="00D92CFC">
        <w:rPr>
          <w:rFonts w:ascii="Times New Roman" w:hAnsi="Times New Roman" w:cs="Times New Roman" w:hint="eastAsia"/>
          <w:color w:val="000000" w:themeColor="text1"/>
          <w:sz w:val="20"/>
          <w:szCs w:val="20"/>
        </w:rPr>
        <w:t>signature</w:t>
      </w:r>
      <w:r w:rsidRPr="003F20DB">
        <w:rPr>
          <w:rFonts w:ascii="Times New Roman" w:hAnsi="Times New Roman" w:cs="Times New Roman"/>
          <w:color w:val="000000" w:themeColor="text1"/>
          <w:sz w:val="20"/>
          <w:szCs w:val="20"/>
        </w:rPr>
        <w:t xml:space="preserve"> with </w:t>
      </w:r>
      <w:r>
        <w:rPr>
          <w:rFonts w:ascii="Times New Roman" w:hAnsi="Times New Roman" w:cs="Times New Roman" w:hint="eastAsia"/>
          <w:color w:val="000000" w:themeColor="text1"/>
          <w:sz w:val="20"/>
          <w:szCs w:val="20"/>
        </w:rPr>
        <w:t>progression-free survival</w:t>
      </w:r>
      <w:r w:rsidRPr="003F20DB">
        <w:rPr>
          <w:rFonts w:ascii="Times New Roman" w:hAnsi="Times New Roman" w:cs="Times New Roman" w:hint="eastAsia"/>
          <w:color w:val="000000" w:themeColor="text1"/>
          <w:sz w:val="20"/>
          <w:szCs w:val="20"/>
        </w:rPr>
        <w:t>.</w:t>
      </w:r>
    </w:p>
    <w:tbl>
      <w:tblPr>
        <w:tblStyle w:val="a7"/>
        <w:tblW w:w="6310" w:type="dxa"/>
        <w:jc w:val="center"/>
        <w:tblBorders>
          <w:left w:val="none" w:sz="0" w:space="0" w:color="auto"/>
          <w:right w:val="none" w:sz="0" w:space="0" w:color="auto"/>
        </w:tblBorders>
        <w:tblLayout w:type="fixed"/>
        <w:tblLook w:val="04A0" w:firstRow="1" w:lastRow="0" w:firstColumn="1" w:lastColumn="0" w:noHBand="0" w:noVBand="1"/>
      </w:tblPr>
      <w:tblGrid>
        <w:gridCol w:w="3063"/>
        <w:gridCol w:w="1184"/>
        <w:gridCol w:w="2063"/>
      </w:tblGrid>
      <w:tr w:rsidR="00523818" w:rsidRPr="003F20DB" w14:paraId="386B0EFD" w14:textId="77777777" w:rsidTr="00322537">
        <w:trPr>
          <w:trHeight w:val="368"/>
          <w:jc w:val="center"/>
        </w:trPr>
        <w:tc>
          <w:tcPr>
            <w:tcW w:w="3063" w:type="dxa"/>
            <w:vMerge w:val="restart"/>
            <w:tcBorders>
              <w:right w:val="nil"/>
            </w:tcBorders>
            <w:vAlign w:val="center"/>
          </w:tcPr>
          <w:p w14:paraId="5232C8B8" w14:textId="77777777" w:rsidR="00523818" w:rsidRPr="003F20DB" w:rsidRDefault="00523818" w:rsidP="00322537">
            <w:pPr>
              <w:rPr>
                <w:rFonts w:ascii="Times New Roman" w:hAnsi="Times New Roman" w:cs="Times New Roman"/>
                <w:b/>
                <w:color w:val="000000" w:themeColor="text1"/>
                <w:sz w:val="16"/>
                <w:szCs w:val="16"/>
              </w:rPr>
            </w:pPr>
            <w:r w:rsidRPr="003F20DB">
              <w:rPr>
                <w:rFonts w:ascii="Times New Roman" w:hAnsi="Times New Roman" w:cs="Times New Roman" w:hint="eastAsia"/>
                <w:b/>
                <w:color w:val="000000" w:themeColor="text1"/>
                <w:sz w:val="16"/>
                <w:szCs w:val="16"/>
              </w:rPr>
              <w:t>Variables</w:t>
            </w:r>
          </w:p>
        </w:tc>
        <w:tc>
          <w:tcPr>
            <w:tcW w:w="3247" w:type="dxa"/>
            <w:gridSpan w:val="2"/>
            <w:tcBorders>
              <w:left w:val="nil"/>
              <w:bottom w:val="single" w:sz="4" w:space="0" w:color="auto"/>
              <w:right w:val="nil"/>
            </w:tcBorders>
            <w:vAlign w:val="center"/>
          </w:tcPr>
          <w:p w14:paraId="014B14D6" w14:textId="0A7D86D1" w:rsidR="00523818" w:rsidRPr="003F20DB" w:rsidRDefault="00523818" w:rsidP="00322537">
            <w:pPr>
              <w:jc w:val="center"/>
              <w:rPr>
                <w:rFonts w:ascii="Times New Roman" w:hAnsi="Times New Roman" w:cs="Times New Roman"/>
                <w:b/>
                <w:color w:val="000000" w:themeColor="text1"/>
                <w:sz w:val="16"/>
                <w:szCs w:val="16"/>
              </w:rPr>
            </w:pPr>
            <w:r w:rsidRPr="003F20DB">
              <w:rPr>
                <w:rFonts w:ascii="Times New Roman" w:hAnsi="Times New Roman" w:cs="Times New Roman"/>
                <w:b/>
                <w:color w:val="000000" w:themeColor="text1"/>
                <w:sz w:val="16"/>
                <w:szCs w:val="16"/>
              </w:rPr>
              <w:t>Training Set</w:t>
            </w:r>
            <w:r w:rsidRPr="003F20DB">
              <w:rPr>
                <w:rFonts w:ascii="Times New Roman" w:hAnsi="Times New Roman" w:cs="Times New Roman" w:hint="eastAsia"/>
                <w:b/>
                <w:color w:val="000000" w:themeColor="text1"/>
                <w:sz w:val="16"/>
                <w:szCs w:val="16"/>
              </w:rPr>
              <w:t xml:space="preserve"> </w:t>
            </w:r>
            <w:r w:rsidRPr="003F20DB">
              <w:rPr>
                <w:rFonts w:ascii="Times New Roman" w:hAnsi="Times New Roman" w:cs="Times New Roman"/>
                <w:b/>
                <w:color w:val="000000" w:themeColor="text1"/>
                <w:sz w:val="16"/>
                <w:szCs w:val="16"/>
              </w:rPr>
              <w:t>(N = 11</w:t>
            </w:r>
            <w:r w:rsidR="00F35392">
              <w:rPr>
                <w:rFonts w:ascii="Times New Roman" w:hAnsi="Times New Roman" w:cs="Times New Roman" w:hint="eastAsia"/>
                <w:b/>
                <w:color w:val="000000" w:themeColor="text1"/>
                <w:sz w:val="16"/>
                <w:szCs w:val="16"/>
              </w:rPr>
              <w:t>7</w:t>
            </w:r>
            <w:r w:rsidRPr="003F20DB">
              <w:rPr>
                <w:rFonts w:ascii="Times New Roman" w:hAnsi="Times New Roman" w:cs="Times New Roman"/>
                <w:b/>
                <w:color w:val="000000" w:themeColor="text1"/>
                <w:sz w:val="16"/>
                <w:szCs w:val="16"/>
              </w:rPr>
              <w:t>)</w:t>
            </w:r>
          </w:p>
        </w:tc>
      </w:tr>
      <w:tr w:rsidR="00523818" w:rsidRPr="003F20DB" w14:paraId="29E54DF9" w14:textId="77777777" w:rsidTr="00322537">
        <w:trPr>
          <w:trHeight w:val="260"/>
          <w:jc w:val="center"/>
        </w:trPr>
        <w:tc>
          <w:tcPr>
            <w:tcW w:w="3063" w:type="dxa"/>
            <w:vMerge/>
            <w:tcBorders>
              <w:right w:val="nil"/>
            </w:tcBorders>
          </w:tcPr>
          <w:p w14:paraId="7E2AD10E" w14:textId="77777777" w:rsidR="00523818" w:rsidRPr="003F20DB" w:rsidRDefault="00523818" w:rsidP="00322537">
            <w:pPr>
              <w:rPr>
                <w:rFonts w:ascii="Times New Roman" w:hAnsi="Times New Roman" w:cs="Times New Roman"/>
                <w:b/>
                <w:color w:val="000000" w:themeColor="text1"/>
                <w:sz w:val="16"/>
                <w:szCs w:val="16"/>
              </w:rPr>
            </w:pPr>
          </w:p>
        </w:tc>
        <w:tc>
          <w:tcPr>
            <w:tcW w:w="1184" w:type="dxa"/>
            <w:tcBorders>
              <w:left w:val="nil"/>
              <w:right w:val="nil"/>
            </w:tcBorders>
            <w:vAlign w:val="center"/>
          </w:tcPr>
          <w:p w14:paraId="4BA306E3" w14:textId="77777777" w:rsidR="00523818" w:rsidRPr="003F20DB" w:rsidRDefault="00523818" w:rsidP="00322537">
            <w:pPr>
              <w:jc w:val="center"/>
              <w:rPr>
                <w:rFonts w:ascii="Times New Roman" w:hAnsi="Times New Roman" w:cs="Times New Roman"/>
                <w:b/>
                <w:color w:val="000000" w:themeColor="text1"/>
                <w:sz w:val="16"/>
                <w:szCs w:val="16"/>
              </w:rPr>
            </w:pPr>
            <w:r w:rsidRPr="003F20DB">
              <w:rPr>
                <w:rFonts w:ascii="Times New Roman" w:hAnsi="Times New Roman" w:cs="Times New Roman" w:hint="eastAsia"/>
                <w:b/>
                <w:color w:val="000000" w:themeColor="text1"/>
                <w:sz w:val="16"/>
                <w:szCs w:val="16"/>
              </w:rPr>
              <w:t>p value</w:t>
            </w:r>
          </w:p>
        </w:tc>
        <w:tc>
          <w:tcPr>
            <w:tcW w:w="2063" w:type="dxa"/>
            <w:tcBorders>
              <w:left w:val="nil"/>
              <w:right w:val="nil"/>
            </w:tcBorders>
            <w:vAlign w:val="center"/>
          </w:tcPr>
          <w:p w14:paraId="484C1598" w14:textId="3277A137" w:rsidR="00523818" w:rsidRPr="003F20DB" w:rsidRDefault="00523818" w:rsidP="00322537">
            <w:pPr>
              <w:jc w:val="center"/>
              <w:rPr>
                <w:rFonts w:ascii="Times New Roman" w:hAnsi="Times New Roman" w:cs="Times New Roman"/>
                <w:b/>
                <w:color w:val="000000" w:themeColor="text1"/>
                <w:sz w:val="16"/>
                <w:szCs w:val="16"/>
              </w:rPr>
            </w:pPr>
            <w:r w:rsidRPr="003F20DB">
              <w:rPr>
                <w:rFonts w:ascii="Times New Roman" w:hAnsi="Times New Roman" w:cs="Times New Roman" w:hint="eastAsia"/>
                <w:b/>
                <w:color w:val="000000" w:themeColor="text1"/>
                <w:sz w:val="16"/>
                <w:szCs w:val="16"/>
              </w:rPr>
              <w:t>HR (95%</w:t>
            </w:r>
            <w:r w:rsidR="000D0BC4">
              <w:rPr>
                <w:rFonts w:ascii="Times New Roman" w:hAnsi="Times New Roman" w:cs="Times New Roman" w:hint="eastAsia"/>
                <w:b/>
                <w:color w:val="000000" w:themeColor="text1"/>
                <w:sz w:val="16"/>
                <w:szCs w:val="16"/>
              </w:rPr>
              <w:t xml:space="preserve"> </w:t>
            </w:r>
            <w:r w:rsidRPr="003F20DB">
              <w:rPr>
                <w:rFonts w:ascii="Times New Roman" w:hAnsi="Times New Roman" w:cs="Times New Roman" w:hint="eastAsia"/>
                <w:b/>
                <w:color w:val="000000" w:themeColor="text1"/>
                <w:sz w:val="16"/>
                <w:szCs w:val="16"/>
              </w:rPr>
              <w:t>CI)</w:t>
            </w:r>
          </w:p>
        </w:tc>
      </w:tr>
      <w:tr w:rsidR="00523818" w:rsidRPr="003F20DB" w14:paraId="6159099D" w14:textId="77777777" w:rsidTr="00322537">
        <w:trPr>
          <w:jc w:val="center"/>
        </w:trPr>
        <w:tc>
          <w:tcPr>
            <w:tcW w:w="3063" w:type="dxa"/>
            <w:tcBorders>
              <w:bottom w:val="nil"/>
              <w:right w:val="nil"/>
            </w:tcBorders>
          </w:tcPr>
          <w:p w14:paraId="5CED168F" w14:textId="77777777" w:rsidR="00523818" w:rsidRPr="003F20DB" w:rsidRDefault="00523818" w:rsidP="00322537">
            <w:pPr>
              <w:jc w:val="left"/>
              <w:rPr>
                <w:rFonts w:ascii="Times New Roman" w:hAnsi="Times New Roman" w:cs="Times New Roman"/>
                <w:b/>
                <w:color w:val="000000" w:themeColor="text1"/>
                <w:sz w:val="16"/>
                <w:szCs w:val="16"/>
              </w:rPr>
            </w:pPr>
            <w:r w:rsidRPr="003F20DB">
              <w:rPr>
                <w:rFonts w:ascii="Times New Roman" w:hAnsi="Times New Roman" w:cs="Times New Roman" w:hint="eastAsia"/>
                <w:b/>
                <w:color w:val="000000" w:themeColor="text1"/>
                <w:sz w:val="16"/>
                <w:szCs w:val="16"/>
              </w:rPr>
              <w:t>Gender (Male vs. Female)</w:t>
            </w:r>
          </w:p>
        </w:tc>
        <w:tc>
          <w:tcPr>
            <w:tcW w:w="1184" w:type="dxa"/>
            <w:tcBorders>
              <w:left w:val="nil"/>
              <w:bottom w:val="nil"/>
              <w:right w:val="nil"/>
            </w:tcBorders>
            <w:vAlign w:val="center"/>
          </w:tcPr>
          <w:p w14:paraId="0E874245" w14:textId="77777777" w:rsidR="00523818" w:rsidRPr="003F20DB" w:rsidRDefault="00523818" w:rsidP="00322537">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0.322</w:t>
            </w:r>
          </w:p>
        </w:tc>
        <w:tc>
          <w:tcPr>
            <w:tcW w:w="2063" w:type="dxa"/>
            <w:tcBorders>
              <w:left w:val="nil"/>
              <w:bottom w:val="nil"/>
              <w:right w:val="nil"/>
            </w:tcBorders>
            <w:vAlign w:val="center"/>
          </w:tcPr>
          <w:p w14:paraId="76060E21" w14:textId="77777777" w:rsidR="00523818" w:rsidRPr="003F20DB" w:rsidRDefault="00523818" w:rsidP="00322537">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1.027 (0.607, 1.736)</w:t>
            </w:r>
          </w:p>
        </w:tc>
      </w:tr>
      <w:tr w:rsidR="00523818" w:rsidRPr="003F20DB" w14:paraId="20DFB1B7" w14:textId="77777777" w:rsidTr="00322537">
        <w:trPr>
          <w:jc w:val="center"/>
        </w:trPr>
        <w:tc>
          <w:tcPr>
            <w:tcW w:w="3063" w:type="dxa"/>
            <w:tcBorders>
              <w:top w:val="nil"/>
              <w:bottom w:val="nil"/>
              <w:right w:val="nil"/>
            </w:tcBorders>
            <w:shd w:val="clear" w:color="auto" w:fill="D9D9D9" w:themeFill="background1" w:themeFillShade="D9"/>
          </w:tcPr>
          <w:p w14:paraId="2FD2AF04" w14:textId="77777777" w:rsidR="00523818" w:rsidRPr="003F20DB" w:rsidRDefault="00523818" w:rsidP="00322537">
            <w:pPr>
              <w:jc w:val="left"/>
              <w:rPr>
                <w:rFonts w:ascii="Times New Roman" w:hAnsi="Times New Roman" w:cs="Times New Roman"/>
                <w:b/>
                <w:color w:val="000000" w:themeColor="text1"/>
                <w:sz w:val="16"/>
                <w:szCs w:val="16"/>
              </w:rPr>
            </w:pPr>
            <w:r w:rsidRPr="003F20DB">
              <w:rPr>
                <w:rFonts w:ascii="Times New Roman" w:hAnsi="Times New Roman" w:cs="Times New Roman" w:hint="eastAsia"/>
                <w:b/>
                <w:color w:val="000000" w:themeColor="text1"/>
                <w:sz w:val="16"/>
                <w:szCs w:val="16"/>
              </w:rPr>
              <w:t>Smoke (</w:t>
            </w:r>
            <w:r>
              <w:rPr>
                <w:rFonts w:ascii="Times New Roman" w:hAnsi="Times New Roman" w:cs="Times New Roman" w:hint="eastAsia"/>
                <w:b/>
                <w:color w:val="000000" w:themeColor="text1"/>
                <w:sz w:val="16"/>
                <w:szCs w:val="16"/>
              </w:rPr>
              <w:t>Yes</w:t>
            </w:r>
            <w:r w:rsidRPr="003F20DB">
              <w:rPr>
                <w:rFonts w:ascii="Times New Roman" w:hAnsi="Times New Roman" w:cs="Times New Roman" w:hint="eastAsia"/>
                <w:b/>
                <w:color w:val="000000" w:themeColor="text1"/>
                <w:sz w:val="16"/>
                <w:szCs w:val="16"/>
              </w:rPr>
              <w:t xml:space="preserve"> vs. </w:t>
            </w:r>
            <w:r>
              <w:rPr>
                <w:rFonts w:ascii="Times New Roman" w:hAnsi="Times New Roman" w:cs="Times New Roman" w:hint="eastAsia"/>
                <w:b/>
                <w:color w:val="000000" w:themeColor="text1"/>
                <w:sz w:val="16"/>
                <w:szCs w:val="16"/>
              </w:rPr>
              <w:t>No</w:t>
            </w:r>
            <w:r w:rsidRPr="003F20DB">
              <w:rPr>
                <w:rFonts w:ascii="Times New Roman" w:hAnsi="Times New Roman" w:cs="Times New Roman" w:hint="eastAsia"/>
                <w:b/>
                <w:color w:val="000000" w:themeColor="text1"/>
                <w:sz w:val="16"/>
                <w:szCs w:val="16"/>
              </w:rPr>
              <w:t>)</w:t>
            </w:r>
          </w:p>
        </w:tc>
        <w:tc>
          <w:tcPr>
            <w:tcW w:w="1184" w:type="dxa"/>
            <w:tcBorders>
              <w:top w:val="nil"/>
              <w:left w:val="nil"/>
              <w:bottom w:val="nil"/>
              <w:right w:val="nil"/>
            </w:tcBorders>
            <w:shd w:val="clear" w:color="auto" w:fill="D9D9D9" w:themeFill="background1" w:themeFillShade="D9"/>
            <w:vAlign w:val="center"/>
          </w:tcPr>
          <w:p w14:paraId="40910445" w14:textId="5FFDAA96" w:rsidR="00523818" w:rsidRPr="003F20DB" w:rsidRDefault="0074621E" w:rsidP="00322537">
            <w:pPr>
              <w:jc w:val="center"/>
              <w:rPr>
                <w:rFonts w:ascii="Times New Roman" w:hAnsi="Times New Roman" w:cs="Times New Roman"/>
                <w:color w:val="000000" w:themeColor="text1"/>
                <w:sz w:val="16"/>
                <w:szCs w:val="16"/>
              </w:rPr>
            </w:pPr>
            <w:r w:rsidRPr="00DF346E">
              <w:rPr>
                <w:rFonts w:ascii="Times New Roman" w:hAnsi="Times New Roman" w:cs="Times New Roman" w:hint="eastAsia"/>
                <w:color w:val="000000" w:themeColor="text1"/>
                <w:sz w:val="16"/>
                <w:szCs w:val="16"/>
              </w:rPr>
              <w:t>0</w:t>
            </w:r>
            <w:r>
              <w:rPr>
                <w:rFonts w:ascii="Times New Roman" w:hAnsi="Times New Roman" w:cs="Times New Roman"/>
                <w:color w:val="000000" w:themeColor="text1"/>
                <w:sz w:val="16"/>
                <w:szCs w:val="16"/>
              </w:rPr>
              <w:t>.</w:t>
            </w:r>
            <w:r>
              <w:rPr>
                <w:rFonts w:ascii="Times New Roman" w:hAnsi="Times New Roman" w:cs="Times New Roman" w:hint="eastAsia"/>
                <w:color w:val="000000" w:themeColor="text1"/>
                <w:sz w:val="16"/>
                <w:szCs w:val="16"/>
              </w:rPr>
              <w:t>002</w:t>
            </w:r>
          </w:p>
        </w:tc>
        <w:tc>
          <w:tcPr>
            <w:tcW w:w="2063" w:type="dxa"/>
            <w:tcBorders>
              <w:top w:val="nil"/>
              <w:left w:val="nil"/>
              <w:bottom w:val="nil"/>
              <w:right w:val="nil"/>
            </w:tcBorders>
            <w:shd w:val="clear" w:color="auto" w:fill="D9D9D9" w:themeFill="background1" w:themeFillShade="D9"/>
            <w:vAlign w:val="center"/>
          </w:tcPr>
          <w:p w14:paraId="165DA06A" w14:textId="75B8B77A" w:rsidR="00523818" w:rsidRPr="003F20DB" w:rsidRDefault="0074621E" w:rsidP="000678F2">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2.731</w:t>
            </w:r>
            <w:r w:rsidRPr="00DF346E">
              <w:rPr>
                <w:rFonts w:ascii="Times New Roman" w:hAnsi="Times New Roman" w:cs="Times New Roman" w:hint="eastAsia"/>
                <w:color w:val="000000" w:themeColor="text1"/>
                <w:sz w:val="16"/>
                <w:szCs w:val="16"/>
              </w:rPr>
              <w:t xml:space="preserve"> (1</w:t>
            </w:r>
            <w:r>
              <w:rPr>
                <w:rFonts w:ascii="Times New Roman" w:hAnsi="Times New Roman" w:cs="Times New Roman"/>
                <w:color w:val="000000" w:themeColor="text1"/>
                <w:sz w:val="16"/>
                <w:szCs w:val="16"/>
              </w:rPr>
              <w:t>.</w:t>
            </w:r>
            <w:r>
              <w:rPr>
                <w:rFonts w:ascii="Times New Roman" w:hAnsi="Times New Roman" w:cs="Times New Roman" w:hint="eastAsia"/>
                <w:color w:val="000000" w:themeColor="text1"/>
                <w:sz w:val="16"/>
                <w:szCs w:val="16"/>
              </w:rPr>
              <w:t>382</w:t>
            </w:r>
            <w:r w:rsidR="000678F2">
              <w:rPr>
                <w:rFonts w:ascii="Times New Roman" w:hAnsi="Times New Roman" w:cs="Times New Roman" w:hint="eastAsia"/>
                <w:color w:val="000000" w:themeColor="text1"/>
                <w:sz w:val="16"/>
                <w:szCs w:val="16"/>
              </w:rPr>
              <w:t xml:space="preserve">, </w:t>
            </w:r>
            <w:r>
              <w:rPr>
                <w:rFonts w:ascii="Times New Roman" w:hAnsi="Times New Roman" w:cs="Times New Roman" w:hint="eastAsia"/>
                <w:color w:val="000000" w:themeColor="text1"/>
                <w:sz w:val="16"/>
                <w:szCs w:val="16"/>
              </w:rPr>
              <w:t>4.423</w:t>
            </w:r>
            <w:r w:rsidRPr="00DF346E">
              <w:rPr>
                <w:rFonts w:ascii="Times New Roman" w:hAnsi="Times New Roman" w:cs="Times New Roman" w:hint="eastAsia"/>
                <w:color w:val="000000" w:themeColor="text1"/>
                <w:sz w:val="16"/>
                <w:szCs w:val="16"/>
              </w:rPr>
              <w:t>)</w:t>
            </w:r>
          </w:p>
        </w:tc>
      </w:tr>
      <w:tr w:rsidR="00523818" w:rsidRPr="003F20DB" w14:paraId="5CE05179" w14:textId="77777777" w:rsidTr="00322537">
        <w:trPr>
          <w:jc w:val="center"/>
        </w:trPr>
        <w:tc>
          <w:tcPr>
            <w:tcW w:w="3063" w:type="dxa"/>
            <w:tcBorders>
              <w:top w:val="nil"/>
              <w:bottom w:val="nil"/>
              <w:right w:val="nil"/>
            </w:tcBorders>
          </w:tcPr>
          <w:p w14:paraId="40B17D97" w14:textId="77777777" w:rsidR="00523818" w:rsidRPr="003F20DB" w:rsidRDefault="00523818" w:rsidP="00322537">
            <w:pPr>
              <w:jc w:val="left"/>
              <w:rPr>
                <w:rFonts w:ascii="Times New Roman" w:hAnsi="Times New Roman" w:cs="Times New Roman"/>
                <w:b/>
                <w:color w:val="000000" w:themeColor="text1"/>
                <w:sz w:val="16"/>
                <w:szCs w:val="16"/>
              </w:rPr>
            </w:pPr>
            <w:r w:rsidRPr="003F20DB">
              <w:rPr>
                <w:rFonts w:ascii="Times New Roman" w:hAnsi="Times New Roman" w:cs="Times New Roman" w:hint="eastAsia"/>
                <w:b/>
                <w:color w:val="000000" w:themeColor="text1"/>
                <w:sz w:val="16"/>
                <w:szCs w:val="16"/>
              </w:rPr>
              <w:t>Age(</w:t>
            </w:r>
            <w:r w:rsidRPr="003F20DB">
              <w:rPr>
                <w:rFonts w:ascii="Times New Roman" w:hAnsi="Times New Roman" w:cs="Times New Roman"/>
                <w:b/>
                <w:color w:val="000000" w:themeColor="text1"/>
                <w:sz w:val="16"/>
                <w:szCs w:val="16"/>
              </w:rPr>
              <w:t>≤</w:t>
            </w:r>
            <w:r w:rsidRPr="003F20DB">
              <w:rPr>
                <w:rFonts w:ascii="Times New Roman" w:hAnsi="Times New Roman" w:cs="Times New Roman" w:hint="eastAsia"/>
                <w:b/>
                <w:color w:val="000000" w:themeColor="text1"/>
                <w:sz w:val="16"/>
                <w:szCs w:val="16"/>
              </w:rPr>
              <w:t>65 vs. &gt;65)</w:t>
            </w:r>
          </w:p>
        </w:tc>
        <w:tc>
          <w:tcPr>
            <w:tcW w:w="1184" w:type="dxa"/>
            <w:tcBorders>
              <w:top w:val="nil"/>
              <w:left w:val="nil"/>
              <w:bottom w:val="nil"/>
              <w:right w:val="nil"/>
            </w:tcBorders>
            <w:vAlign w:val="center"/>
          </w:tcPr>
          <w:p w14:paraId="742BE7F6" w14:textId="77777777" w:rsidR="00523818" w:rsidRPr="003F20DB" w:rsidRDefault="00523818" w:rsidP="00322537">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0.352</w:t>
            </w:r>
          </w:p>
        </w:tc>
        <w:tc>
          <w:tcPr>
            <w:tcW w:w="2063" w:type="dxa"/>
            <w:tcBorders>
              <w:top w:val="nil"/>
              <w:left w:val="nil"/>
              <w:bottom w:val="nil"/>
              <w:right w:val="nil"/>
            </w:tcBorders>
            <w:vAlign w:val="center"/>
          </w:tcPr>
          <w:p w14:paraId="536ECDF7" w14:textId="77777777" w:rsidR="00523818" w:rsidRPr="003F20DB" w:rsidRDefault="00523818" w:rsidP="00322537">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0.816 (0.532, 1.252</w:t>
            </w:r>
            <w:r w:rsidRPr="003F20DB">
              <w:rPr>
                <w:rFonts w:ascii="Times New Roman" w:hAnsi="Times New Roman" w:cs="Times New Roman" w:hint="eastAsia"/>
                <w:color w:val="000000" w:themeColor="text1"/>
                <w:sz w:val="16"/>
                <w:szCs w:val="16"/>
              </w:rPr>
              <w:t>)</w:t>
            </w:r>
          </w:p>
        </w:tc>
      </w:tr>
      <w:tr w:rsidR="00523818" w:rsidRPr="003F20DB" w14:paraId="3ED684CD" w14:textId="77777777" w:rsidTr="000D4722">
        <w:trPr>
          <w:jc w:val="center"/>
        </w:trPr>
        <w:tc>
          <w:tcPr>
            <w:tcW w:w="3063" w:type="dxa"/>
            <w:tcBorders>
              <w:top w:val="nil"/>
              <w:bottom w:val="nil"/>
              <w:right w:val="nil"/>
            </w:tcBorders>
            <w:shd w:val="clear" w:color="auto" w:fill="D9D9D9" w:themeFill="background1" w:themeFillShade="D9"/>
          </w:tcPr>
          <w:p w14:paraId="24A27982" w14:textId="77777777" w:rsidR="00523818" w:rsidRPr="003F20DB" w:rsidRDefault="00523818" w:rsidP="00322537">
            <w:pPr>
              <w:jc w:val="left"/>
              <w:rPr>
                <w:rFonts w:ascii="Times New Roman" w:hAnsi="Times New Roman" w:cs="Times New Roman"/>
                <w:b/>
                <w:color w:val="000000" w:themeColor="text1"/>
                <w:sz w:val="16"/>
                <w:szCs w:val="16"/>
              </w:rPr>
            </w:pPr>
            <w:r w:rsidRPr="003F20DB">
              <w:rPr>
                <w:rFonts w:ascii="Times New Roman" w:hAnsi="Times New Roman" w:cs="Times New Roman"/>
                <w:b/>
                <w:color w:val="000000" w:themeColor="text1"/>
                <w:sz w:val="16"/>
                <w:szCs w:val="16"/>
              </w:rPr>
              <w:t>T</w:t>
            </w:r>
            <w:r w:rsidRPr="003F20DB">
              <w:rPr>
                <w:rFonts w:ascii="Times New Roman" w:hAnsi="Times New Roman" w:cs="Times New Roman" w:hint="eastAsia"/>
                <w:b/>
                <w:color w:val="000000" w:themeColor="text1"/>
                <w:sz w:val="16"/>
                <w:szCs w:val="16"/>
              </w:rPr>
              <w:t>reatment(first line vs. second line)</w:t>
            </w:r>
          </w:p>
        </w:tc>
        <w:tc>
          <w:tcPr>
            <w:tcW w:w="1184" w:type="dxa"/>
            <w:tcBorders>
              <w:top w:val="nil"/>
              <w:left w:val="nil"/>
              <w:bottom w:val="nil"/>
              <w:right w:val="nil"/>
            </w:tcBorders>
            <w:shd w:val="clear" w:color="auto" w:fill="D9D9D9" w:themeFill="background1" w:themeFillShade="D9"/>
            <w:vAlign w:val="center"/>
          </w:tcPr>
          <w:p w14:paraId="081C2EF2" w14:textId="77777777" w:rsidR="00523818" w:rsidRPr="003F20DB" w:rsidRDefault="00523818" w:rsidP="00322537">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0.452</w:t>
            </w:r>
          </w:p>
        </w:tc>
        <w:tc>
          <w:tcPr>
            <w:tcW w:w="2063" w:type="dxa"/>
            <w:tcBorders>
              <w:top w:val="nil"/>
              <w:left w:val="nil"/>
              <w:bottom w:val="nil"/>
              <w:right w:val="nil"/>
            </w:tcBorders>
            <w:shd w:val="clear" w:color="auto" w:fill="D9D9D9" w:themeFill="background1" w:themeFillShade="D9"/>
            <w:vAlign w:val="center"/>
          </w:tcPr>
          <w:p w14:paraId="3C41AEAA" w14:textId="0298D670" w:rsidR="00523818" w:rsidRPr="003F20DB" w:rsidRDefault="00523818" w:rsidP="000678F2">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0.721 (0.264</w:t>
            </w:r>
            <w:r w:rsidR="000678F2">
              <w:rPr>
                <w:rFonts w:ascii="Times New Roman" w:hAnsi="Times New Roman" w:cs="Times New Roman" w:hint="eastAsia"/>
                <w:color w:val="000000" w:themeColor="text1"/>
                <w:sz w:val="16"/>
                <w:szCs w:val="16"/>
              </w:rPr>
              <w:t xml:space="preserve">, </w:t>
            </w:r>
            <w:r>
              <w:rPr>
                <w:rFonts w:ascii="Times New Roman" w:hAnsi="Times New Roman" w:cs="Times New Roman" w:hint="eastAsia"/>
                <w:color w:val="000000" w:themeColor="text1"/>
                <w:sz w:val="16"/>
                <w:szCs w:val="16"/>
              </w:rPr>
              <w:t>1.</w:t>
            </w:r>
            <w:r w:rsidRPr="003F20DB">
              <w:rPr>
                <w:rFonts w:ascii="Times New Roman" w:hAnsi="Times New Roman" w:cs="Times New Roman" w:hint="eastAsia"/>
                <w:color w:val="000000" w:themeColor="text1"/>
                <w:sz w:val="16"/>
                <w:szCs w:val="16"/>
              </w:rPr>
              <w:t>3</w:t>
            </w:r>
            <w:r>
              <w:rPr>
                <w:rFonts w:ascii="Times New Roman" w:hAnsi="Times New Roman" w:cs="Times New Roman" w:hint="eastAsia"/>
                <w:color w:val="000000" w:themeColor="text1"/>
                <w:sz w:val="16"/>
                <w:szCs w:val="16"/>
              </w:rPr>
              <w:t>78</w:t>
            </w:r>
            <w:r w:rsidRPr="003F20DB">
              <w:rPr>
                <w:rFonts w:ascii="Times New Roman" w:hAnsi="Times New Roman" w:cs="Times New Roman" w:hint="eastAsia"/>
                <w:color w:val="000000" w:themeColor="text1"/>
                <w:sz w:val="16"/>
                <w:szCs w:val="16"/>
              </w:rPr>
              <w:t>)</w:t>
            </w:r>
          </w:p>
        </w:tc>
      </w:tr>
      <w:tr w:rsidR="00523818" w:rsidRPr="003F20DB" w14:paraId="6E415BFD" w14:textId="77777777" w:rsidTr="00322537">
        <w:trPr>
          <w:jc w:val="center"/>
        </w:trPr>
        <w:tc>
          <w:tcPr>
            <w:tcW w:w="3063" w:type="dxa"/>
            <w:tcBorders>
              <w:top w:val="nil"/>
              <w:bottom w:val="nil"/>
              <w:right w:val="nil"/>
            </w:tcBorders>
          </w:tcPr>
          <w:p w14:paraId="46B18C88" w14:textId="77777777" w:rsidR="00523818" w:rsidRPr="003F20DB" w:rsidRDefault="00523818" w:rsidP="00322537">
            <w:pPr>
              <w:jc w:val="left"/>
              <w:rPr>
                <w:rFonts w:ascii="Times New Roman" w:hAnsi="Times New Roman" w:cs="Times New Roman"/>
                <w:b/>
                <w:color w:val="000000" w:themeColor="text1"/>
                <w:sz w:val="16"/>
                <w:szCs w:val="16"/>
              </w:rPr>
            </w:pPr>
            <w:r w:rsidRPr="003F20DB">
              <w:rPr>
                <w:rFonts w:ascii="Times New Roman" w:hAnsi="Times New Roman" w:cs="Times New Roman" w:hint="eastAsia"/>
                <w:b/>
                <w:color w:val="000000" w:themeColor="text1"/>
                <w:sz w:val="16"/>
                <w:szCs w:val="16"/>
              </w:rPr>
              <w:t xml:space="preserve">T stage T1 as </w:t>
            </w:r>
            <w:r w:rsidRPr="003F20DB">
              <w:rPr>
                <w:rFonts w:ascii="Times New Roman" w:hAnsi="Times New Roman" w:cs="Times New Roman"/>
                <w:b/>
                <w:color w:val="000000" w:themeColor="text1"/>
                <w:sz w:val="16"/>
                <w:szCs w:val="16"/>
              </w:rPr>
              <w:t>reference</w:t>
            </w:r>
            <w:r w:rsidRPr="003F20DB">
              <w:rPr>
                <w:rFonts w:ascii="Times New Roman" w:hAnsi="Times New Roman" w:cs="Times New Roman" w:hint="eastAsia"/>
                <w:b/>
                <w:color w:val="000000" w:themeColor="text1"/>
                <w:sz w:val="16"/>
                <w:szCs w:val="16"/>
              </w:rPr>
              <w:t>:  T2</w:t>
            </w:r>
          </w:p>
        </w:tc>
        <w:tc>
          <w:tcPr>
            <w:tcW w:w="1184" w:type="dxa"/>
            <w:tcBorders>
              <w:top w:val="nil"/>
              <w:left w:val="nil"/>
              <w:bottom w:val="nil"/>
              <w:right w:val="nil"/>
            </w:tcBorders>
            <w:vAlign w:val="center"/>
          </w:tcPr>
          <w:p w14:paraId="24691201" w14:textId="77777777" w:rsidR="00523818" w:rsidRPr="003F20DB" w:rsidRDefault="00523818" w:rsidP="00322537">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0.231</w:t>
            </w:r>
          </w:p>
        </w:tc>
        <w:tc>
          <w:tcPr>
            <w:tcW w:w="2063" w:type="dxa"/>
            <w:tcBorders>
              <w:top w:val="nil"/>
              <w:left w:val="nil"/>
              <w:bottom w:val="nil"/>
              <w:right w:val="nil"/>
            </w:tcBorders>
            <w:vAlign w:val="center"/>
          </w:tcPr>
          <w:p w14:paraId="6DE4669C" w14:textId="288CC09A" w:rsidR="00523818" w:rsidRPr="003F20DB" w:rsidRDefault="000678F2" w:rsidP="00322537">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 xml:space="preserve">1.634 (0.732, </w:t>
            </w:r>
            <w:r w:rsidR="00523818">
              <w:rPr>
                <w:rFonts w:ascii="Times New Roman" w:hAnsi="Times New Roman" w:cs="Times New Roman" w:hint="eastAsia"/>
                <w:color w:val="000000" w:themeColor="text1"/>
                <w:sz w:val="16"/>
                <w:szCs w:val="16"/>
              </w:rPr>
              <w:t>3</w:t>
            </w:r>
            <w:r>
              <w:rPr>
                <w:rFonts w:ascii="Times New Roman" w:hAnsi="Times New Roman" w:cs="Times New Roman" w:hint="eastAsia"/>
                <w:color w:val="000000" w:themeColor="text1"/>
                <w:sz w:val="16"/>
                <w:szCs w:val="16"/>
              </w:rPr>
              <w:t>.</w:t>
            </w:r>
            <w:r w:rsidR="00523818">
              <w:rPr>
                <w:rFonts w:ascii="Times New Roman" w:hAnsi="Times New Roman" w:cs="Times New Roman" w:hint="eastAsia"/>
                <w:color w:val="000000" w:themeColor="text1"/>
                <w:sz w:val="16"/>
                <w:szCs w:val="16"/>
              </w:rPr>
              <w:t>650</w:t>
            </w:r>
            <w:r w:rsidR="00523818" w:rsidRPr="003F20DB">
              <w:rPr>
                <w:rFonts w:ascii="Times New Roman" w:hAnsi="Times New Roman" w:cs="Times New Roman" w:hint="eastAsia"/>
                <w:color w:val="000000" w:themeColor="text1"/>
                <w:sz w:val="16"/>
                <w:szCs w:val="16"/>
              </w:rPr>
              <w:t>)</w:t>
            </w:r>
          </w:p>
        </w:tc>
      </w:tr>
      <w:tr w:rsidR="00523818" w:rsidRPr="003F20DB" w14:paraId="2E9AACAE" w14:textId="77777777" w:rsidTr="00322537">
        <w:trPr>
          <w:jc w:val="center"/>
        </w:trPr>
        <w:tc>
          <w:tcPr>
            <w:tcW w:w="3063" w:type="dxa"/>
            <w:tcBorders>
              <w:top w:val="nil"/>
              <w:bottom w:val="nil"/>
              <w:right w:val="nil"/>
            </w:tcBorders>
          </w:tcPr>
          <w:p w14:paraId="5C72F9B6" w14:textId="77777777" w:rsidR="00523818" w:rsidRPr="003F20DB" w:rsidRDefault="00523818" w:rsidP="00322537">
            <w:pPr>
              <w:jc w:val="left"/>
              <w:rPr>
                <w:rFonts w:ascii="Times New Roman" w:hAnsi="Times New Roman" w:cs="Times New Roman"/>
                <w:b/>
                <w:color w:val="000000" w:themeColor="text1"/>
                <w:sz w:val="16"/>
                <w:szCs w:val="16"/>
              </w:rPr>
            </w:pPr>
            <w:r w:rsidRPr="003F20DB">
              <w:rPr>
                <w:rFonts w:ascii="Times New Roman" w:hAnsi="Times New Roman" w:cs="Times New Roman" w:hint="eastAsia"/>
                <w:b/>
                <w:color w:val="000000" w:themeColor="text1"/>
                <w:sz w:val="16"/>
                <w:szCs w:val="16"/>
              </w:rPr>
              <w:t>T3</w:t>
            </w:r>
          </w:p>
        </w:tc>
        <w:tc>
          <w:tcPr>
            <w:tcW w:w="1184" w:type="dxa"/>
            <w:tcBorders>
              <w:top w:val="nil"/>
              <w:left w:val="nil"/>
              <w:bottom w:val="nil"/>
              <w:right w:val="nil"/>
            </w:tcBorders>
            <w:vAlign w:val="center"/>
          </w:tcPr>
          <w:p w14:paraId="41E29E3F" w14:textId="01881961" w:rsidR="00523818" w:rsidRPr="003F20DB" w:rsidRDefault="00523818" w:rsidP="00B731C6">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0.0</w:t>
            </w:r>
            <w:r w:rsidR="00B731C6">
              <w:rPr>
                <w:rFonts w:ascii="Times New Roman" w:hAnsi="Times New Roman" w:cs="Times New Roman" w:hint="eastAsia"/>
                <w:color w:val="000000" w:themeColor="text1"/>
                <w:sz w:val="16"/>
                <w:szCs w:val="16"/>
              </w:rPr>
              <w:t>1</w:t>
            </w:r>
            <w:r>
              <w:rPr>
                <w:rFonts w:ascii="Times New Roman" w:hAnsi="Times New Roman" w:cs="Times New Roman" w:hint="eastAsia"/>
                <w:color w:val="000000" w:themeColor="text1"/>
                <w:sz w:val="16"/>
                <w:szCs w:val="16"/>
              </w:rPr>
              <w:t>2</w:t>
            </w:r>
          </w:p>
        </w:tc>
        <w:tc>
          <w:tcPr>
            <w:tcW w:w="2063" w:type="dxa"/>
            <w:tcBorders>
              <w:top w:val="nil"/>
              <w:left w:val="nil"/>
              <w:bottom w:val="nil"/>
              <w:right w:val="nil"/>
            </w:tcBorders>
            <w:vAlign w:val="center"/>
          </w:tcPr>
          <w:p w14:paraId="2DDDBCA4" w14:textId="77777777" w:rsidR="00523818" w:rsidRPr="003F20DB" w:rsidRDefault="00523818" w:rsidP="00322537">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2.326 (1.760, 5653)</w:t>
            </w:r>
          </w:p>
        </w:tc>
      </w:tr>
      <w:tr w:rsidR="00523818" w:rsidRPr="003F20DB" w14:paraId="71539731" w14:textId="77777777" w:rsidTr="00322537">
        <w:trPr>
          <w:jc w:val="center"/>
        </w:trPr>
        <w:tc>
          <w:tcPr>
            <w:tcW w:w="3063" w:type="dxa"/>
            <w:tcBorders>
              <w:top w:val="nil"/>
              <w:bottom w:val="nil"/>
              <w:right w:val="nil"/>
            </w:tcBorders>
          </w:tcPr>
          <w:p w14:paraId="7EDF6586" w14:textId="77777777" w:rsidR="00523818" w:rsidRPr="003F20DB" w:rsidRDefault="00523818" w:rsidP="00322537">
            <w:pPr>
              <w:jc w:val="left"/>
              <w:rPr>
                <w:rFonts w:ascii="Times New Roman" w:hAnsi="Times New Roman" w:cs="Times New Roman"/>
                <w:b/>
                <w:color w:val="000000" w:themeColor="text1"/>
                <w:sz w:val="16"/>
                <w:szCs w:val="16"/>
              </w:rPr>
            </w:pPr>
            <w:r w:rsidRPr="003F20DB">
              <w:rPr>
                <w:rFonts w:ascii="Times New Roman" w:hAnsi="Times New Roman" w:cs="Times New Roman" w:hint="eastAsia"/>
                <w:b/>
                <w:color w:val="000000" w:themeColor="text1"/>
                <w:sz w:val="16"/>
                <w:szCs w:val="16"/>
              </w:rPr>
              <w:t>T4</w:t>
            </w:r>
          </w:p>
        </w:tc>
        <w:tc>
          <w:tcPr>
            <w:tcW w:w="1184" w:type="dxa"/>
            <w:tcBorders>
              <w:top w:val="nil"/>
              <w:left w:val="nil"/>
              <w:bottom w:val="nil"/>
              <w:right w:val="nil"/>
            </w:tcBorders>
            <w:vAlign w:val="center"/>
          </w:tcPr>
          <w:p w14:paraId="5B46CF79" w14:textId="77777777" w:rsidR="00523818" w:rsidRPr="003F20DB" w:rsidRDefault="00523818" w:rsidP="00322537">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0.138</w:t>
            </w:r>
          </w:p>
        </w:tc>
        <w:tc>
          <w:tcPr>
            <w:tcW w:w="2063" w:type="dxa"/>
            <w:tcBorders>
              <w:top w:val="nil"/>
              <w:left w:val="nil"/>
              <w:bottom w:val="nil"/>
              <w:right w:val="nil"/>
            </w:tcBorders>
            <w:vAlign w:val="center"/>
          </w:tcPr>
          <w:p w14:paraId="4692304B" w14:textId="77777777" w:rsidR="00523818" w:rsidRPr="003F20DB" w:rsidRDefault="00523818" w:rsidP="00322537">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1.971 (0.804, 4.834)</w:t>
            </w:r>
          </w:p>
        </w:tc>
      </w:tr>
      <w:tr w:rsidR="00523818" w:rsidRPr="003F20DB" w14:paraId="3DFABBE2" w14:textId="77777777" w:rsidTr="000D4722">
        <w:trPr>
          <w:jc w:val="center"/>
        </w:trPr>
        <w:tc>
          <w:tcPr>
            <w:tcW w:w="3063" w:type="dxa"/>
            <w:tcBorders>
              <w:top w:val="nil"/>
              <w:bottom w:val="nil"/>
              <w:right w:val="nil"/>
            </w:tcBorders>
            <w:shd w:val="clear" w:color="auto" w:fill="D9D9D9" w:themeFill="background1" w:themeFillShade="D9"/>
          </w:tcPr>
          <w:p w14:paraId="2EDC2CDC" w14:textId="77777777" w:rsidR="00523818" w:rsidRPr="003F20DB" w:rsidRDefault="00523818" w:rsidP="00322537">
            <w:pPr>
              <w:jc w:val="left"/>
              <w:rPr>
                <w:rFonts w:ascii="Times New Roman" w:hAnsi="Times New Roman" w:cs="Times New Roman"/>
                <w:b/>
                <w:color w:val="000000" w:themeColor="text1"/>
                <w:sz w:val="16"/>
                <w:szCs w:val="16"/>
              </w:rPr>
            </w:pPr>
            <w:r w:rsidRPr="003F20DB">
              <w:rPr>
                <w:rFonts w:ascii="Times New Roman" w:hAnsi="Times New Roman" w:cs="Times New Roman" w:hint="eastAsia"/>
                <w:b/>
                <w:color w:val="000000" w:themeColor="text1"/>
                <w:sz w:val="16"/>
                <w:szCs w:val="16"/>
              </w:rPr>
              <w:t>Tumor location (Right vs. Other)</w:t>
            </w:r>
          </w:p>
        </w:tc>
        <w:tc>
          <w:tcPr>
            <w:tcW w:w="1184" w:type="dxa"/>
            <w:tcBorders>
              <w:top w:val="nil"/>
              <w:left w:val="nil"/>
              <w:bottom w:val="nil"/>
              <w:right w:val="nil"/>
            </w:tcBorders>
            <w:shd w:val="clear" w:color="auto" w:fill="D9D9D9" w:themeFill="background1" w:themeFillShade="D9"/>
            <w:vAlign w:val="center"/>
          </w:tcPr>
          <w:p w14:paraId="4FB1C9B7" w14:textId="77777777" w:rsidR="00523818" w:rsidRPr="003F20DB" w:rsidRDefault="00523818" w:rsidP="00322537">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0.322</w:t>
            </w:r>
          </w:p>
        </w:tc>
        <w:tc>
          <w:tcPr>
            <w:tcW w:w="2063" w:type="dxa"/>
            <w:tcBorders>
              <w:top w:val="nil"/>
              <w:left w:val="nil"/>
              <w:bottom w:val="nil"/>
              <w:right w:val="nil"/>
            </w:tcBorders>
            <w:shd w:val="clear" w:color="auto" w:fill="D9D9D9" w:themeFill="background1" w:themeFillShade="D9"/>
            <w:vAlign w:val="center"/>
          </w:tcPr>
          <w:p w14:paraId="72944A7E" w14:textId="613D31AF" w:rsidR="00523818" w:rsidRPr="003F20DB" w:rsidRDefault="00523818" w:rsidP="000678F2">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0.954 (0.875</w:t>
            </w:r>
            <w:r w:rsidR="000678F2">
              <w:rPr>
                <w:rFonts w:ascii="Times New Roman" w:hAnsi="Times New Roman" w:cs="Times New Roman" w:hint="eastAsia"/>
                <w:color w:val="000000" w:themeColor="text1"/>
                <w:sz w:val="16"/>
                <w:szCs w:val="16"/>
              </w:rPr>
              <w:t xml:space="preserve">, </w:t>
            </w:r>
            <w:r>
              <w:rPr>
                <w:rFonts w:ascii="Times New Roman" w:hAnsi="Times New Roman" w:cs="Times New Roman" w:hint="eastAsia"/>
                <w:color w:val="000000" w:themeColor="text1"/>
                <w:sz w:val="16"/>
                <w:szCs w:val="16"/>
              </w:rPr>
              <w:t>1.132</w:t>
            </w:r>
            <w:r w:rsidRPr="003F20DB">
              <w:rPr>
                <w:rFonts w:ascii="Times New Roman" w:hAnsi="Times New Roman" w:cs="Times New Roman" w:hint="eastAsia"/>
                <w:color w:val="000000" w:themeColor="text1"/>
                <w:sz w:val="16"/>
                <w:szCs w:val="16"/>
              </w:rPr>
              <w:t>)</w:t>
            </w:r>
          </w:p>
        </w:tc>
      </w:tr>
      <w:tr w:rsidR="00523818" w:rsidRPr="003F20DB" w14:paraId="42995827" w14:textId="77777777" w:rsidTr="000D4722">
        <w:trPr>
          <w:jc w:val="center"/>
        </w:trPr>
        <w:tc>
          <w:tcPr>
            <w:tcW w:w="3063" w:type="dxa"/>
            <w:tcBorders>
              <w:top w:val="nil"/>
              <w:bottom w:val="nil"/>
              <w:right w:val="nil"/>
            </w:tcBorders>
            <w:shd w:val="clear" w:color="auto" w:fill="FFFFFF" w:themeFill="background1"/>
          </w:tcPr>
          <w:p w14:paraId="5706AD88" w14:textId="77777777" w:rsidR="00523818" w:rsidRPr="003F20DB" w:rsidRDefault="00523818" w:rsidP="00322537">
            <w:pPr>
              <w:jc w:val="left"/>
              <w:rPr>
                <w:rFonts w:ascii="Times New Roman" w:hAnsi="Times New Roman" w:cs="Times New Roman"/>
                <w:b/>
                <w:color w:val="000000" w:themeColor="text1"/>
                <w:sz w:val="16"/>
                <w:szCs w:val="16"/>
              </w:rPr>
            </w:pPr>
            <w:r w:rsidRPr="003F20DB">
              <w:rPr>
                <w:rFonts w:ascii="Times New Roman" w:hAnsi="Times New Roman" w:cs="Times New Roman" w:hint="eastAsia"/>
                <w:b/>
                <w:color w:val="000000" w:themeColor="text1"/>
                <w:sz w:val="16"/>
                <w:szCs w:val="16"/>
              </w:rPr>
              <w:t>EGFR (</w:t>
            </w:r>
            <w:r w:rsidRPr="003F20DB">
              <w:rPr>
                <w:rFonts w:ascii="Times New Roman" w:hAnsi="Times New Roman" w:cs="Times New Roman"/>
                <w:b/>
                <w:color w:val="000000" w:themeColor="text1"/>
                <w:sz w:val="16"/>
                <w:szCs w:val="16"/>
              </w:rPr>
              <w:t>21L858R</w:t>
            </w:r>
            <w:r w:rsidRPr="003F20DB">
              <w:rPr>
                <w:rFonts w:ascii="Times New Roman" w:hAnsi="Times New Roman" w:cs="Times New Roman" w:hint="eastAsia"/>
                <w:b/>
                <w:color w:val="000000" w:themeColor="text1"/>
                <w:sz w:val="16"/>
                <w:szCs w:val="16"/>
              </w:rPr>
              <w:t xml:space="preserve"> vs. 19Del)</w:t>
            </w:r>
          </w:p>
        </w:tc>
        <w:tc>
          <w:tcPr>
            <w:tcW w:w="1184" w:type="dxa"/>
            <w:tcBorders>
              <w:top w:val="nil"/>
              <w:left w:val="nil"/>
              <w:bottom w:val="nil"/>
              <w:right w:val="nil"/>
            </w:tcBorders>
            <w:shd w:val="clear" w:color="auto" w:fill="FFFFFF" w:themeFill="background1"/>
            <w:vAlign w:val="center"/>
          </w:tcPr>
          <w:p w14:paraId="363C31D8" w14:textId="38BF5FCA" w:rsidR="00523818" w:rsidRPr="003F20DB" w:rsidRDefault="00523818">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w:t>
            </w:r>
            <w:r w:rsidR="00524AE8">
              <w:rPr>
                <w:rFonts w:ascii="Times New Roman" w:hAnsi="Times New Roman" w:cs="Times New Roman" w:hint="eastAsia"/>
                <w:color w:val="000000" w:themeColor="text1"/>
                <w:sz w:val="16"/>
                <w:szCs w:val="16"/>
              </w:rPr>
              <w:t>559</w:t>
            </w:r>
          </w:p>
        </w:tc>
        <w:tc>
          <w:tcPr>
            <w:tcW w:w="2063" w:type="dxa"/>
            <w:tcBorders>
              <w:top w:val="nil"/>
              <w:left w:val="nil"/>
              <w:bottom w:val="nil"/>
              <w:right w:val="nil"/>
            </w:tcBorders>
            <w:shd w:val="clear" w:color="auto" w:fill="FFFFFF" w:themeFill="background1"/>
            <w:vAlign w:val="center"/>
          </w:tcPr>
          <w:p w14:paraId="3E50F37A" w14:textId="614912AD" w:rsidR="00523818" w:rsidRPr="003F20DB" w:rsidRDefault="00523818">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1.</w:t>
            </w:r>
            <w:r w:rsidR="00524AE8">
              <w:rPr>
                <w:rFonts w:ascii="Times New Roman" w:hAnsi="Times New Roman" w:cs="Times New Roman" w:hint="eastAsia"/>
                <w:color w:val="000000" w:themeColor="text1"/>
                <w:sz w:val="16"/>
                <w:szCs w:val="16"/>
              </w:rPr>
              <w:t>280</w:t>
            </w:r>
            <w:r>
              <w:rPr>
                <w:rFonts w:ascii="Times New Roman" w:hAnsi="Times New Roman" w:cs="Times New Roman" w:hint="eastAsia"/>
                <w:color w:val="000000" w:themeColor="text1"/>
                <w:sz w:val="16"/>
                <w:szCs w:val="16"/>
              </w:rPr>
              <w:t xml:space="preserve"> (</w:t>
            </w:r>
            <w:r w:rsidR="00524AE8">
              <w:rPr>
                <w:rFonts w:ascii="Times New Roman" w:hAnsi="Times New Roman" w:cs="Times New Roman" w:hint="eastAsia"/>
                <w:color w:val="000000" w:themeColor="text1"/>
                <w:sz w:val="16"/>
                <w:szCs w:val="16"/>
              </w:rPr>
              <w:t>0.559</w:t>
            </w:r>
            <w:r>
              <w:rPr>
                <w:rFonts w:ascii="Times New Roman" w:hAnsi="Times New Roman" w:cs="Times New Roman" w:hint="eastAsia"/>
                <w:color w:val="000000" w:themeColor="text1"/>
                <w:sz w:val="16"/>
                <w:szCs w:val="16"/>
              </w:rPr>
              <w:t>, 2.</w:t>
            </w:r>
            <w:r w:rsidR="00524AE8">
              <w:rPr>
                <w:rFonts w:ascii="Times New Roman" w:hAnsi="Times New Roman" w:cs="Times New Roman" w:hint="eastAsia"/>
                <w:color w:val="000000" w:themeColor="text1"/>
                <w:sz w:val="16"/>
                <w:szCs w:val="16"/>
              </w:rPr>
              <w:t>932</w:t>
            </w:r>
            <w:r>
              <w:rPr>
                <w:rFonts w:ascii="Times New Roman" w:hAnsi="Times New Roman" w:cs="Times New Roman" w:hint="eastAsia"/>
                <w:color w:val="000000" w:themeColor="text1"/>
                <w:sz w:val="16"/>
                <w:szCs w:val="16"/>
              </w:rPr>
              <w:t>)</w:t>
            </w:r>
          </w:p>
        </w:tc>
      </w:tr>
      <w:tr w:rsidR="00523818" w:rsidRPr="003F20DB" w14:paraId="69E3AF68" w14:textId="77777777" w:rsidTr="00322537">
        <w:trPr>
          <w:jc w:val="center"/>
        </w:trPr>
        <w:tc>
          <w:tcPr>
            <w:tcW w:w="3063" w:type="dxa"/>
            <w:tcBorders>
              <w:top w:val="nil"/>
              <w:bottom w:val="nil"/>
              <w:right w:val="nil"/>
            </w:tcBorders>
          </w:tcPr>
          <w:p w14:paraId="0FD798ED" w14:textId="77777777" w:rsidR="00523818" w:rsidRPr="003F20DB" w:rsidRDefault="00523818" w:rsidP="00322537">
            <w:pPr>
              <w:jc w:val="left"/>
              <w:rPr>
                <w:rFonts w:ascii="Times New Roman" w:hAnsi="Times New Roman" w:cs="Times New Roman"/>
                <w:b/>
                <w:color w:val="000000" w:themeColor="text1"/>
                <w:sz w:val="16"/>
                <w:szCs w:val="16"/>
              </w:rPr>
            </w:pPr>
            <w:r w:rsidRPr="003F20DB">
              <w:rPr>
                <w:rFonts w:ascii="Times New Roman" w:hAnsi="Times New Roman" w:cs="Times New Roman" w:hint="eastAsia"/>
                <w:b/>
                <w:color w:val="000000" w:themeColor="text1"/>
                <w:sz w:val="16"/>
                <w:szCs w:val="16"/>
              </w:rPr>
              <w:t>EGFR (Other vs. 19Del)</w:t>
            </w:r>
          </w:p>
        </w:tc>
        <w:tc>
          <w:tcPr>
            <w:tcW w:w="1184" w:type="dxa"/>
            <w:tcBorders>
              <w:top w:val="nil"/>
              <w:left w:val="nil"/>
              <w:bottom w:val="nil"/>
              <w:right w:val="nil"/>
            </w:tcBorders>
            <w:vAlign w:val="center"/>
          </w:tcPr>
          <w:p w14:paraId="5D127DE2" w14:textId="2B4F626F" w:rsidR="00523818" w:rsidRPr="003F20DB" w:rsidRDefault="00523818">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w:t>
            </w:r>
            <w:r w:rsidR="00524AE8">
              <w:rPr>
                <w:rFonts w:ascii="Times New Roman" w:hAnsi="Times New Roman" w:cs="Times New Roman" w:hint="eastAsia"/>
                <w:color w:val="000000" w:themeColor="text1"/>
                <w:sz w:val="16"/>
                <w:szCs w:val="16"/>
              </w:rPr>
              <w:t>624</w:t>
            </w:r>
          </w:p>
        </w:tc>
        <w:tc>
          <w:tcPr>
            <w:tcW w:w="2063" w:type="dxa"/>
            <w:tcBorders>
              <w:top w:val="nil"/>
              <w:left w:val="nil"/>
              <w:bottom w:val="nil"/>
              <w:right w:val="nil"/>
            </w:tcBorders>
            <w:vAlign w:val="center"/>
          </w:tcPr>
          <w:p w14:paraId="29743360" w14:textId="25D0FF57" w:rsidR="00523818" w:rsidRPr="003F20DB" w:rsidRDefault="00524AE8">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1.232</w:t>
            </w:r>
            <w:r w:rsidR="00523818">
              <w:rPr>
                <w:rFonts w:ascii="Times New Roman" w:hAnsi="Times New Roman" w:cs="Times New Roman" w:hint="eastAsia"/>
                <w:color w:val="000000" w:themeColor="text1"/>
                <w:sz w:val="16"/>
                <w:szCs w:val="16"/>
              </w:rPr>
              <w:t xml:space="preserve"> (0</w:t>
            </w:r>
            <w:r>
              <w:rPr>
                <w:rFonts w:ascii="Times New Roman" w:hAnsi="Times New Roman" w:cs="Times New Roman" w:hint="eastAsia"/>
                <w:color w:val="000000" w:themeColor="text1"/>
                <w:sz w:val="16"/>
                <w:szCs w:val="16"/>
              </w:rPr>
              <w:t>.535, 2.833</w:t>
            </w:r>
            <w:r w:rsidR="00523818">
              <w:rPr>
                <w:rFonts w:ascii="Times New Roman" w:hAnsi="Times New Roman" w:cs="Times New Roman" w:hint="eastAsia"/>
                <w:color w:val="000000" w:themeColor="text1"/>
                <w:sz w:val="16"/>
                <w:szCs w:val="16"/>
              </w:rPr>
              <w:t>)</w:t>
            </w:r>
          </w:p>
        </w:tc>
      </w:tr>
      <w:tr w:rsidR="0074621E" w:rsidRPr="009C0349" w14:paraId="2D21BB2E" w14:textId="77777777" w:rsidTr="00322537">
        <w:trPr>
          <w:jc w:val="center"/>
        </w:trPr>
        <w:tc>
          <w:tcPr>
            <w:tcW w:w="3063" w:type="dxa"/>
            <w:tcBorders>
              <w:top w:val="nil"/>
              <w:bottom w:val="nil"/>
              <w:right w:val="nil"/>
            </w:tcBorders>
            <w:shd w:val="clear" w:color="auto" w:fill="D9D9D9" w:themeFill="background1" w:themeFillShade="D9"/>
          </w:tcPr>
          <w:p w14:paraId="5ECD1833" w14:textId="77777777" w:rsidR="0074621E" w:rsidRPr="003F20DB" w:rsidRDefault="0074621E" w:rsidP="00322537">
            <w:pPr>
              <w:jc w:val="left"/>
              <w:rPr>
                <w:rFonts w:ascii="Times New Roman" w:hAnsi="Times New Roman" w:cs="Times New Roman"/>
                <w:b/>
                <w:color w:val="000000" w:themeColor="text1"/>
                <w:sz w:val="16"/>
                <w:szCs w:val="16"/>
              </w:rPr>
            </w:pPr>
            <w:r w:rsidRPr="003F20DB">
              <w:rPr>
                <w:rFonts w:ascii="Times New Roman" w:hAnsi="Times New Roman" w:cs="Times New Roman" w:hint="eastAsia"/>
                <w:b/>
                <w:color w:val="000000" w:themeColor="text1"/>
                <w:sz w:val="16"/>
                <w:szCs w:val="16"/>
              </w:rPr>
              <w:t xml:space="preserve">N stage N0 as </w:t>
            </w:r>
            <w:r w:rsidRPr="003F20DB">
              <w:rPr>
                <w:rFonts w:ascii="Times New Roman" w:hAnsi="Times New Roman" w:cs="Times New Roman"/>
                <w:b/>
                <w:color w:val="000000" w:themeColor="text1"/>
                <w:sz w:val="16"/>
                <w:szCs w:val="16"/>
              </w:rPr>
              <w:t>reference</w:t>
            </w:r>
            <w:r w:rsidRPr="003F20DB">
              <w:rPr>
                <w:rFonts w:ascii="Times New Roman" w:hAnsi="Times New Roman" w:cs="Times New Roman" w:hint="eastAsia"/>
                <w:b/>
                <w:color w:val="000000" w:themeColor="text1"/>
                <w:sz w:val="16"/>
                <w:szCs w:val="16"/>
              </w:rPr>
              <w:t>:  N1</w:t>
            </w:r>
          </w:p>
        </w:tc>
        <w:tc>
          <w:tcPr>
            <w:tcW w:w="1184" w:type="dxa"/>
            <w:tcBorders>
              <w:top w:val="nil"/>
              <w:left w:val="nil"/>
              <w:bottom w:val="nil"/>
              <w:right w:val="nil"/>
            </w:tcBorders>
            <w:shd w:val="clear" w:color="auto" w:fill="D9D9D9" w:themeFill="background1" w:themeFillShade="D9"/>
            <w:vAlign w:val="center"/>
          </w:tcPr>
          <w:p w14:paraId="7D263A2F" w14:textId="59B24D77" w:rsidR="0074621E" w:rsidRPr="003F20DB" w:rsidRDefault="0074621E" w:rsidP="00322537">
            <w:pPr>
              <w:jc w:val="center"/>
              <w:rPr>
                <w:rFonts w:ascii="Times New Roman" w:hAnsi="Times New Roman" w:cs="Times New Roman"/>
                <w:color w:val="000000" w:themeColor="text1"/>
                <w:sz w:val="16"/>
                <w:szCs w:val="16"/>
              </w:rPr>
            </w:pPr>
            <w:r w:rsidRPr="00DF346E">
              <w:rPr>
                <w:rFonts w:ascii="Times New Roman" w:hAnsi="Times New Roman" w:cs="Times New Roman" w:hint="eastAsia"/>
                <w:color w:val="000000" w:themeColor="text1"/>
                <w:sz w:val="16"/>
                <w:szCs w:val="16"/>
              </w:rPr>
              <w:t>0</w:t>
            </w:r>
            <w:r>
              <w:rPr>
                <w:rFonts w:ascii="Times New Roman" w:hAnsi="Times New Roman" w:cs="Times New Roman"/>
                <w:color w:val="000000" w:themeColor="text1"/>
                <w:sz w:val="16"/>
                <w:szCs w:val="16"/>
              </w:rPr>
              <w:t>.</w:t>
            </w:r>
            <w:r>
              <w:rPr>
                <w:rFonts w:ascii="Times New Roman" w:hAnsi="Times New Roman" w:cs="Times New Roman" w:hint="eastAsia"/>
                <w:color w:val="000000" w:themeColor="text1"/>
                <w:sz w:val="16"/>
                <w:szCs w:val="16"/>
              </w:rPr>
              <w:t>028</w:t>
            </w:r>
          </w:p>
        </w:tc>
        <w:tc>
          <w:tcPr>
            <w:tcW w:w="2063" w:type="dxa"/>
            <w:tcBorders>
              <w:top w:val="nil"/>
              <w:left w:val="nil"/>
              <w:bottom w:val="nil"/>
              <w:right w:val="nil"/>
            </w:tcBorders>
            <w:shd w:val="clear" w:color="auto" w:fill="D9D9D9" w:themeFill="background1" w:themeFillShade="D9"/>
            <w:vAlign w:val="center"/>
          </w:tcPr>
          <w:p w14:paraId="3E931F3A" w14:textId="58A5871C" w:rsidR="0074621E" w:rsidRPr="003F20DB" w:rsidRDefault="0074621E" w:rsidP="000678F2">
            <w:pPr>
              <w:jc w:val="center"/>
              <w:rPr>
                <w:rFonts w:ascii="Times New Roman" w:hAnsi="Times New Roman" w:cs="Times New Roman"/>
                <w:color w:val="000000" w:themeColor="text1"/>
                <w:sz w:val="16"/>
                <w:szCs w:val="16"/>
              </w:rPr>
            </w:pPr>
            <w:r w:rsidRPr="00DF346E">
              <w:rPr>
                <w:rFonts w:ascii="Times New Roman" w:hAnsi="Times New Roman" w:cs="Times New Roman" w:hint="eastAsia"/>
                <w:color w:val="000000" w:themeColor="text1"/>
                <w:sz w:val="16"/>
                <w:szCs w:val="16"/>
              </w:rPr>
              <w:t>1</w:t>
            </w:r>
            <w:r>
              <w:rPr>
                <w:rFonts w:ascii="Times New Roman" w:hAnsi="Times New Roman" w:cs="Times New Roman"/>
                <w:color w:val="000000" w:themeColor="text1"/>
                <w:sz w:val="16"/>
                <w:szCs w:val="16"/>
              </w:rPr>
              <w:t>.</w:t>
            </w:r>
            <w:r>
              <w:rPr>
                <w:rFonts w:ascii="Times New Roman" w:hAnsi="Times New Roman" w:cs="Times New Roman" w:hint="eastAsia"/>
                <w:color w:val="000000" w:themeColor="text1"/>
                <w:sz w:val="16"/>
                <w:szCs w:val="16"/>
              </w:rPr>
              <w:t>1</w:t>
            </w:r>
            <w:r w:rsidRPr="00DF346E">
              <w:rPr>
                <w:rFonts w:ascii="Times New Roman" w:hAnsi="Times New Roman" w:cs="Times New Roman" w:hint="eastAsia"/>
                <w:color w:val="000000" w:themeColor="text1"/>
                <w:sz w:val="16"/>
                <w:szCs w:val="16"/>
              </w:rPr>
              <w:t>6</w:t>
            </w:r>
            <w:r>
              <w:rPr>
                <w:rFonts w:ascii="Times New Roman" w:hAnsi="Times New Roman" w:cs="Times New Roman" w:hint="eastAsia"/>
                <w:color w:val="000000" w:themeColor="text1"/>
                <w:sz w:val="16"/>
                <w:szCs w:val="16"/>
              </w:rPr>
              <w:t>3</w:t>
            </w:r>
            <w:r w:rsidRPr="00DF346E">
              <w:rPr>
                <w:rFonts w:ascii="Times New Roman" w:hAnsi="Times New Roman" w:cs="Times New Roman" w:hint="eastAsia"/>
                <w:color w:val="000000" w:themeColor="text1"/>
                <w:sz w:val="16"/>
                <w:szCs w:val="16"/>
              </w:rPr>
              <w:t xml:space="preserve"> (1</w:t>
            </w:r>
            <w:r>
              <w:rPr>
                <w:rFonts w:ascii="Times New Roman" w:hAnsi="Times New Roman" w:cs="Times New Roman"/>
                <w:color w:val="000000" w:themeColor="text1"/>
                <w:sz w:val="16"/>
                <w:szCs w:val="16"/>
              </w:rPr>
              <w:t>.</w:t>
            </w:r>
            <w:r>
              <w:rPr>
                <w:rFonts w:ascii="Times New Roman" w:hAnsi="Times New Roman" w:cs="Times New Roman" w:hint="eastAsia"/>
                <w:color w:val="000000" w:themeColor="text1"/>
                <w:sz w:val="16"/>
                <w:szCs w:val="16"/>
              </w:rPr>
              <w:t>17</w:t>
            </w:r>
            <w:r w:rsidRPr="00DF346E">
              <w:rPr>
                <w:rFonts w:ascii="Times New Roman" w:hAnsi="Times New Roman" w:cs="Times New Roman" w:hint="eastAsia"/>
                <w:color w:val="000000" w:themeColor="text1"/>
                <w:sz w:val="16"/>
                <w:szCs w:val="16"/>
              </w:rPr>
              <w:t>0</w:t>
            </w:r>
            <w:r w:rsidR="000678F2">
              <w:rPr>
                <w:rFonts w:ascii="Times New Roman" w:hAnsi="Times New Roman" w:cs="Times New Roman" w:hint="eastAsia"/>
                <w:color w:val="000000" w:themeColor="text1"/>
                <w:sz w:val="16"/>
                <w:szCs w:val="16"/>
              </w:rPr>
              <w:t xml:space="preserve">, </w:t>
            </w:r>
            <w:r>
              <w:rPr>
                <w:rFonts w:ascii="Times New Roman" w:hAnsi="Times New Roman" w:cs="Times New Roman" w:hint="eastAsia"/>
                <w:color w:val="000000" w:themeColor="text1"/>
                <w:sz w:val="16"/>
                <w:szCs w:val="16"/>
              </w:rPr>
              <w:t>2</w:t>
            </w:r>
            <w:r>
              <w:rPr>
                <w:rFonts w:ascii="Times New Roman" w:hAnsi="Times New Roman" w:cs="Times New Roman"/>
                <w:color w:val="000000" w:themeColor="text1"/>
                <w:sz w:val="16"/>
                <w:szCs w:val="16"/>
              </w:rPr>
              <w:t>.</w:t>
            </w:r>
            <w:r w:rsidRPr="00DF346E">
              <w:rPr>
                <w:rFonts w:ascii="Times New Roman" w:hAnsi="Times New Roman" w:cs="Times New Roman" w:hint="eastAsia"/>
                <w:color w:val="000000" w:themeColor="text1"/>
                <w:sz w:val="16"/>
                <w:szCs w:val="16"/>
              </w:rPr>
              <w:t>89</w:t>
            </w:r>
            <w:r>
              <w:rPr>
                <w:rFonts w:ascii="Times New Roman" w:hAnsi="Times New Roman" w:cs="Times New Roman" w:hint="eastAsia"/>
                <w:color w:val="000000" w:themeColor="text1"/>
                <w:sz w:val="16"/>
                <w:szCs w:val="16"/>
              </w:rPr>
              <w:t>1</w:t>
            </w:r>
            <w:r w:rsidRPr="00DF346E">
              <w:rPr>
                <w:rFonts w:ascii="Times New Roman" w:hAnsi="Times New Roman" w:cs="Times New Roman" w:hint="eastAsia"/>
                <w:color w:val="000000" w:themeColor="text1"/>
                <w:sz w:val="16"/>
                <w:szCs w:val="16"/>
              </w:rPr>
              <w:t>)</w:t>
            </w:r>
          </w:p>
        </w:tc>
      </w:tr>
      <w:tr w:rsidR="0074621E" w:rsidRPr="003F20DB" w14:paraId="2353EDAD" w14:textId="77777777" w:rsidTr="00322537">
        <w:trPr>
          <w:jc w:val="center"/>
        </w:trPr>
        <w:tc>
          <w:tcPr>
            <w:tcW w:w="3063" w:type="dxa"/>
            <w:tcBorders>
              <w:top w:val="nil"/>
              <w:bottom w:val="nil"/>
              <w:right w:val="nil"/>
            </w:tcBorders>
            <w:shd w:val="clear" w:color="auto" w:fill="D9D9D9" w:themeFill="background1" w:themeFillShade="D9"/>
          </w:tcPr>
          <w:p w14:paraId="021695A7" w14:textId="77777777" w:rsidR="0074621E" w:rsidRPr="003F20DB" w:rsidRDefault="0074621E" w:rsidP="00322537">
            <w:pPr>
              <w:jc w:val="left"/>
              <w:rPr>
                <w:rFonts w:ascii="Times New Roman" w:hAnsi="Times New Roman" w:cs="Times New Roman"/>
                <w:b/>
                <w:color w:val="000000" w:themeColor="text1"/>
                <w:sz w:val="16"/>
                <w:szCs w:val="16"/>
              </w:rPr>
            </w:pPr>
            <w:r w:rsidRPr="003F20DB">
              <w:rPr>
                <w:rFonts w:ascii="Times New Roman" w:hAnsi="Times New Roman" w:cs="Times New Roman" w:hint="eastAsia"/>
                <w:b/>
                <w:color w:val="000000" w:themeColor="text1"/>
                <w:sz w:val="16"/>
                <w:szCs w:val="16"/>
              </w:rPr>
              <w:t>N2</w:t>
            </w:r>
          </w:p>
        </w:tc>
        <w:tc>
          <w:tcPr>
            <w:tcW w:w="1184" w:type="dxa"/>
            <w:tcBorders>
              <w:top w:val="nil"/>
              <w:left w:val="nil"/>
              <w:bottom w:val="nil"/>
              <w:right w:val="nil"/>
            </w:tcBorders>
            <w:shd w:val="clear" w:color="auto" w:fill="D9D9D9" w:themeFill="background1" w:themeFillShade="D9"/>
            <w:vAlign w:val="center"/>
          </w:tcPr>
          <w:p w14:paraId="3777D526" w14:textId="08EF0AB8" w:rsidR="0074621E" w:rsidRPr="003F20DB" w:rsidRDefault="0074621E" w:rsidP="00322537">
            <w:pPr>
              <w:jc w:val="center"/>
              <w:rPr>
                <w:rFonts w:ascii="Times New Roman" w:hAnsi="Times New Roman" w:cs="Times New Roman"/>
                <w:color w:val="000000" w:themeColor="text1"/>
                <w:sz w:val="16"/>
                <w:szCs w:val="16"/>
              </w:rPr>
            </w:pPr>
            <w:r w:rsidRPr="00DF346E">
              <w:rPr>
                <w:rFonts w:ascii="Times New Roman" w:hAnsi="Times New Roman" w:cs="Times New Roman" w:hint="eastAsia"/>
                <w:color w:val="000000" w:themeColor="text1"/>
                <w:sz w:val="16"/>
                <w:szCs w:val="16"/>
              </w:rPr>
              <w:t>0</w:t>
            </w:r>
            <w:r>
              <w:rPr>
                <w:rFonts w:ascii="Times New Roman" w:hAnsi="Times New Roman" w:cs="Times New Roman"/>
                <w:color w:val="000000" w:themeColor="text1"/>
                <w:sz w:val="16"/>
                <w:szCs w:val="16"/>
              </w:rPr>
              <w:t>.</w:t>
            </w:r>
            <w:r>
              <w:rPr>
                <w:rFonts w:ascii="Times New Roman" w:hAnsi="Times New Roman" w:cs="Times New Roman" w:hint="eastAsia"/>
                <w:color w:val="000000" w:themeColor="text1"/>
                <w:sz w:val="16"/>
                <w:szCs w:val="16"/>
              </w:rPr>
              <w:t>016</w:t>
            </w:r>
          </w:p>
        </w:tc>
        <w:tc>
          <w:tcPr>
            <w:tcW w:w="2063" w:type="dxa"/>
            <w:tcBorders>
              <w:top w:val="nil"/>
              <w:left w:val="nil"/>
              <w:bottom w:val="nil"/>
              <w:right w:val="nil"/>
            </w:tcBorders>
            <w:shd w:val="clear" w:color="auto" w:fill="D9D9D9" w:themeFill="background1" w:themeFillShade="D9"/>
            <w:vAlign w:val="center"/>
          </w:tcPr>
          <w:p w14:paraId="0B38F677" w14:textId="27F18ED8" w:rsidR="0074621E" w:rsidRPr="003F20DB" w:rsidRDefault="0074621E" w:rsidP="000678F2">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2.206</w:t>
            </w:r>
            <w:r w:rsidRPr="00DF346E">
              <w:rPr>
                <w:rFonts w:ascii="Times New Roman" w:hAnsi="Times New Roman" w:cs="Times New Roman" w:hint="eastAsia"/>
                <w:color w:val="000000" w:themeColor="text1"/>
                <w:sz w:val="16"/>
                <w:szCs w:val="16"/>
              </w:rPr>
              <w:t xml:space="preserve"> (1</w:t>
            </w:r>
            <w:r>
              <w:rPr>
                <w:rFonts w:ascii="Times New Roman" w:hAnsi="Times New Roman" w:cs="Times New Roman"/>
                <w:color w:val="000000" w:themeColor="text1"/>
                <w:sz w:val="16"/>
                <w:szCs w:val="16"/>
              </w:rPr>
              <w:t>.</w:t>
            </w:r>
            <w:r>
              <w:rPr>
                <w:rFonts w:ascii="Times New Roman" w:hAnsi="Times New Roman" w:cs="Times New Roman" w:hint="eastAsia"/>
                <w:color w:val="000000" w:themeColor="text1"/>
                <w:sz w:val="16"/>
                <w:szCs w:val="16"/>
              </w:rPr>
              <w:t>284</w:t>
            </w:r>
            <w:r w:rsidR="000678F2">
              <w:rPr>
                <w:rFonts w:ascii="Times New Roman" w:hAnsi="Times New Roman" w:cs="Times New Roman" w:hint="eastAsia"/>
                <w:color w:val="000000" w:themeColor="text1"/>
                <w:sz w:val="16"/>
                <w:szCs w:val="16"/>
              </w:rPr>
              <w:t xml:space="preserve">, </w:t>
            </w:r>
            <w:r>
              <w:rPr>
                <w:rFonts w:ascii="Times New Roman" w:hAnsi="Times New Roman" w:cs="Times New Roman" w:hint="eastAsia"/>
                <w:color w:val="000000" w:themeColor="text1"/>
                <w:sz w:val="16"/>
                <w:szCs w:val="16"/>
              </w:rPr>
              <w:t>3.785</w:t>
            </w:r>
            <w:r w:rsidRPr="00DF346E">
              <w:rPr>
                <w:rFonts w:ascii="Times New Roman" w:hAnsi="Times New Roman" w:cs="Times New Roman" w:hint="eastAsia"/>
                <w:color w:val="000000" w:themeColor="text1"/>
                <w:sz w:val="16"/>
                <w:szCs w:val="16"/>
              </w:rPr>
              <w:t>)</w:t>
            </w:r>
          </w:p>
        </w:tc>
      </w:tr>
      <w:tr w:rsidR="0074621E" w:rsidRPr="003F20DB" w14:paraId="4B34B8C9" w14:textId="77777777" w:rsidTr="00322537">
        <w:trPr>
          <w:jc w:val="center"/>
        </w:trPr>
        <w:tc>
          <w:tcPr>
            <w:tcW w:w="3063" w:type="dxa"/>
            <w:tcBorders>
              <w:top w:val="nil"/>
              <w:bottom w:val="nil"/>
              <w:right w:val="nil"/>
            </w:tcBorders>
            <w:shd w:val="clear" w:color="auto" w:fill="D9D9D9" w:themeFill="background1" w:themeFillShade="D9"/>
          </w:tcPr>
          <w:p w14:paraId="65D1D365" w14:textId="77777777" w:rsidR="0074621E" w:rsidRPr="003F20DB" w:rsidRDefault="0074621E" w:rsidP="00322537">
            <w:pPr>
              <w:jc w:val="left"/>
              <w:rPr>
                <w:rFonts w:ascii="Times New Roman" w:hAnsi="Times New Roman" w:cs="Times New Roman"/>
                <w:b/>
                <w:color w:val="000000" w:themeColor="text1"/>
                <w:sz w:val="16"/>
                <w:szCs w:val="16"/>
              </w:rPr>
            </w:pPr>
            <w:r w:rsidRPr="003F20DB">
              <w:rPr>
                <w:rFonts w:ascii="Times New Roman" w:hAnsi="Times New Roman" w:cs="Times New Roman" w:hint="eastAsia"/>
                <w:b/>
                <w:color w:val="000000" w:themeColor="text1"/>
                <w:sz w:val="16"/>
                <w:szCs w:val="16"/>
              </w:rPr>
              <w:t>N3</w:t>
            </w:r>
          </w:p>
        </w:tc>
        <w:tc>
          <w:tcPr>
            <w:tcW w:w="1184" w:type="dxa"/>
            <w:tcBorders>
              <w:top w:val="nil"/>
              <w:left w:val="nil"/>
              <w:bottom w:val="nil"/>
              <w:right w:val="nil"/>
            </w:tcBorders>
            <w:shd w:val="clear" w:color="auto" w:fill="D9D9D9" w:themeFill="background1" w:themeFillShade="D9"/>
            <w:vAlign w:val="center"/>
          </w:tcPr>
          <w:p w14:paraId="3DA7C9D2" w14:textId="6823B877" w:rsidR="0074621E" w:rsidRPr="003F20DB" w:rsidRDefault="0074621E" w:rsidP="00322537">
            <w:pPr>
              <w:jc w:val="center"/>
              <w:rPr>
                <w:rFonts w:ascii="Times New Roman" w:hAnsi="Times New Roman" w:cs="Times New Roman"/>
                <w:color w:val="000000" w:themeColor="text1"/>
                <w:sz w:val="16"/>
                <w:szCs w:val="16"/>
              </w:rPr>
            </w:pPr>
            <w:r w:rsidRPr="00DF346E">
              <w:rPr>
                <w:rFonts w:ascii="Times New Roman" w:hAnsi="Times New Roman" w:cs="Times New Roman" w:hint="eastAsia"/>
                <w:color w:val="000000" w:themeColor="text1"/>
                <w:sz w:val="16"/>
                <w:szCs w:val="16"/>
              </w:rPr>
              <w:t>0</w:t>
            </w:r>
            <w:r>
              <w:rPr>
                <w:rFonts w:ascii="Times New Roman" w:hAnsi="Times New Roman" w:cs="Times New Roman"/>
                <w:color w:val="000000" w:themeColor="text1"/>
                <w:sz w:val="16"/>
                <w:szCs w:val="16"/>
              </w:rPr>
              <w:t>.</w:t>
            </w:r>
            <w:r>
              <w:rPr>
                <w:rFonts w:ascii="Times New Roman" w:hAnsi="Times New Roman" w:cs="Times New Roman" w:hint="eastAsia"/>
                <w:color w:val="000000" w:themeColor="text1"/>
                <w:sz w:val="16"/>
                <w:szCs w:val="16"/>
              </w:rPr>
              <w:t>005</w:t>
            </w:r>
          </w:p>
        </w:tc>
        <w:tc>
          <w:tcPr>
            <w:tcW w:w="2063" w:type="dxa"/>
            <w:tcBorders>
              <w:top w:val="nil"/>
              <w:left w:val="nil"/>
              <w:bottom w:val="nil"/>
              <w:right w:val="nil"/>
            </w:tcBorders>
            <w:shd w:val="clear" w:color="auto" w:fill="D9D9D9" w:themeFill="background1" w:themeFillShade="D9"/>
            <w:vAlign w:val="center"/>
          </w:tcPr>
          <w:p w14:paraId="68F647FE" w14:textId="4EE6EE86" w:rsidR="0074621E" w:rsidRPr="003F20DB" w:rsidRDefault="0074621E" w:rsidP="000678F2">
            <w:pPr>
              <w:jc w:val="center"/>
              <w:rPr>
                <w:rFonts w:ascii="Times New Roman" w:hAnsi="Times New Roman" w:cs="Times New Roman"/>
                <w:color w:val="000000" w:themeColor="text1"/>
                <w:sz w:val="16"/>
                <w:szCs w:val="16"/>
              </w:rPr>
            </w:pPr>
            <w:r w:rsidRPr="00DF346E">
              <w:rPr>
                <w:rFonts w:ascii="Times New Roman" w:hAnsi="Times New Roman" w:cs="Times New Roman" w:hint="eastAsia"/>
                <w:color w:val="000000" w:themeColor="text1"/>
                <w:sz w:val="16"/>
                <w:szCs w:val="16"/>
              </w:rPr>
              <w:t>2</w:t>
            </w:r>
            <w:r>
              <w:rPr>
                <w:rFonts w:ascii="Times New Roman" w:hAnsi="Times New Roman" w:cs="Times New Roman"/>
                <w:color w:val="000000" w:themeColor="text1"/>
                <w:sz w:val="16"/>
                <w:szCs w:val="16"/>
              </w:rPr>
              <w:t>.</w:t>
            </w:r>
            <w:r>
              <w:rPr>
                <w:rFonts w:ascii="Times New Roman" w:hAnsi="Times New Roman" w:cs="Times New Roman" w:hint="eastAsia"/>
                <w:color w:val="000000" w:themeColor="text1"/>
                <w:sz w:val="16"/>
                <w:szCs w:val="16"/>
              </w:rPr>
              <w:t>904</w:t>
            </w:r>
            <w:r w:rsidRPr="00DF346E">
              <w:rPr>
                <w:rFonts w:ascii="Times New Roman" w:hAnsi="Times New Roman" w:cs="Times New Roman" w:hint="eastAsia"/>
                <w:color w:val="000000" w:themeColor="text1"/>
                <w:sz w:val="16"/>
                <w:szCs w:val="16"/>
              </w:rPr>
              <w:t xml:space="preserve"> (1</w:t>
            </w:r>
            <w:r>
              <w:rPr>
                <w:rFonts w:ascii="Times New Roman" w:hAnsi="Times New Roman" w:cs="Times New Roman" w:hint="eastAsia"/>
                <w:color w:val="000000" w:themeColor="text1"/>
                <w:sz w:val="16"/>
                <w:szCs w:val="16"/>
              </w:rPr>
              <w:t>.605</w:t>
            </w:r>
            <w:r w:rsidR="000678F2">
              <w:rPr>
                <w:rFonts w:ascii="Times New Roman" w:hAnsi="Times New Roman" w:cs="Times New Roman" w:hint="eastAsia"/>
                <w:color w:val="000000" w:themeColor="text1"/>
                <w:sz w:val="16"/>
                <w:szCs w:val="16"/>
              </w:rPr>
              <w:t xml:space="preserve">, </w:t>
            </w:r>
            <w:r>
              <w:rPr>
                <w:rFonts w:ascii="Times New Roman" w:hAnsi="Times New Roman" w:cs="Times New Roman" w:hint="eastAsia"/>
                <w:color w:val="000000" w:themeColor="text1"/>
                <w:sz w:val="16"/>
                <w:szCs w:val="16"/>
              </w:rPr>
              <w:t>5.252</w:t>
            </w:r>
            <w:r w:rsidRPr="00DF346E">
              <w:rPr>
                <w:rFonts w:ascii="Times New Roman" w:hAnsi="Times New Roman" w:cs="Times New Roman" w:hint="eastAsia"/>
                <w:color w:val="000000" w:themeColor="text1"/>
                <w:sz w:val="16"/>
                <w:szCs w:val="16"/>
              </w:rPr>
              <w:t>)</w:t>
            </w:r>
          </w:p>
        </w:tc>
      </w:tr>
      <w:tr w:rsidR="00523818" w:rsidRPr="003F20DB" w14:paraId="6A240F74" w14:textId="77777777" w:rsidTr="00322537">
        <w:trPr>
          <w:jc w:val="center"/>
        </w:trPr>
        <w:tc>
          <w:tcPr>
            <w:tcW w:w="3063" w:type="dxa"/>
            <w:tcBorders>
              <w:top w:val="nil"/>
              <w:bottom w:val="nil"/>
              <w:right w:val="nil"/>
            </w:tcBorders>
          </w:tcPr>
          <w:p w14:paraId="40A1C4DF" w14:textId="77777777" w:rsidR="00523818" w:rsidRPr="003F20DB" w:rsidRDefault="00523818" w:rsidP="00322537">
            <w:pPr>
              <w:jc w:val="left"/>
              <w:rPr>
                <w:rFonts w:ascii="Times New Roman" w:hAnsi="Times New Roman" w:cs="Times New Roman"/>
                <w:b/>
                <w:color w:val="000000" w:themeColor="text1"/>
                <w:sz w:val="16"/>
                <w:szCs w:val="16"/>
              </w:rPr>
            </w:pPr>
            <w:r w:rsidRPr="00FD171E">
              <w:rPr>
                <w:rFonts w:ascii="Times New Roman" w:hAnsi="Times New Roman" w:cs="Times New Roman" w:hint="eastAsia"/>
                <w:b/>
                <w:color w:val="000000" w:themeColor="text1"/>
                <w:sz w:val="16"/>
                <w:szCs w:val="16"/>
              </w:rPr>
              <w:t>P</w:t>
            </w:r>
            <w:r w:rsidRPr="00FD171E">
              <w:rPr>
                <w:rFonts w:ascii="Times New Roman" w:hAnsi="Times New Roman" w:cs="Times New Roman"/>
                <w:b/>
                <w:color w:val="000000" w:themeColor="text1"/>
                <w:sz w:val="16"/>
                <w:szCs w:val="16"/>
              </w:rPr>
              <w:t>erformance status</w:t>
            </w:r>
            <w:r>
              <w:rPr>
                <w:rFonts w:ascii="Times New Roman" w:hAnsi="Times New Roman" w:cs="Times New Roman"/>
                <w:b/>
                <w:color w:val="000000" w:themeColor="text1"/>
                <w:sz w:val="16"/>
                <w:szCs w:val="16"/>
              </w:rPr>
              <w:t xml:space="preserve"> score</w:t>
            </w:r>
            <w:r w:rsidRPr="003F20DB">
              <w:rPr>
                <w:rFonts w:ascii="Times New Roman" w:hAnsi="Times New Roman" w:cs="Times New Roman" w:hint="eastAsia"/>
                <w:b/>
                <w:color w:val="000000" w:themeColor="text1"/>
                <w:sz w:val="16"/>
                <w:szCs w:val="16"/>
              </w:rPr>
              <w:t xml:space="preserve"> (</w:t>
            </w:r>
            <w:r w:rsidRPr="003F20DB">
              <w:rPr>
                <w:rFonts w:ascii="Times New Roman" w:hAnsi="Times New Roman" w:cs="Times New Roman"/>
                <w:b/>
                <w:color w:val="000000" w:themeColor="text1"/>
                <w:sz w:val="16"/>
                <w:szCs w:val="16"/>
              </w:rPr>
              <w:t>≥</w:t>
            </w:r>
            <w:r w:rsidRPr="003F20DB">
              <w:rPr>
                <w:rFonts w:ascii="Times New Roman" w:hAnsi="Times New Roman" w:cs="Times New Roman" w:hint="eastAsia"/>
                <w:b/>
                <w:color w:val="000000" w:themeColor="text1"/>
                <w:sz w:val="16"/>
                <w:szCs w:val="16"/>
              </w:rPr>
              <w:t>2 vs. &lt;2)</w:t>
            </w:r>
          </w:p>
        </w:tc>
        <w:tc>
          <w:tcPr>
            <w:tcW w:w="1184" w:type="dxa"/>
            <w:tcBorders>
              <w:top w:val="nil"/>
              <w:left w:val="nil"/>
              <w:bottom w:val="nil"/>
              <w:right w:val="nil"/>
            </w:tcBorders>
            <w:vAlign w:val="center"/>
          </w:tcPr>
          <w:p w14:paraId="190A6E4A" w14:textId="77777777" w:rsidR="00523818" w:rsidRPr="003F20DB" w:rsidRDefault="00523818" w:rsidP="00322537">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0.384</w:t>
            </w:r>
          </w:p>
        </w:tc>
        <w:tc>
          <w:tcPr>
            <w:tcW w:w="2063" w:type="dxa"/>
            <w:tcBorders>
              <w:top w:val="nil"/>
              <w:left w:val="nil"/>
              <w:bottom w:val="nil"/>
              <w:right w:val="nil"/>
            </w:tcBorders>
            <w:vAlign w:val="center"/>
          </w:tcPr>
          <w:p w14:paraId="4035C71A" w14:textId="77777777" w:rsidR="00523818" w:rsidRPr="003F20DB" w:rsidRDefault="00523818" w:rsidP="00322537">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1.258 (0.751, 2.107)</w:t>
            </w:r>
          </w:p>
        </w:tc>
      </w:tr>
      <w:tr w:rsidR="00523818" w:rsidRPr="003F20DB" w14:paraId="56DE1FC1" w14:textId="77777777" w:rsidTr="000D4722">
        <w:trPr>
          <w:jc w:val="center"/>
        </w:trPr>
        <w:tc>
          <w:tcPr>
            <w:tcW w:w="3063" w:type="dxa"/>
            <w:tcBorders>
              <w:top w:val="nil"/>
              <w:bottom w:val="nil"/>
              <w:right w:val="nil"/>
            </w:tcBorders>
            <w:shd w:val="clear" w:color="auto" w:fill="D9D9D9" w:themeFill="background1" w:themeFillShade="D9"/>
          </w:tcPr>
          <w:p w14:paraId="0471BB46" w14:textId="77777777" w:rsidR="00523818" w:rsidRPr="003F20DB" w:rsidRDefault="00523818" w:rsidP="00322537">
            <w:pPr>
              <w:jc w:val="left"/>
              <w:rPr>
                <w:rFonts w:ascii="Times New Roman" w:hAnsi="Times New Roman" w:cs="Times New Roman"/>
                <w:b/>
                <w:color w:val="000000" w:themeColor="text1"/>
                <w:sz w:val="16"/>
                <w:szCs w:val="16"/>
              </w:rPr>
            </w:pPr>
            <w:r w:rsidRPr="003F20DB">
              <w:rPr>
                <w:rFonts w:ascii="Times New Roman" w:hAnsi="Times New Roman" w:cs="Times New Roman"/>
                <w:b/>
                <w:color w:val="000000" w:themeColor="text1"/>
                <w:sz w:val="16"/>
                <w:szCs w:val="16"/>
              </w:rPr>
              <w:t>Pul</w:t>
            </w:r>
            <w:r w:rsidRPr="003F20DB">
              <w:rPr>
                <w:rFonts w:ascii="Times New Roman" w:hAnsi="Times New Roman" w:cs="Times New Roman" w:hint="eastAsia"/>
                <w:b/>
                <w:color w:val="000000" w:themeColor="text1"/>
                <w:sz w:val="16"/>
                <w:szCs w:val="16"/>
              </w:rPr>
              <w:t>monary metastasis (No vs. Yes)</w:t>
            </w:r>
          </w:p>
        </w:tc>
        <w:tc>
          <w:tcPr>
            <w:tcW w:w="1184" w:type="dxa"/>
            <w:tcBorders>
              <w:top w:val="nil"/>
              <w:left w:val="nil"/>
              <w:bottom w:val="nil"/>
              <w:right w:val="nil"/>
            </w:tcBorders>
            <w:shd w:val="clear" w:color="auto" w:fill="D9D9D9" w:themeFill="background1" w:themeFillShade="D9"/>
            <w:vAlign w:val="center"/>
          </w:tcPr>
          <w:p w14:paraId="1A2A0FA6" w14:textId="77777777" w:rsidR="00523818" w:rsidRPr="003F20DB" w:rsidRDefault="00523818" w:rsidP="00322537">
            <w:pPr>
              <w:jc w:val="center"/>
              <w:rPr>
                <w:rFonts w:ascii="Times New Roman" w:hAnsi="Times New Roman" w:cs="Times New Roman"/>
                <w:color w:val="000000" w:themeColor="text1"/>
                <w:sz w:val="16"/>
                <w:szCs w:val="16"/>
              </w:rPr>
            </w:pPr>
            <w:r w:rsidRPr="003F20DB">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.587</w:t>
            </w:r>
          </w:p>
        </w:tc>
        <w:tc>
          <w:tcPr>
            <w:tcW w:w="2063" w:type="dxa"/>
            <w:tcBorders>
              <w:top w:val="nil"/>
              <w:left w:val="nil"/>
              <w:bottom w:val="nil"/>
              <w:right w:val="nil"/>
            </w:tcBorders>
            <w:shd w:val="clear" w:color="auto" w:fill="D9D9D9" w:themeFill="background1" w:themeFillShade="D9"/>
            <w:vAlign w:val="center"/>
          </w:tcPr>
          <w:p w14:paraId="5AA71504" w14:textId="77777777" w:rsidR="00523818" w:rsidRPr="003F20DB" w:rsidRDefault="00523818" w:rsidP="00322537">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0.878 (0.555,1.391)</w:t>
            </w:r>
          </w:p>
        </w:tc>
      </w:tr>
      <w:tr w:rsidR="00523818" w:rsidRPr="003F20DB" w14:paraId="12CDC464" w14:textId="77777777" w:rsidTr="00322537">
        <w:trPr>
          <w:jc w:val="center"/>
        </w:trPr>
        <w:tc>
          <w:tcPr>
            <w:tcW w:w="3063" w:type="dxa"/>
            <w:tcBorders>
              <w:top w:val="nil"/>
              <w:bottom w:val="nil"/>
              <w:right w:val="nil"/>
            </w:tcBorders>
          </w:tcPr>
          <w:p w14:paraId="22751F22" w14:textId="77777777" w:rsidR="00523818" w:rsidRPr="003F20DB" w:rsidRDefault="00523818" w:rsidP="00322537">
            <w:pPr>
              <w:jc w:val="left"/>
              <w:rPr>
                <w:rFonts w:ascii="Times New Roman" w:hAnsi="Times New Roman" w:cs="Times New Roman"/>
                <w:b/>
                <w:color w:val="000000" w:themeColor="text1"/>
                <w:sz w:val="16"/>
                <w:szCs w:val="16"/>
              </w:rPr>
            </w:pPr>
            <w:r>
              <w:rPr>
                <w:rFonts w:ascii="Times New Roman" w:hAnsi="Times New Roman" w:cs="Times New Roman" w:hint="eastAsia"/>
                <w:b/>
                <w:color w:val="000000" w:themeColor="text1"/>
                <w:sz w:val="16"/>
                <w:szCs w:val="16"/>
              </w:rPr>
              <w:t>Pathology (Ade vs Other)</w:t>
            </w:r>
          </w:p>
        </w:tc>
        <w:tc>
          <w:tcPr>
            <w:tcW w:w="1184" w:type="dxa"/>
            <w:tcBorders>
              <w:top w:val="nil"/>
              <w:left w:val="nil"/>
              <w:bottom w:val="nil"/>
              <w:right w:val="nil"/>
            </w:tcBorders>
            <w:vAlign w:val="center"/>
          </w:tcPr>
          <w:p w14:paraId="02382409" w14:textId="77777777" w:rsidR="00523818" w:rsidRPr="003F20DB" w:rsidRDefault="00523818" w:rsidP="00322537">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0.140</w:t>
            </w:r>
          </w:p>
        </w:tc>
        <w:tc>
          <w:tcPr>
            <w:tcW w:w="2063" w:type="dxa"/>
            <w:tcBorders>
              <w:top w:val="nil"/>
              <w:left w:val="nil"/>
              <w:bottom w:val="nil"/>
              <w:right w:val="nil"/>
            </w:tcBorders>
            <w:vAlign w:val="center"/>
          </w:tcPr>
          <w:p w14:paraId="3ECB2817" w14:textId="77777777" w:rsidR="00523818" w:rsidRDefault="00523818" w:rsidP="00322537">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0.788 (0.256, 1.870)</w:t>
            </w:r>
          </w:p>
        </w:tc>
      </w:tr>
      <w:tr w:rsidR="00523818" w:rsidRPr="003F20DB" w14:paraId="17F434DC" w14:textId="77777777" w:rsidTr="000D4722">
        <w:trPr>
          <w:jc w:val="center"/>
        </w:trPr>
        <w:tc>
          <w:tcPr>
            <w:tcW w:w="3063" w:type="dxa"/>
            <w:tcBorders>
              <w:top w:val="nil"/>
              <w:bottom w:val="nil"/>
              <w:right w:val="nil"/>
            </w:tcBorders>
            <w:shd w:val="clear" w:color="auto" w:fill="D9D9D9" w:themeFill="background1" w:themeFillShade="D9"/>
          </w:tcPr>
          <w:p w14:paraId="7AF3E620" w14:textId="77777777" w:rsidR="00523818" w:rsidRPr="003F20DB" w:rsidRDefault="00523818" w:rsidP="00322537">
            <w:pPr>
              <w:jc w:val="left"/>
              <w:rPr>
                <w:rFonts w:ascii="Times New Roman" w:hAnsi="Times New Roman" w:cs="Times New Roman"/>
                <w:b/>
                <w:color w:val="000000" w:themeColor="text1"/>
                <w:sz w:val="16"/>
                <w:szCs w:val="16"/>
              </w:rPr>
            </w:pPr>
            <w:r w:rsidRPr="003F20DB">
              <w:rPr>
                <w:rFonts w:ascii="Times New Roman" w:hAnsi="Times New Roman" w:cs="Times New Roman" w:hint="eastAsia"/>
                <w:b/>
                <w:color w:val="000000" w:themeColor="text1"/>
                <w:sz w:val="16"/>
                <w:szCs w:val="16"/>
              </w:rPr>
              <w:t>Brain metastasis (No vs. Yes)</w:t>
            </w:r>
          </w:p>
        </w:tc>
        <w:tc>
          <w:tcPr>
            <w:tcW w:w="1184" w:type="dxa"/>
            <w:tcBorders>
              <w:top w:val="nil"/>
              <w:left w:val="nil"/>
              <w:bottom w:val="nil"/>
              <w:right w:val="nil"/>
            </w:tcBorders>
            <w:shd w:val="clear" w:color="auto" w:fill="D9D9D9" w:themeFill="background1" w:themeFillShade="D9"/>
          </w:tcPr>
          <w:p w14:paraId="79D0437F" w14:textId="77777777" w:rsidR="00523818" w:rsidRPr="003F20DB" w:rsidRDefault="00523818" w:rsidP="00322537">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0.052</w:t>
            </w:r>
          </w:p>
        </w:tc>
        <w:tc>
          <w:tcPr>
            <w:tcW w:w="2063" w:type="dxa"/>
            <w:tcBorders>
              <w:top w:val="nil"/>
              <w:left w:val="nil"/>
              <w:bottom w:val="nil"/>
              <w:right w:val="nil"/>
            </w:tcBorders>
            <w:shd w:val="clear" w:color="auto" w:fill="D9D9D9" w:themeFill="background1" w:themeFillShade="D9"/>
            <w:vAlign w:val="center"/>
          </w:tcPr>
          <w:p w14:paraId="45BA524D" w14:textId="77777777" w:rsidR="00523818" w:rsidRPr="003F20DB" w:rsidRDefault="00523818" w:rsidP="00322537">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0.646 (0.416, 1.204)</w:t>
            </w:r>
          </w:p>
        </w:tc>
      </w:tr>
      <w:tr w:rsidR="00523818" w:rsidRPr="003F20DB" w14:paraId="7E2B7A31" w14:textId="77777777" w:rsidTr="00322537">
        <w:trPr>
          <w:jc w:val="center"/>
        </w:trPr>
        <w:tc>
          <w:tcPr>
            <w:tcW w:w="3063" w:type="dxa"/>
            <w:tcBorders>
              <w:top w:val="nil"/>
              <w:bottom w:val="nil"/>
              <w:right w:val="nil"/>
            </w:tcBorders>
          </w:tcPr>
          <w:p w14:paraId="0E9C8A15" w14:textId="77777777" w:rsidR="00523818" w:rsidRPr="003F20DB" w:rsidRDefault="00523818" w:rsidP="00322537">
            <w:pPr>
              <w:jc w:val="left"/>
              <w:rPr>
                <w:rFonts w:ascii="Times New Roman" w:hAnsi="Times New Roman" w:cs="Times New Roman"/>
                <w:b/>
                <w:color w:val="000000" w:themeColor="text1"/>
                <w:sz w:val="16"/>
                <w:szCs w:val="16"/>
              </w:rPr>
            </w:pPr>
            <w:r w:rsidRPr="003F20DB">
              <w:rPr>
                <w:rFonts w:ascii="Times New Roman" w:hAnsi="Times New Roman" w:cs="Times New Roman" w:hint="eastAsia"/>
                <w:b/>
                <w:color w:val="000000" w:themeColor="text1"/>
                <w:sz w:val="16"/>
                <w:szCs w:val="16"/>
              </w:rPr>
              <w:t>Bone metastasis(No vs. Yes)</w:t>
            </w:r>
          </w:p>
        </w:tc>
        <w:tc>
          <w:tcPr>
            <w:tcW w:w="1184" w:type="dxa"/>
            <w:tcBorders>
              <w:top w:val="nil"/>
              <w:left w:val="nil"/>
              <w:bottom w:val="nil"/>
              <w:right w:val="nil"/>
            </w:tcBorders>
          </w:tcPr>
          <w:p w14:paraId="2669F6E9" w14:textId="77777777" w:rsidR="00523818" w:rsidRPr="003F20DB" w:rsidRDefault="00523818" w:rsidP="00322537">
            <w:pPr>
              <w:jc w:val="center"/>
              <w:rPr>
                <w:rFonts w:ascii="Times New Roman" w:hAnsi="Times New Roman" w:cs="Times New Roman"/>
                <w:color w:val="000000" w:themeColor="text1"/>
                <w:sz w:val="16"/>
                <w:szCs w:val="16"/>
              </w:rPr>
            </w:pPr>
            <w:r w:rsidRPr="003F20DB">
              <w:rPr>
                <w:rFonts w:ascii="Times New Roman" w:hAnsi="Times New Roman" w:cs="Times New Roman"/>
                <w:color w:val="000000" w:themeColor="text1"/>
                <w:sz w:val="16"/>
                <w:szCs w:val="16"/>
              </w:rPr>
              <w:t>0.</w:t>
            </w:r>
            <w:r>
              <w:rPr>
                <w:rFonts w:ascii="Times New Roman" w:hAnsi="Times New Roman" w:cs="Times New Roman" w:hint="eastAsia"/>
                <w:color w:val="000000" w:themeColor="text1"/>
                <w:sz w:val="16"/>
                <w:szCs w:val="16"/>
              </w:rPr>
              <w:t>749</w:t>
            </w:r>
          </w:p>
        </w:tc>
        <w:tc>
          <w:tcPr>
            <w:tcW w:w="2063" w:type="dxa"/>
            <w:tcBorders>
              <w:top w:val="nil"/>
              <w:left w:val="nil"/>
              <w:bottom w:val="nil"/>
              <w:right w:val="nil"/>
            </w:tcBorders>
            <w:vAlign w:val="center"/>
          </w:tcPr>
          <w:p w14:paraId="4A3213B9" w14:textId="77777777" w:rsidR="00523818" w:rsidRPr="003F20DB" w:rsidRDefault="00523818" w:rsidP="00322537">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1.562 (0.659, 2.562)</w:t>
            </w:r>
          </w:p>
        </w:tc>
      </w:tr>
      <w:tr w:rsidR="00523818" w:rsidRPr="003F20DB" w14:paraId="14AF753C" w14:textId="77777777" w:rsidTr="000D4722">
        <w:trPr>
          <w:jc w:val="center"/>
        </w:trPr>
        <w:tc>
          <w:tcPr>
            <w:tcW w:w="3063" w:type="dxa"/>
            <w:tcBorders>
              <w:top w:val="nil"/>
              <w:bottom w:val="nil"/>
              <w:right w:val="nil"/>
            </w:tcBorders>
            <w:shd w:val="clear" w:color="auto" w:fill="D9D9D9" w:themeFill="background1" w:themeFillShade="D9"/>
          </w:tcPr>
          <w:p w14:paraId="64FBAFC5" w14:textId="77777777" w:rsidR="00523818" w:rsidRPr="003F20DB" w:rsidRDefault="00523818" w:rsidP="00322537">
            <w:pPr>
              <w:jc w:val="left"/>
              <w:rPr>
                <w:rFonts w:ascii="Times New Roman" w:hAnsi="Times New Roman" w:cs="Times New Roman"/>
                <w:b/>
                <w:color w:val="000000" w:themeColor="text1"/>
                <w:sz w:val="16"/>
                <w:szCs w:val="16"/>
              </w:rPr>
            </w:pPr>
            <w:r w:rsidRPr="003F20DB">
              <w:rPr>
                <w:rFonts w:ascii="Times New Roman" w:hAnsi="Times New Roman" w:cs="Times New Roman" w:hint="eastAsia"/>
                <w:b/>
                <w:color w:val="000000" w:themeColor="text1"/>
                <w:sz w:val="16"/>
                <w:szCs w:val="16"/>
              </w:rPr>
              <w:t>Liver metastasis(No vs. Yes)</w:t>
            </w:r>
          </w:p>
        </w:tc>
        <w:tc>
          <w:tcPr>
            <w:tcW w:w="1184" w:type="dxa"/>
            <w:tcBorders>
              <w:top w:val="nil"/>
              <w:left w:val="nil"/>
              <w:bottom w:val="nil"/>
              <w:right w:val="nil"/>
            </w:tcBorders>
            <w:shd w:val="clear" w:color="auto" w:fill="D9D9D9" w:themeFill="background1" w:themeFillShade="D9"/>
          </w:tcPr>
          <w:p w14:paraId="26931014" w14:textId="77777777" w:rsidR="00523818" w:rsidRPr="003F20DB" w:rsidRDefault="00523818" w:rsidP="00322537">
            <w:pPr>
              <w:jc w:val="center"/>
              <w:rPr>
                <w:rFonts w:ascii="Times New Roman" w:hAnsi="Times New Roman" w:cs="Times New Roman"/>
                <w:color w:val="000000" w:themeColor="text1"/>
                <w:sz w:val="16"/>
                <w:szCs w:val="16"/>
              </w:rPr>
            </w:pPr>
            <w:r w:rsidRPr="003F20DB">
              <w:rPr>
                <w:rFonts w:ascii="Times New Roman" w:hAnsi="Times New Roman" w:cs="Times New Roman" w:hint="eastAsia"/>
                <w:color w:val="000000" w:themeColor="text1"/>
                <w:sz w:val="16"/>
                <w:szCs w:val="16"/>
              </w:rPr>
              <w:t>0.</w:t>
            </w:r>
            <w:r>
              <w:rPr>
                <w:rFonts w:ascii="Times New Roman" w:hAnsi="Times New Roman" w:cs="Times New Roman" w:hint="eastAsia"/>
                <w:color w:val="000000" w:themeColor="text1"/>
                <w:sz w:val="16"/>
                <w:szCs w:val="16"/>
              </w:rPr>
              <w:t>882</w:t>
            </w:r>
          </w:p>
        </w:tc>
        <w:tc>
          <w:tcPr>
            <w:tcW w:w="2063" w:type="dxa"/>
            <w:tcBorders>
              <w:top w:val="nil"/>
              <w:left w:val="nil"/>
              <w:bottom w:val="nil"/>
              <w:right w:val="nil"/>
            </w:tcBorders>
            <w:shd w:val="clear" w:color="auto" w:fill="D9D9D9" w:themeFill="background1" w:themeFillShade="D9"/>
            <w:vAlign w:val="center"/>
          </w:tcPr>
          <w:p w14:paraId="72DC9E3D" w14:textId="77777777" w:rsidR="00523818" w:rsidRPr="003F20DB" w:rsidRDefault="00523818" w:rsidP="00322537">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0.990 (0.432, 2.271)</w:t>
            </w:r>
          </w:p>
        </w:tc>
      </w:tr>
      <w:tr w:rsidR="00523818" w:rsidRPr="003F20DB" w14:paraId="0C8EC1C6" w14:textId="77777777" w:rsidTr="000D4722">
        <w:trPr>
          <w:jc w:val="center"/>
        </w:trPr>
        <w:tc>
          <w:tcPr>
            <w:tcW w:w="3063" w:type="dxa"/>
            <w:tcBorders>
              <w:top w:val="nil"/>
              <w:bottom w:val="single" w:sz="4" w:space="0" w:color="auto"/>
              <w:right w:val="nil"/>
            </w:tcBorders>
            <w:shd w:val="clear" w:color="auto" w:fill="FFFFFF" w:themeFill="background1"/>
          </w:tcPr>
          <w:p w14:paraId="2A314801" w14:textId="123BD82D" w:rsidR="00523818" w:rsidRPr="003F20DB" w:rsidRDefault="00523818" w:rsidP="00132280">
            <w:pPr>
              <w:jc w:val="left"/>
              <w:rPr>
                <w:rFonts w:ascii="Times New Roman" w:hAnsi="Times New Roman" w:cs="Times New Roman"/>
                <w:b/>
                <w:color w:val="000000" w:themeColor="text1"/>
                <w:sz w:val="16"/>
                <w:szCs w:val="16"/>
              </w:rPr>
            </w:pPr>
            <w:r>
              <w:rPr>
                <w:rFonts w:ascii="Times New Roman" w:hAnsi="Times New Roman" w:cs="Times New Roman" w:hint="eastAsia"/>
                <w:b/>
                <w:color w:val="000000" w:themeColor="text1"/>
                <w:sz w:val="16"/>
                <w:szCs w:val="16"/>
              </w:rPr>
              <w:t>Signature</w:t>
            </w:r>
            <w:r w:rsidRPr="003F20DB">
              <w:rPr>
                <w:rFonts w:ascii="Times New Roman" w:hAnsi="Times New Roman" w:cs="Times New Roman" w:hint="eastAsia"/>
                <w:b/>
                <w:color w:val="000000" w:themeColor="text1"/>
                <w:sz w:val="16"/>
                <w:szCs w:val="16"/>
              </w:rPr>
              <w:t xml:space="preserve"> (</w:t>
            </w:r>
            <w:r w:rsidR="00132280">
              <w:rPr>
                <w:rFonts w:ascii="Times New Roman" w:hAnsi="Times New Roman" w:cs="Times New Roman" w:hint="eastAsia"/>
                <w:b/>
                <w:color w:val="000000" w:themeColor="text1"/>
                <w:sz w:val="16"/>
                <w:szCs w:val="16"/>
              </w:rPr>
              <w:t>Rapid-</w:t>
            </w:r>
            <w:r w:rsidRPr="003F20DB">
              <w:rPr>
                <w:rFonts w:ascii="Times New Roman" w:hAnsi="Times New Roman" w:cs="Times New Roman" w:hint="eastAsia"/>
                <w:b/>
                <w:color w:val="000000" w:themeColor="text1"/>
                <w:sz w:val="16"/>
                <w:szCs w:val="16"/>
              </w:rPr>
              <w:t xml:space="preserve"> vs. </w:t>
            </w:r>
            <w:r w:rsidR="00132280">
              <w:rPr>
                <w:rFonts w:ascii="Times New Roman" w:hAnsi="Times New Roman" w:cs="Times New Roman" w:hint="eastAsia"/>
                <w:b/>
                <w:color w:val="000000" w:themeColor="text1"/>
                <w:sz w:val="16"/>
                <w:szCs w:val="16"/>
              </w:rPr>
              <w:t>Slow-progression</w:t>
            </w:r>
            <w:r w:rsidRPr="003F20DB">
              <w:rPr>
                <w:rFonts w:ascii="Times New Roman" w:hAnsi="Times New Roman" w:cs="Times New Roman" w:hint="eastAsia"/>
                <w:b/>
                <w:color w:val="000000" w:themeColor="text1"/>
                <w:sz w:val="16"/>
                <w:szCs w:val="16"/>
              </w:rPr>
              <w:t>)</w:t>
            </w:r>
          </w:p>
        </w:tc>
        <w:tc>
          <w:tcPr>
            <w:tcW w:w="1184" w:type="dxa"/>
            <w:tcBorders>
              <w:top w:val="nil"/>
              <w:left w:val="nil"/>
              <w:bottom w:val="single" w:sz="4" w:space="0" w:color="auto"/>
              <w:right w:val="nil"/>
            </w:tcBorders>
            <w:shd w:val="clear" w:color="auto" w:fill="FFFFFF" w:themeFill="background1"/>
            <w:vAlign w:val="center"/>
          </w:tcPr>
          <w:p w14:paraId="3FA41399" w14:textId="77777777" w:rsidR="00523818" w:rsidRPr="003F20DB" w:rsidRDefault="00523818" w:rsidP="00322537">
            <w:pPr>
              <w:jc w:val="center"/>
              <w:rPr>
                <w:rFonts w:ascii="Times New Roman" w:hAnsi="Times New Roman" w:cs="Times New Roman"/>
                <w:color w:val="000000" w:themeColor="text1"/>
                <w:sz w:val="16"/>
                <w:szCs w:val="16"/>
              </w:rPr>
            </w:pPr>
            <w:r w:rsidRPr="003F20DB">
              <w:rPr>
                <w:rFonts w:ascii="Times New Roman" w:hAnsi="Times New Roman" w:cs="Times New Roman" w:hint="eastAsia"/>
                <w:color w:val="000000" w:themeColor="text1"/>
                <w:sz w:val="16"/>
                <w:szCs w:val="16"/>
              </w:rPr>
              <w:t>&lt;0.0001</w:t>
            </w:r>
          </w:p>
        </w:tc>
        <w:tc>
          <w:tcPr>
            <w:tcW w:w="2063" w:type="dxa"/>
            <w:tcBorders>
              <w:top w:val="nil"/>
              <w:left w:val="nil"/>
              <w:bottom w:val="single" w:sz="4" w:space="0" w:color="auto"/>
              <w:right w:val="nil"/>
            </w:tcBorders>
            <w:shd w:val="clear" w:color="auto" w:fill="FFFFFF" w:themeFill="background1"/>
            <w:vAlign w:val="center"/>
          </w:tcPr>
          <w:p w14:paraId="1490A821" w14:textId="36A5B263" w:rsidR="00523818" w:rsidRPr="003F20DB" w:rsidRDefault="0074621E" w:rsidP="000678F2">
            <w:pPr>
              <w:jc w:val="center"/>
              <w:rPr>
                <w:rFonts w:ascii="Times New Roman" w:hAnsi="Times New Roman" w:cs="Times New Roman"/>
                <w:color w:val="000000" w:themeColor="text1"/>
                <w:sz w:val="16"/>
                <w:szCs w:val="16"/>
              </w:rPr>
            </w:pPr>
            <w:r w:rsidRPr="0074621E">
              <w:rPr>
                <w:rFonts w:ascii="Times New Roman" w:hAnsi="Times New Roman" w:cs="Times New Roman"/>
                <w:color w:val="000000" w:themeColor="text1"/>
                <w:sz w:val="16"/>
                <w:szCs w:val="16"/>
              </w:rPr>
              <w:t>5.18</w:t>
            </w:r>
            <w:r>
              <w:rPr>
                <w:rFonts w:ascii="Times New Roman" w:hAnsi="Times New Roman" w:cs="Times New Roman" w:hint="eastAsia"/>
                <w:color w:val="000000" w:themeColor="text1"/>
                <w:sz w:val="16"/>
                <w:szCs w:val="16"/>
              </w:rPr>
              <w:t>1</w:t>
            </w:r>
            <w:r w:rsidRPr="0074621E">
              <w:rPr>
                <w:rFonts w:ascii="Times New Roman" w:hAnsi="Times New Roman" w:cs="Times New Roman"/>
                <w:color w:val="000000" w:themeColor="text1"/>
                <w:sz w:val="16"/>
                <w:szCs w:val="16"/>
              </w:rPr>
              <w:t xml:space="preserve"> (3.24</w:t>
            </w:r>
            <w:r>
              <w:rPr>
                <w:rFonts w:ascii="Times New Roman" w:hAnsi="Times New Roman" w:cs="Times New Roman" w:hint="eastAsia"/>
                <w:color w:val="000000" w:themeColor="text1"/>
                <w:sz w:val="16"/>
                <w:szCs w:val="16"/>
              </w:rPr>
              <w:t>2</w:t>
            </w:r>
            <w:r w:rsidR="000678F2">
              <w:rPr>
                <w:rFonts w:ascii="Times New Roman" w:hAnsi="Times New Roman" w:cs="Times New Roman" w:hint="eastAsia"/>
                <w:color w:val="000000" w:themeColor="text1"/>
                <w:sz w:val="16"/>
                <w:szCs w:val="16"/>
              </w:rPr>
              <w:t xml:space="preserve">, </w:t>
            </w:r>
            <w:r w:rsidRPr="0074621E">
              <w:rPr>
                <w:rFonts w:ascii="Times New Roman" w:hAnsi="Times New Roman" w:cs="Times New Roman"/>
                <w:color w:val="000000" w:themeColor="text1"/>
                <w:sz w:val="16"/>
                <w:szCs w:val="16"/>
              </w:rPr>
              <w:t>8.26</w:t>
            </w:r>
            <w:r>
              <w:rPr>
                <w:rFonts w:ascii="Times New Roman" w:hAnsi="Times New Roman" w:cs="Times New Roman" w:hint="eastAsia"/>
                <w:color w:val="000000" w:themeColor="text1"/>
                <w:sz w:val="16"/>
                <w:szCs w:val="16"/>
              </w:rPr>
              <w:t>6</w:t>
            </w:r>
            <w:r w:rsidRPr="0074621E">
              <w:rPr>
                <w:rFonts w:ascii="Times New Roman" w:hAnsi="Times New Roman" w:cs="Times New Roman"/>
                <w:color w:val="000000" w:themeColor="text1"/>
                <w:sz w:val="16"/>
                <w:szCs w:val="16"/>
              </w:rPr>
              <w:t>)</w:t>
            </w:r>
          </w:p>
        </w:tc>
      </w:tr>
    </w:tbl>
    <w:p w14:paraId="5BAC7CDB" w14:textId="77777777" w:rsidR="00523818" w:rsidRPr="002E0B94" w:rsidRDefault="00523818" w:rsidP="00523818">
      <w:pPr>
        <w:widowControl/>
        <w:jc w:val="left"/>
        <w:rPr>
          <w:rFonts w:ascii="Times New Roman" w:hAnsi="Times New Roman" w:cs="Times New Roman"/>
          <w:color w:val="000000" w:themeColor="text1"/>
          <w:sz w:val="24"/>
          <w:szCs w:val="24"/>
        </w:rPr>
      </w:pPr>
    </w:p>
    <w:p w14:paraId="18B32A9C" w14:textId="033EB2AE" w:rsidR="00523818" w:rsidRDefault="00523818">
      <w:pPr>
        <w:widowControl/>
        <w:jc w:val="left"/>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br w:type="page"/>
      </w:r>
    </w:p>
    <w:p w14:paraId="5CE659EC" w14:textId="35B1B371" w:rsidR="00E04A43" w:rsidRPr="005F4C45" w:rsidRDefault="00E04A43" w:rsidP="00E04A43">
      <w:pPr>
        <w:widowControl/>
        <w:rPr>
          <w:rFonts w:ascii="Times New Roman" w:hAnsi="Times New Roman" w:cs="Times New Roman"/>
          <w:color w:val="000000" w:themeColor="text1"/>
          <w:sz w:val="20"/>
          <w:szCs w:val="20"/>
        </w:rPr>
      </w:pPr>
      <w:r w:rsidRPr="005F4C45">
        <w:rPr>
          <w:rFonts w:ascii="Times New Roman" w:hAnsi="Times New Roman" w:cs="Times New Roman" w:hint="eastAsia"/>
          <w:b/>
          <w:color w:val="000000" w:themeColor="text1"/>
          <w:sz w:val="20"/>
          <w:szCs w:val="20"/>
        </w:rPr>
        <w:lastRenderedPageBreak/>
        <w:t xml:space="preserve">Supplementary </w:t>
      </w:r>
      <w:r w:rsidRPr="005F4C45">
        <w:rPr>
          <w:rFonts w:ascii="Times New Roman" w:hAnsi="Times New Roman" w:cs="Times New Roman"/>
          <w:b/>
          <w:color w:val="000000" w:themeColor="text1"/>
          <w:sz w:val="20"/>
          <w:szCs w:val="20"/>
        </w:rPr>
        <w:t xml:space="preserve">Table </w:t>
      </w:r>
      <w:r w:rsidRPr="005F4C45">
        <w:rPr>
          <w:rFonts w:ascii="Times New Roman" w:hAnsi="Times New Roman" w:cs="Times New Roman" w:hint="eastAsia"/>
          <w:b/>
          <w:color w:val="000000" w:themeColor="text1"/>
          <w:sz w:val="20"/>
          <w:szCs w:val="20"/>
        </w:rPr>
        <w:t>S2</w:t>
      </w:r>
      <w:r w:rsidRPr="005F4C45">
        <w:rPr>
          <w:rFonts w:ascii="Times New Roman" w:hAnsi="Times New Roman" w:cs="Times New Roman"/>
          <w:b/>
          <w:color w:val="000000" w:themeColor="text1"/>
          <w:sz w:val="20"/>
          <w:szCs w:val="20"/>
        </w:rPr>
        <w:t xml:space="preserve">. </w:t>
      </w:r>
      <w:r w:rsidR="00AE45E1" w:rsidRPr="005F4C45">
        <w:rPr>
          <w:rFonts w:ascii="Times New Roman" w:hAnsi="Times New Roman" w:cs="Times New Roman" w:hint="eastAsia"/>
          <w:color w:val="000000" w:themeColor="text1"/>
          <w:sz w:val="20"/>
          <w:szCs w:val="20"/>
        </w:rPr>
        <w:t>Detail</w:t>
      </w:r>
      <w:r w:rsidRPr="005F4C45">
        <w:rPr>
          <w:rFonts w:ascii="Times New Roman" w:hAnsi="Times New Roman" w:cs="Times New Roman" w:hint="eastAsia"/>
          <w:color w:val="000000" w:themeColor="text1"/>
          <w:sz w:val="20"/>
          <w:szCs w:val="20"/>
        </w:rPr>
        <w:t xml:space="preserve"> of treatment of all the patients</w:t>
      </w:r>
      <w:r w:rsidRPr="005F4C45">
        <w:rPr>
          <w:rFonts w:ascii="Times New Roman" w:hAnsi="Times New Roman" w:cs="Times New Roman"/>
          <w:color w:val="000000" w:themeColor="text1"/>
          <w:sz w:val="20"/>
          <w:szCs w:val="20"/>
        </w:rPr>
        <w:t>.</w:t>
      </w:r>
      <w:r w:rsidRPr="005F4C45">
        <w:rPr>
          <w:rFonts w:ascii="Times New Roman" w:hAnsi="Times New Roman" w:cs="Times New Roman" w:hint="eastAsia"/>
          <w:color w:val="000000" w:themeColor="text1"/>
          <w:sz w:val="20"/>
          <w:szCs w:val="20"/>
        </w:rPr>
        <w:t xml:space="preserve"> Including the </w:t>
      </w:r>
      <w:r w:rsidRPr="005F4C45">
        <w:rPr>
          <w:rFonts w:ascii="Times New Roman" w:hAnsi="Times New Roman" w:cs="Times New Roman"/>
          <w:color w:val="000000" w:themeColor="text1"/>
          <w:sz w:val="20"/>
          <w:szCs w:val="20"/>
        </w:rPr>
        <w:t>administration</w:t>
      </w:r>
      <w:r w:rsidRPr="005F4C45">
        <w:rPr>
          <w:rFonts w:ascii="Times New Roman" w:hAnsi="Times New Roman" w:cs="Times New Roman" w:hint="eastAsia"/>
          <w:color w:val="000000" w:themeColor="text1"/>
          <w:sz w:val="20"/>
          <w:szCs w:val="20"/>
        </w:rPr>
        <w:t xml:space="preserve"> of TKIs, mean time of TKI therapy and chemotherapy of each department. </w:t>
      </w:r>
      <w:r w:rsidR="0088051C" w:rsidRPr="005F4C45">
        <w:rPr>
          <w:rFonts w:ascii="Times New Roman" w:hAnsi="Times New Roman" w:cs="Times New Roman" w:hint="eastAsia"/>
          <w:color w:val="000000" w:themeColor="text1"/>
          <w:sz w:val="20"/>
          <w:szCs w:val="20"/>
        </w:rPr>
        <w:t xml:space="preserve">Mean </w:t>
      </w:r>
      <w:r w:rsidR="00E73AF6" w:rsidRPr="005F4C45">
        <w:rPr>
          <w:rFonts w:ascii="Times New Roman" w:hAnsi="Times New Roman" w:cs="Times New Roman" w:hint="eastAsia"/>
          <w:color w:val="000000" w:themeColor="text1"/>
          <w:sz w:val="20"/>
          <w:szCs w:val="20"/>
        </w:rPr>
        <w:t xml:space="preserve">time </w:t>
      </w:r>
      <w:r w:rsidRPr="005F4C45">
        <w:rPr>
          <w:rFonts w:ascii="Times New Roman" w:hAnsi="Times New Roman" w:cs="Times New Roman" w:hint="eastAsia"/>
          <w:color w:val="000000" w:themeColor="text1"/>
          <w:sz w:val="20"/>
          <w:szCs w:val="20"/>
        </w:rPr>
        <w:t xml:space="preserve">represents the </w:t>
      </w:r>
      <w:r w:rsidR="0088051C" w:rsidRPr="005F4C45">
        <w:rPr>
          <w:rFonts w:ascii="Times New Roman" w:hAnsi="Times New Roman" w:cs="Times New Roman" w:hint="eastAsia"/>
          <w:color w:val="000000" w:themeColor="text1"/>
          <w:sz w:val="20"/>
          <w:szCs w:val="20"/>
        </w:rPr>
        <w:t>mean</w:t>
      </w:r>
      <w:r w:rsidRPr="005F4C45">
        <w:rPr>
          <w:rFonts w:ascii="Times New Roman" w:hAnsi="Times New Roman" w:cs="Times New Roman" w:hint="eastAsia"/>
          <w:color w:val="000000" w:themeColor="text1"/>
          <w:sz w:val="20"/>
          <w:szCs w:val="20"/>
        </w:rPr>
        <w:t xml:space="preserve"> time of patients received treatment at each department. D</w:t>
      </w:r>
      <w:r w:rsidRPr="005F4C45">
        <w:rPr>
          <w:rFonts w:ascii="Times New Roman" w:hAnsi="Times New Roman" w:cs="Times New Roman"/>
          <w:color w:val="000000" w:themeColor="text1"/>
          <w:sz w:val="20"/>
          <w:szCs w:val="20"/>
        </w:rPr>
        <w:t>iscontinuation</w:t>
      </w:r>
      <w:r w:rsidRPr="005F4C45">
        <w:rPr>
          <w:rFonts w:ascii="Times New Roman" w:hAnsi="Times New Roman" w:cs="Times New Roman" w:hint="eastAsia"/>
          <w:color w:val="000000" w:themeColor="text1"/>
          <w:sz w:val="20"/>
          <w:szCs w:val="20"/>
        </w:rPr>
        <w:t xml:space="preserve"> represents the cases of had discontinued during </w:t>
      </w:r>
      <w:r w:rsidRPr="005F4C45">
        <w:rPr>
          <w:rFonts w:ascii="Times New Roman" w:hAnsi="Times New Roman" w:cs="Times New Roman"/>
          <w:color w:val="000000" w:themeColor="text1"/>
          <w:sz w:val="20"/>
          <w:szCs w:val="20"/>
        </w:rPr>
        <w:t>treatment</w:t>
      </w:r>
      <w:r w:rsidRPr="005F4C45">
        <w:rPr>
          <w:rFonts w:ascii="Times New Roman" w:hAnsi="Times New Roman" w:cs="Times New Roman" w:hint="eastAsia"/>
          <w:color w:val="000000" w:themeColor="text1"/>
          <w:sz w:val="20"/>
          <w:szCs w:val="20"/>
        </w:rPr>
        <w:t>.</w:t>
      </w:r>
    </w:p>
    <w:tbl>
      <w:tblPr>
        <w:tblStyle w:val="a7"/>
        <w:tblW w:w="102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2"/>
        <w:gridCol w:w="1701"/>
        <w:gridCol w:w="1655"/>
        <w:gridCol w:w="1701"/>
        <w:gridCol w:w="1701"/>
        <w:gridCol w:w="1658"/>
      </w:tblGrid>
      <w:tr w:rsidR="00E04A43" w:rsidRPr="005F4C45" w14:paraId="025FBBD7" w14:textId="77777777" w:rsidTr="005D22F9">
        <w:trPr>
          <w:trHeight w:val="416"/>
          <w:jc w:val="center"/>
        </w:trPr>
        <w:tc>
          <w:tcPr>
            <w:tcW w:w="1812" w:type="dxa"/>
            <w:vMerge w:val="restart"/>
            <w:tcBorders>
              <w:top w:val="single" w:sz="4" w:space="0" w:color="auto"/>
            </w:tcBorders>
            <w:vAlign w:val="center"/>
          </w:tcPr>
          <w:p w14:paraId="0C149BDD" w14:textId="77777777" w:rsidR="00E04A43" w:rsidRPr="005F4C45" w:rsidRDefault="00E04A43" w:rsidP="00B84F39">
            <w:pPr>
              <w:widowControl/>
              <w:jc w:val="center"/>
              <w:rPr>
                <w:rFonts w:ascii="Times New Roman" w:hAnsi="Times New Roman" w:cs="Times New Roman"/>
                <w:b/>
                <w:color w:val="000000" w:themeColor="text1"/>
                <w:sz w:val="16"/>
                <w:szCs w:val="16"/>
              </w:rPr>
            </w:pPr>
            <w:r w:rsidRPr="005F4C45">
              <w:rPr>
                <w:rFonts w:ascii="Times New Roman" w:hAnsi="Times New Roman" w:cs="Times New Roman"/>
                <w:b/>
                <w:color w:val="000000" w:themeColor="text1"/>
                <w:sz w:val="16"/>
                <w:szCs w:val="16"/>
              </w:rPr>
              <w:t>Drugs</w:t>
            </w:r>
          </w:p>
        </w:tc>
        <w:tc>
          <w:tcPr>
            <w:tcW w:w="5057" w:type="dxa"/>
            <w:gridSpan w:val="3"/>
            <w:tcBorders>
              <w:top w:val="single" w:sz="4" w:space="0" w:color="auto"/>
            </w:tcBorders>
            <w:vAlign w:val="center"/>
          </w:tcPr>
          <w:p w14:paraId="0DAC1AB2" w14:textId="77777777" w:rsidR="00E04A43" w:rsidRPr="005F4C45" w:rsidRDefault="00E04A43" w:rsidP="00B84F39">
            <w:pPr>
              <w:widowControl/>
              <w:jc w:val="center"/>
              <w:rPr>
                <w:rFonts w:ascii="Times New Roman" w:hAnsi="Times New Roman" w:cs="Times New Roman"/>
                <w:b/>
                <w:color w:val="000000" w:themeColor="text1"/>
                <w:sz w:val="16"/>
                <w:szCs w:val="16"/>
              </w:rPr>
            </w:pPr>
            <w:r w:rsidRPr="005F4C45">
              <w:rPr>
                <w:rFonts w:ascii="Times New Roman" w:hAnsi="Times New Roman" w:cs="Times New Roman" w:hint="eastAsia"/>
                <w:b/>
                <w:color w:val="000000" w:themeColor="text1"/>
                <w:sz w:val="16"/>
                <w:szCs w:val="16"/>
              </w:rPr>
              <w:t>Patients received TKI therapy</w:t>
            </w:r>
          </w:p>
        </w:tc>
        <w:tc>
          <w:tcPr>
            <w:tcW w:w="3359" w:type="dxa"/>
            <w:gridSpan w:val="2"/>
            <w:tcBorders>
              <w:top w:val="single" w:sz="4" w:space="0" w:color="auto"/>
            </w:tcBorders>
            <w:vAlign w:val="center"/>
          </w:tcPr>
          <w:p w14:paraId="1E88D4FD" w14:textId="77777777" w:rsidR="00E04A43" w:rsidRPr="005F4C45" w:rsidRDefault="00E04A43" w:rsidP="00B84F39">
            <w:pPr>
              <w:widowControl/>
              <w:jc w:val="center"/>
              <w:rPr>
                <w:rFonts w:ascii="Times New Roman" w:hAnsi="Times New Roman" w:cs="Times New Roman"/>
                <w:b/>
                <w:color w:val="000000" w:themeColor="text1"/>
                <w:sz w:val="16"/>
                <w:szCs w:val="16"/>
              </w:rPr>
            </w:pPr>
            <w:r w:rsidRPr="005F4C45">
              <w:rPr>
                <w:rFonts w:ascii="Times New Roman" w:hAnsi="Times New Roman" w:cs="Times New Roman" w:hint="eastAsia"/>
                <w:b/>
                <w:color w:val="000000" w:themeColor="text1"/>
                <w:sz w:val="16"/>
                <w:szCs w:val="16"/>
              </w:rPr>
              <w:t>Patients received chemotherapy (</w:t>
            </w:r>
            <w:r w:rsidRPr="005F4C45">
              <w:rPr>
                <w:rFonts w:ascii="Times New Roman" w:hAnsi="Times New Roman" w:cs="Times New Roman"/>
                <w:b/>
                <w:color w:val="000000" w:themeColor="text1"/>
                <w:sz w:val="16"/>
                <w:szCs w:val="16"/>
              </w:rPr>
              <w:t>comparison</w:t>
            </w:r>
            <w:r w:rsidRPr="005F4C45">
              <w:rPr>
                <w:rFonts w:ascii="Times New Roman" w:hAnsi="Times New Roman" w:cs="Times New Roman" w:hint="eastAsia"/>
                <w:b/>
                <w:color w:val="000000" w:themeColor="text1"/>
                <w:sz w:val="16"/>
                <w:szCs w:val="16"/>
              </w:rPr>
              <w:t>)</w:t>
            </w:r>
          </w:p>
        </w:tc>
      </w:tr>
      <w:tr w:rsidR="00E04A43" w:rsidRPr="005F4C45" w14:paraId="48E2084D" w14:textId="77777777" w:rsidTr="005D22F9">
        <w:trPr>
          <w:jc w:val="center"/>
        </w:trPr>
        <w:tc>
          <w:tcPr>
            <w:tcW w:w="1812" w:type="dxa"/>
            <w:vMerge/>
            <w:tcBorders>
              <w:bottom w:val="single" w:sz="4" w:space="0" w:color="auto"/>
            </w:tcBorders>
          </w:tcPr>
          <w:p w14:paraId="2DB5D6FC" w14:textId="77777777" w:rsidR="00E04A43" w:rsidRPr="005F4C45" w:rsidRDefault="00E04A43" w:rsidP="00B84F39">
            <w:pPr>
              <w:widowControl/>
              <w:jc w:val="left"/>
              <w:rPr>
                <w:rFonts w:ascii="Times New Roman" w:hAnsi="Times New Roman" w:cs="Times New Roman"/>
                <w:b/>
                <w:color w:val="000000" w:themeColor="text1"/>
                <w:sz w:val="16"/>
                <w:szCs w:val="16"/>
              </w:rPr>
            </w:pPr>
          </w:p>
        </w:tc>
        <w:tc>
          <w:tcPr>
            <w:tcW w:w="1701" w:type="dxa"/>
            <w:tcBorders>
              <w:bottom w:val="single" w:sz="4" w:space="0" w:color="auto"/>
            </w:tcBorders>
            <w:vAlign w:val="center"/>
          </w:tcPr>
          <w:p w14:paraId="34055E03" w14:textId="77777777" w:rsidR="00E04A43" w:rsidRPr="005F4C45" w:rsidRDefault="00E04A43" w:rsidP="00B84F39">
            <w:pPr>
              <w:widowControl/>
              <w:jc w:val="center"/>
              <w:rPr>
                <w:rFonts w:ascii="Times New Roman" w:hAnsi="Times New Roman" w:cs="Times New Roman"/>
                <w:b/>
                <w:color w:val="000000" w:themeColor="text1"/>
                <w:sz w:val="16"/>
                <w:szCs w:val="16"/>
              </w:rPr>
            </w:pPr>
            <w:r w:rsidRPr="005F4C45">
              <w:rPr>
                <w:rFonts w:ascii="Times New Roman" w:hAnsi="Times New Roman" w:cs="Times New Roman" w:hint="eastAsia"/>
                <w:b/>
                <w:color w:val="000000" w:themeColor="text1"/>
                <w:sz w:val="16"/>
                <w:szCs w:val="16"/>
              </w:rPr>
              <w:t>Training cohort:</w:t>
            </w:r>
          </w:p>
          <w:p w14:paraId="4CF4691D" w14:textId="77777777" w:rsidR="00E04A43" w:rsidRPr="005F4C45" w:rsidRDefault="00E04A43" w:rsidP="00B84F39">
            <w:pPr>
              <w:widowControl/>
              <w:jc w:val="center"/>
              <w:rPr>
                <w:rFonts w:ascii="Times New Roman" w:hAnsi="Times New Roman" w:cs="Times New Roman"/>
                <w:b/>
                <w:color w:val="000000" w:themeColor="text1"/>
                <w:sz w:val="16"/>
                <w:szCs w:val="16"/>
              </w:rPr>
            </w:pPr>
            <w:r w:rsidRPr="005F4C45">
              <w:rPr>
                <w:rFonts w:ascii="Times New Roman" w:hAnsi="Times New Roman" w:cs="Times New Roman"/>
                <w:b/>
                <w:color w:val="000000" w:themeColor="text1"/>
                <w:sz w:val="16"/>
                <w:szCs w:val="16"/>
              </w:rPr>
              <w:t>Shanghai Pulmonary Hospital</w:t>
            </w:r>
          </w:p>
        </w:tc>
        <w:tc>
          <w:tcPr>
            <w:tcW w:w="1655" w:type="dxa"/>
            <w:tcBorders>
              <w:bottom w:val="single" w:sz="4" w:space="0" w:color="auto"/>
            </w:tcBorders>
            <w:vAlign w:val="center"/>
          </w:tcPr>
          <w:p w14:paraId="57715713" w14:textId="77777777" w:rsidR="00E04A43" w:rsidRPr="005F4C45" w:rsidRDefault="00E04A43" w:rsidP="00B84F39">
            <w:pPr>
              <w:widowControl/>
              <w:jc w:val="center"/>
              <w:rPr>
                <w:rFonts w:ascii="Times New Roman" w:hAnsi="Times New Roman" w:cs="Times New Roman"/>
                <w:b/>
                <w:color w:val="000000" w:themeColor="text1"/>
                <w:sz w:val="16"/>
                <w:szCs w:val="16"/>
              </w:rPr>
            </w:pPr>
            <w:r w:rsidRPr="005F4C45">
              <w:rPr>
                <w:rFonts w:ascii="Times New Roman" w:hAnsi="Times New Roman" w:cs="Times New Roman" w:hint="eastAsia"/>
                <w:b/>
                <w:color w:val="000000" w:themeColor="text1"/>
                <w:sz w:val="16"/>
                <w:szCs w:val="16"/>
              </w:rPr>
              <w:t>Validation cohort 1:</w:t>
            </w:r>
          </w:p>
          <w:p w14:paraId="32265011" w14:textId="77777777" w:rsidR="00E04A43" w:rsidRPr="005F4C45" w:rsidRDefault="00E04A43" w:rsidP="00B84F39">
            <w:pPr>
              <w:widowControl/>
              <w:jc w:val="center"/>
              <w:rPr>
                <w:rFonts w:ascii="Times New Roman" w:hAnsi="Times New Roman" w:cs="Times New Roman"/>
                <w:b/>
                <w:color w:val="000000" w:themeColor="text1"/>
                <w:sz w:val="16"/>
                <w:szCs w:val="16"/>
              </w:rPr>
            </w:pPr>
            <w:r w:rsidRPr="005F4C45">
              <w:rPr>
                <w:rFonts w:ascii="Times New Roman" w:hAnsi="Times New Roman" w:cs="Times New Roman"/>
                <w:b/>
                <w:color w:val="000000" w:themeColor="text1"/>
                <w:sz w:val="16"/>
                <w:szCs w:val="16"/>
              </w:rPr>
              <w:t>Guangdong General Hospital</w:t>
            </w:r>
          </w:p>
        </w:tc>
        <w:tc>
          <w:tcPr>
            <w:tcW w:w="1701" w:type="dxa"/>
            <w:tcBorders>
              <w:bottom w:val="single" w:sz="4" w:space="0" w:color="auto"/>
            </w:tcBorders>
            <w:vAlign w:val="center"/>
          </w:tcPr>
          <w:p w14:paraId="02DA5FB1" w14:textId="77777777" w:rsidR="00E04A43" w:rsidRPr="005F4C45" w:rsidRDefault="00E04A43" w:rsidP="00B84F39">
            <w:pPr>
              <w:widowControl/>
              <w:jc w:val="center"/>
              <w:rPr>
                <w:rFonts w:ascii="Times New Roman" w:hAnsi="Times New Roman" w:cs="Times New Roman"/>
                <w:b/>
                <w:color w:val="000000" w:themeColor="text1"/>
                <w:sz w:val="16"/>
                <w:szCs w:val="16"/>
              </w:rPr>
            </w:pPr>
            <w:r w:rsidRPr="005F4C45">
              <w:rPr>
                <w:rFonts w:ascii="Times New Roman" w:hAnsi="Times New Roman" w:cs="Times New Roman" w:hint="eastAsia"/>
                <w:b/>
                <w:color w:val="000000" w:themeColor="text1"/>
                <w:sz w:val="16"/>
                <w:szCs w:val="16"/>
              </w:rPr>
              <w:t>Validation cohort 2:</w:t>
            </w:r>
          </w:p>
          <w:p w14:paraId="0E95AFAB" w14:textId="77777777" w:rsidR="00E04A43" w:rsidRPr="005F4C45" w:rsidRDefault="00E04A43" w:rsidP="00B84F39">
            <w:pPr>
              <w:widowControl/>
              <w:jc w:val="center"/>
              <w:rPr>
                <w:rFonts w:ascii="Times New Roman" w:hAnsi="Times New Roman" w:cs="Times New Roman"/>
                <w:b/>
                <w:color w:val="000000" w:themeColor="text1"/>
                <w:sz w:val="16"/>
                <w:szCs w:val="16"/>
              </w:rPr>
            </w:pPr>
            <w:r w:rsidRPr="005F4C45">
              <w:rPr>
                <w:rFonts w:ascii="Times New Roman" w:hAnsi="Times New Roman" w:cs="Times New Roman"/>
                <w:b/>
                <w:color w:val="000000" w:themeColor="text1"/>
                <w:sz w:val="16"/>
                <w:szCs w:val="16"/>
              </w:rPr>
              <w:t>West China Hospital</w:t>
            </w:r>
          </w:p>
        </w:tc>
        <w:tc>
          <w:tcPr>
            <w:tcW w:w="1701" w:type="dxa"/>
            <w:tcBorders>
              <w:bottom w:val="single" w:sz="4" w:space="0" w:color="auto"/>
            </w:tcBorders>
            <w:vAlign w:val="center"/>
          </w:tcPr>
          <w:p w14:paraId="1F80E69A" w14:textId="77777777" w:rsidR="00E04A43" w:rsidRPr="005F4C45" w:rsidRDefault="00E04A43" w:rsidP="00B84F39">
            <w:pPr>
              <w:widowControl/>
              <w:jc w:val="center"/>
              <w:rPr>
                <w:rFonts w:ascii="Times New Roman" w:hAnsi="Times New Roman" w:cs="Times New Roman"/>
                <w:b/>
                <w:color w:val="000000" w:themeColor="text1"/>
                <w:sz w:val="16"/>
                <w:szCs w:val="16"/>
              </w:rPr>
            </w:pPr>
            <w:r w:rsidRPr="005F4C45">
              <w:rPr>
                <w:rFonts w:ascii="Times New Roman" w:hAnsi="Times New Roman" w:cs="Times New Roman"/>
                <w:b/>
                <w:color w:val="000000" w:themeColor="text1"/>
                <w:sz w:val="16"/>
                <w:szCs w:val="16"/>
              </w:rPr>
              <w:t>Shanghai Pulmonary Hospital</w:t>
            </w:r>
          </w:p>
        </w:tc>
        <w:tc>
          <w:tcPr>
            <w:tcW w:w="1658" w:type="dxa"/>
            <w:tcBorders>
              <w:bottom w:val="single" w:sz="4" w:space="0" w:color="auto"/>
            </w:tcBorders>
            <w:vAlign w:val="center"/>
          </w:tcPr>
          <w:p w14:paraId="2F1B6442" w14:textId="77777777" w:rsidR="00E04A43" w:rsidRPr="005F4C45" w:rsidRDefault="00E04A43" w:rsidP="00B84F39">
            <w:pPr>
              <w:widowControl/>
              <w:jc w:val="center"/>
              <w:rPr>
                <w:rFonts w:ascii="Times New Roman" w:hAnsi="Times New Roman" w:cs="Times New Roman"/>
                <w:b/>
                <w:color w:val="000000" w:themeColor="text1"/>
                <w:sz w:val="15"/>
                <w:szCs w:val="15"/>
              </w:rPr>
            </w:pPr>
            <w:bookmarkStart w:id="41" w:name="OLE_LINK8"/>
            <w:bookmarkStart w:id="42" w:name="OLE_LINK9"/>
            <w:r w:rsidRPr="005F4C45">
              <w:rPr>
                <w:rFonts w:ascii="Times New Roman" w:hAnsi="Times New Roman" w:cs="Times New Roman"/>
                <w:b/>
                <w:color w:val="000000" w:themeColor="text1"/>
                <w:sz w:val="15"/>
                <w:szCs w:val="15"/>
              </w:rPr>
              <w:t>Cancer Hospital, Chinese Academy of Medical Sciences</w:t>
            </w:r>
            <w:bookmarkEnd w:id="41"/>
            <w:bookmarkEnd w:id="42"/>
          </w:p>
        </w:tc>
      </w:tr>
      <w:tr w:rsidR="00E04A43" w:rsidRPr="005F4C45" w14:paraId="3CB45951" w14:textId="77777777" w:rsidTr="005D22F9">
        <w:trPr>
          <w:trHeight w:val="359"/>
          <w:jc w:val="center"/>
        </w:trPr>
        <w:tc>
          <w:tcPr>
            <w:tcW w:w="1812" w:type="dxa"/>
            <w:tcBorders>
              <w:top w:val="single" w:sz="4" w:space="0" w:color="auto"/>
            </w:tcBorders>
            <w:shd w:val="clear" w:color="auto" w:fill="D9D9D9" w:themeFill="background1" w:themeFillShade="D9"/>
            <w:vAlign w:val="center"/>
          </w:tcPr>
          <w:p w14:paraId="22654106" w14:textId="77777777" w:rsidR="00E04A43" w:rsidRPr="005F4C45" w:rsidRDefault="00E04A43" w:rsidP="00B84F39">
            <w:pPr>
              <w:widowControl/>
              <w:jc w:val="center"/>
              <w:rPr>
                <w:rFonts w:ascii="Times New Roman" w:hAnsi="Times New Roman" w:cs="Times New Roman"/>
                <w:b/>
                <w:color w:val="000000" w:themeColor="text1"/>
                <w:sz w:val="16"/>
                <w:szCs w:val="16"/>
              </w:rPr>
            </w:pPr>
            <w:r w:rsidRPr="005F4C45">
              <w:rPr>
                <w:rFonts w:ascii="Times New Roman" w:hAnsi="Times New Roman" w:cs="Times New Roman" w:hint="eastAsia"/>
                <w:b/>
                <w:color w:val="000000" w:themeColor="text1"/>
                <w:sz w:val="16"/>
                <w:szCs w:val="16"/>
              </w:rPr>
              <w:t>I</w:t>
            </w:r>
            <w:r w:rsidRPr="005F4C45">
              <w:rPr>
                <w:rFonts w:ascii="Times New Roman" w:hAnsi="Times New Roman" w:cs="Times New Roman"/>
                <w:b/>
                <w:color w:val="000000" w:themeColor="text1"/>
                <w:sz w:val="16"/>
                <w:szCs w:val="16"/>
              </w:rPr>
              <w:t xml:space="preserve">cotinib </w:t>
            </w:r>
          </w:p>
        </w:tc>
        <w:tc>
          <w:tcPr>
            <w:tcW w:w="1701" w:type="dxa"/>
            <w:tcBorders>
              <w:top w:val="single" w:sz="4" w:space="0" w:color="auto"/>
            </w:tcBorders>
            <w:shd w:val="clear" w:color="auto" w:fill="D9D9D9" w:themeFill="background1" w:themeFillShade="D9"/>
            <w:vAlign w:val="center"/>
          </w:tcPr>
          <w:p w14:paraId="217C4EDC"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41 (35.0%)</w:t>
            </w:r>
          </w:p>
        </w:tc>
        <w:tc>
          <w:tcPr>
            <w:tcW w:w="1655" w:type="dxa"/>
            <w:tcBorders>
              <w:top w:val="single" w:sz="4" w:space="0" w:color="auto"/>
            </w:tcBorders>
            <w:shd w:val="clear" w:color="auto" w:fill="D9D9D9" w:themeFill="background1" w:themeFillShade="D9"/>
            <w:vAlign w:val="center"/>
          </w:tcPr>
          <w:p w14:paraId="38EA12EE" w14:textId="77777777" w:rsidR="00E04A43" w:rsidRPr="005F4C45" w:rsidRDefault="00E04A43" w:rsidP="00B84F39">
            <w:pPr>
              <w:widowControl/>
              <w:jc w:val="center"/>
              <w:rPr>
                <w:rFonts w:ascii="Times New Roman" w:hAnsi="Times New Roman" w:cs="Times New Roman"/>
                <w:color w:val="000000" w:themeColor="text1"/>
                <w:sz w:val="16"/>
                <w:szCs w:val="16"/>
              </w:rPr>
            </w:pPr>
          </w:p>
        </w:tc>
        <w:tc>
          <w:tcPr>
            <w:tcW w:w="1701" w:type="dxa"/>
            <w:tcBorders>
              <w:top w:val="single" w:sz="4" w:space="0" w:color="auto"/>
            </w:tcBorders>
            <w:shd w:val="clear" w:color="auto" w:fill="D9D9D9" w:themeFill="background1" w:themeFillShade="D9"/>
            <w:vAlign w:val="center"/>
          </w:tcPr>
          <w:p w14:paraId="06E51978"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24 (25.0%)</w:t>
            </w:r>
          </w:p>
        </w:tc>
        <w:tc>
          <w:tcPr>
            <w:tcW w:w="1701" w:type="dxa"/>
            <w:tcBorders>
              <w:top w:val="single" w:sz="4" w:space="0" w:color="auto"/>
            </w:tcBorders>
            <w:shd w:val="clear" w:color="auto" w:fill="D9D9D9" w:themeFill="background1" w:themeFillShade="D9"/>
            <w:vAlign w:val="center"/>
          </w:tcPr>
          <w:p w14:paraId="1E0EBE61" w14:textId="77777777" w:rsidR="00E04A43" w:rsidRPr="005F4C45" w:rsidRDefault="00E04A43" w:rsidP="00B84F39">
            <w:pPr>
              <w:widowControl/>
              <w:jc w:val="center"/>
              <w:rPr>
                <w:rFonts w:ascii="Times New Roman" w:hAnsi="Times New Roman" w:cs="Times New Roman"/>
                <w:color w:val="000000" w:themeColor="text1"/>
                <w:sz w:val="16"/>
                <w:szCs w:val="16"/>
              </w:rPr>
            </w:pPr>
          </w:p>
        </w:tc>
        <w:tc>
          <w:tcPr>
            <w:tcW w:w="1658" w:type="dxa"/>
            <w:tcBorders>
              <w:top w:val="single" w:sz="4" w:space="0" w:color="auto"/>
            </w:tcBorders>
            <w:shd w:val="clear" w:color="auto" w:fill="D9D9D9" w:themeFill="background1" w:themeFillShade="D9"/>
            <w:vAlign w:val="center"/>
          </w:tcPr>
          <w:p w14:paraId="36AA420A" w14:textId="77777777" w:rsidR="00E04A43" w:rsidRPr="005F4C45" w:rsidRDefault="00E04A43" w:rsidP="00B84F39">
            <w:pPr>
              <w:widowControl/>
              <w:jc w:val="center"/>
              <w:rPr>
                <w:rFonts w:ascii="Times New Roman" w:hAnsi="Times New Roman" w:cs="Times New Roman"/>
                <w:color w:val="000000" w:themeColor="text1"/>
                <w:sz w:val="16"/>
                <w:szCs w:val="16"/>
              </w:rPr>
            </w:pPr>
          </w:p>
        </w:tc>
      </w:tr>
      <w:tr w:rsidR="00E04A43" w:rsidRPr="005F4C45" w14:paraId="7D64E4B3" w14:textId="77777777" w:rsidTr="005D22F9">
        <w:trPr>
          <w:trHeight w:val="359"/>
          <w:jc w:val="center"/>
        </w:trPr>
        <w:tc>
          <w:tcPr>
            <w:tcW w:w="1812" w:type="dxa"/>
            <w:vAlign w:val="center"/>
          </w:tcPr>
          <w:p w14:paraId="6DD3508A" w14:textId="77777777" w:rsidR="00E04A43" w:rsidRPr="005F4C45" w:rsidRDefault="00E04A43" w:rsidP="00B84F39">
            <w:pPr>
              <w:widowControl/>
              <w:jc w:val="center"/>
              <w:rPr>
                <w:rFonts w:ascii="Times New Roman" w:hAnsi="Times New Roman" w:cs="Times New Roman"/>
                <w:b/>
                <w:color w:val="000000" w:themeColor="text1"/>
                <w:sz w:val="16"/>
                <w:szCs w:val="16"/>
              </w:rPr>
            </w:pPr>
            <w:r w:rsidRPr="005F4C45">
              <w:rPr>
                <w:rFonts w:ascii="Times New Roman" w:hAnsi="Times New Roman" w:cs="Times New Roman" w:hint="eastAsia"/>
                <w:b/>
                <w:color w:val="000000" w:themeColor="text1"/>
                <w:sz w:val="16"/>
                <w:szCs w:val="16"/>
              </w:rPr>
              <w:t>G</w:t>
            </w:r>
            <w:r w:rsidRPr="005F4C45">
              <w:rPr>
                <w:rFonts w:ascii="Times New Roman" w:hAnsi="Times New Roman" w:cs="Times New Roman"/>
                <w:b/>
                <w:color w:val="000000" w:themeColor="text1"/>
                <w:sz w:val="16"/>
                <w:szCs w:val="16"/>
              </w:rPr>
              <w:t xml:space="preserve">efitinib </w:t>
            </w:r>
          </w:p>
        </w:tc>
        <w:tc>
          <w:tcPr>
            <w:tcW w:w="1701" w:type="dxa"/>
            <w:vAlign w:val="center"/>
          </w:tcPr>
          <w:p w14:paraId="5EC5AF59"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76 (65.0%)</w:t>
            </w:r>
          </w:p>
        </w:tc>
        <w:tc>
          <w:tcPr>
            <w:tcW w:w="1655" w:type="dxa"/>
            <w:vAlign w:val="center"/>
          </w:tcPr>
          <w:p w14:paraId="60E4D4DA"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73 (72.3%)</w:t>
            </w:r>
          </w:p>
        </w:tc>
        <w:tc>
          <w:tcPr>
            <w:tcW w:w="1701" w:type="dxa"/>
            <w:vAlign w:val="center"/>
          </w:tcPr>
          <w:p w14:paraId="45C6A223"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49 (51.0%)</w:t>
            </w:r>
          </w:p>
        </w:tc>
        <w:tc>
          <w:tcPr>
            <w:tcW w:w="1701" w:type="dxa"/>
            <w:vAlign w:val="center"/>
          </w:tcPr>
          <w:p w14:paraId="7046E49D" w14:textId="77777777" w:rsidR="00E04A43" w:rsidRPr="005F4C45" w:rsidRDefault="00E04A43" w:rsidP="00B84F39">
            <w:pPr>
              <w:widowControl/>
              <w:jc w:val="center"/>
              <w:rPr>
                <w:rFonts w:ascii="Times New Roman" w:hAnsi="Times New Roman" w:cs="Times New Roman"/>
                <w:color w:val="000000" w:themeColor="text1"/>
                <w:sz w:val="16"/>
                <w:szCs w:val="16"/>
              </w:rPr>
            </w:pPr>
          </w:p>
        </w:tc>
        <w:tc>
          <w:tcPr>
            <w:tcW w:w="1658" w:type="dxa"/>
            <w:vAlign w:val="center"/>
          </w:tcPr>
          <w:p w14:paraId="6ABD5B4F" w14:textId="77777777" w:rsidR="00E04A43" w:rsidRPr="005F4C45" w:rsidRDefault="00E04A43" w:rsidP="00B84F39">
            <w:pPr>
              <w:widowControl/>
              <w:jc w:val="center"/>
              <w:rPr>
                <w:rFonts w:ascii="Times New Roman" w:hAnsi="Times New Roman" w:cs="Times New Roman"/>
                <w:color w:val="000000" w:themeColor="text1"/>
                <w:sz w:val="16"/>
                <w:szCs w:val="16"/>
              </w:rPr>
            </w:pPr>
          </w:p>
        </w:tc>
      </w:tr>
      <w:tr w:rsidR="00E04A43" w:rsidRPr="005F4C45" w14:paraId="07AE83AA" w14:textId="77777777" w:rsidTr="005D22F9">
        <w:trPr>
          <w:trHeight w:val="359"/>
          <w:jc w:val="center"/>
        </w:trPr>
        <w:tc>
          <w:tcPr>
            <w:tcW w:w="1812" w:type="dxa"/>
            <w:shd w:val="clear" w:color="auto" w:fill="D9D9D9" w:themeFill="background1" w:themeFillShade="D9"/>
            <w:vAlign w:val="center"/>
          </w:tcPr>
          <w:p w14:paraId="22A6A2A9" w14:textId="77777777" w:rsidR="00E04A43" w:rsidRPr="005F4C45" w:rsidRDefault="00E04A43" w:rsidP="00B84F39">
            <w:pPr>
              <w:widowControl/>
              <w:jc w:val="center"/>
              <w:rPr>
                <w:rFonts w:ascii="Times New Roman" w:hAnsi="Times New Roman" w:cs="Times New Roman"/>
                <w:b/>
                <w:color w:val="000000" w:themeColor="text1"/>
                <w:sz w:val="16"/>
                <w:szCs w:val="16"/>
              </w:rPr>
            </w:pPr>
            <w:r w:rsidRPr="005F4C45">
              <w:rPr>
                <w:rFonts w:ascii="Times New Roman" w:hAnsi="Times New Roman" w:cs="Times New Roman" w:hint="eastAsia"/>
                <w:b/>
                <w:color w:val="000000" w:themeColor="text1"/>
                <w:sz w:val="16"/>
                <w:szCs w:val="16"/>
              </w:rPr>
              <w:t>E</w:t>
            </w:r>
            <w:r w:rsidRPr="005F4C45">
              <w:rPr>
                <w:rFonts w:ascii="Times New Roman" w:hAnsi="Times New Roman" w:cs="Times New Roman"/>
                <w:b/>
                <w:color w:val="000000" w:themeColor="text1"/>
                <w:sz w:val="16"/>
                <w:szCs w:val="16"/>
              </w:rPr>
              <w:t xml:space="preserve">rlotinib </w:t>
            </w:r>
          </w:p>
        </w:tc>
        <w:tc>
          <w:tcPr>
            <w:tcW w:w="1701" w:type="dxa"/>
            <w:shd w:val="clear" w:color="auto" w:fill="D9D9D9" w:themeFill="background1" w:themeFillShade="D9"/>
            <w:vAlign w:val="center"/>
          </w:tcPr>
          <w:p w14:paraId="6DBAFBFE" w14:textId="77777777" w:rsidR="00E04A43" w:rsidRPr="005F4C45" w:rsidRDefault="00E04A43" w:rsidP="00B84F39">
            <w:pPr>
              <w:widowControl/>
              <w:jc w:val="center"/>
              <w:rPr>
                <w:rFonts w:ascii="Times New Roman" w:hAnsi="Times New Roman" w:cs="Times New Roman"/>
                <w:color w:val="000000" w:themeColor="text1"/>
                <w:sz w:val="16"/>
                <w:szCs w:val="16"/>
              </w:rPr>
            </w:pPr>
          </w:p>
        </w:tc>
        <w:tc>
          <w:tcPr>
            <w:tcW w:w="1655" w:type="dxa"/>
            <w:shd w:val="clear" w:color="auto" w:fill="D9D9D9" w:themeFill="background1" w:themeFillShade="D9"/>
            <w:vAlign w:val="center"/>
          </w:tcPr>
          <w:p w14:paraId="39622DDE"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28 (27.7%)</w:t>
            </w:r>
          </w:p>
        </w:tc>
        <w:tc>
          <w:tcPr>
            <w:tcW w:w="1701" w:type="dxa"/>
            <w:shd w:val="clear" w:color="auto" w:fill="D9D9D9" w:themeFill="background1" w:themeFillShade="D9"/>
            <w:vAlign w:val="center"/>
          </w:tcPr>
          <w:p w14:paraId="06867B63"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23 (24.0%)</w:t>
            </w:r>
          </w:p>
        </w:tc>
        <w:tc>
          <w:tcPr>
            <w:tcW w:w="1701" w:type="dxa"/>
            <w:shd w:val="clear" w:color="auto" w:fill="D9D9D9" w:themeFill="background1" w:themeFillShade="D9"/>
            <w:vAlign w:val="center"/>
          </w:tcPr>
          <w:p w14:paraId="7038415B" w14:textId="77777777" w:rsidR="00E04A43" w:rsidRPr="005F4C45" w:rsidRDefault="00E04A43" w:rsidP="00B84F39">
            <w:pPr>
              <w:widowControl/>
              <w:jc w:val="center"/>
              <w:rPr>
                <w:rFonts w:ascii="Times New Roman" w:hAnsi="Times New Roman" w:cs="Times New Roman"/>
                <w:color w:val="000000" w:themeColor="text1"/>
                <w:sz w:val="16"/>
                <w:szCs w:val="16"/>
              </w:rPr>
            </w:pPr>
          </w:p>
        </w:tc>
        <w:tc>
          <w:tcPr>
            <w:tcW w:w="1658" w:type="dxa"/>
            <w:shd w:val="clear" w:color="auto" w:fill="D9D9D9" w:themeFill="background1" w:themeFillShade="D9"/>
            <w:vAlign w:val="center"/>
          </w:tcPr>
          <w:p w14:paraId="39302955" w14:textId="77777777" w:rsidR="00E04A43" w:rsidRPr="005F4C45" w:rsidRDefault="00E04A43" w:rsidP="00B84F39">
            <w:pPr>
              <w:widowControl/>
              <w:jc w:val="center"/>
              <w:rPr>
                <w:rFonts w:ascii="Times New Roman" w:hAnsi="Times New Roman" w:cs="Times New Roman"/>
                <w:color w:val="000000" w:themeColor="text1"/>
                <w:sz w:val="16"/>
                <w:szCs w:val="16"/>
              </w:rPr>
            </w:pPr>
          </w:p>
        </w:tc>
      </w:tr>
      <w:tr w:rsidR="00E04A43" w:rsidRPr="005F4C45" w14:paraId="3BEBB559" w14:textId="77777777" w:rsidTr="005D22F9">
        <w:trPr>
          <w:trHeight w:val="359"/>
          <w:jc w:val="center"/>
        </w:trPr>
        <w:tc>
          <w:tcPr>
            <w:tcW w:w="1812" w:type="dxa"/>
            <w:vAlign w:val="center"/>
          </w:tcPr>
          <w:p w14:paraId="4CFDC5CE" w14:textId="77777777" w:rsidR="00E04A43" w:rsidRPr="005F4C45" w:rsidRDefault="00E04A43" w:rsidP="00B84F39">
            <w:pPr>
              <w:widowControl/>
              <w:jc w:val="center"/>
              <w:rPr>
                <w:rFonts w:ascii="Times New Roman" w:hAnsi="Times New Roman" w:cs="Times New Roman"/>
                <w:b/>
                <w:color w:val="000000" w:themeColor="text1"/>
                <w:sz w:val="16"/>
                <w:szCs w:val="16"/>
              </w:rPr>
            </w:pPr>
            <w:r w:rsidRPr="005F4C45">
              <w:rPr>
                <w:rFonts w:ascii="Times New Roman" w:hAnsi="Times New Roman" w:cs="Times New Roman" w:hint="eastAsia"/>
                <w:b/>
                <w:color w:val="000000" w:themeColor="text1"/>
                <w:sz w:val="16"/>
                <w:szCs w:val="16"/>
              </w:rPr>
              <w:t>Total TKI cases</w:t>
            </w:r>
          </w:p>
        </w:tc>
        <w:tc>
          <w:tcPr>
            <w:tcW w:w="1701" w:type="dxa"/>
            <w:vAlign w:val="center"/>
          </w:tcPr>
          <w:p w14:paraId="3E9A60C1"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117</w:t>
            </w:r>
          </w:p>
        </w:tc>
        <w:tc>
          <w:tcPr>
            <w:tcW w:w="1655" w:type="dxa"/>
            <w:vAlign w:val="center"/>
          </w:tcPr>
          <w:p w14:paraId="437E9BB0"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101</w:t>
            </w:r>
          </w:p>
        </w:tc>
        <w:tc>
          <w:tcPr>
            <w:tcW w:w="1701" w:type="dxa"/>
            <w:vAlign w:val="center"/>
          </w:tcPr>
          <w:p w14:paraId="6B278507"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96</w:t>
            </w:r>
          </w:p>
        </w:tc>
        <w:tc>
          <w:tcPr>
            <w:tcW w:w="1701" w:type="dxa"/>
            <w:vAlign w:val="center"/>
          </w:tcPr>
          <w:p w14:paraId="6627526E" w14:textId="77777777" w:rsidR="00E04A43" w:rsidRPr="005F4C45" w:rsidRDefault="00E04A43" w:rsidP="00B84F39">
            <w:pPr>
              <w:widowControl/>
              <w:jc w:val="center"/>
              <w:rPr>
                <w:rFonts w:ascii="Times New Roman" w:hAnsi="Times New Roman" w:cs="Times New Roman"/>
                <w:color w:val="000000" w:themeColor="text1"/>
                <w:sz w:val="16"/>
                <w:szCs w:val="16"/>
              </w:rPr>
            </w:pPr>
          </w:p>
        </w:tc>
        <w:tc>
          <w:tcPr>
            <w:tcW w:w="1658" w:type="dxa"/>
            <w:vAlign w:val="center"/>
          </w:tcPr>
          <w:p w14:paraId="0D922D97" w14:textId="77777777" w:rsidR="00E04A43" w:rsidRPr="005F4C45" w:rsidRDefault="00E04A43" w:rsidP="00B84F39">
            <w:pPr>
              <w:widowControl/>
              <w:jc w:val="center"/>
              <w:rPr>
                <w:rFonts w:ascii="Times New Roman" w:hAnsi="Times New Roman" w:cs="Times New Roman"/>
                <w:color w:val="000000" w:themeColor="text1"/>
                <w:sz w:val="16"/>
                <w:szCs w:val="16"/>
              </w:rPr>
            </w:pPr>
          </w:p>
        </w:tc>
      </w:tr>
      <w:tr w:rsidR="00E04A43" w:rsidRPr="005F4C45" w14:paraId="291C375B" w14:textId="77777777" w:rsidTr="005D22F9">
        <w:trPr>
          <w:trHeight w:val="359"/>
          <w:jc w:val="center"/>
        </w:trPr>
        <w:tc>
          <w:tcPr>
            <w:tcW w:w="1812" w:type="dxa"/>
            <w:shd w:val="clear" w:color="auto" w:fill="D9D9D9" w:themeFill="background1" w:themeFillShade="D9"/>
            <w:vAlign w:val="center"/>
          </w:tcPr>
          <w:p w14:paraId="5C98F9B6" w14:textId="66879AD8" w:rsidR="00E04A43" w:rsidRPr="005F4C45" w:rsidRDefault="00E04A43" w:rsidP="00B84F39">
            <w:pPr>
              <w:widowControl/>
              <w:jc w:val="center"/>
              <w:rPr>
                <w:rFonts w:ascii="Times New Roman" w:hAnsi="Times New Roman" w:cs="Times New Roman"/>
                <w:b/>
                <w:color w:val="000000" w:themeColor="text1"/>
                <w:sz w:val="16"/>
                <w:szCs w:val="16"/>
              </w:rPr>
            </w:pPr>
            <w:r w:rsidRPr="005F4C45">
              <w:rPr>
                <w:rFonts w:ascii="Times New Roman" w:hAnsi="Times New Roman" w:cs="Times New Roman" w:hint="eastAsia"/>
                <w:b/>
                <w:color w:val="000000" w:themeColor="text1"/>
                <w:sz w:val="16"/>
                <w:szCs w:val="16"/>
              </w:rPr>
              <w:t>C</w:t>
            </w:r>
            <w:r w:rsidR="00AE45E1" w:rsidRPr="005F4C45">
              <w:rPr>
                <w:rFonts w:ascii="Times New Roman" w:hAnsi="Times New Roman" w:cs="Times New Roman"/>
                <w:b/>
                <w:color w:val="000000" w:themeColor="text1"/>
                <w:sz w:val="16"/>
                <w:szCs w:val="16"/>
              </w:rPr>
              <w:t>hemo</w:t>
            </w:r>
            <w:r w:rsidRPr="005F4C45">
              <w:rPr>
                <w:rFonts w:ascii="Times New Roman" w:hAnsi="Times New Roman" w:cs="Times New Roman"/>
                <w:b/>
                <w:color w:val="000000" w:themeColor="text1"/>
                <w:sz w:val="16"/>
                <w:szCs w:val="16"/>
              </w:rPr>
              <w:t>therapy</w:t>
            </w:r>
          </w:p>
        </w:tc>
        <w:tc>
          <w:tcPr>
            <w:tcW w:w="1701" w:type="dxa"/>
            <w:shd w:val="clear" w:color="auto" w:fill="D9D9D9" w:themeFill="background1" w:themeFillShade="D9"/>
            <w:vAlign w:val="center"/>
          </w:tcPr>
          <w:p w14:paraId="73B0A7E9" w14:textId="77777777" w:rsidR="00E04A43" w:rsidRPr="005F4C45" w:rsidRDefault="00E04A43" w:rsidP="00B84F39">
            <w:pPr>
              <w:widowControl/>
              <w:jc w:val="center"/>
              <w:rPr>
                <w:rFonts w:ascii="Times New Roman" w:hAnsi="Times New Roman" w:cs="Times New Roman"/>
                <w:color w:val="000000" w:themeColor="text1"/>
                <w:sz w:val="16"/>
                <w:szCs w:val="16"/>
              </w:rPr>
            </w:pPr>
          </w:p>
        </w:tc>
        <w:tc>
          <w:tcPr>
            <w:tcW w:w="1655" w:type="dxa"/>
            <w:shd w:val="clear" w:color="auto" w:fill="D9D9D9" w:themeFill="background1" w:themeFillShade="D9"/>
            <w:vAlign w:val="center"/>
          </w:tcPr>
          <w:p w14:paraId="5B268BF4" w14:textId="77777777" w:rsidR="00E04A43" w:rsidRPr="005F4C45" w:rsidRDefault="00E04A43" w:rsidP="00B84F39">
            <w:pPr>
              <w:widowControl/>
              <w:jc w:val="center"/>
              <w:rPr>
                <w:rFonts w:ascii="Times New Roman" w:hAnsi="Times New Roman" w:cs="Times New Roman"/>
                <w:color w:val="000000" w:themeColor="text1"/>
                <w:sz w:val="16"/>
                <w:szCs w:val="16"/>
              </w:rPr>
            </w:pPr>
          </w:p>
        </w:tc>
        <w:tc>
          <w:tcPr>
            <w:tcW w:w="1701" w:type="dxa"/>
            <w:shd w:val="clear" w:color="auto" w:fill="D9D9D9" w:themeFill="background1" w:themeFillShade="D9"/>
            <w:vAlign w:val="center"/>
          </w:tcPr>
          <w:p w14:paraId="70D408A6" w14:textId="77777777" w:rsidR="00E04A43" w:rsidRPr="005F4C45" w:rsidRDefault="00E04A43" w:rsidP="00B84F39">
            <w:pPr>
              <w:widowControl/>
              <w:jc w:val="center"/>
              <w:rPr>
                <w:rFonts w:ascii="Times New Roman" w:hAnsi="Times New Roman" w:cs="Times New Roman"/>
                <w:color w:val="000000" w:themeColor="text1"/>
                <w:sz w:val="16"/>
                <w:szCs w:val="16"/>
              </w:rPr>
            </w:pPr>
          </w:p>
        </w:tc>
        <w:tc>
          <w:tcPr>
            <w:tcW w:w="1701" w:type="dxa"/>
            <w:shd w:val="clear" w:color="auto" w:fill="D9D9D9" w:themeFill="background1" w:themeFillShade="D9"/>
            <w:vAlign w:val="center"/>
          </w:tcPr>
          <w:p w14:paraId="115CAF8F"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37</w:t>
            </w:r>
          </w:p>
        </w:tc>
        <w:tc>
          <w:tcPr>
            <w:tcW w:w="1658" w:type="dxa"/>
            <w:shd w:val="clear" w:color="auto" w:fill="D9D9D9" w:themeFill="background1" w:themeFillShade="D9"/>
            <w:vAlign w:val="center"/>
          </w:tcPr>
          <w:p w14:paraId="2BC7BFF7"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19</w:t>
            </w:r>
          </w:p>
        </w:tc>
      </w:tr>
      <w:tr w:rsidR="00E04A43" w:rsidRPr="005F4C45" w14:paraId="0BA671D8" w14:textId="77777777" w:rsidTr="005D22F9">
        <w:trPr>
          <w:trHeight w:val="359"/>
          <w:jc w:val="center"/>
        </w:trPr>
        <w:tc>
          <w:tcPr>
            <w:tcW w:w="1812" w:type="dxa"/>
            <w:vAlign w:val="center"/>
          </w:tcPr>
          <w:p w14:paraId="3A84629E" w14:textId="4D024BBD" w:rsidR="00E04A43" w:rsidRPr="005F4C45" w:rsidRDefault="0088051C" w:rsidP="00B84F39">
            <w:pPr>
              <w:widowControl/>
              <w:jc w:val="center"/>
              <w:rPr>
                <w:rFonts w:ascii="Times New Roman" w:hAnsi="Times New Roman" w:cs="Times New Roman"/>
                <w:b/>
                <w:color w:val="000000" w:themeColor="text1"/>
                <w:sz w:val="16"/>
                <w:szCs w:val="16"/>
              </w:rPr>
            </w:pPr>
            <w:r w:rsidRPr="005F4C45">
              <w:rPr>
                <w:rFonts w:ascii="Times New Roman" w:hAnsi="Times New Roman" w:cs="Times New Roman" w:hint="eastAsia"/>
                <w:b/>
                <w:color w:val="000000" w:themeColor="text1"/>
                <w:sz w:val="16"/>
                <w:szCs w:val="16"/>
              </w:rPr>
              <w:t>Mean</w:t>
            </w:r>
            <w:r w:rsidR="00E04A43" w:rsidRPr="005F4C45">
              <w:rPr>
                <w:rFonts w:ascii="Times New Roman" w:hAnsi="Times New Roman" w:cs="Times New Roman" w:hint="eastAsia"/>
                <w:b/>
                <w:color w:val="000000" w:themeColor="text1"/>
                <w:sz w:val="16"/>
                <w:szCs w:val="16"/>
              </w:rPr>
              <w:t xml:space="preserve"> </w:t>
            </w:r>
            <w:r w:rsidR="00E73AF6" w:rsidRPr="005F4C45">
              <w:rPr>
                <w:rFonts w:ascii="Times New Roman" w:hAnsi="Times New Roman" w:cs="Times New Roman" w:hint="eastAsia"/>
                <w:b/>
                <w:color w:val="000000" w:themeColor="text1"/>
                <w:sz w:val="16"/>
                <w:szCs w:val="16"/>
              </w:rPr>
              <w:t xml:space="preserve">time </w:t>
            </w:r>
            <w:r w:rsidR="00E04A43" w:rsidRPr="005F4C45">
              <w:rPr>
                <w:rFonts w:ascii="Times New Roman" w:hAnsi="Times New Roman" w:cs="Times New Roman" w:hint="eastAsia"/>
                <w:b/>
                <w:color w:val="000000" w:themeColor="text1"/>
                <w:sz w:val="16"/>
                <w:szCs w:val="16"/>
              </w:rPr>
              <w:t>(months)</w:t>
            </w:r>
          </w:p>
        </w:tc>
        <w:tc>
          <w:tcPr>
            <w:tcW w:w="1701" w:type="dxa"/>
            <w:vAlign w:val="center"/>
          </w:tcPr>
          <w:p w14:paraId="03C828F6"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8.0</w:t>
            </w:r>
          </w:p>
        </w:tc>
        <w:tc>
          <w:tcPr>
            <w:tcW w:w="1655" w:type="dxa"/>
            <w:vAlign w:val="center"/>
          </w:tcPr>
          <w:p w14:paraId="30D80583"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8.6</w:t>
            </w:r>
          </w:p>
        </w:tc>
        <w:tc>
          <w:tcPr>
            <w:tcW w:w="1701" w:type="dxa"/>
            <w:vAlign w:val="center"/>
          </w:tcPr>
          <w:p w14:paraId="6A584981"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7.9</w:t>
            </w:r>
          </w:p>
        </w:tc>
        <w:tc>
          <w:tcPr>
            <w:tcW w:w="1701" w:type="dxa"/>
            <w:vAlign w:val="center"/>
          </w:tcPr>
          <w:p w14:paraId="5808CEAD"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6.1</w:t>
            </w:r>
          </w:p>
        </w:tc>
        <w:tc>
          <w:tcPr>
            <w:tcW w:w="1658" w:type="dxa"/>
            <w:vAlign w:val="center"/>
          </w:tcPr>
          <w:p w14:paraId="64EDA381"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6.4</w:t>
            </w:r>
          </w:p>
        </w:tc>
      </w:tr>
      <w:tr w:rsidR="00E04A43" w:rsidRPr="005F4C45" w14:paraId="38610C6E" w14:textId="77777777" w:rsidTr="005D22F9">
        <w:trPr>
          <w:trHeight w:val="359"/>
          <w:jc w:val="center"/>
        </w:trPr>
        <w:tc>
          <w:tcPr>
            <w:tcW w:w="1812" w:type="dxa"/>
            <w:shd w:val="clear" w:color="auto" w:fill="D9D9D9" w:themeFill="background1" w:themeFillShade="D9"/>
            <w:vAlign w:val="center"/>
          </w:tcPr>
          <w:p w14:paraId="0B6A271D" w14:textId="77777777" w:rsidR="00E04A43" w:rsidRPr="005F4C45" w:rsidRDefault="00E04A43" w:rsidP="00B84F39">
            <w:pPr>
              <w:widowControl/>
              <w:jc w:val="center"/>
              <w:rPr>
                <w:rFonts w:ascii="Times New Roman" w:hAnsi="Times New Roman" w:cs="Times New Roman"/>
                <w:b/>
                <w:color w:val="000000" w:themeColor="text1"/>
                <w:sz w:val="16"/>
                <w:szCs w:val="16"/>
              </w:rPr>
            </w:pPr>
            <w:r w:rsidRPr="005F4C45">
              <w:rPr>
                <w:rFonts w:ascii="Times New Roman" w:hAnsi="Times New Roman" w:cs="Times New Roman" w:hint="eastAsia"/>
                <w:b/>
                <w:color w:val="000000" w:themeColor="text1"/>
                <w:sz w:val="16"/>
                <w:szCs w:val="16"/>
              </w:rPr>
              <w:t>P of mean time</w:t>
            </w:r>
          </w:p>
        </w:tc>
        <w:tc>
          <w:tcPr>
            <w:tcW w:w="5057" w:type="dxa"/>
            <w:gridSpan w:val="3"/>
            <w:shd w:val="clear" w:color="auto" w:fill="D9D9D9" w:themeFill="background1" w:themeFillShade="D9"/>
            <w:vAlign w:val="center"/>
          </w:tcPr>
          <w:p w14:paraId="026B4D7E"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0.811</w:t>
            </w:r>
          </w:p>
        </w:tc>
        <w:tc>
          <w:tcPr>
            <w:tcW w:w="3359" w:type="dxa"/>
            <w:gridSpan w:val="2"/>
            <w:shd w:val="clear" w:color="auto" w:fill="D9D9D9" w:themeFill="background1" w:themeFillShade="D9"/>
            <w:vAlign w:val="center"/>
          </w:tcPr>
          <w:p w14:paraId="698898F6"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0.562</w:t>
            </w:r>
          </w:p>
        </w:tc>
      </w:tr>
      <w:tr w:rsidR="00E04A43" w:rsidRPr="005F4C45" w14:paraId="6EF9072E" w14:textId="77777777" w:rsidTr="005D22F9">
        <w:trPr>
          <w:trHeight w:val="359"/>
          <w:jc w:val="center"/>
        </w:trPr>
        <w:tc>
          <w:tcPr>
            <w:tcW w:w="1812" w:type="dxa"/>
            <w:vAlign w:val="center"/>
          </w:tcPr>
          <w:p w14:paraId="7E26BA7D" w14:textId="77777777" w:rsidR="00E04A43" w:rsidRPr="005F4C45" w:rsidRDefault="00E04A43" w:rsidP="00B84F39">
            <w:pPr>
              <w:widowControl/>
              <w:jc w:val="center"/>
              <w:rPr>
                <w:rFonts w:ascii="Times New Roman" w:hAnsi="Times New Roman" w:cs="Times New Roman"/>
                <w:b/>
                <w:color w:val="000000" w:themeColor="text1"/>
                <w:sz w:val="16"/>
                <w:szCs w:val="16"/>
              </w:rPr>
            </w:pPr>
            <w:r w:rsidRPr="005F4C45">
              <w:rPr>
                <w:rFonts w:ascii="Times New Roman" w:hAnsi="Times New Roman" w:cs="Times New Roman" w:hint="eastAsia"/>
                <w:b/>
                <w:color w:val="000000" w:themeColor="text1"/>
                <w:sz w:val="16"/>
                <w:szCs w:val="16"/>
              </w:rPr>
              <w:t>D</w:t>
            </w:r>
            <w:r w:rsidRPr="005F4C45">
              <w:rPr>
                <w:rFonts w:ascii="Times New Roman" w:hAnsi="Times New Roman" w:cs="Times New Roman"/>
                <w:b/>
                <w:color w:val="000000" w:themeColor="text1"/>
                <w:sz w:val="16"/>
                <w:szCs w:val="16"/>
              </w:rPr>
              <w:t>iscontinuation</w:t>
            </w:r>
          </w:p>
        </w:tc>
        <w:tc>
          <w:tcPr>
            <w:tcW w:w="1701" w:type="dxa"/>
            <w:vAlign w:val="center"/>
          </w:tcPr>
          <w:p w14:paraId="2ECD4825"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8 (6.8%)</w:t>
            </w:r>
          </w:p>
        </w:tc>
        <w:tc>
          <w:tcPr>
            <w:tcW w:w="1655" w:type="dxa"/>
            <w:vAlign w:val="center"/>
          </w:tcPr>
          <w:p w14:paraId="14557B27"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5 (4.9%)</w:t>
            </w:r>
          </w:p>
        </w:tc>
        <w:tc>
          <w:tcPr>
            <w:tcW w:w="1701" w:type="dxa"/>
            <w:vAlign w:val="center"/>
          </w:tcPr>
          <w:p w14:paraId="2E623420"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4 (4.2%)</w:t>
            </w:r>
          </w:p>
        </w:tc>
        <w:tc>
          <w:tcPr>
            <w:tcW w:w="1701" w:type="dxa"/>
            <w:vAlign w:val="center"/>
          </w:tcPr>
          <w:p w14:paraId="087688DE"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1 (2.7%)</w:t>
            </w:r>
          </w:p>
        </w:tc>
        <w:tc>
          <w:tcPr>
            <w:tcW w:w="1658" w:type="dxa"/>
            <w:vAlign w:val="center"/>
          </w:tcPr>
          <w:p w14:paraId="466D6CF0"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hint="eastAsia"/>
                <w:color w:val="000000" w:themeColor="text1"/>
                <w:sz w:val="16"/>
                <w:szCs w:val="16"/>
              </w:rPr>
              <w:t>0 (0)</w:t>
            </w:r>
          </w:p>
        </w:tc>
      </w:tr>
      <w:tr w:rsidR="00E04A43" w:rsidRPr="00EB72D3" w14:paraId="131CB7FB" w14:textId="77777777" w:rsidTr="005D22F9">
        <w:trPr>
          <w:trHeight w:val="271"/>
          <w:jc w:val="center"/>
        </w:trPr>
        <w:tc>
          <w:tcPr>
            <w:tcW w:w="1812" w:type="dxa"/>
            <w:tcBorders>
              <w:bottom w:val="single" w:sz="4" w:space="0" w:color="auto"/>
            </w:tcBorders>
            <w:shd w:val="clear" w:color="auto" w:fill="D9D9D9" w:themeFill="background1" w:themeFillShade="D9"/>
            <w:vAlign w:val="center"/>
          </w:tcPr>
          <w:p w14:paraId="6295614D" w14:textId="77777777" w:rsidR="00E04A43" w:rsidRPr="005F4C45" w:rsidRDefault="00E04A43" w:rsidP="00B84F39">
            <w:pPr>
              <w:widowControl/>
              <w:jc w:val="center"/>
              <w:rPr>
                <w:rFonts w:ascii="Times New Roman" w:hAnsi="Times New Roman" w:cs="Times New Roman"/>
                <w:b/>
                <w:color w:val="000000" w:themeColor="text1"/>
                <w:sz w:val="16"/>
                <w:szCs w:val="16"/>
              </w:rPr>
            </w:pPr>
            <w:r w:rsidRPr="005F4C45">
              <w:rPr>
                <w:rFonts w:ascii="Times New Roman" w:hAnsi="Times New Roman" w:cs="Times New Roman" w:hint="eastAsia"/>
                <w:b/>
                <w:color w:val="000000" w:themeColor="text1"/>
                <w:sz w:val="16"/>
                <w:szCs w:val="16"/>
              </w:rPr>
              <w:t>E</w:t>
            </w:r>
            <w:r w:rsidRPr="005F4C45">
              <w:rPr>
                <w:rFonts w:ascii="Times New Roman" w:hAnsi="Times New Roman" w:cs="Times New Roman"/>
                <w:b/>
                <w:color w:val="000000" w:themeColor="text1"/>
                <w:sz w:val="16"/>
                <w:szCs w:val="16"/>
              </w:rPr>
              <w:t>nrollment</w:t>
            </w:r>
            <w:r w:rsidRPr="005F4C45">
              <w:rPr>
                <w:rFonts w:ascii="Times New Roman" w:hAnsi="Times New Roman" w:cs="Times New Roman" w:hint="eastAsia"/>
                <w:b/>
                <w:color w:val="000000" w:themeColor="text1"/>
                <w:sz w:val="16"/>
                <w:szCs w:val="16"/>
              </w:rPr>
              <w:t xml:space="preserve"> time</w:t>
            </w:r>
          </w:p>
        </w:tc>
        <w:tc>
          <w:tcPr>
            <w:tcW w:w="1701" w:type="dxa"/>
            <w:tcBorders>
              <w:bottom w:val="single" w:sz="4" w:space="0" w:color="auto"/>
            </w:tcBorders>
            <w:shd w:val="clear" w:color="auto" w:fill="D9D9D9" w:themeFill="background1" w:themeFillShade="D9"/>
            <w:vAlign w:val="center"/>
          </w:tcPr>
          <w:p w14:paraId="17C2AEE7"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color w:val="000000" w:themeColor="text1"/>
                <w:sz w:val="16"/>
                <w:szCs w:val="16"/>
              </w:rPr>
              <w:t xml:space="preserve">May 1, 2013, </w:t>
            </w:r>
            <w:r w:rsidRPr="005F4C45">
              <w:rPr>
                <w:rFonts w:ascii="Times New Roman" w:hAnsi="Times New Roman" w:cs="Times New Roman" w:hint="eastAsia"/>
                <w:color w:val="000000" w:themeColor="text1"/>
                <w:sz w:val="16"/>
                <w:szCs w:val="16"/>
              </w:rPr>
              <w:t xml:space="preserve">to </w:t>
            </w:r>
            <w:r w:rsidRPr="005F4C45">
              <w:rPr>
                <w:rFonts w:ascii="Times New Roman" w:hAnsi="Times New Roman" w:cs="Times New Roman"/>
                <w:color w:val="000000" w:themeColor="text1"/>
                <w:sz w:val="16"/>
                <w:szCs w:val="16"/>
              </w:rPr>
              <w:t>November 30, 2015.</w:t>
            </w:r>
          </w:p>
        </w:tc>
        <w:tc>
          <w:tcPr>
            <w:tcW w:w="1655" w:type="dxa"/>
            <w:tcBorders>
              <w:bottom w:val="single" w:sz="4" w:space="0" w:color="auto"/>
            </w:tcBorders>
            <w:shd w:val="clear" w:color="auto" w:fill="D9D9D9" w:themeFill="background1" w:themeFillShade="D9"/>
            <w:vAlign w:val="center"/>
          </w:tcPr>
          <w:p w14:paraId="22BC84EC"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color w:val="000000" w:themeColor="text1"/>
                <w:sz w:val="16"/>
                <w:szCs w:val="16"/>
              </w:rPr>
              <w:t xml:space="preserve">June 1, 2010, </w:t>
            </w:r>
            <w:r w:rsidRPr="005F4C45">
              <w:rPr>
                <w:rFonts w:ascii="Times New Roman" w:hAnsi="Times New Roman" w:cs="Times New Roman" w:hint="eastAsia"/>
                <w:color w:val="000000" w:themeColor="text1"/>
                <w:sz w:val="16"/>
                <w:szCs w:val="16"/>
              </w:rPr>
              <w:t>to</w:t>
            </w:r>
            <w:r w:rsidRPr="005F4C45">
              <w:rPr>
                <w:rFonts w:ascii="Times New Roman" w:hAnsi="Times New Roman" w:cs="Times New Roman"/>
                <w:color w:val="000000" w:themeColor="text1"/>
                <w:sz w:val="16"/>
                <w:szCs w:val="16"/>
              </w:rPr>
              <w:t xml:space="preserve"> November 30, 2015</w:t>
            </w:r>
          </w:p>
        </w:tc>
        <w:tc>
          <w:tcPr>
            <w:tcW w:w="1701" w:type="dxa"/>
            <w:tcBorders>
              <w:bottom w:val="single" w:sz="4" w:space="0" w:color="auto"/>
            </w:tcBorders>
            <w:shd w:val="clear" w:color="auto" w:fill="D9D9D9" w:themeFill="background1" w:themeFillShade="D9"/>
            <w:vAlign w:val="center"/>
          </w:tcPr>
          <w:p w14:paraId="354423A2"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color w:val="000000" w:themeColor="text1"/>
                <w:sz w:val="16"/>
                <w:szCs w:val="16"/>
              </w:rPr>
              <w:t>January 1, 201</w:t>
            </w:r>
            <w:r w:rsidRPr="005F4C45">
              <w:rPr>
                <w:rFonts w:ascii="Times New Roman" w:hAnsi="Times New Roman" w:cs="Times New Roman" w:hint="eastAsia"/>
                <w:color w:val="000000" w:themeColor="text1"/>
                <w:sz w:val="16"/>
                <w:szCs w:val="16"/>
              </w:rPr>
              <w:t>3</w:t>
            </w:r>
            <w:r w:rsidRPr="005F4C45">
              <w:rPr>
                <w:rFonts w:ascii="Times New Roman" w:hAnsi="Times New Roman" w:cs="Times New Roman"/>
                <w:color w:val="000000" w:themeColor="text1"/>
                <w:sz w:val="16"/>
                <w:szCs w:val="16"/>
              </w:rPr>
              <w:t xml:space="preserve">, </w:t>
            </w:r>
            <w:r w:rsidRPr="005F4C45">
              <w:rPr>
                <w:rFonts w:ascii="Times New Roman" w:hAnsi="Times New Roman" w:cs="Times New Roman" w:hint="eastAsia"/>
                <w:color w:val="000000" w:themeColor="text1"/>
                <w:sz w:val="16"/>
                <w:szCs w:val="16"/>
              </w:rPr>
              <w:t>to</w:t>
            </w:r>
            <w:r w:rsidRPr="005F4C45">
              <w:rPr>
                <w:rFonts w:ascii="Times New Roman" w:hAnsi="Times New Roman" w:cs="Times New Roman"/>
                <w:color w:val="000000" w:themeColor="text1"/>
                <w:sz w:val="16"/>
                <w:szCs w:val="16"/>
              </w:rPr>
              <w:t xml:space="preserve"> November 30, 2015</w:t>
            </w:r>
          </w:p>
        </w:tc>
        <w:tc>
          <w:tcPr>
            <w:tcW w:w="1701" w:type="dxa"/>
            <w:tcBorders>
              <w:bottom w:val="single" w:sz="4" w:space="0" w:color="auto"/>
            </w:tcBorders>
            <w:shd w:val="clear" w:color="auto" w:fill="D9D9D9" w:themeFill="background1" w:themeFillShade="D9"/>
            <w:vAlign w:val="center"/>
          </w:tcPr>
          <w:p w14:paraId="1217C5C9" w14:textId="77777777" w:rsidR="00E04A43" w:rsidRPr="005F4C45"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color w:val="000000" w:themeColor="text1"/>
                <w:sz w:val="16"/>
                <w:szCs w:val="16"/>
              </w:rPr>
              <w:t xml:space="preserve">January 1, 2012, </w:t>
            </w:r>
            <w:r w:rsidRPr="005F4C45">
              <w:rPr>
                <w:rFonts w:ascii="Times New Roman" w:hAnsi="Times New Roman" w:cs="Times New Roman" w:hint="eastAsia"/>
                <w:color w:val="000000" w:themeColor="text1"/>
                <w:sz w:val="16"/>
                <w:szCs w:val="16"/>
              </w:rPr>
              <w:t>to</w:t>
            </w:r>
            <w:r w:rsidRPr="005F4C45">
              <w:rPr>
                <w:rFonts w:ascii="Times New Roman" w:hAnsi="Times New Roman" w:cs="Times New Roman"/>
                <w:color w:val="000000" w:themeColor="text1"/>
                <w:sz w:val="16"/>
                <w:szCs w:val="16"/>
              </w:rPr>
              <w:t xml:space="preserve"> November 30, 2015.</w:t>
            </w:r>
          </w:p>
        </w:tc>
        <w:tc>
          <w:tcPr>
            <w:tcW w:w="1658" w:type="dxa"/>
            <w:tcBorders>
              <w:bottom w:val="single" w:sz="4" w:space="0" w:color="auto"/>
            </w:tcBorders>
            <w:shd w:val="clear" w:color="auto" w:fill="D9D9D9" w:themeFill="background1" w:themeFillShade="D9"/>
            <w:vAlign w:val="center"/>
          </w:tcPr>
          <w:p w14:paraId="350B71E2" w14:textId="77777777" w:rsidR="00E04A43" w:rsidRPr="00EB72D3" w:rsidRDefault="00E04A43" w:rsidP="00B84F39">
            <w:pPr>
              <w:widowControl/>
              <w:jc w:val="center"/>
              <w:rPr>
                <w:rFonts w:ascii="Times New Roman" w:hAnsi="Times New Roman" w:cs="Times New Roman"/>
                <w:color w:val="000000" w:themeColor="text1"/>
                <w:sz w:val="16"/>
                <w:szCs w:val="16"/>
              </w:rPr>
            </w:pPr>
            <w:r w:rsidRPr="005F4C45">
              <w:rPr>
                <w:rFonts w:ascii="Times New Roman" w:hAnsi="Times New Roman" w:cs="Times New Roman"/>
                <w:color w:val="000000" w:themeColor="text1"/>
                <w:sz w:val="16"/>
                <w:szCs w:val="16"/>
              </w:rPr>
              <w:t xml:space="preserve">November 1, 2011, </w:t>
            </w:r>
            <w:r w:rsidRPr="005F4C45">
              <w:rPr>
                <w:rFonts w:ascii="Times New Roman" w:hAnsi="Times New Roman" w:cs="Times New Roman" w:hint="eastAsia"/>
                <w:color w:val="000000" w:themeColor="text1"/>
                <w:sz w:val="16"/>
                <w:szCs w:val="16"/>
              </w:rPr>
              <w:t>to</w:t>
            </w:r>
            <w:r w:rsidRPr="005F4C45">
              <w:rPr>
                <w:rFonts w:ascii="Times New Roman" w:hAnsi="Times New Roman" w:cs="Times New Roman"/>
                <w:color w:val="000000" w:themeColor="text1"/>
                <w:sz w:val="16"/>
                <w:szCs w:val="16"/>
              </w:rPr>
              <w:t xml:space="preserve"> November 30, 2015</w:t>
            </w:r>
          </w:p>
        </w:tc>
      </w:tr>
    </w:tbl>
    <w:p w14:paraId="17597DE0" w14:textId="236A0CA0" w:rsidR="00E04A43" w:rsidRDefault="00E04A43">
      <w:pPr>
        <w:rPr>
          <w:rFonts w:ascii="Times New Roman" w:hAnsi="Times New Roman" w:cs="Times New Roman"/>
          <w:b/>
          <w:color w:val="000000" w:themeColor="text1"/>
          <w:sz w:val="20"/>
          <w:szCs w:val="20"/>
        </w:rPr>
      </w:pPr>
    </w:p>
    <w:p w14:paraId="36732B05" w14:textId="77777777" w:rsidR="00E04A43" w:rsidRDefault="00E04A43">
      <w:pPr>
        <w:widowControl/>
        <w:jc w:val="left"/>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br w:type="page"/>
      </w:r>
    </w:p>
    <w:p w14:paraId="2BBD9781" w14:textId="77777777" w:rsidR="00523818" w:rsidRDefault="00523818">
      <w:pPr>
        <w:rPr>
          <w:rFonts w:ascii="Times New Roman" w:hAnsi="Times New Roman" w:cs="Times New Roman"/>
          <w:b/>
          <w:color w:val="000000" w:themeColor="text1"/>
          <w:sz w:val="20"/>
          <w:szCs w:val="20"/>
        </w:rPr>
      </w:pPr>
    </w:p>
    <w:p w14:paraId="70F43B6D" w14:textId="13253156" w:rsidR="00D863D5" w:rsidRPr="00912E5C" w:rsidRDefault="009A7804">
      <w:pPr>
        <w:rPr>
          <w:rFonts w:ascii="Times New Roman" w:hAnsi="Times New Roman" w:cs="Times New Roman"/>
          <w:b/>
          <w:color w:val="000000" w:themeColor="text1"/>
          <w:sz w:val="20"/>
          <w:szCs w:val="20"/>
        </w:rPr>
      </w:pPr>
      <w:r w:rsidRPr="00912E5C">
        <w:rPr>
          <w:rFonts w:ascii="Times New Roman" w:hAnsi="Times New Roman" w:cs="Times New Roman"/>
          <w:b/>
          <w:color w:val="000000" w:themeColor="text1"/>
          <w:sz w:val="20"/>
          <w:szCs w:val="20"/>
        </w:rPr>
        <w:t>Supplementary Table S</w:t>
      </w:r>
      <w:bookmarkEnd w:id="40"/>
      <w:r w:rsidR="001C4280" w:rsidRPr="00912E5C">
        <w:rPr>
          <w:rFonts w:ascii="Times New Roman" w:hAnsi="Times New Roman" w:cs="Times New Roman" w:hint="eastAsia"/>
          <w:b/>
          <w:color w:val="000000" w:themeColor="text1"/>
          <w:sz w:val="20"/>
          <w:szCs w:val="20"/>
        </w:rPr>
        <w:t>3</w:t>
      </w:r>
      <w:r w:rsidR="00A77BCB" w:rsidRPr="00912E5C">
        <w:rPr>
          <w:rFonts w:ascii="Times New Roman" w:hAnsi="Times New Roman" w:cs="Times New Roman"/>
          <w:b/>
          <w:color w:val="000000" w:themeColor="text1"/>
          <w:sz w:val="20"/>
          <w:szCs w:val="20"/>
        </w:rPr>
        <w:t>.</w:t>
      </w:r>
      <w:r w:rsidRPr="00912E5C">
        <w:rPr>
          <w:rFonts w:ascii="Times New Roman" w:hAnsi="Times New Roman" w:cs="Times New Roman"/>
          <w:b/>
          <w:color w:val="000000" w:themeColor="text1"/>
          <w:sz w:val="20"/>
          <w:szCs w:val="20"/>
        </w:rPr>
        <w:t xml:space="preserve"> </w:t>
      </w:r>
      <w:r w:rsidRPr="00912E5C">
        <w:rPr>
          <w:rFonts w:ascii="Times New Roman" w:hAnsi="Times New Roman" w:cs="Times New Roman"/>
          <w:color w:val="000000" w:themeColor="text1"/>
          <w:sz w:val="20"/>
          <w:szCs w:val="20"/>
        </w:rPr>
        <w:t xml:space="preserve">Univariate </w:t>
      </w:r>
      <w:r w:rsidR="0074444B" w:rsidRPr="00912E5C">
        <w:rPr>
          <w:rFonts w:ascii="Times New Roman" w:hAnsi="Times New Roman" w:cs="Times New Roman"/>
          <w:color w:val="000000" w:themeColor="text1"/>
          <w:sz w:val="20"/>
          <w:szCs w:val="20"/>
        </w:rPr>
        <w:t>a</w:t>
      </w:r>
      <w:r w:rsidRPr="00912E5C">
        <w:rPr>
          <w:rFonts w:ascii="Times New Roman" w:hAnsi="Times New Roman" w:cs="Times New Roman"/>
          <w:color w:val="000000" w:themeColor="text1"/>
          <w:sz w:val="20"/>
          <w:szCs w:val="20"/>
        </w:rPr>
        <w:t xml:space="preserve">ssociation of </w:t>
      </w:r>
      <w:r w:rsidR="00A7403B" w:rsidRPr="00912E5C">
        <w:rPr>
          <w:rFonts w:ascii="Times New Roman" w:hAnsi="Times New Roman" w:cs="Times New Roman"/>
          <w:color w:val="000000" w:themeColor="text1"/>
          <w:sz w:val="20"/>
          <w:szCs w:val="20"/>
        </w:rPr>
        <w:t>twelve</w:t>
      </w:r>
      <w:r w:rsidRPr="00912E5C">
        <w:rPr>
          <w:rFonts w:ascii="Times New Roman" w:hAnsi="Times New Roman" w:cs="Times New Roman"/>
          <w:color w:val="000000" w:themeColor="text1"/>
          <w:sz w:val="20"/>
          <w:szCs w:val="20"/>
        </w:rPr>
        <w:t xml:space="preserve"> </w:t>
      </w:r>
      <w:r w:rsidR="00AE45E1" w:rsidRPr="00912E5C">
        <w:rPr>
          <w:rFonts w:ascii="Times New Roman" w:hAnsi="Times New Roman" w:cs="Times New Roman" w:hint="eastAsia"/>
          <w:color w:val="000000" w:themeColor="text1"/>
          <w:sz w:val="20"/>
          <w:szCs w:val="20"/>
        </w:rPr>
        <w:t>featur</w:t>
      </w:r>
      <w:bookmarkStart w:id="43" w:name="_GoBack"/>
      <w:bookmarkEnd w:id="43"/>
      <w:r w:rsidR="00AE45E1" w:rsidRPr="00912E5C">
        <w:rPr>
          <w:rFonts w:ascii="Times New Roman" w:hAnsi="Times New Roman" w:cs="Times New Roman" w:hint="eastAsia"/>
          <w:color w:val="000000" w:themeColor="text1"/>
          <w:sz w:val="20"/>
          <w:szCs w:val="20"/>
        </w:rPr>
        <w:t>es</w:t>
      </w:r>
      <w:r w:rsidR="00AE45E1" w:rsidRPr="00912E5C">
        <w:rPr>
          <w:rFonts w:ascii="Times New Roman" w:hAnsi="Times New Roman" w:cs="Times New Roman"/>
          <w:color w:val="000000" w:themeColor="text1"/>
          <w:sz w:val="20"/>
          <w:szCs w:val="20"/>
        </w:rPr>
        <w:t xml:space="preserve"> </w:t>
      </w:r>
      <w:r w:rsidR="00AE45E1" w:rsidRPr="00912E5C">
        <w:rPr>
          <w:rFonts w:ascii="Times New Roman" w:hAnsi="Times New Roman" w:cs="Times New Roman" w:hint="eastAsia"/>
          <w:color w:val="000000" w:themeColor="text1"/>
          <w:sz w:val="20"/>
          <w:szCs w:val="20"/>
        </w:rPr>
        <w:t xml:space="preserve">and </w:t>
      </w:r>
      <w:r w:rsidR="00132280" w:rsidRPr="00912E5C">
        <w:rPr>
          <w:rFonts w:ascii="Times New Roman" w:hAnsi="Times New Roman" w:cs="Times New Roman"/>
          <w:color w:val="000000" w:themeColor="text1"/>
          <w:sz w:val="20"/>
          <w:szCs w:val="20"/>
        </w:rPr>
        <w:t>progression-free survival</w:t>
      </w:r>
      <w:r w:rsidRPr="00912E5C">
        <w:rPr>
          <w:rFonts w:ascii="Times New Roman" w:hAnsi="Times New Roman" w:cs="Times New Roman"/>
          <w:color w:val="000000" w:themeColor="text1"/>
          <w:sz w:val="20"/>
          <w:szCs w:val="20"/>
        </w:rPr>
        <w:t xml:space="preserve"> in the training dataset.</w:t>
      </w:r>
      <w:r w:rsidR="00FA206F" w:rsidRPr="00912E5C">
        <w:rPr>
          <w:rFonts w:ascii="Times New Roman" w:hAnsi="Times New Roman" w:cs="Times New Roman"/>
          <w:color w:val="000000" w:themeColor="text1"/>
          <w:sz w:val="20"/>
          <w:szCs w:val="20"/>
        </w:rPr>
        <w:t xml:space="preserve"> </w:t>
      </w:r>
      <w:r w:rsidR="007D3216" w:rsidRPr="00912E5C">
        <w:rPr>
          <w:rFonts w:ascii="Times New Roman" w:hAnsi="Times New Roman" w:cs="Times New Roman"/>
          <w:color w:val="000000" w:themeColor="text1"/>
          <w:sz w:val="20"/>
          <w:szCs w:val="20"/>
        </w:rPr>
        <w:t>Cut-off values were calculated by x-tile</w:t>
      </w:r>
      <w:r w:rsidR="007D3216" w:rsidRPr="00912E5C">
        <w:rPr>
          <w:rFonts w:ascii="Times New Roman" w:hAnsi="Times New Roman" w:cs="Times New Roman" w:hint="eastAsia"/>
          <w:color w:val="000000" w:themeColor="text1"/>
          <w:sz w:val="20"/>
          <w:szCs w:val="20"/>
        </w:rPr>
        <w:t>.</w:t>
      </w:r>
    </w:p>
    <w:tbl>
      <w:tblPr>
        <w:tblStyle w:val="a7"/>
        <w:tblW w:w="81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1"/>
        <w:gridCol w:w="992"/>
        <w:gridCol w:w="939"/>
        <w:gridCol w:w="1620"/>
      </w:tblGrid>
      <w:tr w:rsidR="00612742" w:rsidRPr="00612742" w14:paraId="77446E6A" w14:textId="77777777" w:rsidTr="000F30D0">
        <w:trPr>
          <w:trHeight w:val="143"/>
          <w:jc w:val="center"/>
        </w:trPr>
        <w:tc>
          <w:tcPr>
            <w:tcW w:w="4601" w:type="dxa"/>
            <w:vMerge w:val="restart"/>
            <w:tcBorders>
              <w:top w:val="single" w:sz="4" w:space="0" w:color="auto"/>
            </w:tcBorders>
            <w:vAlign w:val="center"/>
          </w:tcPr>
          <w:p w14:paraId="6498C818" w14:textId="77777777" w:rsidR="00C645AB" w:rsidRPr="00612742" w:rsidRDefault="00C645AB" w:rsidP="00343C1D">
            <w:pPr>
              <w:rPr>
                <w:rFonts w:ascii="Times New Roman" w:hAnsi="Times New Roman" w:cs="Times New Roman"/>
                <w:b/>
                <w:color w:val="000000" w:themeColor="text1"/>
                <w:sz w:val="16"/>
                <w:szCs w:val="16"/>
              </w:rPr>
            </w:pPr>
            <w:r w:rsidRPr="00612742">
              <w:rPr>
                <w:rFonts w:ascii="Times New Roman" w:hAnsi="Times New Roman" w:cs="Times New Roman"/>
                <w:b/>
                <w:color w:val="000000" w:themeColor="text1"/>
                <w:sz w:val="16"/>
                <w:szCs w:val="16"/>
              </w:rPr>
              <w:t>Features</w:t>
            </w:r>
          </w:p>
        </w:tc>
        <w:tc>
          <w:tcPr>
            <w:tcW w:w="992" w:type="dxa"/>
            <w:vMerge w:val="restart"/>
            <w:tcBorders>
              <w:top w:val="single" w:sz="4" w:space="0" w:color="auto"/>
            </w:tcBorders>
            <w:vAlign w:val="center"/>
          </w:tcPr>
          <w:p w14:paraId="54413887" w14:textId="2752E194" w:rsidR="00C645AB" w:rsidRPr="00612742" w:rsidRDefault="00C232F5" w:rsidP="00477578">
            <w:pPr>
              <w:jc w:val="center"/>
              <w:rPr>
                <w:rFonts w:ascii="Times New Roman" w:hAnsi="Times New Roman" w:cs="Times New Roman"/>
                <w:b/>
                <w:color w:val="000000" w:themeColor="text1"/>
                <w:sz w:val="16"/>
                <w:szCs w:val="16"/>
              </w:rPr>
            </w:pPr>
            <w:r w:rsidRPr="000D4722">
              <w:rPr>
                <w:rFonts w:ascii="Times New Roman" w:hAnsi="Times New Roman" w:cs="Times New Roman"/>
                <w:b/>
                <w:color w:val="000000" w:themeColor="text1"/>
                <w:sz w:val="16"/>
                <w:szCs w:val="16"/>
              </w:rPr>
              <w:t>Cut-off</w:t>
            </w:r>
          </w:p>
        </w:tc>
        <w:tc>
          <w:tcPr>
            <w:tcW w:w="2559" w:type="dxa"/>
            <w:gridSpan w:val="2"/>
            <w:tcBorders>
              <w:top w:val="single" w:sz="4" w:space="0" w:color="auto"/>
              <w:bottom w:val="single" w:sz="4" w:space="0" w:color="auto"/>
            </w:tcBorders>
            <w:vAlign w:val="center"/>
          </w:tcPr>
          <w:p w14:paraId="65227DE4" w14:textId="31A4BB64" w:rsidR="00C645AB" w:rsidRPr="00612742" w:rsidRDefault="00C645AB">
            <w:pPr>
              <w:jc w:val="center"/>
              <w:rPr>
                <w:rFonts w:ascii="Times New Roman" w:hAnsi="Times New Roman" w:cs="Times New Roman"/>
                <w:b/>
                <w:color w:val="000000" w:themeColor="text1"/>
                <w:sz w:val="16"/>
                <w:szCs w:val="16"/>
              </w:rPr>
            </w:pPr>
            <w:r w:rsidRPr="000D4722">
              <w:rPr>
                <w:rFonts w:ascii="Times New Roman" w:hAnsi="Times New Roman" w:cs="Times New Roman"/>
                <w:b/>
                <w:color w:val="000000" w:themeColor="text1"/>
                <w:sz w:val="16"/>
                <w:szCs w:val="16"/>
              </w:rPr>
              <w:t xml:space="preserve">Training dataset (N = </w:t>
            </w:r>
            <w:r w:rsidR="00612742" w:rsidRPr="000D4722">
              <w:rPr>
                <w:rFonts w:ascii="Times New Roman" w:hAnsi="Times New Roman" w:cs="Times New Roman"/>
                <w:b/>
                <w:color w:val="000000" w:themeColor="text1"/>
                <w:sz w:val="16"/>
                <w:szCs w:val="16"/>
              </w:rPr>
              <w:t>1</w:t>
            </w:r>
            <w:r w:rsidR="00612742">
              <w:rPr>
                <w:rFonts w:ascii="Times New Roman" w:hAnsi="Times New Roman" w:cs="Times New Roman" w:hint="eastAsia"/>
                <w:b/>
                <w:color w:val="000000" w:themeColor="text1"/>
                <w:sz w:val="16"/>
                <w:szCs w:val="16"/>
              </w:rPr>
              <w:t>17</w:t>
            </w:r>
            <w:r w:rsidRPr="000D4722">
              <w:rPr>
                <w:rFonts w:ascii="Times New Roman" w:hAnsi="Times New Roman" w:cs="Times New Roman"/>
                <w:b/>
                <w:color w:val="000000" w:themeColor="text1"/>
                <w:sz w:val="16"/>
                <w:szCs w:val="16"/>
              </w:rPr>
              <w:t>)</w:t>
            </w:r>
          </w:p>
        </w:tc>
      </w:tr>
      <w:tr w:rsidR="00612742" w:rsidRPr="00612742" w14:paraId="517D6D1E" w14:textId="77777777" w:rsidTr="000F30D0">
        <w:trPr>
          <w:trHeight w:val="142"/>
          <w:jc w:val="center"/>
        </w:trPr>
        <w:tc>
          <w:tcPr>
            <w:tcW w:w="4601" w:type="dxa"/>
            <w:vMerge/>
            <w:tcBorders>
              <w:bottom w:val="single" w:sz="4" w:space="0" w:color="auto"/>
            </w:tcBorders>
          </w:tcPr>
          <w:p w14:paraId="174CC981" w14:textId="77777777" w:rsidR="00C645AB" w:rsidRPr="00612742" w:rsidRDefault="00C645AB" w:rsidP="00A77BCB">
            <w:pPr>
              <w:rPr>
                <w:rFonts w:ascii="Times New Roman" w:hAnsi="Times New Roman" w:cs="Times New Roman"/>
                <w:b/>
                <w:color w:val="000000" w:themeColor="text1"/>
                <w:sz w:val="16"/>
                <w:szCs w:val="16"/>
              </w:rPr>
            </w:pPr>
          </w:p>
        </w:tc>
        <w:tc>
          <w:tcPr>
            <w:tcW w:w="992" w:type="dxa"/>
            <w:vMerge/>
            <w:tcBorders>
              <w:bottom w:val="single" w:sz="4" w:space="0" w:color="auto"/>
            </w:tcBorders>
          </w:tcPr>
          <w:p w14:paraId="77DB0A0A" w14:textId="77777777" w:rsidR="00C645AB" w:rsidRPr="00612742" w:rsidRDefault="00C645AB" w:rsidP="00033880">
            <w:pPr>
              <w:jc w:val="center"/>
              <w:rPr>
                <w:rFonts w:ascii="Times New Roman" w:hAnsi="Times New Roman" w:cs="Times New Roman"/>
                <w:b/>
                <w:color w:val="000000" w:themeColor="text1"/>
                <w:sz w:val="16"/>
                <w:szCs w:val="16"/>
              </w:rPr>
            </w:pPr>
          </w:p>
        </w:tc>
        <w:tc>
          <w:tcPr>
            <w:tcW w:w="939" w:type="dxa"/>
            <w:tcBorders>
              <w:top w:val="single" w:sz="4" w:space="0" w:color="auto"/>
              <w:bottom w:val="single" w:sz="4" w:space="0" w:color="auto"/>
            </w:tcBorders>
          </w:tcPr>
          <w:p w14:paraId="291D19F8" w14:textId="77777777" w:rsidR="00C645AB" w:rsidRPr="00612742" w:rsidRDefault="00C645AB" w:rsidP="00470ECE">
            <w:pPr>
              <w:jc w:val="center"/>
              <w:rPr>
                <w:rFonts w:ascii="Times New Roman" w:hAnsi="Times New Roman" w:cs="Times New Roman"/>
                <w:b/>
                <w:color w:val="000000" w:themeColor="text1"/>
                <w:sz w:val="16"/>
                <w:szCs w:val="16"/>
              </w:rPr>
            </w:pPr>
            <w:r w:rsidRPr="00612742">
              <w:rPr>
                <w:rFonts w:ascii="Times New Roman" w:hAnsi="Times New Roman" w:cs="Times New Roman"/>
                <w:b/>
                <w:color w:val="000000" w:themeColor="text1"/>
                <w:sz w:val="16"/>
                <w:szCs w:val="16"/>
              </w:rPr>
              <w:t>p value</w:t>
            </w:r>
          </w:p>
        </w:tc>
        <w:tc>
          <w:tcPr>
            <w:tcW w:w="1620" w:type="dxa"/>
            <w:tcBorders>
              <w:top w:val="single" w:sz="4" w:space="0" w:color="auto"/>
              <w:bottom w:val="single" w:sz="4" w:space="0" w:color="auto"/>
            </w:tcBorders>
          </w:tcPr>
          <w:p w14:paraId="5C7A0E24" w14:textId="75255317" w:rsidR="00C645AB" w:rsidRPr="00612742" w:rsidRDefault="00C645AB" w:rsidP="00470ECE">
            <w:pPr>
              <w:jc w:val="center"/>
              <w:rPr>
                <w:rFonts w:ascii="Times New Roman" w:hAnsi="Times New Roman" w:cs="Times New Roman"/>
                <w:b/>
                <w:color w:val="000000" w:themeColor="text1"/>
                <w:sz w:val="16"/>
                <w:szCs w:val="16"/>
              </w:rPr>
            </w:pPr>
            <w:r w:rsidRPr="00612742">
              <w:rPr>
                <w:rFonts w:ascii="Times New Roman" w:hAnsi="Times New Roman" w:cs="Times New Roman"/>
                <w:b/>
                <w:color w:val="000000" w:themeColor="text1"/>
                <w:sz w:val="16"/>
                <w:szCs w:val="16"/>
              </w:rPr>
              <w:t>HR(95%</w:t>
            </w:r>
            <w:r w:rsidR="00612742">
              <w:rPr>
                <w:rFonts w:ascii="Times New Roman" w:hAnsi="Times New Roman" w:cs="Times New Roman" w:hint="eastAsia"/>
                <w:b/>
                <w:color w:val="000000" w:themeColor="text1"/>
                <w:sz w:val="16"/>
                <w:szCs w:val="16"/>
              </w:rPr>
              <w:t xml:space="preserve"> </w:t>
            </w:r>
            <w:r w:rsidRPr="00612742">
              <w:rPr>
                <w:rFonts w:ascii="Times New Roman" w:hAnsi="Times New Roman" w:cs="Times New Roman"/>
                <w:b/>
                <w:color w:val="000000" w:themeColor="text1"/>
                <w:sz w:val="16"/>
                <w:szCs w:val="16"/>
              </w:rPr>
              <w:t>CI)</w:t>
            </w:r>
          </w:p>
        </w:tc>
      </w:tr>
      <w:tr w:rsidR="00612742" w:rsidRPr="00612742" w14:paraId="14837138" w14:textId="77777777" w:rsidTr="000F30D0">
        <w:trPr>
          <w:jc w:val="center"/>
        </w:trPr>
        <w:tc>
          <w:tcPr>
            <w:tcW w:w="4601" w:type="dxa"/>
            <w:tcBorders>
              <w:top w:val="single" w:sz="4" w:space="0" w:color="auto"/>
            </w:tcBorders>
          </w:tcPr>
          <w:p w14:paraId="53D00345" w14:textId="77777777" w:rsidR="00C645AB" w:rsidRPr="00612742" w:rsidRDefault="00C645AB" w:rsidP="00A77BCB">
            <w:pPr>
              <w:rPr>
                <w:rFonts w:ascii="Times New Roman" w:hAnsi="Times New Roman" w:cs="Times New Roman"/>
                <w:b/>
                <w:color w:val="000000" w:themeColor="text1"/>
                <w:sz w:val="16"/>
                <w:szCs w:val="16"/>
              </w:rPr>
            </w:pPr>
            <w:r w:rsidRPr="00612742">
              <w:rPr>
                <w:rFonts w:ascii="Times New Roman" w:hAnsi="Times New Roman" w:cs="Times New Roman"/>
                <w:b/>
                <w:color w:val="000000" w:themeColor="text1"/>
                <w:sz w:val="16"/>
                <w:szCs w:val="16"/>
              </w:rPr>
              <w:t>Texture</w:t>
            </w:r>
          </w:p>
        </w:tc>
        <w:tc>
          <w:tcPr>
            <w:tcW w:w="992" w:type="dxa"/>
            <w:tcBorders>
              <w:top w:val="single" w:sz="4" w:space="0" w:color="auto"/>
            </w:tcBorders>
          </w:tcPr>
          <w:p w14:paraId="6E1A5311" w14:textId="77777777" w:rsidR="00C645AB" w:rsidRPr="00612742" w:rsidRDefault="00C645AB" w:rsidP="00033880">
            <w:pPr>
              <w:jc w:val="center"/>
              <w:rPr>
                <w:rFonts w:ascii="Times New Roman" w:hAnsi="Times New Roman" w:cs="Times New Roman"/>
                <w:color w:val="000000" w:themeColor="text1"/>
                <w:sz w:val="16"/>
                <w:szCs w:val="16"/>
              </w:rPr>
            </w:pPr>
          </w:p>
        </w:tc>
        <w:tc>
          <w:tcPr>
            <w:tcW w:w="939" w:type="dxa"/>
            <w:tcBorders>
              <w:top w:val="single" w:sz="4" w:space="0" w:color="auto"/>
            </w:tcBorders>
          </w:tcPr>
          <w:p w14:paraId="02F1ADB0" w14:textId="77777777" w:rsidR="00C645AB" w:rsidRPr="00612742" w:rsidRDefault="00C645AB" w:rsidP="00470ECE">
            <w:pPr>
              <w:jc w:val="center"/>
              <w:rPr>
                <w:rFonts w:ascii="Times New Roman" w:hAnsi="Times New Roman" w:cs="Times New Roman"/>
                <w:color w:val="000000" w:themeColor="text1"/>
                <w:sz w:val="16"/>
                <w:szCs w:val="16"/>
              </w:rPr>
            </w:pPr>
          </w:p>
        </w:tc>
        <w:tc>
          <w:tcPr>
            <w:tcW w:w="1620" w:type="dxa"/>
            <w:tcBorders>
              <w:top w:val="single" w:sz="4" w:space="0" w:color="auto"/>
            </w:tcBorders>
          </w:tcPr>
          <w:p w14:paraId="0CA0EBD1" w14:textId="77777777" w:rsidR="00C645AB" w:rsidRPr="00612742" w:rsidRDefault="00C645AB" w:rsidP="00470ECE">
            <w:pPr>
              <w:jc w:val="center"/>
              <w:rPr>
                <w:rFonts w:ascii="Times New Roman" w:hAnsi="Times New Roman" w:cs="Times New Roman"/>
                <w:color w:val="000000" w:themeColor="text1"/>
                <w:sz w:val="16"/>
                <w:szCs w:val="16"/>
              </w:rPr>
            </w:pPr>
          </w:p>
        </w:tc>
      </w:tr>
      <w:tr w:rsidR="00612742" w:rsidRPr="00612742" w14:paraId="7C83F2B5" w14:textId="77777777" w:rsidTr="000F30D0">
        <w:trPr>
          <w:jc w:val="center"/>
        </w:trPr>
        <w:tc>
          <w:tcPr>
            <w:tcW w:w="4601" w:type="dxa"/>
            <w:tcBorders>
              <w:top w:val="single" w:sz="4" w:space="0" w:color="auto"/>
            </w:tcBorders>
          </w:tcPr>
          <w:p w14:paraId="119B35F9" w14:textId="77777777" w:rsidR="00C645AB" w:rsidRPr="00612742" w:rsidRDefault="00C645AB" w:rsidP="004C011E">
            <w:pP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Contrast of Co-occurrence on LL in the 0° direction</w:t>
            </w:r>
          </w:p>
        </w:tc>
        <w:tc>
          <w:tcPr>
            <w:tcW w:w="992" w:type="dxa"/>
            <w:tcBorders>
              <w:top w:val="single" w:sz="4" w:space="0" w:color="auto"/>
            </w:tcBorders>
          </w:tcPr>
          <w:p w14:paraId="0A724460" w14:textId="77777777" w:rsidR="00C645AB" w:rsidRPr="00612742" w:rsidRDefault="00C645AB" w:rsidP="000D4722">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204864.0</w:t>
            </w:r>
          </w:p>
        </w:tc>
        <w:tc>
          <w:tcPr>
            <w:tcW w:w="939" w:type="dxa"/>
            <w:tcBorders>
              <w:top w:val="single" w:sz="4" w:space="0" w:color="auto"/>
            </w:tcBorders>
          </w:tcPr>
          <w:p w14:paraId="5CB5C777" w14:textId="77777777" w:rsidR="00C645AB" w:rsidRPr="00612742" w:rsidRDefault="00C645AB" w:rsidP="00470ECE">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0.0012</w:t>
            </w:r>
          </w:p>
        </w:tc>
        <w:tc>
          <w:tcPr>
            <w:tcW w:w="1620" w:type="dxa"/>
            <w:tcBorders>
              <w:top w:val="single" w:sz="4" w:space="0" w:color="auto"/>
            </w:tcBorders>
          </w:tcPr>
          <w:p w14:paraId="44B20559" w14:textId="47731B68" w:rsidR="00C645AB" w:rsidRPr="00612742" w:rsidRDefault="00C645AB" w:rsidP="00470ECE">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0.542</w:t>
            </w:r>
            <w:r w:rsidR="00EC2B56">
              <w:rPr>
                <w:rFonts w:ascii="Times New Roman" w:hAnsi="Times New Roman" w:cs="Times New Roman" w:hint="eastAsia"/>
                <w:color w:val="000000" w:themeColor="text1"/>
                <w:sz w:val="16"/>
                <w:szCs w:val="16"/>
              </w:rPr>
              <w:t xml:space="preserve"> </w:t>
            </w:r>
            <w:r w:rsidRPr="00612742">
              <w:rPr>
                <w:rFonts w:ascii="Times New Roman" w:hAnsi="Times New Roman" w:cs="Times New Roman"/>
                <w:color w:val="000000" w:themeColor="text1"/>
                <w:sz w:val="16"/>
                <w:szCs w:val="16"/>
              </w:rPr>
              <w:t>(0.383,</w:t>
            </w:r>
            <w:r w:rsidR="00624D91" w:rsidRPr="00612742">
              <w:rPr>
                <w:rFonts w:ascii="Times New Roman" w:hAnsi="Times New Roman" w:cs="Times New Roman"/>
                <w:color w:val="000000" w:themeColor="text1"/>
                <w:sz w:val="16"/>
                <w:szCs w:val="16"/>
              </w:rPr>
              <w:t xml:space="preserve"> </w:t>
            </w:r>
            <w:r w:rsidRPr="00612742">
              <w:rPr>
                <w:rFonts w:ascii="Times New Roman" w:hAnsi="Times New Roman" w:cs="Times New Roman"/>
                <w:color w:val="000000" w:themeColor="text1"/>
                <w:sz w:val="16"/>
                <w:szCs w:val="16"/>
              </w:rPr>
              <w:t>0.766)</w:t>
            </w:r>
          </w:p>
        </w:tc>
      </w:tr>
      <w:tr w:rsidR="00612742" w:rsidRPr="00612742" w14:paraId="68CFA3E3" w14:textId="77777777" w:rsidTr="00A23EDC">
        <w:trPr>
          <w:jc w:val="center"/>
        </w:trPr>
        <w:tc>
          <w:tcPr>
            <w:tcW w:w="4601" w:type="dxa"/>
            <w:shd w:val="clear" w:color="auto" w:fill="D9D9D9" w:themeFill="background1" w:themeFillShade="D9"/>
          </w:tcPr>
          <w:p w14:paraId="6D02FF9D" w14:textId="77777777" w:rsidR="00C645AB" w:rsidRPr="00612742" w:rsidRDefault="00C645AB" w:rsidP="004C011E">
            <w:pP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Maximum-Probability of Co-occurrence on LL in the 0° direction</w:t>
            </w:r>
          </w:p>
        </w:tc>
        <w:tc>
          <w:tcPr>
            <w:tcW w:w="992" w:type="dxa"/>
            <w:shd w:val="clear" w:color="auto" w:fill="D9D9D9" w:themeFill="background1" w:themeFillShade="D9"/>
          </w:tcPr>
          <w:p w14:paraId="27151F99" w14:textId="77777777" w:rsidR="00C645AB" w:rsidRPr="00612742" w:rsidRDefault="00C645AB" w:rsidP="000D4722">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81.0</w:t>
            </w:r>
          </w:p>
        </w:tc>
        <w:tc>
          <w:tcPr>
            <w:tcW w:w="939" w:type="dxa"/>
            <w:shd w:val="clear" w:color="auto" w:fill="D9D9D9" w:themeFill="background1" w:themeFillShade="D9"/>
          </w:tcPr>
          <w:p w14:paraId="706A0A45" w14:textId="77777777" w:rsidR="00C645AB" w:rsidRPr="00612742" w:rsidRDefault="00C645AB" w:rsidP="00470ECE">
            <w:pPr>
              <w:jc w:val="center"/>
              <w:rPr>
                <w:rFonts w:ascii="Times New Roman" w:hAnsi="Times New Roman" w:cs="Times New Roman"/>
                <w:color w:val="000000" w:themeColor="text1"/>
                <w:sz w:val="16"/>
                <w:szCs w:val="16"/>
              </w:rPr>
            </w:pPr>
            <w:bookmarkStart w:id="44" w:name="OLE_LINK2"/>
            <w:bookmarkStart w:id="45" w:name="OLE_LINK3"/>
            <w:r w:rsidRPr="00612742">
              <w:rPr>
                <w:rFonts w:ascii="Times New Roman" w:hAnsi="Times New Roman" w:cs="Times New Roman"/>
                <w:color w:val="000000" w:themeColor="text1"/>
                <w:sz w:val="16"/>
                <w:szCs w:val="16"/>
              </w:rPr>
              <w:t>&lt;0.0001</w:t>
            </w:r>
            <w:bookmarkEnd w:id="44"/>
            <w:bookmarkEnd w:id="45"/>
          </w:p>
        </w:tc>
        <w:tc>
          <w:tcPr>
            <w:tcW w:w="1620" w:type="dxa"/>
            <w:shd w:val="clear" w:color="auto" w:fill="D9D9D9" w:themeFill="background1" w:themeFillShade="D9"/>
          </w:tcPr>
          <w:p w14:paraId="2F18E32B" w14:textId="25EF3C99" w:rsidR="00C645AB" w:rsidRPr="00612742" w:rsidRDefault="00C645AB" w:rsidP="00470ECE">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0.321</w:t>
            </w:r>
            <w:r w:rsidR="00EC2B56">
              <w:rPr>
                <w:rFonts w:ascii="Times New Roman" w:hAnsi="Times New Roman" w:cs="Times New Roman" w:hint="eastAsia"/>
                <w:color w:val="000000" w:themeColor="text1"/>
                <w:sz w:val="16"/>
                <w:szCs w:val="16"/>
              </w:rPr>
              <w:t xml:space="preserve"> </w:t>
            </w:r>
            <w:r w:rsidRPr="00612742">
              <w:rPr>
                <w:rFonts w:ascii="Times New Roman" w:hAnsi="Times New Roman" w:cs="Times New Roman"/>
                <w:color w:val="000000" w:themeColor="text1"/>
                <w:sz w:val="16"/>
                <w:szCs w:val="16"/>
              </w:rPr>
              <w:t>(0.184,</w:t>
            </w:r>
            <w:r w:rsidR="00624D91" w:rsidRPr="00612742">
              <w:rPr>
                <w:rFonts w:ascii="Times New Roman" w:hAnsi="Times New Roman" w:cs="Times New Roman"/>
                <w:color w:val="000000" w:themeColor="text1"/>
                <w:sz w:val="16"/>
                <w:szCs w:val="16"/>
              </w:rPr>
              <w:t xml:space="preserve"> </w:t>
            </w:r>
            <w:r w:rsidRPr="00612742">
              <w:rPr>
                <w:rFonts w:ascii="Times New Roman" w:hAnsi="Times New Roman" w:cs="Times New Roman"/>
                <w:color w:val="000000" w:themeColor="text1"/>
                <w:sz w:val="16"/>
                <w:szCs w:val="16"/>
              </w:rPr>
              <w:t>0.562)</w:t>
            </w:r>
          </w:p>
        </w:tc>
      </w:tr>
      <w:tr w:rsidR="00612742" w:rsidRPr="00612742" w14:paraId="39743E9B" w14:textId="77777777" w:rsidTr="000F30D0">
        <w:trPr>
          <w:jc w:val="center"/>
        </w:trPr>
        <w:tc>
          <w:tcPr>
            <w:tcW w:w="4601" w:type="dxa"/>
          </w:tcPr>
          <w:p w14:paraId="00CF2F4F" w14:textId="77777777" w:rsidR="00C645AB" w:rsidRPr="00612742" w:rsidRDefault="00C645AB" w:rsidP="004C011E">
            <w:pPr>
              <w:jc w:val="left"/>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Maximum-Probability of Co-occurrence on LL in the 45° direction</w:t>
            </w:r>
          </w:p>
        </w:tc>
        <w:tc>
          <w:tcPr>
            <w:tcW w:w="992" w:type="dxa"/>
          </w:tcPr>
          <w:p w14:paraId="27569622" w14:textId="77777777" w:rsidR="00C645AB" w:rsidRPr="00612742" w:rsidRDefault="00C645AB" w:rsidP="000D4722">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62.0</w:t>
            </w:r>
          </w:p>
        </w:tc>
        <w:tc>
          <w:tcPr>
            <w:tcW w:w="939" w:type="dxa"/>
          </w:tcPr>
          <w:p w14:paraId="3FCA652D" w14:textId="77777777" w:rsidR="00C645AB" w:rsidRPr="00612742" w:rsidRDefault="00C645AB" w:rsidP="00470ECE">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&lt;0.0001</w:t>
            </w:r>
          </w:p>
        </w:tc>
        <w:tc>
          <w:tcPr>
            <w:tcW w:w="1620" w:type="dxa"/>
          </w:tcPr>
          <w:p w14:paraId="529857FC" w14:textId="65F48EEC" w:rsidR="00C645AB" w:rsidRPr="00612742" w:rsidRDefault="00C645AB" w:rsidP="009A63E1">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0.342</w:t>
            </w:r>
            <w:r w:rsidR="00EC2B56">
              <w:rPr>
                <w:rFonts w:ascii="Times New Roman" w:hAnsi="Times New Roman" w:cs="Times New Roman" w:hint="eastAsia"/>
                <w:color w:val="000000" w:themeColor="text1"/>
                <w:sz w:val="16"/>
                <w:szCs w:val="16"/>
              </w:rPr>
              <w:t xml:space="preserve"> </w:t>
            </w:r>
            <w:r w:rsidRPr="00612742">
              <w:rPr>
                <w:rFonts w:ascii="Times New Roman" w:hAnsi="Times New Roman" w:cs="Times New Roman"/>
                <w:color w:val="000000" w:themeColor="text1"/>
                <w:sz w:val="16"/>
                <w:szCs w:val="16"/>
              </w:rPr>
              <w:t>(0.210,</w:t>
            </w:r>
            <w:r w:rsidR="00624D91" w:rsidRPr="00612742">
              <w:rPr>
                <w:rFonts w:ascii="Times New Roman" w:hAnsi="Times New Roman" w:cs="Times New Roman"/>
                <w:color w:val="000000" w:themeColor="text1"/>
                <w:sz w:val="16"/>
                <w:szCs w:val="16"/>
              </w:rPr>
              <w:t xml:space="preserve"> </w:t>
            </w:r>
            <w:r w:rsidRPr="00612742">
              <w:rPr>
                <w:rFonts w:ascii="Times New Roman" w:hAnsi="Times New Roman" w:cs="Times New Roman"/>
                <w:color w:val="000000" w:themeColor="text1"/>
                <w:sz w:val="16"/>
                <w:szCs w:val="16"/>
              </w:rPr>
              <w:t>0.559)</w:t>
            </w:r>
          </w:p>
        </w:tc>
      </w:tr>
      <w:tr w:rsidR="00612742" w:rsidRPr="00612742" w14:paraId="56CE996E" w14:textId="77777777" w:rsidTr="00A23EDC">
        <w:trPr>
          <w:jc w:val="center"/>
        </w:trPr>
        <w:tc>
          <w:tcPr>
            <w:tcW w:w="4601" w:type="dxa"/>
            <w:shd w:val="clear" w:color="auto" w:fill="D9D9D9" w:themeFill="background1" w:themeFillShade="D9"/>
          </w:tcPr>
          <w:p w14:paraId="3B9294E7" w14:textId="77777777" w:rsidR="00C645AB" w:rsidRPr="00612742" w:rsidRDefault="00C645AB" w:rsidP="004C011E">
            <w:pP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Maximum-Probability of Co-occurrence on HL in the 0° direction</w:t>
            </w:r>
          </w:p>
        </w:tc>
        <w:tc>
          <w:tcPr>
            <w:tcW w:w="992" w:type="dxa"/>
            <w:shd w:val="clear" w:color="auto" w:fill="D9D9D9" w:themeFill="background1" w:themeFillShade="D9"/>
          </w:tcPr>
          <w:p w14:paraId="01673E89" w14:textId="77777777" w:rsidR="00C645AB" w:rsidRPr="00612742" w:rsidRDefault="00C645AB" w:rsidP="000D4722">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102.0</w:t>
            </w:r>
          </w:p>
        </w:tc>
        <w:tc>
          <w:tcPr>
            <w:tcW w:w="939" w:type="dxa"/>
            <w:shd w:val="clear" w:color="auto" w:fill="D9D9D9" w:themeFill="background1" w:themeFillShade="D9"/>
          </w:tcPr>
          <w:p w14:paraId="70D6AE5C" w14:textId="77777777" w:rsidR="00C645AB" w:rsidRPr="00612742" w:rsidRDefault="00C645AB" w:rsidP="00470ECE">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&lt;0.0001</w:t>
            </w:r>
          </w:p>
        </w:tc>
        <w:tc>
          <w:tcPr>
            <w:tcW w:w="1620" w:type="dxa"/>
            <w:shd w:val="clear" w:color="auto" w:fill="D9D9D9" w:themeFill="background1" w:themeFillShade="D9"/>
          </w:tcPr>
          <w:p w14:paraId="76EC0026" w14:textId="721BEFAA" w:rsidR="00C645AB" w:rsidRPr="00612742" w:rsidRDefault="00C645AB" w:rsidP="009A63E1">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0.366</w:t>
            </w:r>
            <w:r w:rsidR="00EC2B56">
              <w:rPr>
                <w:rFonts w:ascii="Times New Roman" w:hAnsi="Times New Roman" w:cs="Times New Roman" w:hint="eastAsia"/>
                <w:color w:val="000000" w:themeColor="text1"/>
                <w:sz w:val="16"/>
                <w:szCs w:val="16"/>
              </w:rPr>
              <w:t xml:space="preserve"> </w:t>
            </w:r>
            <w:r w:rsidRPr="00612742">
              <w:rPr>
                <w:rFonts w:ascii="Times New Roman" w:hAnsi="Times New Roman" w:cs="Times New Roman"/>
                <w:color w:val="000000" w:themeColor="text1"/>
                <w:sz w:val="16"/>
                <w:szCs w:val="16"/>
              </w:rPr>
              <w:t>(0.234,</w:t>
            </w:r>
            <w:r w:rsidR="00624D91" w:rsidRPr="00612742">
              <w:rPr>
                <w:rFonts w:ascii="Times New Roman" w:hAnsi="Times New Roman" w:cs="Times New Roman"/>
                <w:color w:val="000000" w:themeColor="text1"/>
                <w:sz w:val="16"/>
                <w:szCs w:val="16"/>
              </w:rPr>
              <w:t xml:space="preserve"> </w:t>
            </w:r>
            <w:r w:rsidRPr="00612742">
              <w:rPr>
                <w:rFonts w:ascii="Times New Roman" w:hAnsi="Times New Roman" w:cs="Times New Roman"/>
                <w:color w:val="000000" w:themeColor="text1"/>
                <w:sz w:val="16"/>
                <w:szCs w:val="16"/>
              </w:rPr>
              <w:t>0.572)</w:t>
            </w:r>
          </w:p>
        </w:tc>
      </w:tr>
      <w:tr w:rsidR="00612742" w:rsidRPr="00612742" w14:paraId="486756EA" w14:textId="77777777" w:rsidTr="000F30D0">
        <w:trPr>
          <w:jc w:val="center"/>
        </w:trPr>
        <w:tc>
          <w:tcPr>
            <w:tcW w:w="4601" w:type="dxa"/>
          </w:tcPr>
          <w:p w14:paraId="4EE0F2E4" w14:textId="77777777" w:rsidR="00C645AB" w:rsidRPr="00612742" w:rsidRDefault="00C645AB" w:rsidP="004C011E">
            <w:pP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Maximum-Probability of Co-occurrence on HL in the 45° direction</w:t>
            </w:r>
          </w:p>
        </w:tc>
        <w:tc>
          <w:tcPr>
            <w:tcW w:w="992" w:type="dxa"/>
          </w:tcPr>
          <w:p w14:paraId="26D2FE2E" w14:textId="77777777" w:rsidR="00C645AB" w:rsidRPr="00612742" w:rsidRDefault="00C645AB" w:rsidP="000D4722">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107.0</w:t>
            </w:r>
          </w:p>
        </w:tc>
        <w:tc>
          <w:tcPr>
            <w:tcW w:w="939" w:type="dxa"/>
          </w:tcPr>
          <w:p w14:paraId="076DED07" w14:textId="77777777" w:rsidR="00C645AB" w:rsidRPr="00612742" w:rsidRDefault="00C645AB" w:rsidP="00470ECE">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&lt;0.0001</w:t>
            </w:r>
          </w:p>
        </w:tc>
        <w:tc>
          <w:tcPr>
            <w:tcW w:w="1620" w:type="dxa"/>
          </w:tcPr>
          <w:p w14:paraId="1F2ACF81" w14:textId="34C6373B" w:rsidR="00C645AB" w:rsidRPr="00612742" w:rsidRDefault="00C645AB" w:rsidP="00470ECE">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0.289</w:t>
            </w:r>
            <w:r w:rsidR="00EC2B56">
              <w:rPr>
                <w:rFonts w:ascii="Times New Roman" w:hAnsi="Times New Roman" w:cs="Times New Roman" w:hint="eastAsia"/>
                <w:color w:val="000000" w:themeColor="text1"/>
                <w:sz w:val="16"/>
                <w:szCs w:val="16"/>
              </w:rPr>
              <w:t xml:space="preserve"> </w:t>
            </w:r>
            <w:r w:rsidRPr="00612742">
              <w:rPr>
                <w:rFonts w:ascii="Times New Roman" w:hAnsi="Times New Roman" w:cs="Times New Roman"/>
                <w:color w:val="000000" w:themeColor="text1"/>
                <w:sz w:val="16"/>
                <w:szCs w:val="16"/>
              </w:rPr>
              <w:t>(0.174,</w:t>
            </w:r>
            <w:r w:rsidR="00624D91" w:rsidRPr="00612742">
              <w:rPr>
                <w:rFonts w:ascii="Times New Roman" w:hAnsi="Times New Roman" w:cs="Times New Roman"/>
                <w:color w:val="000000" w:themeColor="text1"/>
                <w:sz w:val="16"/>
                <w:szCs w:val="16"/>
              </w:rPr>
              <w:t xml:space="preserve"> </w:t>
            </w:r>
            <w:r w:rsidRPr="00612742">
              <w:rPr>
                <w:rFonts w:ascii="Times New Roman" w:hAnsi="Times New Roman" w:cs="Times New Roman"/>
                <w:color w:val="000000" w:themeColor="text1"/>
                <w:sz w:val="16"/>
                <w:szCs w:val="16"/>
              </w:rPr>
              <w:t>0.477)</w:t>
            </w:r>
          </w:p>
        </w:tc>
      </w:tr>
      <w:tr w:rsidR="00612742" w:rsidRPr="00612742" w14:paraId="33A3F61E" w14:textId="77777777" w:rsidTr="00A23EDC">
        <w:trPr>
          <w:jc w:val="center"/>
        </w:trPr>
        <w:tc>
          <w:tcPr>
            <w:tcW w:w="4601" w:type="dxa"/>
            <w:shd w:val="clear" w:color="auto" w:fill="D9D9D9" w:themeFill="background1" w:themeFillShade="D9"/>
          </w:tcPr>
          <w:p w14:paraId="3F7E1AB0" w14:textId="77777777" w:rsidR="00C645AB" w:rsidRPr="00612742" w:rsidRDefault="00C645AB" w:rsidP="00A77BCB">
            <w:pP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Long-Run-High-Gray-Level Emphasis of Run Length on HL</w:t>
            </w:r>
          </w:p>
        </w:tc>
        <w:tc>
          <w:tcPr>
            <w:tcW w:w="992" w:type="dxa"/>
            <w:shd w:val="clear" w:color="auto" w:fill="D9D9D9" w:themeFill="background1" w:themeFillShade="D9"/>
          </w:tcPr>
          <w:p w14:paraId="63D296F2" w14:textId="77777777" w:rsidR="00C645AB" w:rsidRPr="00612742" w:rsidRDefault="00C645AB" w:rsidP="000D4722">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1124.0</w:t>
            </w:r>
          </w:p>
        </w:tc>
        <w:tc>
          <w:tcPr>
            <w:tcW w:w="939" w:type="dxa"/>
            <w:shd w:val="clear" w:color="auto" w:fill="D9D9D9" w:themeFill="background1" w:themeFillShade="D9"/>
          </w:tcPr>
          <w:p w14:paraId="20F5A6EB" w14:textId="77777777" w:rsidR="00C645AB" w:rsidRPr="00612742" w:rsidRDefault="00C645AB" w:rsidP="00470ECE">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&lt;0.0001</w:t>
            </w:r>
          </w:p>
        </w:tc>
        <w:tc>
          <w:tcPr>
            <w:tcW w:w="1620" w:type="dxa"/>
            <w:shd w:val="clear" w:color="auto" w:fill="D9D9D9" w:themeFill="background1" w:themeFillShade="D9"/>
          </w:tcPr>
          <w:p w14:paraId="0B115985" w14:textId="3341B09F" w:rsidR="00C645AB" w:rsidRPr="00612742" w:rsidRDefault="00C645AB" w:rsidP="00470ECE">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0.420</w:t>
            </w:r>
            <w:r w:rsidR="00EC2B56">
              <w:rPr>
                <w:rFonts w:ascii="Times New Roman" w:hAnsi="Times New Roman" w:cs="Times New Roman" w:hint="eastAsia"/>
                <w:color w:val="000000" w:themeColor="text1"/>
                <w:sz w:val="16"/>
                <w:szCs w:val="16"/>
              </w:rPr>
              <w:t xml:space="preserve"> </w:t>
            </w:r>
            <w:r w:rsidRPr="00612742">
              <w:rPr>
                <w:rFonts w:ascii="Times New Roman" w:hAnsi="Times New Roman" w:cs="Times New Roman"/>
                <w:color w:val="000000" w:themeColor="text1"/>
                <w:sz w:val="16"/>
                <w:szCs w:val="16"/>
              </w:rPr>
              <w:t>(0.278,</w:t>
            </w:r>
            <w:r w:rsidR="00624D91" w:rsidRPr="00612742">
              <w:rPr>
                <w:rFonts w:ascii="Times New Roman" w:hAnsi="Times New Roman" w:cs="Times New Roman"/>
                <w:color w:val="000000" w:themeColor="text1"/>
                <w:sz w:val="16"/>
                <w:szCs w:val="16"/>
              </w:rPr>
              <w:t xml:space="preserve"> </w:t>
            </w:r>
            <w:r w:rsidRPr="00612742">
              <w:rPr>
                <w:rFonts w:ascii="Times New Roman" w:hAnsi="Times New Roman" w:cs="Times New Roman"/>
                <w:color w:val="000000" w:themeColor="text1"/>
                <w:sz w:val="16"/>
                <w:szCs w:val="16"/>
              </w:rPr>
              <w:t>0.637)</w:t>
            </w:r>
          </w:p>
        </w:tc>
      </w:tr>
      <w:tr w:rsidR="00612742" w:rsidRPr="00612742" w14:paraId="52C628C8" w14:textId="77777777" w:rsidTr="000F30D0">
        <w:trPr>
          <w:jc w:val="center"/>
        </w:trPr>
        <w:tc>
          <w:tcPr>
            <w:tcW w:w="4601" w:type="dxa"/>
          </w:tcPr>
          <w:p w14:paraId="3425BC95" w14:textId="77777777" w:rsidR="00C645AB" w:rsidRPr="00612742" w:rsidRDefault="00C645AB" w:rsidP="00A77BCB">
            <w:pPr>
              <w:rPr>
                <w:rFonts w:ascii="Times New Roman" w:hAnsi="Times New Roman" w:cs="Times New Roman"/>
                <w:b/>
                <w:color w:val="000000" w:themeColor="text1"/>
                <w:sz w:val="16"/>
                <w:szCs w:val="16"/>
              </w:rPr>
            </w:pPr>
            <w:r w:rsidRPr="00612742">
              <w:rPr>
                <w:rFonts w:ascii="Times New Roman" w:hAnsi="Times New Roman" w:cs="Times New Roman"/>
                <w:b/>
                <w:color w:val="000000" w:themeColor="text1"/>
                <w:sz w:val="16"/>
                <w:szCs w:val="16"/>
              </w:rPr>
              <w:t>Gabor</w:t>
            </w:r>
          </w:p>
        </w:tc>
        <w:tc>
          <w:tcPr>
            <w:tcW w:w="992" w:type="dxa"/>
          </w:tcPr>
          <w:p w14:paraId="26C0783F" w14:textId="77777777" w:rsidR="00C645AB" w:rsidRPr="00612742" w:rsidRDefault="00C645AB" w:rsidP="000D4722">
            <w:pPr>
              <w:jc w:val="center"/>
              <w:rPr>
                <w:rFonts w:ascii="Times New Roman" w:hAnsi="Times New Roman" w:cs="Times New Roman"/>
                <w:color w:val="000000" w:themeColor="text1"/>
                <w:sz w:val="16"/>
                <w:szCs w:val="16"/>
              </w:rPr>
            </w:pPr>
          </w:p>
        </w:tc>
        <w:tc>
          <w:tcPr>
            <w:tcW w:w="939" w:type="dxa"/>
          </w:tcPr>
          <w:p w14:paraId="40D1D3BE" w14:textId="77777777" w:rsidR="00C645AB" w:rsidRPr="00612742" w:rsidRDefault="00C645AB" w:rsidP="00470ECE">
            <w:pPr>
              <w:jc w:val="center"/>
              <w:rPr>
                <w:rFonts w:ascii="Times New Roman" w:hAnsi="Times New Roman" w:cs="Times New Roman"/>
                <w:color w:val="000000" w:themeColor="text1"/>
                <w:sz w:val="16"/>
                <w:szCs w:val="16"/>
              </w:rPr>
            </w:pPr>
          </w:p>
        </w:tc>
        <w:tc>
          <w:tcPr>
            <w:tcW w:w="1620" w:type="dxa"/>
          </w:tcPr>
          <w:p w14:paraId="4CB4E51B" w14:textId="77777777" w:rsidR="00C645AB" w:rsidRPr="00612742" w:rsidRDefault="00C645AB" w:rsidP="00470ECE">
            <w:pPr>
              <w:jc w:val="center"/>
              <w:rPr>
                <w:rFonts w:ascii="Times New Roman" w:hAnsi="Times New Roman" w:cs="Times New Roman"/>
                <w:color w:val="000000" w:themeColor="text1"/>
                <w:sz w:val="16"/>
                <w:szCs w:val="16"/>
              </w:rPr>
            </w:pPr>
          </w:p>
        </w:tc>
      </w:tr>
      <w:tr w:rsidR="00612742" w:rsidRPr="00612742" w14:paraId="72E5D3C8" w14:textId="77777777" w:rsidTr="000F30D0">
        <w:trPr>
          <w:jc w:val="center"/>
        </w:trPr>
        <w:tc>
          <w:tcPr>
            <w:tcW w:w="4601" w:type="dxa"/>
          </w:tcPr>
          <w:p w14:paraId="171750AF" w14:textId="77777777" w:rsidR="00C645AB" w:rsidRPr="00612742" w:rsidRDefault="00C645AB" w:rsidP="004C011E">
            <w:pP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Entropy of GPTR in the 225° direction by two pixel steps</w:t>
            </w:r>
          </w:p>
        </w:tc>
        <w:tc>
          <w:tcPr>
            <w:tcW w:w="992" w:type="dxa"/>
          </w:tcPr>
          <w:p w14:paraId="747EFCBF" w14:textId="77777777" w:rsidR="00C645AB" w:rsidRPr="00612742" w:rsidRDefault="00C645AB" w:rsidP="000D4722">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-4.79</w:t>
            </w:r>
          </w:p>
        </w:tc>
        <w:tc>
          <w:tcPr>
            <w:tcW w:w="939" w:type="dxa"/>
          </w:tcPr>
          <w:p w14:paraId="46B32DE9" w14:textId="77777777" w:rsidR="00C645AB" w:rsidRPr="00612742" w:rsidRDefault="00C645AB" w:rsidP="00470ECE">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0.006</w:t>
            </w:r>
          </w:p>
        </w:tc>
        <w:tc>
          <w:tcPr>
            <w:tcW w:w="1620" w:type="dxa"/>
          </w:tcPr>
          <w:p w14:paraId="62F52DAB" w14:textId="7A218399" w:rsidR="00C645AB" w:rsidRPr="00612742" w:rsidRDefault="00C645AB" w:rsidP="009A63E1">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0.601</w:t>
            </w:r>
            <w:r w:rsidR="00EC2B56">
              <w:rPr>
                <w:rFonts w:ascii="Times New Roman" w:hAnsi="Times New Roman" w:cs="Times New Roman" w:hint="eastAsia"/>
                <w:color w:val="000000" w:themeColor="text1"/>
                <w:sz w:val="16"/>
                <w:szCs w:val="16"/>
              </w:rPr>
              <w:t xml:space="preserve"> </w:t>
            </w:r>
            <w:r w:rsidRPr="00612742">
              <w:rPr>
                <w:rFonts w:ascii="Times New Roman" w:hAnsi="Times New Roman" w:cs="Times New Roman"/>
                <w:color w:val="000000" w:themeColor="text1"/>
                <w:sz w:val="16"/>
                <w:szCs w:val="16"/>
              </w:rPr>
              <w:t>(0.420,</w:t>
            </w:r>
            <w:r w:rsidR="00624D91" w:rsidRPr="00612742">
              <w:rPr>
                <w:rFonts w:ascii="Times New Roman" w:hAnsi="Times New Roman" w:cs="Times New Roman"/>
                <w:color w:val="000000" w:themeColor="text1"/>
                <w:sz w:val="16"/>
                <w:szCs w:val="16"/>
              </w:rPr>
              <w:t xml:space="preserve"> </w:t>
            </w:r>
            <w:r w:rsidRPr="00612742">
              <w:rPr>
                <w:rFonts w:ascii="Times New Roman" w:hAnsi="Times New Roman" w:cs="Times New Roman"/>
                <w:color w:val="000000" w:themeColor="text1"/>
                <w:sz w:val="16"/>
                <w:szCs w:val="16"/>
              </w:rPr>
              <w:t>0.862)</w:t>
            </w:r>
          </w:p>
        </w:tc>
      </w:tr>
      <w:tr w:rsidR="00612742" w:rsidRPr="00612742" w14:paraId="6A3884CF" w14:textId="77777777" w:rsidTr="00A23EDC">
        <w:trPr>
          <w:jc w:val="center"/>
        </w:trPr>
        <w:tc>
          <w:tcPr>
            <w:tcW w:w="4601" w:type="dxa"/>
            <w:shd w:val="clear" w:color="auto" w:fill="D9D9D9" w:themeFill="background1" w:themeFillShade="D9"/>
          </w:tcPr>
          <w:p w14:paraId="75FA979D" w14:textId="77777777" w:rsidR="00C645AB" w:rsidRPr="00612742" w:rsidRDefault="00C645AB" w:rsidP="004C011E">
            <w:pP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Entropy of GPTR in the 45° direction by four pixel steps</w:t>
            </w:r>
          </w:p>
        </w:tc>
        <w:tc>
          <w:tcPr>
            <w:tcW w:w="992" w:type="dxa"/>
            <w:shd w:val="clear" w:color="auto" w:fill="D9D9D9" w:themeFill="background1" w:themeFillShade="D9"/>
          </w:tcPr>
          <w:p w14:paraId="29975AE5" w14:textId="77777777" w:rsidR="00C645AB" w:rsidRPr="00612742" w:rsidRDefault="00C645AB" w:rsidP="000D4722">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-4.84</w:t>
            </w:r>
          </w:p>
        </w:tc>
        <w:tc>
          <w:tcPr>
            <w:tcW w:w="939" w:type="dxa"/>
            <w:shd w:val="clear" w:color="auto" w:fill="D9D9D9" w:themeFill="background1" w:themeFillShade="D9"/>
          </w:tcPr>
          <w:p w14:paraId="2E86DC95" w14:textId="77777777" w:rsidR="00C645AB" w:rsidRPr="00612742" w:rsidRDefault="00C645AB" w:rsidP="00470ECE">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&lt;0.0001</w:t>
            </w:r>
          </w:p>
        </w:tc>
        <w:tc>
          <w:tcPr>
            <w:tcW w:w="1620" w:type="dxa"/>
            <w:shd w:val="clear" w:color="auto" w:fill="D9D9D9" w:themeFill="background1" w:themeFillShade="D9"/>
          </w:tcPr>
          <w:p w14:paraId="06C90E5C" w14:textId="72C27B7E" w:rsidR="00C645AB" w:rsidRPr="00612742" w:rsidRDefault="00C645AB" w:rsidP="00470ECE">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0.395</w:t>
            </w:r>
            <w:r w:rsidR="00EC2B56">
              <w:rPr>
                <w:rFonts w:ascii="Times New Roman" w:hAnsi="Times New Roman" w:cs="Times New Roman" w:hint="eastAsia"/>
                <w:color w:val="000000" w:themeColor="text1"/>
                <w:sz w:val="16"/>
                <w:szCs w:val="16"/>
              </w:rPr>
              <w:t xml:space="preserve"> </w:t>
            </w:r>
            <w:r w:rsidRPr="00612742">
              <w:rPr>
                <w:rFonts w:ascii="Times New Roman" w:hAnsi="Times New Roman" w:cs="Times New Roman"/>
                <w:color w:val="000000" w:themeColor="text1"/>
                <w:sz w:val="16"/>
                <w:szCs w:val="16"/>
              </w:rPr>
              <w:t>(0.274,</w:t>
            </w:r>
            <w:r w:rsidR="00624D91" w:rsidRPr="00612742">
              <w:rPr>
                <w:rFonts w:ascii="Times New Roman" w:hAnsi="Times New Roman" w:cs="Times New Roman"/>
                <w:color w:val="000000" w:themeColor="text1"/>
                <w:sz w:val="16"/>
                <w:szCs w:val="16"/>
              </w:rPr>
              <w:t xml:space="preserve"> </w:t>
            </w:r>
            <w:r w:rsidRPr="00612742">
              <w:rPr>
                <w:rFonts w:ascii="Times New Roman" w:hAnsi="Times New Roman" w:cs="Times New Roman"/>
                <w:color w:val="000000" w:themeColor="text1"/>
                <w:sz w:val="16"/>
                <w:szCs w:val="16"/>
              </w:rPr>
              <w:t>0.570)</w:t>
            </w:r>
          </w:p>
        </w:tc>
      </w:tr>
      <w:tr w:rsidR="00612742" w:rsidRPr="00612742" w14:paraId="52D7B986" w14:textId="77777777" w:rsidTr="000F30D0">
        <w:trPr>
          <w:jc w:val="center"/>
        </w:trPr>
        <w:tc>
          <w:tcPr>
            <w:tcW w:w="4601" w:type="dxa"/>
          </w:tcPr>
          <w:p w14:paraId="154BEB8B" w14:textId="77777777" w:rsidR="00C645AB" w:rsidRPr="00612742" w:rsidRDefault="00C645AB" w:rsidP="004C011E">
            <w:pP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Variance of GMTR in the 90° direction by four pixel steps</w:t>
            </w:r>
          </w:p>
        </w:tc>
        <w:tc>
          <w:tcPr>
            <w:tcW w:w="992" w:type="dxa"/>
          </w:tcPr>
          <w:p w14:paraId="1C97EE05" w14:textId="77777777" w:rsidR="00C645AB" w:rsidRPr="00612742" w:rsidRDefault="00C645AB" w:rsidP="000D4722">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5672.0</w:t>
            </w:r>
          </w:p>
        </w:tc>
        <w:tc>
          <w:tcPr>
            <w:tcW w:w="939" w:type="dxa"/>
          </w:tcPr>
          <w:p w14:paraId="0B92E3FA" w14:textId="77777777" w:rsidR="00C645AB" w:rsidRPr="00612742" w:rsidRDefault="00C645AB" w:rsidP="00470ECE">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0.002</w:t>
            </w:r>
          </w:p>
        </w:tc>
        <w:tc>
          <w:tcPr>
            <w:tcW w:w="1620" w:type="dxa"/>
          </w:tcPr>
          <w:p w14:paraId="1D409D1A" w14:textId="2A0874CE" w:rsidR="00C645AB" w:rsidRPr="00612742" w:rsidRDefault="00C645AB" w:rsidP="009A63E1">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1.898</w:t>
            </w:r>
            <w:r w:rsidR="00EC2B56">
              <w:rPr>
                <w:rFonts w:ascii="Times New Roman" w:hAnsi="Times New Roman" w:cs="Times New Roman" w:hint="eastAsia"/>
                <w:color w:val="000000" w:themeColor="text1"/>
                <w:sz w:val="16"/>
                <w:szCs w:val="16"/>
              </w:rPr>
              <w:t xml:space="preserve"> </w:t>
            </w:r>
            <w:r w:rsidRPr="00612742">
              <w:rPr>
                <w:rFonts w:ascii="Times New Roman" w:hAnsi="Times New Roman" w:cs="Times New Roman"/>
                <w:color w:val="000000" w:themeColor="text1"/>
                <w:sz w:val="16"/>
                <w:szCs w:val="16"/>
              </w:rPr>
              <w:t>(1.269,</w:t>
            </w:r>
            <w:r w:rsidR="00624D91" w:rsidRPr="00612742">
              <w:rPr>
                <w:rFonts w:ascii="Times New Roman" w:hAnsi="Times New Roman" w:cs="Times New Roman"/>
                <w:color w:val="000000" w:themeColor="text1"/>
                <w:sz w:val="16"/>
                <w:szCs w:val="16"/>
              </w:rPr>
              <w:t xml:space="preserve"> </w:t>
            </w:r>
            <w:r w:rsidRPr="00612742">
              <w:rPr>
                <w:rFonts w:ascii="Times New Roman" w:hAnsi="Times New Roman" w:cs="Times New Roman"/>
                <w:color w:val="000000" w:themeColor="text1"/>
                <w:sz w:val="16"/>
                <w:szCs w:val="16"/>
              </w:rPr>
              <w:t>2.838)</w:t>
            </w:r>
          </w:p>
        </w:tc>
      </w:tr>
      <w:tr w:rsidR="00612742" w:rsidRPr="00612742" w14:paraId="7A22802A" w14:textId="77777777" w:rsidTr="00A23EDC">
        <w:trPr>
          <w:jc w:val="center"/>
        </w:trPr>
        <w:tc>
          <w:tcPr>
            <w:tcW w:w="4601" w:type="dxa"/>
            <w:shd w:val="clear" w:color="auto" w:fill="D9D9D9" w:themeFill="background1" w:themeFillShade="D9"/>
          </w:tcPr>
          <w:p w14:paraId="38F523AB" w14:textId="77777777" w:rsidR="00C645AB" w:rsidRPr="00612742" w:rsidRDefault="00C645AB" w:rsidP="004C011E">
            <w:pP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Entropy of GPTR in the 135° direction by four pixel steps</w:t>
            </w:r>
          </w:p>
        </w:tc>
        <w:tc>
          <w:tcPr>
            <w:tcW w:w="992" w:type="dxa"/>
            <w:shd w:val="clear" w:color="auto" w:fill="D9D9D9" w:themeFill="background1" w:themeFillShade="D9"/>
          </w:tcPr>
          <w:p w14:paraId="2F6636BB" w14:textId="77777777" w:rsidR="00C645AB" w:rsidRPr="00612742" w:rsidRDefault="00101A0B" w:rsidP="000D4722">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-4.90</w:t>
            </w:r>
          </w:p>
        </w:tc>
        <w:tc>
          <w:tcPr>
            <w:tcW w:w="939" w:type="dxa"/>
            <w:shd w:val="clear" w:color="auto" w:fill="D9D9D9" w:themeFill="background1" w:themeFillShade="D9"/>
          </w:tcPr>
          <w:p w14:paraId="7F4E7514" w14:textId="77777777" w:rsidR="00C645AB" w:rsidRPr="00612742" w:rsidRDefault="00C645AB" w:rsidP="00470ECE">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&lt;0.0001</w:t>
            </w:r>
          </w:p>
        </w:tc>
        <w:tc>
          <w:tcPr>
            <w:tcW w:w="1620" w:type="dxa"/>
            <w:shd w:val="clear" w:color="auto" w:fill="D9D9D9" w:themeFill="background1" w:themeFillShade="D9"/>
          </w:tcPr>
          <w:p w14:paraId="7FEE759A" w14:textId="2175C932" w:rsidR="00C645AB" w:rsidRPr="00612742" w:rsidRDefault="00C645AB" w:rsidP="009A63E1">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0.395</w:t>
            </w:r>
            <w:r w:rsidR="00EC2B56">
              <w:rPr>
                <w:rFonts w:ascii="Times New Roman" w:hAnsi="Times New Roman" w:cs="Times New Roman" w:hint="eastAsia"/>
                <w:color w:val="000000" w:themeColor="text1"/>
                <w:sz w:val="16"/>
                <w:szCs w:val="16"/>
              </w:rPr>
              <w:t xml:space="preserve"> </w:t>
            </w:r>
            <w:r w:rsidRPr="00612742">
              <w:rPr>
                <w:rFonts w:ascii="Times New Roman" w:hAnsi="Times New Roman" w:cs="Times New Roman"/>
                <w:color w:val="000000" w:themeColor="text1"/>
                <w:sz w:val="16"/>
                <w:szCs w:val="16"/>
              </w:rPr>
              <w:t>(0.274,</w:t>
            </w:r>
            <w:r w:rsidR="00624D91" w:rsidRPr="00612742">
              <w:rPr>
                <w:rFonts w:ascii="Times New Roman" w:hAnsi="Times New Roman" w:cs="Times New Roman"/>
                <w:color w:val="000000" w:themeColor="text1"/>
                <w:sz w:val="16"/>
                <w:szCs w:val="16"/>
              </w:rPr>
              <w:t xml:space="preserve"> </w:t>
            </w:r>
            <w:r w:rsidRPr="00612742">
              <w:rPr>
                <w:rFonts w:ascii="Times New Roman" w:hAnsi="Times New Roman" w:cs="Times New Roman"/>
                <w:color w:val="000000" w:themeColor="text1"/>
                <w:sz w:val="16"/>
                <w:szCs w:val="16"/>
              </w:rPr>
              <w:t>0.570)</w:t>
            </w:r>
          </w:p>
        </w:tc>
      </w:tr>
      <w:tr w:rsidR="00612742" w:rsidRPr="00612742" w14:paraId="34CFEAF4" w14:textId="77777777" w:rsidTr="000F30D0">
        <w:trPr>
          <w:jc w:val="center"/>
        </w:trPr>
        <w:tc>
          <w:tcPr>
            <w:tcW w:w="4601" w:type="dxa"/>
          </w:tcPr>
          <w:p w14:paraId="189BC8C4" w14:textId="77777777" w:rsidR="00C645AB" w:rsidRPr="00612742" w:rsidRDefault="00C645AB" w:rsidP="009F0C23">
            <w:pP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Variance of GMTR in the 225° direction by five pixel steps</w:t>
            </w:r>
          </w:p>
        </w:tc>
        <w:tc>
          <w:tcPr>
            <w:tcW w:w="992" w:type="dxa"/>
          </w:tcPr>
          <w:p w14:paraId="2B71C445" w14:textId="77777777" w:rsidR="00C645AB" w:rsidRPr="00612742" w:rsidRDefault="00C645AB" w:rsidP="000D4722">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339170.0</w:t>
            </w:r>
          </w:p>
        </w:tc>
        <w:tc>
          <w:tcPr>
            <w:tcW w:w="939" w:type="dxa"/>
          </w:tcPr>
          <w:p w14:paraId="46836654" w14:textId="77777777" w:rsidR="00C645AB" w:rsidRPr="00612742" w:rsidRDefault="00C645AB" w:rsidP="00470ECE">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&lt;0.0001</w:t>
            </w:r>
          </w:p>
        </w:tc>
        <w:tc>
          <w:tcPr>
            <w:tcW w:w="1620" w:type="dxa"/>
          </w:tcPr>
          <w:p w14:paraId="39F9877F" w14:textId="3EB44C25" w:rsidR="00C645AB" w:rsidRPr="00612742" w:rsidRDefault="00C645AB" w:rsidP="00470ECE">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1.928</w:t>
            </w:r>
            <w:r w:rsidR="00EC2B56">
              <w:rPr>
                <w:rFonts w:ascii="Times New Roman" w:hAnsi="Times New Roman" w:cs="Times New Roman" w:hint="eastAsia"/>
                <w:color w:val="000000" w:themeColor="text1"/>
                <w:sz w:val="16"/>
                <w:szCs w:val="16"/>
              </w:rPr>
              <w:t xml:space="preserve"> </w:t>
            </w:r>
            <w:r w:rsidRPr="00612742">
              <w:rPr>
                <w:rFonts w:ascii="Times New Roman" w:hAnsi="Times New Roman" w:cs="Times New Roman"/>
                <w:color w:val="000000" w:themeColor="text1"/>
                <w:sz w:val="16"/>
                <w:szCs w:val="16"/>
              </w:rPr>
              <w:t>(1.345,</w:t>
            </w:r>
            <w:r w:rsidR="00624D91" w:rsidRPr="00612742">
              <w:rPr>
                <w:rFonts w:ascii="Times New Roman" w:hAnsi="Times New Roman" w:cs="Times New Roman"/>
                <w:color w:val="000000" w:themeColor="text1"/>
                <w:sz w:val="16"/>
                <w:szCs w:val="16"/>
              </w:rPr>
              <w:t xml:space="preserve"> </w:t>
            </w:r>
            <w:r w:rsidRPr="00612742">
              <w:rPr>
                <w:rFonts w:ascii="Times New Roman" w:hAnsi="Times New Roman" w:cs="Times New Roman"/>
                <w:color w:val="000000" w:themeColor="text1"/>
                <w:sz w:val="16"/>
                <w:szCs w:val="16"/>
              </w:rPr>
              <w:t>2.763)</w:t>
            </w:r>
          </w:p>
        </w:tc>
      </w:tr>
      <w:tr w:rsidR="00612742" w:rsidRPr="00612742" w14:paraId="5D04E1FA" w14:textId="77777777" w:rsidTr="000F30D0">
        <w:trPr>
          <w:jc w:val="center"/>
        </w:trPr>
        <w:tc>
          <w:tcPr>
            <w:tcW w:w="4601" w:type="dxa"/>
          </w:tcPr>
          <w:p w14:paraId="277567FC" w14:textId="77777777" w:rsidR="00C645AB" w:rsidRPr="00612742" w:rsidRDefault="00C645AB" w:rsidP="00A77BCB">
            <w:pPr>
              <w:rPr>
                <w:rFonts w:ascii="Times New Roman" w:hAnsi="Times New Roman" w:cs="Times New Roman"/>
                <w:b/>
                <w:color w:val="000000" w:themeColor="text1"/>
                <w:sz w:val="16"/>
                <w:szCs w:val="16"/>
              </w:rPr>
            </w:pPr>
            <w:r w:rsidRPr="00612742">
              <w:rPr>
                <w:rFonts w:ascii="Times New Roman" w:hAnsi="Times New Roman" w:cs="Times New Roman"/>
                <w:b/>
                <w:color w:val="000000" w:themeColor="text1"/>
                <w:sz w:val="16"/>
                <w:szCs w:val="16"/>
              </w:rPr>
              <w:t>Volume Feature</w:t>
            </w:r>
          </w:p>
        </w:tc>
        <w:tc>
          <w:tcPr>
            <w:tcW w:w="992" w:type="dxa"/>
          </w:tcPr>
          <w:p w14:paraId="5E23041D" w14:textId="77777777" w:rsidR="00C645AB" w:rsidRPr="00612742" w:rsidRDefault="00C645AB" w:rsidP="000D4722">
            <w:pPr>
              <w:jc w:val="center"/>
              <w:rPr>
                <w:rFonts w:ascii="Times New Roman" w:hAnsi="Times New Roman" w:cs="Times New Roman"/>
                <w:color w:val="000000" w:themeColor="text1"/>
                <w:sz w:val="16"/>
                <w:szCs w:val="16"/>
              </w:rPr>
            </w:pPr>
          </w:p>
        </w:tc>
        <w:tc>
          <w:tcPr>
            <w:tcW w:w="939" w:type="dxa"/>
          </w:tcPr>
          <w:p w14:paraId="0061B703" w14:textId="77777777" w:rsidR="00C645AB" w:rsidRPr="00612742" w:rsidRDefault="00C645AB" w:rsidP="00470ECE">
            <w:pPr>
              <w:jc w:val="center"/>
              <w:rPr>
                <w:rFonts w:ascii="Times New Roman" w:hAnsi="Times New Roman" w:cs="Times New Roman"/>
                <w:color w:val="000000" w:themeColor="text1"/>
                <w:sz w:val="16"/>
                <w:szCs w:val="16"/>
              </w:rPr>
            </w:pPr>
          </w:p>
        </w:tc>
        <w:tc>
          <w:tcPr>
            <w:tcW w:w="1620" w:type="dxa"/>
          </w:tcPr>
          <w:p w14:paraId="3FB6A5D6" w14:textId="77777777" w:rsidR="00C645AB" w:rsidRPr="00612742" w:rsidRDefault="00C645AB" w:rsidP="00470ECE">
            <w:pPr>
              <w:jc w:val="center"/>
              <w:rPr>
                <w:rFonts w:ascii="Times New Roman" w:hAnsi="Times New Roman" w:cs="Times New Roman"/>
                <w:color w:val="000000" w:themeColor="text1"/>
                <w:sz w:val="16"/>
                <w:szCs w:val="16"/>
              </w:rPr>
            </w:pPr>
          </w:p>
        </w:tc>
      </w:tr>
      <w:tr w:rsidR="00612742" w:rsidRPr="00612742" w14:paraId="2483EF0F" w14:textId="77777777" w:rsidTr="00A23EDC">
        <w:trPr>
          <w:jc w:val="center"/>
        </w:trPr>
        <w:tc>
          <w:tcPr>
            <w:tcW w:w="4601" w:type="dxa"/>
            <w:tcBorders>
              <w:bottom w:val="single" w:sz="4" w:space="0" w:color="auto"/>
            </w:tcBorders>
            <w:shd w:val="clear" w:color="auto" w:fill="D9D9D9" w:themeFill="background1" w:themeFillShade="D9"/>
          </w:tcPr>
          <w:p w14:paraId="1F5E16E1" w14:textId="77777777" w:rsidR="00C645AB" w:rsidRPr="00612742" w:rsidRDefault="00C645AB" w:rsidP="00A77BCB">
            <w:pP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Maximum diameter of tumor</w:t>
            </w:r>
          </w:p>
        </w:tc>
        <w:tc>
          <w:tcPr>
            <w:tcW w:w="992" w:type="dxa"/>
            <w:tcBorders>
              <w:bottom w:val="single" w:sz="4" w:space="0" w:color="auto"/>
            </w:tcBorders>
            <w:shd w:val="clear" w:color="auto" w:fill="D9D9D9" w:themeFill="background1" w:themeFillShade="D9"/>
          </w:tcPr>
          <w:p w14:paraId="77A06E28" w14:textId="77777777" w:rsidR="00C645AB" w:rsidRPr="00612742" w:rsidRDefault="00C645AB" w:rsidP="000D4722">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11640.0</w:t>
            </w:r>
          </w:p>
        </w:tc>
        <w:tc>
          <w:tcPr>
            <w:tcW w:w="939" w:type="dxa"/>
            <w:tcBorders>
              <w:bottom w:val="single" w:sz="4" w:space="0" w:color="auto"/>
            </w:tcBorders>
            <w:shd w:val="clear" w:color="auto" w:fill="D9D9D9" w:themeFill="background1" w:themeFillShade="D9"/>
          </w:tcPr>
          <w:p w14:paraId="60AEEC1D" w14:textId="77777777" w:rsidR="00C645AB" w:rsidRPr="00612742" w:rsidRDefault="00C645AB" w:rsidP="00470ECE">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0.001</w:t>
            </w:r>
          </w:p>
        </w:tc>
        <w:tc>
          <w:tcPr>
            <w:tcW w:w="1620" w:type="dxa"/>
            <w:tcBorders>
              <w:bottom w:val="single" w:sz="4" w:space="0" w:color="auto"/>
            </w:tcBorders>
            <w:shd w:val="clear" w:color="auto" w:fill="D9D9D9" w:themeFill="background1" w:themeFillShade="D9"/>
          </w:tcPr>
          <w:p w14:paraId="31A510D8" w14:textId="25D9FE23" w:rsidR="00C645AB" w:rsidRPr="00612742" w:rsidRDefault="00C645AB" w:rsidP="00F61025">
            <w:pPr>
              <w:jc w:val="center"/>
              <w:rPr>
                <w:rFonts w:ascii="Times New Roman" w:hAnsi="Times New Roman" w:cs="Times New Roman"/>
                <w:color w:val="000000" w:themeColor="text1"/>
                <w:sz w:val="16"/>
                <w:szCs w:val="16"/>
              </w:rPr>
            </w:pPr>
            <w:r w:rsidRPr="00612742">
              <w:rPr>
                <w:rFonts w:ascii="Times New Roman" w:hAnsi="Times New Roman" w:cs="Times New Roman"/>
                <w:color w:val="000000" w:themeColor="text1"/>
                <w:sz w:val="16"/>
                <w:szCs w:val="16"/>
              </w:rPr>
              <w:t>0.493</w:t>
            </w:r>
            <w:r w:rsidR="00EC2B56">
              <w:rPr>
                <w:rFonts w:ascii="Times New Roman" w:hAnsi="Times New Roman" w:cs="Times New Roman" w:hint="eastAsia"/>
                <w:color w:val="000000" w:themeColor="text1"/>
                <w:sz w:val="16"/>
                <w:szCs w:val="16"/>
              </w:rPr>
              <w:t xml:space="preserve"> </w:t>
            </w:r>
            <w:r w:rsidRPr="00612742">
              <w:rPr>
                <w:rFonts w:ascii="Times New Roman" w:hAnsi="Times New Roman" w:cs="Times New Roman"/>
                <w:color w:val="000000" w:themeColor="text1"/>
                <w:sz w:val="16"/>
                <w:szCs w:val="16"/>
              </w:rPr>
              <w:t>(0.327,</w:t>
            </w:r>
            <w:r w:rsidR="00624D91" w:rsidRPr="00612742">
              <w:rPr>
                <w:rFonts w:ascii="Times New Roman" w:hAnsi="Times New Roman" w:cs="Times New Roman"/>
                <w:color w:val="000000" w:themeColor="text1"/>
                <w:sz w:val="16"/>
                <w:szCs w:val="16"/>
              </w:rPr>
              <w:t xml:space="preserve"> </w:t>
            </w:r>
            <w:r w:rsidRPr="00612742">
              <w:rPr>
                <w:rFonts w:ascii="Times New Roman" w:hAnsi="Times New Roman" w:cs="Times New Roman"/>
                <w:color w:val="000000" w:themeColor="text1"/>
                <w:sz w:val="16"/>
                <w:szCs w:val="16"/>
              </w:rPr>
              <w:t>0.743)</w:t>
            </w:r>
          </w:p>
        </w:tc>
      </w:tr>
    </w:tbl>
    <w:p w14:paraId="7D7097F3" w14:textId="6248B333" w:rsidR="00EA0082" w:rsidRDefault="00434463" w:rsidP="00EA0082">
      <w:pPr>
        <w:widowControl/>
        <w:rPr>
          <w:rFonts w:ascii="Times New Roman" w:hAnsi="Times New Roman" w:cs="Times New Roman"/>
          <w:color w:val="000000" w:themeColor="text1"/>
          <w:sz w:val="16"/>
          <w:szCs w:val="16"/>
        </w:rPr>
      </w:pPr>
      <w:r w:rsidRPr="002E0B94">
        <w:rPr>
          <w:rFonts w:ascii="Times New Roman" w:hAnsi="Times New Roman" w:cs="Times New Roman"/>
          <w:color w:val="000000" w:themeColor="text1"/>
          <w:sz w:val="16"/>
          <w:szCs w:val="16"/>
        </w:rPr>
        <w:t>Gabor magnitude texture representation (GMTR) and Gabor phase-based texture representation (GPTR) are captured using multi-scale and multi-directional Gabor wavelet function.</w:t>
      </w:r>
      <w:r w:rsidRPr="002E0B94">
        <w:rPr>
          <w:rFonts w:ascii="Times New Roman" w:hAnsi="Times New Roman" w:cs="Times New Roman" w:hint="eastAsia"/>
          <w:color w:val="000000" w:themeColor="text1"/>
          <w:sz w:val="16"/>
          <w:szCs w:val="16"/>
        </w:rPr>
        <w:t xml:space="preserve"> </w:t>
      </w:r>
      <w:r w:rsidR="00AE45E1">
        <w:rPr>
          <w:rFonts w:ascii="Times New Roman" w:hAnsi="Times New Roman" w:cs="Times New Roman" w:hint="eastAsia"/>
          <w:color w:val="000000" w:themeColor="text1"/>
          <w:sz w:val="16"/>
          <w:szCs w:val="16"/>
        </w:rPr>
        <w:t xml:space="preserve">We extracted Run Length features and </w:t>
      </w:r>
      <w:r w:rsidR="00AE45E1" w:rsidRPr="00612742">
        <w:rPr>
          <w:rFonts w:ascii="Times New Roman" w:hAnsi="Times New Roman" w:cs="Times New Roman"/>
          <w:color w:val="000000" w:themeColor="text1"/>
          <w:sz w:val="16"/>
          <w:szCs w:val="16"/>
        </w:rPr>
        <w:t>Co-occurrence</w:t>
      </w:r>
      <w:r w:rsidR="00AE45E1" w:rsidRPr="002E0B94">
        <w:rPr>
          <w:rFonts w:ascii="Times New Roman" w:hAnsi="Times New Roman" w:cs="Times New Roman"/>
          <w:color w:val="000000" w:themeColor="text1"/>
          <w:sz w:val="16"/>
          <w:szCs w:val="16"/>
        </w:rPr>
        <w:t xml:space="preserve"> </w:t>
      </w:r>
      <w:r w:rsidR="00AE45E1">
        <w:rPr>
          <w:rFonts w:ascii="Times New Roman" w:hAnsi="Times New Roman" w:cs="Times New Roman" w:hint="eastAsia"/>
          <w:color w:val="000000" w:themeColor="text1"/>
          <w:sz w:val="16"/>
          <w:szCs w:val="16"/>
        </w:rPr>
        <w:t>features from eight directions (</w:t>
      </w:r>
      <w:r w:rsidR="00AE45E1" w:rsidRPr="002E0B94">
        <w:rPr>
          <w:rFonts w:ascii="Times New Roman" w:hAnsi="Times New Roman" w:cs="Times New Roman" w:hint="eastAsia"/>
          <w:color w:val="000000" w:themeColor="text1"/>
          <w:sz w:val="16"/>
          <w:szCs w:val="16"/>
        </w:rPr>
        <w:t>0</w:t>
      </w:r>
      <w:r w:rsidR="00AE45E1" w:rsidRPr="002E0B94">
        <w:rPr>
          <w:rFonts w:ascii="Times New Roman" w:hAnsi="Times New Roman" w:cs="Times New Roman"/>
          <w:color w:val="000000" w:themeColor="text1"/>
          <w:sz w:val="16"/>
          <w:szCs w:val="16"/>
        </w:rPr>
        <w:t>°</w:t>
      </w:r>
      <w:r w:rsidR="00AE45E1" w:rsidRPr="002E0B94">
        <w:rPr>
          <w:rFonts w:ascii="Times New Roman" w:hAnsi="Times New Roman" w:cs="Times New Roman" w:hint="eastAsia"/>
          <w:color w:val="000000" w:themeColor="text1"/>
          <w:sz w:val="16"/>
          <w:szCs w:val="16"/>
        </w:rPr>
        <w:t>, 45, 90</w:t>
      </w:r>
      <w:r w:rsidR="00AE45E1" w:rsidRPr="002E0B94">
        <w:rPr>
          <w:rFonts w:ascii="Times New Roman" w:hAnsi="Times New Roman" w:cs="Times New Roman"/>
          <w:color w:val="000000" w:themeColor="text1"/>
          <w:sz w:val="16"/>
          <w:szCs w:val="16"/>
        </w:rPr>
        <w:t>°</w:t>
      </w:r>
      <w:r w:rsidR="00AE45E1" w:rsidRPr="002E0B94">
        <w:rPr>
          <w:rFonts w:ascii="Times New Roman" w:hAnsi="Times New Roman" w:cs="Times New Roman" w:hint="eastAsia"/>
          <w:color w:val="000000" w:themeColor="text1"/>
          <w:sz w:val="16"/>
          <w:szCs w:val="16"/>
        </w:rPr>
        <w:t>, 135</w:t>
      </w:r>
      <w:r w:rsidR="00AE45E1" w:rsidRPr="002E0B94">
        <w:rPr>
          <w:rFonts w:ascii="Times New Roman" w:hAnsi="Times New Roman" w:cs="Times New Roman"/>
          <w:color w:val="000000" w:themeColor="text1"/>
          <w:sz w:val="16"/>
          <w:szCs w:val="16"/>
        </w:rPr>
        <w:t>°</w:t>
      </w:r>
      <w:r w:rsidR="00AE45E1" w:rsidRPr="002E0B94">
        <w:rPr>
          <w:rFonts w:ascii="Times New Roman" w:hAnsi="Times New Roman" w:cs="Times New Roman" w:hint="eastAsia"/>
          <w:color w:val="000000" w:themeColor="text1"/>
          <w:sz w:val="16"/>
          <w:szCs w:val="16"/>
        </w:rPr>
        <w:t>, 180</w:t>
      </w:r>
      <w:r w:rsidR="00AE45E1" w:rsidRPr="002E0B94">
        <w:rPr>
          <w:rFonts w:ascii="Times New Roman" w:hAnsi="Times New Roman" w:cs="Times New Roman"/>
          <w:color w:val="000000" w:themeColor="text1"/>
          <w:sz w:val="16"/>
          <w:szCs w:val="16"/>
        </w:rPr>
        <w:t>°</w:t>
      </w:r>
      <w:r w:rsidR="00AE45E1" w:rsidRPr="002E0B94">
        <w:rPr>
          <w:rFonts w:ascii="Times New Roman" w:hAnsi="Times New Roman" w:cs="Times New Roman" w:hint="eastAsia"/>
          <w:color w:val="000000" w:themeColor="text1"/>
          <w:sz w:val="16"/>
          <w:szCs w:val="16"/>
        </w:rPr>
        <w:t>, 225</w:t>
      </w:r>
      <w:r w:rsidR="00AE45E1" w:rsidRPr="002E0B94">
        <w:rPr>
          <w:rFonts w:ascii="Times New Roman" w:hAnsi="Times New Roman" w:cs="Times New Roman"/>
          <w:color w:val="000000" w:themeColor="text1"/>
          <w:sz w:val="16"/>
          <w:szCs w:val="16"/>
        </w:rPr>
        <w:t>°</w:t>
      </w:r>
      <w:r w:rsidR="00AE45E1" w:rsidRPr="002E0B94">
        <w:rPr>
          <w:rFonts w:ascii="Times New Roman" w:hAnsi="Times New Roman" w:cs="Times New Roman" w:hint="eastAsia"/>
          <w:color w:val="000000" w:themeColor="text1"/>
          <w:sz w:val="16"/>
          <w:szCs w:val="16"/>
        </w:rPr>
        <w:t>, 270</w:t>
      </w:r>
      <w:r w:rsidR="00AE45E1" w:rsidRPr="002E0B94">
        <w:rPr>
          <w:rFonts w:ascii="Times New Roman" w:hAnsi="Times New Roman" w:cs="Times New Roman"/>
          <w:color w:val="000000" w:themeColor="text1"/>
          <w:sz w:val="16"/>
          <w:szCs w:val="16"/>
        </w:rPr>
        <w:t>°</w:t>
      </w:r>
      <w:r w:rsidR="00AE45E1" w:rsidRPr="002E0B94">
        <w:rPr>
          <w:rFonts w:ascii="Times New Roman" w:hAnsi="Times New Roman" w:cs="Times New Roman" w:hint="eastAsia"/>
          <w:color w:val="000000" w:themeColor="text1"/>
          <w:sz w:val="16"/>
          <w:szCs w:val="16"/>
        </w:rPr>
        <w:t xml:space="preserve"> and 315</w:t>
      </w:r>
      <w:r w:rsidR="00AE45E1" w:rsidRPr="002E0B94">
        <w:rPr>
          <w:rFonts w:ascii="Times New Roman" w:hAnsi="Times New Roman" w:cs="Times New Roman"/>
          <w:color w:val="000000" w:themeColor="text1"/>
          <w:sz w:val="16"/>
          <w:szCs w:val="16"/>
        </w:rPr>
        <w:t>°</w:t>
      </w:r>
      <w:r w:rsidR="00AE45E1" w:rsidRPr="002E0B94">
        <w:rPr>
          <w:rFonts w:ascii="Times New Roman" w:hAnsi="Times New Roman" w:cs="Times New Roman" w:hint="eastAsia"/>
          <w:color w:val="000000" w:themeColor="text1"/>
          <w:sz w:val="16"/>
          <w:szCs w:val="16"/>
        </w:rPr>
        <w:t>)</w:t>
      </w:r>
      <w:r w:rsidR="00AE45E1">
        <w:rPr>
          <w:rFonts w:ascii="Times New Roman" w:hAnsi="Times New Roman" w:cs="Times New Roman" w:hint="eastAsia"/>
          <w:color w:val="000000" w:themeColor="text1"/>
          <w:sz w:val="16"/>
          <w:szCs w:val="16"/>
        </w:rPr>
        <w:t>,</w:t>
      </w:r>
      <w:r w:rsidR="00AE45E1" w:rsidRPr="002E0B94">
        <w:rPr>
          <w:rFonts w:ascii="Times New Roman" w:hAnsi="Times New Roman" w:cs="Times New Roman" w:hint="eastAsia"/>
          <w:color w:val="000000" w:themeColor="text1"/>
          <w:sz w:val="16"/>
          <w:szCs w:val="16"/>
        </w:rPr>
        <w:t xml:space="preserve"> </w:t>
      </w:r>
      <w:r w:rsidR="00AE45E1">
        <w:rPr>
          <w:rFonts w:ascii="Times New Roman" w:hAnsi="Times New Roman" w:cs="Times New Roman" w:hint="eastAsia"/>
          <w:color w:val="000000" w:themeColor="text1"/>
          <w:sz w:val="16"/>
          <w:szCs w:val="16"/>
        </w:rPr>
        <w:t xml:space="preserve">and </w:t>
      </w:r>
      <w:r w:rsidRPr="002E0B94">
        <w:rPr>
          <w:rFonts w:ascii="Times New Roman" w:hAnsi="Times New Roman" w:cs="Times New Roman" w:hint="eastAsia"/>
          <w:color w:val="000000" w:themeColor="text1"/>
          <w:sz w:val="16"/>
          <w:szCs w:val="16"/>
        </w:rPr>
        <w:t>the Gabor f</w:t>
      </w:r>
      <w:r>
        <w:rPr>
          <w:rFonts w:ascii="Times New Roman" w:hAnsi="Times New Roman" w:cs="Times New Roman" w:hint="eastAsia"/>
          <w:color w:val="000000" w:themeColor="text1"/>
          <w:sz w:val="16"/>
          <w:szCs w:val="16"/>
        </w:rPr>
        <w:t xml:space="preserve">eatures </w:t>
      </w:r>
      <w:r w:rsidR="00AE45E1">
        <w:rPr>
          <w:rFonts w:ascii="Times New Roman" w:hAnsi="Times New Roman" w:cs="Times New Roman" w:hint="eastAsia"/>
          <w:color w:val="000000" w:themeColor="text1"/>
          <w:sz w:val="16"/>
          <w:szCs w:val="16"/>
        </w:rPr>
        <w:t xml:space="preserve">were also extracted </w:t>
      </w:r>
      <w:r>
        <w:rPr>
          <w:rFonts w:ascii="Times New Roman" w:hAnsi="Times New Roman" w:cs="Times New Roman" w:hint="eastAsia"/>
          <w:color w:val="000000" w:themeColor="text1"/>
          <w:sz w:val="16"/>
          <w:szCs w:val="16"/>
        </w:rPr>
        <w:t xml:space="preserve">from eight directions </w:t>
      </w:r>
      <w:r w:rsidRPr="002E0B94">
        <w:rPr>
          <w:rFonts w:ascii="Times New Roman" w:hAnsi="Times New Roman" w:cs="Times New Roman" w:hint="eastAsia"/>
          <w:color w:val="000000" w:themeColor="text1"/>
          <w:sz w:val="16"/>
          <w:szCs w:val="16"/>
        </w:rPr>
        <w:t xml:space="preserve">and five pixel steps (1, 2, 3, 4, and 5) from the images after applying the </w:t>
      </w:r>
      <w:r w:rsidRPr="002E0B94">
        <w:rPr>
          <w:rFonts w:ascii="Times New Roman" w:hAnsi="Times New Roman" w:cs="Times New Roman"/>
          <w:color w:val="000000" w:themeColor="text1"/>
          <w:sz w:val="16"/>
          <w:szCs w:val="16"/>
        </w:rPr>
        <w:t>Gabor filter</w:t>
      </w:r>
      <w:r w:rsidRPr="002E0B94">
        <w:rPr>
          <w:rFonts w:ascii="Times New Roman" w:hAnsi="Times New Roman" w:cs="Times New Roman" w:hint="eastAsia"/>
          <w:color w:val="000000" w:themeColor="text1"/>
          <w:sz w:val="16"/>
          <w:szCs w:val="16"/>
        </w:rPr>
        <w:t>.</w:t>
      </w:r>
    </w:p>
    <w:p w14:paraId="1A0F9C26" w14:textId="77777777" w:rsidR="00EA0082" w:rsidRDefault="00EA0082">
      <w:pPr>
        <w:widowControl/>
        <w:jc w:val="left"/>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br w:type="page"/>
      </w:r>
    </w:p>
    <w:p w14:paraId="2EAC7864" w14:textId="0D526C84" w:rsidR="0022066E" w:rsidRPr="002159FA" w:rsidRDefault="0022066E" w:rsidP="0022066E">
      <w:pPr>
        <w:widowControl/>
        <w:rPr>
          <w:rFonts w:ascii="Times New Roman" w:hAnsi="Times New Roman" w:cs="Times New Roman"/>
          <w:b/>
          <w:sz w:val="20"/>
          <w:szCs w:val="20"/>
        </w:rPr>
      </w:pPr>
      <w:r w:rsidRPr="002159FA">
        <w:rPr>
          <w:rFonts w:ascii="Times New Roman" w:hAnsi="Times New Roman" w:cs="Times New Roman" w:hint="eastAsia"/>
          <w:b/>
          <w:sz w:val="20"/>
          <w:szCs w:val="20"/>
        </w:rPr>
        <w:lastRenderedPageBreak/>
        <w:t xml:space="preserve">Supplementary </w:t>
      </w:r>
      <w:r w:rsidRPr="002159FA">
        <w:rPr>
          <w:rFonts w:ascii="Times New Roman" w:hAnsi="Times New Roman" w:cs="Times New Roman"/>
          <w:b/>
          <w:sz w:val="20"/>
          <w:szCs w:val="20"/>
        </w:rPr>
        <w:t xml:space="preserve">Table </w:t>
      </w:r>
      <w:r w:rsidRPr="002159FA">
        <w:rPr>
          <w:rFonts w:ascii="Times New Roman" w:hAnsi="Times New Roman" w:cs="Times New Roman" w:hint="eastAsia"/>
          <w:b/>
          <w:sz w:val="20"/>
          <w:szCs w:val="20"/>
        </w:rPr>
        <w:t>S</w:t>
      </w:r>
      <w:r w:rsidR="00087B4E" w:rsidRPr="002159FA">
        <w:rPr>
          <w:rFonts w:ascii="Times New Roman" w:hAnsi="Times New Roman" w:cs="Times New Roman"/>
          <w:b/>
          <w:sz w:val="20"/>
          <w:szCs w:val="20"/>
        </w:rPr>
        <w:t>4</w:t>
      </w:r>
      <w:r w:rsidRPr="002159FA">
        <w:rPr>
          <w:rFonts w:ascii="Times New Roman" w:hAnsi="Times New Roman" w:cs="Times New Roman"/>
          <w:b/>
          <w:sz w:val="20"/>
          <w:szCs w:val="20"/>
        </w:rPr>
        <w:t xml:space="preserve">. </w:t>
      </w:r>
      <w:r w:rsidRPr="002159FA">
        <w:rPr>
          <w:rFonts w:ascii="Times New Roman" w:hAnsi="Times New Roman" w:cs="Times New Roman"/>
          <w:sz w:val="20"/>
          <w:szCs w:val="20"/>
        </w:rPr>
        <w:t>Comparison of clinical variables between the rapid-progression subgroup and slow-progression subgroup</w:t>
      </w:r>
      <w:r w:rsidR="00016028" w:rsidRPr="002159FA">
        <w:rPr>
          <w:rFonts w:ascii="Times New Roman" w:hAnsi="Times New Roman" w:cs="Times New Roman"/>
          <w:sz w:val="20"/>
          <w:szCs w:val="20"/>
        </w:rPr>
        <w:t xml:space="preserve"> in EGFR-TKI cases</w:t>
      </w:r>
      <w:r w:rsidRPr="002159FA">
        <w:rPr>
          <w:rFonts w:ascii="Times New Roman" w:hAnsi="Times New Roman" w:cs="Times New Roman"/>
          <w:sz w:val="20"/>
          <w:szCs w:val="20"/>
        </w:rPr>
        <w:t>.</w:t>
      </w:r>
    </w:p>
    <w:tbl>
      <w:tblPr>
        <w:tblStyle w:val="a7"/>
        <w:tblW w:w="6310" w:type="dxa"/>
        <w:jc w:val="center"/>
        <w:tblBorders>
          <w:left w:val="none" w:sz="0" w:space="0" w:color="auto"/>
          <w:right w:val="none" w:sz="0" w:space="0" w:color="auto"/>
        </w:tblBorders>
        <w:tblLayout w:type="fixed"/>
        <w:tblLook w:val="04A0" w:firstRow="1" w:lastRow="0" w:firstColumn="1" w:lastColumn="0" w:noHBand="0" w:noVBand="1"/>
      </w:tblPr>
      <w:tblGrid>
        <w:gridCol w:w="3063"/>
        <w:gridCol w:w="3247"/>
      </w:tblGrid>
      <w:tr w:rsidR="002159FA" w:rsidRPr="002159FA" w14:paraId="338E0B79" w14:textId="77777777" w:rsidTr="0022066E">
        <w:trPr>
          <w:trHeight w:val="368"/>
          <w:jc w:val="center"/>
        </w:trPr>
        <w:tc>
          <w:tcPr>
            <w:tcW w:w="3063" w:type="dxa"/>
            <w:vMerge w:val="restart"/>
            <w:tcBorders>
              <w:right w:val="nil"/>
            </w:tcBorders>
            <w:vAlign w:val="center"/>
          </w:tcPr>
          <w:p w14:paraId="5D4D85F1" w14:textId="77777777" w:rsidR="0022066E" w:rsidRPr="002159FA" w:rsidRDefault="0022066E" w:rsidP="0022066E">
            <w:pPr>
              <w:rPr>
                <w:rFonts w:ascii="Times New Roman" w:hAnsi="Times New Roman" w:cs="Times New Roman"/>
                <w:b/>
                <w:sz w:val="16"/>
                <w:szCs w:val="16"/>
              </w:rPr>
            </w:pPr>
            <w:r w:rsidRPr="002159FA">
              <w:rPr>
                <w:rFonts w:ascii="Times New Roman" w:hAnsi="Times New Roman" w:cs="Times New Roman" w:hint="eastAsia"/>
                <w:b/>
                <w:sz w:val="16"/>
                <w:szCs w:val="16"/>
              </w:rPr>
              <w:t>Variables</w:t>
            </w:r>
          </w:p>
          <w:p w14:paraId="56A41C4F" w14:textId="2DB6F56A" w:rsidR="0022066E" w:rsidRPr="002159FA" w:rsidRDefault="0022066E" w:rsidP="0022066E">
            <w:pPr>
              <w:rPr>
                <w:rFonts w:ascii="Times New Roman" w:hAnsi="Times New Roman" w:cs="Times New Roman"/>
                <w:sz w:val="16"/>
                <w:szCs w:val="16"/>
              </w:rPr>
            </w:pPr>
            <w:r w:rsidRPr="002159FA">
              <w:rPr>
                <w:rFonts w:ascii="Times New Roman" w:hAnsi="Times New Roman" w:cs="Times New Roman" w:hint="eastAsia"/>
                <w:sz w:val="16"/>
                <w:szCs w:val="16"/>
              </w:rPr>
              <w:t>(</w:t>
            </w:r>
            <w:r w:rsidRPr="002159FA">
              <w:rPr>
                <w:rFonts w:ascii="Times New Roman" w:hAnsi="Times New Roman" w:cs="Times New Roman"/>
                <w:sz w:val="16"/>
                <w:szCs w:val="16"/>
              </w:rPr>
              <w:t>rapid-progression vs. slow-progression</w:t>
            </w:r>
            <w:r w:rsidRPr="002159FA">
              <w:rPr>
                <w:rFonts w:ascii="Times New Roman" w:hAnsi="Times New Roman" w:cs="Times New Roman" w:hint="eastAsia"/>
                <w:sz w:val="16"/>
                <w:szCs w:val="16"/>
              </w:rPr>
              <w:t>)</w:t>
            </w:r>
          </w:p>
        </w:tc>
        <w:tc>
          <w:tcPr>
            <w:tcW w:w="3247" w:type="dxa"/>
            <w:tcBorders>
              <w:left w:val="nil"/>
              <w:bottom w:val="single" w:sz="4" w:space="0" w:color="auto"/>
              <w:right w:val="nil"/>
            </w:tcBorders>
            <w:vAlign w:val="center"/>
          </w:tcPr>
          <w:p w14:paraId="70DEEF45" w14:textId="5BB8EE08" w:rsidR="0022066E" w:rsidRPr="002159FA" w:rsidRDefault="0022066E" w:rsidP="0022066E">
            <w:pPr>
              <w:jc w:val="center"/>
              <w:rPr>
                <w:rFonts w:ascii="Times New Roman" w:hAnsi="Times New Roman" w:cs="Times New Roman"/>
                <w:b/>
                <w:sz w:val="16"/>
                <w:szCs w:val="16"/>
              </w:rPr>
            </w:pPr>
            <w:r w:rsidRPr="002159FA">
              <w:rPr>
                <w:rFonts w:ascii="Times New Roman" w:hAnsi="Times New Roman" w:cs="Times New Roman"/>
                <w:b/>
                <w:sz w:val="16"/>
                <w:szCs w:val="16"/>
              </w:rPr>
              <w:t>Patients</w:t>
            </w:r>
            <w:r w:rsidRPr="002159FA">
              <w:rPr>
                <w:rFonts w:ascii="Times New Roman" w:hAnsi="Times New Roman" w:cs="Times New Roman" w:hint="eastAsia"/>
                <w:b/>
                <w:sz w:val="16"/>
                <w:szCs w:val="16"/>
              </w:rPr>
              <w:t xml:space="preserve"> </w:t>
            </w:r>
            <w:r w:rsidRPr="002159FA">
              <w:rPr>
                <w:rFonts w:ascii="Times New Roman" w:hAnsi="Times New Roman" w:cs="Times New Roman"/>
                <w:b/>
                <w:sz w:val="16"/>
                <w:szCs w:val="16"/>
              </w:rPr>
              <w:t>(N = 314)</w:t>
            </w:r>
          </w:p>
        </w:tc>
      </w:tr>
      <w:tr w:rsidR="002159FA" w:rsidRPr="002159FA" w14:paraId="29528F1E" w14:textId="77777777" w:rsidTr="00787C2E">
        <w:trPr>
          <w:trHeight w:val="260"/>
          <w:jc w:val="center"/>
        </w:trPr>
        <w:tc>
          <w:tcPr>
            <w:tcW w:w="3063" w:type="dxa"/>
            <w:vMerge/>
            <w:tcBorders>
              <w:bottom w:val="single" w:sz="4" w:space="0" w:color="auto"/>
              <w:right w:val="nil"/>
            </w:tcBorders>
          </w:tcPr>
          <w:p w14:paraId="6B5AFFE4" w14:textId="77777777" w:rsidR="00B251E2" w:rsidRPr="002159FA" w:rsidRDefault="00B251E2" w:rsidP="0022066E">
            <w:pPr>
              <w:rPr>
                <w:rFonts w:ascii="Times New Roman" w:hAnsi="Times New Roman" w:cs="Times New Roman"/>
                <w:b/>
                <w:sz w:val="16"/>
                <w:szCs w:val="16"/>
              </w:rPr>
            </w:pPr>
          </w:p>
        </w:tc>
        <w:tc>
          <w:tcPr>
            <w:tcW w:w="3247" w:type="dxa"/>
            <w:tcBorders>
              <w:left w:val="nil"/>
              <w:bottom w:val="single" w:sz="4" w:space="0" w:color="auto"/>
              <w:right w:val="nil"/>
            </w:tcBorders>
            <w:vAlign w:val="center"/>
          </w:tcPr>
          <w:p w14:paraId="305433C3" w14:textId="78840DE9" w:rsidR="00B251E2" w:rsidRPr="002159FA" w:rsidRDefault="00B251E2" w:rsidP="0022066E">
            <w:pPr>
              <w:jc w:val="center"/>
              <w:rPr>
                <w:rFonts w:ascii="Times New Roman" w:hAnsi="Times New Roman" w:cs="Times New Roman"/>
                <w:b/>
                <w:sz w:val="16"/>
                <w:szCs w:val="16"/>
              </w:rPr>
            </w:pPr>
            <w:r w:rsidRPr="002159FA">
              <w:rPr>
                <w:rFonts w:ascii="Times New Roman" w:hAnsi="Times New Roman" w:cs="Times New Roman" w:hint="eastAsia"/>
                <w:b/>
                <w:sz w:val="16"/>
                <w:szCs w:val="16"/>
              </w:rPr>
              <w:t>p value</w:t>
            </w:r>
          </w:p>
        </w:tc>
      </w:tr>
      <w:tr w:rsidR="002159FA" w:rsidRPr="002159FA" w14:paraId="615139FB" w14:textId="77777777" w:rsidTr="00787C2E">
        <w:trPr>
          <w:jc w:val="center"/>
        </w:trPr>
        <w:tc>
          <w:tcPr>
            <w:tcW w:w="3063" w:type="dxa"/>
            <w:tcBorders>
              <w:top w:val="single" w:sz="4" w:space="0" w:color="auto"/>
              <w:bottom w:val="nil"/>
              <w:right w:val="nil"/>
            </w:tcBorders>
            <w:shd w:val="clear" w:color="auto" w:fill="D9D9D9" w:themeFill="background1" w:themeFillShade="D9"/>
          </w:tcPr>
          <w:p w14:paraId="107F70BF" w14:textId="40AF807A" w:rsidR="00B251E2" w:rsidRPr="002159FA" w:rsidRDefault="00B251E2" w:rsidP="0022066E">
            <w:pPr>
              <w:jc w:val="left"/>
              <w:rPr>
                <w:rFonts w:ascii="Times New Roman" w:hAnsi="Times New Roman" w:cs="Times New Roman"/>
                <w:b/>
                <w:sz w:val="16"/>
                <w:szCs w:val="16"/>
              </w:rPr>
            </w:pPr>
            <w:r w:rsidRPr="002159FA">
              <w:rPr>
                <w:rFonts w:ascii="Times New Roman" w:hAnsi="Times New Roman" w:cs="Times New Roman" w:hint="eastAsia"/>
                <w:b/>
                <w:sz w:val="16"/>
                <w:szCs w:val="16"/>
              </w:rPr>
              <w:t>PFS</w:t>
            </w:r>
          </w:p>
        </w:tc>
        <w:tc>
          <w:tcPr>
            <w:tcW w:w="3247" w:type="dxa"/>
            <w:tcBorders>
              <w:top w:val="single" w:sz="4" w:space="0" w:color="auto"/>
              <w:left w:val="nil"/>
              <w:bottom w:val="nil"/>
              <w:right w:val="nil"/>
            </w:tcBorders>
            <w:shd w:val="clear" w:color="auto" w:fill="D9D9D9" w:themeFill="background1" w:themeFillShade="D9"/>
            <w:vAlign w:val="center"/>
          </w:tcPr>
          <w:p w14:paraId="3820E72B" w14:textId="6E6516AE" w:rsidR="00B251E2" w:rsidRPr="002159FA" w:rsidRDefault="00B251E2" w:rsidP="0022066E">
            <w:pPr>
              <w:jc w:val="center"/>
              <w:rPr>
                <w:rFonts w:ascii="Times New Roman" w:hAnsi="Times New Roman" w:cs="Times New Roman"/>
                <w:sz w:val="16"/>
                <w:szCs w:val="16"/>
              </w:rPr>
            </w:pPr>
            <w:r w:rsidRPr="002159FA">
              <w:rPr>
                <w:rFonts w:ascii="Times New Roman" w:hAnsi="Times New Roman" w:cs="Times New Roman" w:hint="eastAsia"/>
                <w:sz w:val="16"/>
                <w:szCs w:val="16"/>
              </w:rPr>
              <w:t>&lt;0.0001</w:t>
            </w:r>
          </w:p>
        </w:tc>
      </w:tr>
      <w:tr w:rsidR="002159FA" w:rsidRPr="002159FA" w14:paraId="4EC228B9" w14:textId="77777777" w:rsidTr="00787C2E">
        <w:trPr>
          <w:jc w:val="center"/>
        </w:trPr>
        <w:tc>
          <w:tcPr>
            <w:tcW w:w="3063" w:type="dxa"/>
            <w:tcBorders>
              <w:top w:val="nil"/>
              <w:bottom w:val="nil"/>
              <w:right w:val="nil"/>
            </w:tcBorders>
          </w:tcPr>
          <w:p w14:paraId="5F492C1E" w14:textId="3E80E530" w:rsidR="00B251E2" w:rsidRPr="002159FA" w:rsidRDefault="00B251E2" w:rsidP="0022066E">
            <w:pPr>
              <w:jc w:val="left"/>
              <w:rPr>
                <w:rFonts w:ascii="Times New Roman" w:hAnsi="Times New Roman" w:cs="Times New Roman"/>
                <w:b/>
                <w:sz w:val="16"/>
                <w:szCs w:val="16"/>
              </w:rPr>
            </w:pPr>
            <w:r w:rsidRPr="002159FA">
              <w:rPr>
                <w:rFonts w:ascii="Times New Roman" w:hAnsi="Times New Roman" w:cs="Times New Roman" w:hint="eastAsia"/>
                <w:b/>
                <w:sz w:val="16"/>
                <w:szCs w:val="16"/>
              </w:rPr>
              <w:t>Gender</w:t>
            </w:r>
          </w:p>
        </w:tc>
        <w:tc>
          <w:tcPr>
            <w:tcW w:w="3247" w:type="dxa"/>
            <w:tcBorders>
              <w:top w:val="nil"/>
              <w:left w:val="nil"/>
              <w:bottom w:val="nil"/>
              <w:right w:val="nil"/>
            </w:tcBorders>
            <w:vAlign w:val="center"/>
          </w:tcPr>
          <w:p w14:paraId="2E3BFF69" w14:textId="1B164B18" w:rsidR="00B251E2" w:rsidRPr="002159FA" w:rsidRDefault="00B251E2" w:rsidP="0022066E">
            <w:pPr>
              <w:jc w:val="center"/>
              <w:rPr>
                <w:rFonts w:ascii="Times New Roman" w:hAnsi="Times New Roman" w:cs="Times New Roman"/>
                <w:sz w:val="16"/>
                <w:szCs w:val="16"/>
              </w:rPr>
            </w:pPr>
            <w:r w:rsidRPr="002159FA">
              <w:rPr>
                <w:rFonts w:ascii="Times New Roman" w:hAnsi="Times New Roman" w:cs="Times New Roman"/>
                <w:sz w:val="16"/>
                <w:szCs w:val="16"/>
              </w:rPr>
              <w:t>0.518</w:t>
            </w:r>
          </w:p>
        </w:tc>
      </w:tr>
      <w:tr w:rsidR="002159FA" w:rsidRPr="002159FA" w14:paraId="30FBA95D" w14:textId="77777777" w:rsidTr="00787C2E">
        <w:trPr>
          <w:jc w:val="center"/>
        </w:trPr>
        <w:tc>
          <w:tcPr>
            <w:tcW w:w="3063" w:type="dxa"/>
            <w:tcBorders>
              <w:top w:val="nil"/>
              <w:bottom w:val="nil"/>
              <w:right w:val="nil"/>
            </w:tcBorders>
            <w:shd w:val="clear" w:color="auto" w:fill="D9D9D9" w:themeFill="background1" w:themeFillShade="D9"/>
          </w:tcPr>
          <w:p w14:paraId="09A12949" w14:textId="7F72D23D" w:rsidR="00B251E2" w:rsidRPr="002159FA" w:rsidRDefault="00B251E2" w:rsidP="0022066E">
            <w:pPr>
              <w:jc w:val="left"/>
              <w:rPr>
                <w:rFonts w:ascii="Times New Roman" w:hAnsi="Times New Roman" w:cs="Times New Roman"/>
                <w:b/>
                <w:sz w:val="16"/>
                <w:szCs w:val="16"/>
              </w:rPr>
            </w:pPr>
            <w:r w:rsidRPr="002159FA">
              <w:rPr>
                <w:rFonts w:ascii="Times New Roman" w:hAnsi="Times New Roman" w:cs="Times New Roman" w:hint="eastAsia"/>
                <w:b/>
                <w:sz w:val="16"/>
                <w:szCs w:val="16"/>
              </w:rPr>
              <w:t>Smoke</w:t>
            </w:r>
          </w:p>
        </w:tc>
        <w:tc>
          <w:tcPr>
            <w:tcW w:w="3247" w:type="dxa"/>
            <w:tcBorders>
              <w:top w:val="nil"/>
              <w:left w:val="nil"/>
              <w:bottom w:val="nil"/>
              <w:right w:val="nil"/>
            </w:tcBorders>
            <w:shd w:val="clear" w:color="auto" w:fill="D9D9D9" w:themeFill="background1" w:themeFillShade="D9"/>
            <w:vAlign w:val="center"/>
          </w:tcPr>
          <w:p w14:paraId="18813C86" w14:textId="03B2DBED" w:rsidR="00B251E2" w:rsidRPr="002159FA" w:rsidRDefault="00B251E2" w:rsidP="0022066E">
            <w:pPr>
              <w:jc w:val="center"/>
              <w:rPr>
                <w:rFonts w:ascii="Times New Roman" w:hAnsi="Times New Roman" w:cs="Times New Roman"/>
                <w:sz w:val="16"/>
                <w:szCs w:val="16"/>
              </w:rPr>
            </w:pPr>
            <w:r w:rsidRPr="002159FA">
              <w:rPr>
                <w:rFonts w:ascii="Times New Roman" w:hAnsi="Times New Roman" w:cs="Times New Roman" w:hint="eastAsia"/>
                <w:sz w:val="16"/>
                <w:szCs w:val="16"/>
              </w:rPr>
              <w:t>0</w:t>
            </w:r>
            <w:r w:rsidRPr="002159FA">
              <w:rPr>
                <w:rFonts w:ascii="Times New Roman" w:hAnsi="Times New Roman" w:cs="Times New Roman"/>
                <w:sz w:val="16"/>
                <w:szCs w:val="16"/>
              </w:rPr>
              <w:t>.</w:t>
            </w:r>
            <w:r w:rsidRPr="002159FA">
              <w:rPr>
                <w:rFonts w:ascii="Times New Roman" w:hAnsi="Times New Roman" w:cs="Times New Roman" w:hint="eastAsia"/>
                <w:sz w:val="16"/>
                <w:szCs w:val="16"/>
              </w:rPr>
              <w:t>002</w:t>
            </w:r>
          </w:p>
        </w:tc>
      </w:tr>
      <w:tr w:rsidR="002159FA" w:rsidRPr="002159FA" w14:paraId="032270C9" w14:textId="77777777" w:rsidTr="00787C2E">
        <w:trPr>
          <w:jc w:val="center"/>
        </w:trPr>
        <w:tc>
          <w:tcPr>
            <w:tcW w:w="3063" w:type="dxa"/>
            <w:tcBorders>
              <w:top w:val="nil"/>
              <w:bottom w:val="nil"/>
              <w:right w:val="nil"/>
            </w:tcBorders>
          </w:tcPr>
          <w:p w14:paraId="419D0F9B" w14:textId="71E52E30" w:rsidR="00B251E2" w:rsidRPr="002159FA" w:rsidRDefault="00B251E2" w:rsidP="0022066E">
            <w:pPr>
              <w:jc w:val="left"/>
              <w:rPr>
                <w:rFonts w:ascii="Times New Roman" w:hAnsi="Times New Roman" w:cs="Times New Roman"/>
                <w:b/>
                <w:sz w:val="16"/>
                <w:szCs w:val="16"/>
              </w:rPr>
            </w:pPr>
            <w:r w:rsidRPr="002159FA">
              <w:rPr>
                <w:rFonts w:ascii="Times New Roman" w:hAnsi="Times New Roman" w:cs="Times New Roman" w:hint="eastAsia"/>
                <w:b/>
                <w:sz w:val="16"/>
                <w:szCs w:val="16"/>
              </w:rPr>
              <w:t>Age</w:t>
            </w:r>
          </w:p>
        </w:tc>
        <w:tc>
          <w:tcPr>
            <w:tcW w:w="3247" w:type="dxa"/>
            <w:tcBorders>
              <w:top w:val="nil"/>
              <w:left w:val="nil"/>
              <w:bottom w:val="nil"/>
              <w:right w:val="nil"/>
            </w:tcBorders>
            <w:vAlign w:val="center"/>
          </w:tcPr>
          <w:p w14:paraId="792B09C3" w14:textId="13BD06E8" w:rsidR="00B251E2" w:rsidRPr="002159FA" w:rsidRDefault="00B251E2" w:rsidP="0022066E">
            <w:pPr>
              <w:jc w:val="center"/>
              <w:rPr>
                <w:rFonts w:ascii="Times New Roman" w:hAnsi="Times New Roman" w:cs="Times New Roman"/>
                <w:sz w:val="16"/>
                <w:szCs w:val="16"/>
              </w:rPr>
            </w:pPr>
            <w:r w:rsidRPr="002159FA">
              <w:rPr>
                <w:rFonts w:ascii="Times New Roman" w:hAnsi="Times New Roman" w:cs="Times New Roman" w:hint="eastAsia"/>
                <w:sz w:val="16"/>
                <w:szCs w:val="16"/>
              </w:rPr>
              <w:t>0.772</w:t>
            </w:r>
          </w:p>
        </w:tc>
      </w:tr>
      <w:tr w:rsidR="002159FA" w:rsidRPr="002159FA" w14:paraId="53E9D311" w14:textId="77777777" w:rsidTr="00787C2E">
        <w:trPr>
          <w:jc w:val="center"/>
        </w:trPr>
        <w:tc>
          <w:tcPr>
            <w:tcW w:w="3063" w:type="dxa"/>
            <w:tcBorders>
              <w:top w:val="nil"/>
              <w:bottom w:val="nil"/>
              <w:right w:val="nil"/>
            </w:tcBorders>
            <w:shd w:val="clear" w:color="auto" w:fill="D9D9D9" w:themeFill="background1" w:themeFillShade="D9"/>
          </w:tcPr>
          <w:p w14:paraId="5B4D74B5" w14:textId="54FE74D9" w:rsidR="00B251E2" w:rsidRPr="002159FA" w:rsidRDefault="00B251E2" w:rsidP="0022066E">
            <w:pPr>
              <w:jc w:val="left"/>
              <w:rPr>
                <w:rFonts w:ascii="Times New Roman" w:hAnsi="Times New Roman" w:cs="Times New Roman"/>
                <w:b/>
                <w:sz w:val="16"/>
                <w:szCs w:val="16"/>
              </w:rPr>
            </w:pPr>
            <w:r w:rsidRPr="002159FA">
              <w:rPr>
                <w:rFonts w:ascii="Times New Roman" w:hAnsi="Times New Roman" w:cs="Times New Roman"/>
                <w:b/>
                <w:sz w:val="16"/>
                <w:szCs w:val="16"/>
              </w:rPr>
              <w:t>T</w:t>
            </w:r>
            <w:r w:rsidRPr="002159FA">
              <w:rPr>
                <w:rFonts w:ascii="Times New Roman" w:hAnsi="Times New Roman" w:cs="Times New Roman" w:hint="eastAsia"/>
                <w:b/>
                <w:sz w:val="16"/>
                <w:szCs w:val="16"/>
              </w:rPr>
              <w:t>reatment</w:t>
            </w:r>
            <w:r w:rsidRPr="002159FA">
              <w:rPr>
                <w:rFonts w:ascii="Times New Roman" w:hAnsi="Times New Roman" w:cs="Times New Roman"/>
                <w:b/>
                <w:sz w:val="16"/>
                <w:szCs w:val="16"/>
              </w:rPr>
              <w:t xml:space="preserve"> line</w:t>
            </w:r>
          </w:p>
        </w:tc>
        <w:tc>
          <w:tcPr>
            <w:tcW w:w="3247" w:type="dxa"/>
            <w:tcBorders>
              <w:top w:val="nil"/>
              <w:left w:val="nil"/>
              <w:bottom w:val="nil"/>
              <w:right w:val="nil"/>
            </w:tcBorders>
            <w:shd w:val="clear" w:color="auto" w:fill="D9D9D9" w:themeFill="background1" w:themeFillShade="D9"/>
            <w:vAlign w:val="center"/>
          </w:tcPr>
          <w:p w14:paraId="542CC0B5" w14:textId="7C980E0C" w:rsidR="00B251E2" w:rsidRPr="002159FA" w:rsidRDefault="00B251E2" w:rsidP="0022066E">
            <w:pPr>
              <w:jc w:val="center"/>
              <w:rPr>
                <w:rFonts w:ascii="Times New Roman" w:hAnsi="Times New Roman" w:cs="Times New Roman"/>
                <w:sz w:val="16"/>
                <w:szCs w:val="16"/>
              </w:rPr>
            </w:pPr>
            <w:r w:rsidRPr="002159FA">
              <w:rPr>
                <w:rFonts w:ascii="Times New Roman" w:hAnsi="Times New Roman" w:cs="Times New Roman" w:hint="eastAsia"/>
                <w:sz w:val="16"/>
                <w:szCs w:val="16"/>
              </w:rPr>
              <w:t>0.</w:t>
            </w:r>
            <w:r w:rsidRPr="002159FA">
              <w:rPr>
                <w:rFonts w:ascii="Times New Roman" w:hAnsi="Times New Roman" w:cs="Times New Roman"/>
                <w:sz w:val="16"/>
                <w:szCs w:val="16"/>
              </w:rPr>
              <w:t>380</w:t>
            </w:r>
          </w:p>
        </w:tc>
      </w:tr>
      <w:tr w:rsidR="002159FA" w:rsidRPr="002159FA" w14:paraId="386F0540" w14:textId="77777777" w:rsidTr="00787C2E">
        <w:trPr>
          <w:jc w:val="center"/>
        </w:trPr>
        <w:tc>
          <w:tcPr>
            <w:tcW w:w="3063" w:type="dxa"/>
            <w:tcBorders>
              <w:top w:val="nil"/>
              <w:bottom w:val="nil"/>
              <w:right w:val="nil"/>
            </w:tcBorders>
          </w:tcPr>
          <w:p w14:paraId="4C5321EB" w14:textId="60948853" w:rsidR="00B251E2" w:rsidRPr="002159FA" w:rsidRDefault="00B251E2" w:rsidP="0022066E">
            <w:pPr>
              <w:jc w:val="left"/>
              <w:rPr>
                <w:rFonts w:ascii="Times New Roman" w:hAnsi="Times New Roman" w:cs="Times New Roman"/>
                <w:b/>
                <w:sz w:val="16"/>
                <w:szCs w:val="16"/>
              </w:rPr>
            </w:pPr>
            <w:r w:rsidRPr="002159FA">
              <w:rPr>
                <w:rFonts w:ascii="Times New Roman" w:hAnsi="Times New Roman" w:cs="Times New Roman" w:hint="eastAsia"/>
                <w:b/>
                <w:sz w:val="16"/>
                <w:szCs w:val="16"/>
              </w:rPr>
              <w:t>T stage</w:t>
            </w:r>
          </w:p>
        </w:tc>
        <w:tc>
          <w:tcPr>
            <w:tcW w:w="3247" w:type="dxa"/>
            <w:tcBorders>
              <w:top w:val="nil"/>
              <w:left w:val="nil"/>
              <w:bottom w:val="nil"/>
              <w:right w:val="nil"/>
            </w:tcBorders>
            <w:vAlign w:val="center"/>
          </w:tcPr>
          <w:p w14:paraId="0C5F2083" w14:textId="6548B2F9" w:rsidR="00B251E2" w:rsidRPr="002159FA" w:rsidRDefault="00343B29" w:rsidP="0022066E">
            <w:pPr>
              <w:jc w:val="center"/>
              <w:rPr>
                <w:rFonts w:ascii="Times New Roman" w:hAnsi="Times New Roman" w:cs="Times New Roman"/>
                <w:sz w:val="16"/>
                <w:szCs w:val="16"/>
              </w:rPr>
            </w:pPr>
            <w:r w:rsidRPr="002159FA">
              <w:rPr>
                <w:rFonts w:ascii="Times New Roman" w:hAnsi="Times New Roman" w:cs="Times New Roman" w:hint="eastAsia"/>
                <w:sz w:val="16"/>
                <w:szCs w:val="16"/>
              </w:rPr>
              <w:t>0.100</w:t>
            </w:r>
          </w:p>
        </w:tc>
      </w:tr>
      <w:tr w:rsidR="002159FA" w:rsidRPr="002159FA" w14:paraId="4ABDC409" w14:textId="77777777" w:rsidTr="00787C2E">
        <w:trPr>
          <w:jc w:val="center"/>
        </w:trPr>
        <w:tc>
          <w:tcPr>
            <w:tcW w:w="3063" w:type="dxa"/>
            <w:tcBorders>
              <w:top w:val="nil"/>
              <w:bottom w:val="nil"/>
              <w:right w:val="nil"/>
            </w:tcBorders>
            <w:shd w:val="clear" w:color="auto" w:fill="D9D9D9" w:themeFill="background1" w:themeFillShade="D9"/>
          </w:tcPr>
          <w:p w14:paraId="7CBD9CA9" w14:textId="3D3EBA9C" w:rsidR="00B251E2" w:rsidRPr="002159FA" w:rsidRDefault="00B251E2" w:rsidP="0022066E">
            <w:pPr>
              <w:jc w:val="left"/>
              <w:rPr>
                <w:rFonts w:ascii="Times New Roman" w:hAnsi="Times New Roman" w:cs="Times New Roman"/>
                <w:b/>
                <w:sz w:val="16"/>
                <w:szCs w:val="16"/>
              </w:rPr>
            </w:pPr>
            <w:r w:rsidRPr="002159FA">
              <w:rPr>
                <w:rFonts w:ascii="Times New Roman" w:hAnsi="Times New Roman" w:cs="Times New Roman" w:hint="eastAsia"/>
                <w:b/>
                <w:sz w:val="16"/>
                <w:szCs w:val="16"/>
              </w:rPr>
              <w:t>Tumor location</w:t>
            </w:r>
          </w:p>
        </w:tc>
        <w:tc>
          <w:tcPr>
            <w:tcW w:w="3247" w:type="dxa"/>
            <w:tcBorders>
              <w:top w:val="nil"/>
              <w:left w:val="nil"/>
              <w:bottom w:val="nil"/>
              <w:right w:val="nil"/>
            </w:tcBorders>
            <w:shd w:val="clear" w:color="auto" w:fill="D9D9D9" w:themeFill="background1" w:themeFillShade="D9"/>
            <w:vAlign w:val="center"/>
          </w:tcPr>
          <w:p w14:paraId="7B280E69" w14:textId="302440D3" w:rsidR="00B251E2" w:rsidRPr="002159FA" w:rsidRDefault="00B251E2" w:rsidP="0022066E">
            <w:pPr>
              <w:jc w:val="center"/>
              <w:rPr>
                <w:rFonts w:ascii="Times New Roman" w:hAnsi="Times New Roman" w:cs="Times New Roman"/>
                <w:sz w:val="16"/>
                <w:szCs w:val="16"/>
              </w:rPr>
            </w:pPr>
            <w:r w:rsidRPr="002159FA">
              <w:rPr>
                <w:rFonts w:ascii="Times New Roman" w:hAnsi="Times New Roman" w:cs="Times New Roman" w:hint="eastAsia"/>
                <w:sz w:val="16"/>
                <w:szCs w:val="16"/>
              </w:rPr>
              <w:t>0.852</w:t>
            </w:r>
          </w:p>
        </w:tc>
      </w:tr>
      <w:tr w:rsidR="002159FA" w:rsidRPr="002159FA" w14:paraId="6293E89F" w14:textId="77777777" w:rsidTr="00787C2E">
        <w:trPr>
          <w:jc w:val="center"/>
        </w:trPr>
        <w:tc>
          <w:tcPr>
            <w:tcW w:w="3063" w:type="dxa"/>
            <w:tcBorders>
              <w:top w:val="nil"/>
              <w:bottom w:val="nil"/>
              <w:right w:val="nil"/>
            </w:tcBorders>
            <w:shd w:val="clear" w:color="auto" w:fill="FFFFFF" w:themeFill="background1"/>
          </w:tcPr>
          <w:p w14:paraId="6D166AB4" w14:textId="244DDDB8" w:rsidR="00B251E2" w:rsidRPr="002159FA" w:rsidRDefault="00B251E2" w:rsidP="0022066E">
            <w:pPr>
              <w:jc w:val="left"/>
              <w:rPr>
                <w:rFonts w:ascii="Times New Roman" w:hAnsi="Times New Roman" w:cs="Times New Roman"/>
                <w:b/>
                <w:sz w:val="16"/>
                <w:szCs w:val="16"/>
              </w:rPr>
            </w:pPr>
            <w:r w:rsidRPr="002159FA">
              <w:rPr>
                <w:rFonts w:ascii="Times New Roman" w:hAnsi="Times New Roman" w:cs="Times New Roman" w:hint="eastAsia"/>
                <w:b/>
                <w:sz w:val="16"/>
                <w:szCs w:val="16"/>
              </w:rPr>
              <w:t xml:space="preserve">EGFR </w:t>
            </w:r>
            <w:r w:rsidRPr="002159FA">
              <w:rPr>
                <w:rFonts w:ascii="Times New Roman" w:hAnsi="Times New Roman" w:cs="Times New Roman"/>
                <w:b/>
                <w:sz w:val="16"/>
                <w:szCs w:val="16"/>
              </w:rPr>
              <w:t>mutation type</w:t>
            </w:r>
          </w:p>
        </w:tc>
        <w:tc>
          <w:tcPr>
            <w:tcW w:w="3247" w:type="dxa"/>
            <w:tcBorders>
              <w:top w:val="nil"/>
              <w:left w:val="nil"/>
              <w:bottom w:val="nil"/>
              <w:right w:val="nil"/>
            </w:tcBorders>
            <w:shd w:val="clear" w:color="auto" w:fill="FFFFFF" w:themeFill="background1"/>
            <w:vAlign w:val="center"/>
          </w:tcPr>
          <w:p w14:paraId="2DA308C3" w14:textId="0C833D78" w:rsidR="00B251E2" w:rsidRPr="002159FA" w:rsidRDefault="00B251E2" w:rsidP="0022066E">
            <w:pPr>
              <w:jc w:val="center"/>
              <w:rPr>
                <w:rFonts w:ascii="Times New Roman" w:hAnsi="Times New Roman" w:cs="Times New Roman"/>
                <w:sz w:val="16"/>
                <w:szCs w:val="16"/>
              </w:rPr>
            </w:pPr>
            <w:r w:rsidRPr="002159FA">
              <w:rPr>
                <w:rFonts w:ascii="Times New Roman" w:hAnsi="Times New Roman" w:cs="Times New Roman" w:hint="eastAsia"/>
                <w:sz w:val="16"/>
                <w:szCs w:val="16"/>
              </w:rPr>
              <w:t>0.740</w:t>
            </w:r>
          </w:p>
        </w:tc>
      </w:tr>
      <w:tr w:rsidR="002159FA" w:rsidRPr="002159FA" w14:paraId="11A7E695" w14:textId="77777777" w:rsidTr="00787C2E">
        <w:trPr>
          <w:jc w:val="center"/>
        </w:trPr>
        <w:tc>
          <w:tcPr>
            <w:tcW w:w="3063" w:type="dxa"/>
            <w:tcBorders>
              <w:top w:val="nil"/>
              <w:bottom w:val="nil"/>
              <w:right w:val="nil"/>
            </w:tcBorders>
            <w:shd w:val="clear" w:color="auto" w:fill="D9D9D9" w:themeFill="background1" w:themeFillShade="D9"/>
          </w:tcPr>
          <w:p w14:paraId="3471D3A4" w14:textId="5A3FAD4A" w:rsidR="00B251E2" w:rsidRPr="002159FA" w:rsidRDefault="00B251E2" w:rsidP="0022066E">
            <w:pPr>
              <w:jc w:val="left"/>
              <w:rPr>
                <w:rFonts w:ascii="Times New Roman" w:hAnsi="Times New Roman" w:cs="Times New Roman"/>
                <w:b/>
                <w:sz w:val="16"/>
                <w:szCs w:val="16"/>
              </w:rPr>
            </w:pPr>
            <w:r w:rsidRPr="002159FA">
              <w:rPr>
                <w:rFonts w:ascii="Times New Roman" w:hAnsi="Times New Roman" w:cs="Times New Roman" w:hint="eastAsia"/>
                <w:b/>
                <w:sz w:val="16"/>
                <w:szCs w:val="16"/>
              </w:rPr>
              <w:t xml:space="preserve">N stage </w:t>
            </w:r>
          </w:p>
        </w:tc>
        <w:tc>
          <w:tcPr>
            <w:tcW w:w="3247" w:type="dxa"/>
            <w:tcBorders>
              <w:top w:val="nil"/>
              <w:left w:val="nil"/>
              <w:bottom w:val="nil"/>
              <w:right w:val="nil"/>
            </w:tcBorders>
            <w:shd w:val="clear" w:color="auto" w:fill="D9D9D9" w:themeFill="background1" w:themeFillShade="D9"/>
            <w:vAlign w:val="center"/>
          </w:tcPr>
          <w:p w14:paraId="25ADA537" w14:textId="392F07F7" w:rsidR="00B251E2" w:rsidRPr="002159FA" w:rsidRDefault="00B251E2" w:rsidP="0022066E">
            <w:pPr>
              <w:jc w:val="center"/>
              <w:rPr>
                <w:rFonts w:ascii="Times New Roman" w:hAnsi="Times New Roman" w:cs="Times New Roman"/>
                <w:sz w:val="16"/>
                <w:szCs w:val="16"/>
              </w:rPr>
            </w:pPr>
            <w:r w:rsidRPr="002159FA">
              <w:rPr>
                <w:rFonts w:ascii="Times New Roman" w:hAnsi="Times New Roman" w:cs="Times New Roman" w:hint="eastAsia"/>
                <w:sz w:val="16"/>
                <w:szCs w:val="16"/>
              </w:rPr>
              <w:t>0</w:t>
            </w:r>
            <w:r w:rsidRPr="002159FA">
              <w:rPr>
                <w:rFonts w:ascii="Times New Roman" w:hAnsi="Times New Roman" w:cs="Times New Roman"/>
                <w:sz w:val="16"/>
                <w:szCs w:val="16"/>
              </w:rPr>
              <w:t>.</w:t>
            </w:r>
            <w:r w:rsidRPr="002159FA">
              <w:rPr>
                <w:rFonts w:ascii="Times New Roman" w:hAnsi="Times New Roman" w:cs="Times New Roman" w:hint="eastAsia"/>
                <w:sz w:val="16"/>
                <w:szCs w:val="16"/>
              </w:rPr>
              <w:t>0</w:t>
            </w:r>
            <w:r w:rsidR="00690BBD" w:rsidRPr="002159FA">
              <w:rPr>
                <w:rFonts w:ascii="Times New Roman" w:hAnsi="Times New Roman" w:cs="Times New Roman" w:hint="eastAsia"/>
                <w:sz w:val="16"/>
                <w:szCs w:val="16"/>
              </w:rPr>
              <w:t>5</w:t>
            </w:r>
            <w:r w:rsidRPr="002159FA">
              <w:rPr>
                <w:rFonts w:ascii="Times New Roman" w:hAnsi="Times New Roman" w:cs="Times New Roman"/>
                <w:sz w:val="16"/>
                <w:szCs w:val="16"/>
              </w:rPr>
              <w:t>1</w:t>
            </w:r>
          </w:p>
        </w:tc>
      </w:tr>
      <w:tr w:rsidR="002159FA" w:rsidRPr="002159FA" w14:paraId="1C658DA9" w14:textId="77777777" w:rsidTr="00787C2E">
        <w:trPr>
          <w:jc w:val="center"/>
        </w:trPr>
        <w:tc>
          <w:tcPr>
            <w:tcW w:w="3063" w:type="dxa"/>
            <w:tcBorders>
              <w:top w:val="nil"/>
              <w:bottom w:val="nil"/>
              <w:right w:val="nil"/>
            </w:tcBorders>
          </w:tcPr>
          <w:p w14:paraId="4F8D4DF4" w14:textId="03C24BE7" w:rsidR="00B251E2" w:rsidRPr="002159FA" w:rsidRDefault="00B251E2" w:rsidP="0022066E">
            <w:pPr>
              <w:jc w:val="left"/>
              <w:rPr>
                <w:rFonts w:ascii="Times New Roman" w:hAnsi="Times New Roman" w:cs="Times New Roman"/>
                <w:b/>
                <w:sz w:val="16"/>
                <w:szCs w:val="16"/>
              </w:rPr>
            </w:pPr>
            <w:r w:rsidRPr="002159FA">
              <w:rPr>
                <w:rFonts w:ascii="Times New Roman" w:hAnsi="Times New Roman" w:cs="Times New Roman" w:hint="eastAsia"/>
                <w:b/>
                <w:sz w:val="16"/>
                <w:szCs w:val="16"/>
              </w:rPr>
              <w:t>P</w:t>
            </w:r>
            <w:r w:rsidRPr="002159FA">
              <w:rPr>
                <w:rFonts w:ascii="Times New Roman" w:hAnsi="Times New Roman" w:cs="Times New Roman"/>
                <w:b/>
                <w:sz w:val="16"/>
                <w:szCs w:val="16"/>
              </w:rPr>
              <w:t>erformance status score</w:t>
            </w:r>
          </w:p>
        </w:tc>
        <w:tc>
          <w:tcPr>
            <w:tcW w:w="3247" w:type="dxa"/>
            <w:tcBorders>
              <w:top w:val="nil"/>
              <w:left w:val="nil"/>
              <w:bottom w:val="nil"/>
              <w:right w:val="nil"/>
            </w:tcBorders>
            <w:vAlign w:val="center"/>
          </w:tcPr>
          <w:p w14:paraId="0B5A25B7" w14:textId="33313D8B" w:rsidR="00B251E2" w:rsidRPr="002159FA" w:rsidRDefault="00B251E2" w:rsidP="0022066E">
            <w:pPr>
              <w:jc w:val="center"/>
              <w:rPr>
                <w:rFonts w:ascii="Times New Roman" w:hAnsi="Times New Roman" w:cs="Times New Roman"/>
                <w:sz w:val="16"/>
                <w:szCs w:val="16"/>
              </w:rPr>
            </w:pPr>
            <w:r w:rsidRPr="002159FA">
              <w:rPr>
                <w:rFonts w:ascii="Times New Roman" w:hAnsi="Times New Roman" w:cs="Times New Roman" w:hint="eastAsia"/>
                <w:sz w:val="16"/>
                <w:szCs w:val="16"/>
              </w:rPr>
              <w:t>0.567</w:t>
            </w:r>
          </w:p>
        </w:tc>
      </w:tr>
      <w:tr w:rsidR="002159FA" w:rsidRPr="002159FA" w14:paraId="1A10155B" w14:textId="77777777" w:rsidTr="00787C2E">
        <w:trPr>
          <w:jc w:val="center"/>
        </w:trPr>
        <w:tc>
          <w:tcPr>
            <w:tcW w:w="3063" w:type="dxa"/>
            <w:tcBorders>
              <w:top w:val="nil"/>
              <w:bottom w:val="nil"/>
              <w:right w:val="nil"/>
            </w:tcBorders>
            <w:shd w:val="clear" w:color="auto" w:fill="D9D9D9" w:themeFill="background1" w:themeFillShade="D9"/>
          </w:tcPr>
          <w:p w14:paraId="7EF85E5D" w14:textId="4FE697E3" w:rsidR="00B251E2" w:rsidRPr="002159FA" w:rsidRDefault="00B251E2" w:rsidP="0022066E">
            <w:pPr>
              <w:jc w:val="left"/>
              <w:rPr>
                <w:rFonts w:ascii="Times New Roman" w:hAnsi="Times New Roman" w:cs="Times New Roman"/>
                <w:b/>
                <w:sz w:val="16"/>
                <w:szCs w:val="16"/>
              </w:rPr>
            </w:pPr>
            <w:r w:rsidRPr="002159FA">
              <w:rPr>
                <w:rFonts w:ascii="Times New Roman" w:hAnsi="Times New Roman" w:cs="Times New Roman"/>
                <w:b/>
                <w:sz w:val="16"/>
                <w:szCs w:val="16"/>
              </w:rPr>
              <w:t>Pul</w:t>
            </w:r>
            <w:r w:rsidRPr="002159FA">
              <w:rPr>
                <w:rFonts w:ascii="Times New Roman" w:hAnsi="Times New Roman" w:cs="Times New Roman" w:hint="eastAsia"/>
                <w:b/>
                <w:sz w:val="16"/>
                <w:szCs w:val="16"/>
              </w:rPr>
              <w:t>monary metastasis</w:t>
            </w:r>
          </w:p>
        </w:tc>
        <w:tc>
          <w:tcPr>
            <w:tcW w:w="3247" w:type="dxa"/>
            <w:tcBorders>
              <w:top w:val="nil"/>
              <w:left w:val="nil"/>
              <w:bottom w:val="nil"/>
              <w:right w:val="nil"/>
            </w:tcBorders>
            <w:shd w:val="clear" w:color="auto" w:fill="D9D9D9" w:themeFill="background1" w:themeFillShade="D9"/>
            <w:vAlign w:val="center"/>
          </w:tcPr>
          <w:p w14:paraId="2239AF8A" w14:textId="24F87418" w:rsidR="00B251E2" w:rsidRPr="002159FA" w:rsidRDefault="00B251E2" w:rsidP="0022066E">
            <w:pPr>
              <w:jc w:val="center"/>
              <w:rPr>
                <w:rFonts w:ascii="Times New Roman" w:hAnsi="Times New Roman" w:cs="Times New Roman"/>
                <w:sz w:val="16"/>
                <w:szCs w:val="16"/>
              </w:rPr>
            </w:pPr>
            <w:r w:rsidRPr="002159FA">
              <w:rPr>
                <w:rFonts w:ascii="Times New Roman" w:hAnsi="Times New Roman" w:cs="Times New Roman" w:hint="eastAsia"/>
                <w:sz w:val="16"/>
                <w:szCs w:val="16"/>
              </w:rPr>
              <w:t>0</w:t>
            </w:r>
            <w:r w:rsidR="00343B29" w:rsidRPr="002159FA">
              <w:rPr>
                <w:rFonts w:ascii="Times New Roman" w:hAnsi="Times New Roman" w:cs="Times New Roman" w:hint="eastAsia"/>
                <w:sz w:val="16"/>
                <w:szCs w:val="16"/>
              </w:rPr>
              <w:t>.302</w:t>
            </w:r>
          </w:p>
        </w:tc>
      </w:tr>
      <w:tr w:rsidR="002159FA" w:rsidRPr="002159FA" w14:paraId="24DB2A0D" w14:textId="77777777" w:rsidTr="00787C2E">
        <w:trPr>
          <w:jc w:val="center"/>
        </w:trPr>
        <w:tc>
          <w:tcPr>
            <w:tcW w:w="3063" w:type="dxa"/>
            <w:tcBorders>
              <w:top w:val="nil"/>
              <w:bottom w:val="nil"/>
              <w:right w:val="nil"/>
            </w:tcBorders>
          </w:tcPr>
          <w:p w14:paraId="760FFDD3" w14:textId="177B6568" w:rsidR="00B251E2" w:rsidRPr="002159FA" w:rsidRDefault="00B251E2" w:rsidP="0022066E">
            <w:pPr>
              <w:jc w:val="left"/>
              <w:rPr>
                <w:rFonts w:ascii="Times New Roman" w:hAnsi="Times New Roman" w:cs="Times New Roman"/>
                <w:b/>
                <w:sz w:val="16"/>
                <w:szCs w:val="16"/>
              </w:rPr>
            </w:pPr>
            <w:r w:rsidRPr="002159FA">
              <w:rPr>
                <w:rFonts w:ascii="Times New Roman" w:hAnsi="Times New Roman" w:cs="Times New Roman" w:hint="eastAsia"/>
                <w:b/>
                <w:sz w:val="16"/>
                <w:szCs w:val="16"/>
              </w:rPr>
              <w:t>Pathology</w:t>
            </w:r>
          </w:p>
        </w:tc>
        <w:tc>
          <w:tcPr>
            <w:tcW w:w="3247" w:type="dxa"/>
            <w:tcBorders>
              <w:top w:val="nil"/>
              <w:left w:val="nil"/>
              <w:bottom w:val="nil"/>
              <w:right w:val="nil"/>
            </w:tcBorders>
            <w:vAlign w:val="center"/>
          </w:tcPr>
          <w:p w14:paraId="5D6FCB68" w14:textId="5A264DAA" w:rsidR="00B251E2" w:rsidRPr="002159FA" w:rsidRDefault="00B251E2" w:rsidP="0022066E">
            <w:pPr>
              <w:jc w:val="center"/>
              <w:rPr>
                <w:rFonts w:ascii="Times New Roman" w:hAnsi="Times New Roman" w:cs="Times New Roman"/>
                <w:sz w:val="16"/>
                <w:szCs w:val="16"/>
              </w:rPr>
            </w:pPr>
            <w:r w:rsidRPr="002159FA">
              <w:rPr>
                <w:rFonts w:ascii="Times New Roman" w:hAnsi="Times New Roman" w:cs="Times New Roman" w:hint="eastAsia"/>
                <w:sz w:val="16"/>
                <w:szCs w:val="16"/>
              </w:rPr>
              <w:t>0.</w:t>
            </w:r>
            <w:r w:rsidRPr="002159FA">
              <w:rPr>
                <w:rFonts w:ascii="Times New Roman" w:hAnsi="Times New Roman" w:cs="Times New Roman"/>
                <w:sz w:val="16"/>
                <w:szCs w:val="16"/>
              </w:rPr>
              <w:t>753</w:t>
            </w:r>
          </w:p>
        </w:tc>
      </w:tr>
      <w:tr w:rsidR="002159FA" w:rsidRPr="002159FA" w14:paraId="5E1405FF" w14:textId="77777777" w:rsidTr="00787C2E">
        <w:trPr>
          <w:jc w:val="center"/>
        </w:trPr>
        <w:tc>
          <w:tcPr>
            <w:tcW w:w="3063" w:type="dxa"/>
            <w:tcBorders>
              <w:top w:val="nil"/>
              <w:bottom w:val="nil"/>
              <w:right w:val="nil"/>
            </w:tcBorders>
            <w:shd w:val="clear" w:color="auto" w:fill="D9D9D9" w:themeFill="background1" w:themeFillShade="D9"/>
          </w:tcPr>
          <w:p w14:paraId="06E90354" w14:textId="73EE09C4" w:rsidR="00B251E2" w:rsidRPr="002159FA" w:rsidRDefault="00B251E2" w:rsidP="0022066E">
            <w:pPr>
              <w:jc w:val="left"/>
              <w:rPr>
                <w:rFonts w:ascii="Times New Roman" w:hAnsi="Times New Roman" w:cs="Times New Roman"/>
                <w:b/>
                <w:sz w:val="16"/>
                <w:szCs w:val="16"/>
              </w:rPr>
            </w:pPr>
            <w:r w:rsidRPr="002159FA">
              <w:rPr>
                <w:rFonts w:ascii="Times New Roman" w:hAnsi="Times New Roman" w:cs="Times New Roman" w:hint="eastAsia"/>
                <w:b/>
                <w:sz w:val="16"/>
                <w:szCs w:val="16"/>
              </w:rPr>
              <w:t>Brain metastasis</w:t>
            </w:r>
          </w:p>
        </w:tc>
        <w:tc>
          <w:tcPr>
            <w:tcW w:w="3247" w:type="dxa"/>
            <w:tcBorders>
              <w:top w:val="nil"/>
              <w:left w:val="nil"/>
              <w:bottom w:val="nil"/>
              <w:right w:val="nil"/>
            </w:tcBorders>
            <w:shd w:val="clear" w:color="auto" w:fill="D9D9D9" w:themeFill="background1" w:themeFillShade="D9"/>
          </w:tcPr>
          <w:p w14:paraId="62BF4056" w14:textId="0BA0780C" w:rsidR="00B251E2" w:rsidRPr="002159FA" w:rsidRDefault="00B251E2" w:rsidP="0022066E">
            <w:pPr>
              <w:jc w:val="center"/>
              <w:rPr>
                <w:rFonts w:ascii="Times New Roman" w:hAnsi="Times New Roman" w:cs="Times New Roman"/>
                <w:sz w:val="16"/>
                <w:szCs w:val="16"/>
              </w:rPr>
            </w:pPr>
            <w:r w:rsidRPr="002159FA">
              <w:rPr>
                <w:rFonts w:ascii="Times New Roman" w:hAnsi="Times New Roman" w:cs="Times New Roman" w:hint="eastAsia"/>
                <w:sz w:val="16"/>
                <w:szCs w:val="16"/>
              </w:rPr>
              <w:t>0.084</w:t>
            </w:r>
          </w:p>
        </w:tc>
      </w:tr>
      <w:tr w:rsidR="002159FA" w:rsidRPr="002159FA" w14:paraId="335D7CD4" w14:textId="77777777" w:rsidTr="00787C2E">
        <w:trPr>
          <w:jc w:val="center"/>
        </w:trPr>
        <w:tc>
          <w:tcPr>
            <w:tcW w:w="3063" w:type="dxa"/>
            <w:tcBorders>
              <w:top w:val="nil"/>
              <w:bottom w:val="nil"/>
              <w:right w:val="nil"/>
            </w:tcBorders>
          </w:tcPr>
          <w:p w14:paraId="4136F0E9" w14:textId="0DF98CE2" w:rsidR="00B251E2" w:rsidRPr="002159FA" w:rsidRDefault="00B251E2" w:rsidP="0022066E">
            <w:pPr>
              <w:jc w:val="left"/>
              <w:rPr>
                <w:rFonts w:ascii="Times New Roman" w:hAnsi="Times New Roman" w:cs="Times New Roman"/>
                <w:b/>
                <w:sz w:val="16"/>
                <w:szCs w:val="16"/>
              </w:rPr>
            </w:pPr>
            <w:r w:rsidRPr="002159FA">
              <w:rPr>
                <w:rFonts w:ascii="Times New Roman" w:hAnsi="Times New Roman" w:cs="Times New Roman" w:hint="eastAsia"/>
                <w:b/>
                <w:sz w:val="16"/>
                <w:szCs w:val="16"/>
              </w:rPr>
              <w:t>Bone metastasis</w:t>
            </w:r>
          </w:p>
        </w:tc>
        <w:tc>
          <w:tcPr>
            <w:tcW w:w="3247" w:type="dxa"/>
            <w:tcBorders>
              <w:top w:val="nil"/>
              <w:left w:val="nil"/>
              <w:bottom w:val="nil"/>
              <w:right w:val="nil"/>
            </w:tcBorders>
          </w:tcPr>
          <w:p w14:paraId="6711DD23" w14:textId="7FDA275A" w:rsidR="00B251E2" w:rsidRPr="002159FA" w:rsidRDefault="00B251E2" w:rsidP="0022066E">
            <w:pPr>
              <w:jc w:val="center"/>
              <w:rPr>
                <w:rFonts w:ascii="Times New Roman" w:hAnsi="Times New Roman" w:cs="Times New Roman"/>
                <w:sz w:val="16"/>
                <w:szCs w:val="16"/>
              </w:rPr>
            </w:pPr>
            <w:r w:rsidRPr="002159FA">
              <w:rPr>
                <w:rFonts w:ascii="Times New Roman" w:hAnsi="Times New Roman" w:cs="Times New Roman"/>
                <w:sz w:val="16"/>
                <w:szCs w:val="16"/>
              </w:rPr>
              <w:t>0.</w:t>
            </w:r>
            <w:r w:rsidR="00343B29" w:rsidRPr="002159FA">
              <w:rPr>
                <w:rFonts w:ascii="Times New Roman" w:hAnsi="Times New Roman" w:cs="Times New Roman"/>
                <w:sz w:val="16"/>
                <w:szCs w:val="16"/>
              </w:rPr>
              <w:t>112</w:t>
            </w:r>
          </w:p>
        </w:tc>
      </w:tr>
      <w:tr w:rsidR="002159FA" w:rsidRPr="002159FA" w14:paraId="57434FF1" w14:textId="77777777" w:rsidTr="00787C2E">
        <w:trPr>
          <w:jc w:val="center"/>
        </w:trPr>
        <w:tc>
          <w:tcPr>
            <w:tcW w:w="3063" w:type="dxa"/>
            <w:tcBorders>
              <w:top w:val="nil"/>
              <w:bottom w:val="single" w:sz="4" w:space="0" w:color="auto"/>
              <w:right w:val="nil"/>
            </w:tcBorders>
            <w:shd w:val="clear" w:color="auto" w:fill="D9D9D9" w:themeFill="background1" w:themeFillShade="D9"/>
          </w:tcPr>
          <w:p w14:paraId="248AA72F" w14:textId="399E6423" w:rsidR="00B251E2" w:rsidRPr="002159FA" w:rsidRDefault="00B251E2" w:rsidP="0022066E">
            <w:pPr>
              <w:jc w:val="left"/>
              <w:rPr>
                <w:rFonts w:ascii="Times New Roman" w:hAnsi="Times New Roman" w:cs="Times New Roman"/>
                <w:b/>
                <w:sz w:val="16"/>
                <w:szCs w:val="16"/>
              </w:rPr>
            </w:pPr>
            <w:r w:rsidRPr="002159FA">
              <w:rPr>
                <w:rFonts w:ascii="Times New Roman" w:hAnsi="Times New Roman" w:cs="Times New Roman" w:hint="eastAsia"/>
                <w:b/>
                <w:sz w:val="16"/>
                <w:szCs w:val="16"/>
              </w:rPr>
              <w:t>Liver metastasis</w:t>
            </w:r>
          </w:p>
        </w:tc>
        <w:tc>
          <w:tcPr>
            <w:tcW w:w="3247" w:type="dxa"/>
            <w:tcBorders>
              <w:top w:val="nil"/>
              <w:left w:val="nil"/>
              <w:bottom w:val="single" w:sz="4" w:space="0" w:color="auto"/>
              <w:right w:val="nil"/>
            </w:tcBorders>
            <w:shd w:val="clear" w:color="auto" w:fill="D9D9D9" w:themeFill="background1" w:themeFillShade="D9"/>
          </w:tcPr>
          <w:p w14:paraId="0BC31D2F" w14:textId="7B33C0E3" w:rsidR="00B251E2" w:rsidRPr="002159FA" w:rsidRDefault="00B251E2" w:rsidP="0022066E">
            <w:pPr>
              <w:jc w:val="center"/>
              <w:rPr>
                <w:rFonts w:ascii="Times New Roman" w:hAnsi="Times New Roman" w:cs="Times New Roman"/>
                <w:sz w:val="16"/>
                <w:szCs w:val="16"/>
              </w:rPr>
            </w:pPr>
            <w:r w:rsidRPr="002159FA">
              <w:rPr>
                <w:rFonts w:ascii="Times New Roman" w:hAnsi="Times New Roman" w:cs="Times New Roman" w:hint="eastAsia"/>
                <w:sz w:val="16"/>
                <w:szCs w:val="16"/>
              </w:rPr>
              <w:t>0.</w:t>
            </w:r>
            <w:r w:rsidR="00343B29" w:rsidRPr="002159FA">
              <w:rPr>
                <w:rFonts w:ascii="Times New Roman" w:hAnsi="Times New Roman" w:cs="Times New Roman"/>
                <w:sz w:val="16"/>
                <w:szCs w:val="16"/>
              </w:rPr>
              <w:t>572</w:t>
            </w:r>
          </w:p>
        </w:tc>
      </w:tr>
    </w:tbl>
    <w:p w14:paraId="78DB43D7" w14:textId="77777777" w:rsidR="0022066E" w:rsidRPr="002159FA" w:rsidRDefault="0022066E" w:rsidP="00EA0082">
      <w:pPr>
        <w:widowControl/>
        <w:jc w:val="left"/>
        <w:rPr>
          <w:rFonts w:ascii="Times New Roman" w:hAnsi="Times New Roman" w:cs="Times New Roman"/>
          <w:sz w:val="20"/>
          <w:szCs w:val="20"/>
        </w:rPr>
      </w:pPr>
    </w:p>
    <w:p w14:paraId="283891CE" w14:textId="77777777" w:rsidR="0022066E" w:rsidRPr="002159FA" w:rsidRDefault="0022066E" w:rsidP="00EA0082">
      <w:pPr>
        <w:widowControl/>
        <w:jc w:val="left"/>
        <w:rPr>
          <w:rFonts w:ascii="Times New Roman" w:hAnsi="Times New Roman" w:cs="Times New Roman"/>
          <w:sz w:val="20"/>
          <w:szCs w:val="20"/>
        </w:rPr>
      </w:pPr>
    </w:p>
    <w:p w14:paraId="1D3E6035" w14:textId="77777777" w:rsidR="0022066E" w:rsidRDefault="0022066E" w:rsidP="00EA0082">
      <w:pPr>
        <w:widowControl/>
        <w:jc w:val="left"/>
        <w:rPr>
          <w:rFonts w:ascii="Times New Roman" w:hAnsi="Times New Roman" w:cs="Times New Roman"/>
          <w:color w:val="000000" w:themeColor="text1"/>
          <w:sz w:val="20"/>
          <w:szCs w:val="20"/>
        </w:rPr>
      </w:pPr>
    </w:p>
    <w:p w14:paraId="7CFD98F5" w14:textId="77777777" w:rsidR="0022066E" w:rsidRDefault="0022066E" w:rsidP="00EA0082">
      <w:pPr>
        <w:widowControl/>
        <w:jc w:val="left"/>
        <w:rPr>
          <w:rFonts w:ascii="Times New Roman" w:hAnsi="Times New Roman" w:cs="Times New Roman"/>
          <w:b/>
          <w:color w:val="000000" w:themeColor="text1"/>
          <w:sz w:val="20"/>
          <w:szCs w:val="20"/>
        </w:rPr>
      </w:pPr>
    </w:p>
    <w:p w14:paraId="1D28CCB8" w14:textId="29937031" w:rsidR="0022066E" w:rsidRPr="00EA0082" w:rsidRDefault="00EA0082" w:rsidP="00EA0082">
      <w:pPr>
        <w:widowControl/>
        <w:jc w:val="left"/>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br w:type="page"/>
      </w:r>
    </w:p>
    <w:p w14:paraId="7AFDD663" w14:textId="77777777" w:rsidR="0033511D" w:rsidRPr="002E0B94" w:rsidRDefault="000967BA" w:rsidP="000D4722">
      <w:pPr>
        <w:widowControl/>
        <w:jc w:val="lef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1C1B84A0" wp14:editId="66BBBEF8">
            <wp:extent cx="5274310" cy="52393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个特征的图修改后.ti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274310" cy="5239385"/>
                    </a:xfrm>
                    <a:prstGeom prst="rect">
                      <a:avLst/>
                    </a:prstGeom>
                  </pic:spPr>
                </pic:pic>
              </a:graphicData>
            </a:graphic>
          </wp:inline>
        </w:drawing>
      </w:r>
    </w:p>
    <w:p w14:paraId="7716931D" w14:textId="247AFC26" w:rsidR="000967BA" w:rsidRPr="00301A9B" w:rsidRDefault="006542C8" w:rsidP="000967BA">
      <w:pPr>
        <w:rPr>
          <w:rFonts w:ascii="Times New Roman" w:hAnsi="Times New Roman" w:cs="Times New Roman"/>
          <w:color w:val="000000" w:themeColor="text1"/>
          <w:sz w:val="20"/>
          <w:szCs w:val="20"/>
        </w:rPr>
      </w:pPr>
      <w:r w:rsidRPr="00301A9B">
        <w:rPr>
          <w:rFonts w:ascii="Times New Roman" w:hAnsi="Times New Roman" w:cs="Times New Roman"/>
          <w:b/>
          <w:bCs/>
          <w:color w:val="000000" w:themeColor="text1"/>
          <w:sz w:val="20"/>
          <w:szCs w:val="20"/>
        </w:rPr>
        <w:t>Supplementary Figure S</w:t>
      </w:r>
      <w:r w:rsidR="00222949" w:rsidRPr="00301A9B">
        <w:rPr>
          <w:rFonts w:ascii="Times New Roman" w:hAnsi="Times New Roman" w:cs="Times New Roman"/>
          <w:b/>
          <w:bCs/>
          <w:color w:val="000000" w:themeColor="text1"/>
          <w:sz w:val="20"/>
          <w:szCs w:val="20"/>
        </w:rPr>
        <w:t>1</w:t>
      </w:r>
      <w:r w:rsidRPr="00301A9B">
        <w:rPr>
          <w:rFonts w:ascii="Times New Roman" w:hAnsi="Times New Roman" w:cs="Times New Roman"/>
          <w:b/>
          <w:bCs/>
          <w:color w:val="000000" w:themeColor="text1"/>
          <w:sz w:val="20"/>
          <w:szCs w:val="20"/>
        </w:rPr>
        <w:t xml:space="preserve">. X-tile plots of the </w:t>
      </w:r>
      <w:r w:rsidR="00F25697" w:rsidRPr="00301A9B">
        <w:rPr>
          <w:rFonts w:ascii="Times New Roman" w:hAnsi="Times New Roman" w:cs="Times New Roman" w:hint="eastAsia"/>
          <w:b/>
          <w:bCs/>
          <w:color w:val="000000" w:themeColor="text1"/>
          <w:sz w:val="20"/>
          <w:szCs w:val="20"/>
        </w:rPr>
        <w:t xml:space="preserve">twelve </w:t>
      </w:r>
      <w:r w:rsidRPr="00301A9B">
        <w:rPr>
          <w:rFonts w:ascii="Times New Roman" w:hAnsi="Times New Roman" w:cs="Times New Roman"/>
          <w:b/>
          <w:bCs/>
          <w:color w:val="000000" w:themeColor="text1"/>
          <w:sz w:val="20"/>
          <w:szCs w:val="20"/>
        </w:rPr>
        <w:t xml:space="preserve">selected </w:t>
      </w:r>
      <w:r w:rsidR="00787C2E">
        <w:rPr>
          <w:rFonts w:ascii="Times New Roman" w:hAnsi="Times New Roman" w:cs="Times New Roman"/>
          <w:b/>
          <w:bCs/>
          <w:color w:val="000000" w:themeColor="text1"/>
          <w:sz w:val="20"/>
          <w:szCs w:val="20"/>
        </w:rPr>
        <w:t>k</w:t>
      </w:r>
      <w:r w:rsidR="0089330B">
        <w:rPr>
          <w:rFonts w:ascii="Times New Roman" w:hAnsi="Times New Roman" w:cs="Times New Roman"/>
          <w:b/>
          <w:bCs/>
          <w:color w:val="000000" w:themeColor="text1"/>
          <w:sz w:val="20"/>
          <w:szCs w:val="20"/>
        </w:rPr>
        <w:t xml:space="preserve">ey </w:t>
      </w:r>
      <w:r w:rsidR="00FA6875" w:rsidRPr="00301A9B">
        <w:rPr>
          <w:rFonts w:ascii="Times New Roman" w:hAnsi="Times New Roman" w:cs="Times New Roman" w:hint="eastAsia"/>
          <w:b/>
          <w:bCs/>
          <w:color w:val="000000" w:themeColor="text1"/>
          <w:sz w:val="20"/>
          <w:szCs w:val="20"/>
        </w:rPr>
        <w:t>features</w:t>
      </w:r>
      <w:r w:rsidRPr="00301A9B">
        <w:rPr>
          <w:rFonts w:ascii="Times New Roman" w:hAnsi="Times New Roman" w:cs="Times New Roman"/>
          <w:b/>
          <w:bCs/>
          <w:color w:val="000000" w:themeColor="text1"/>
          <w:sz w:val="20"/>
          <w:szCs w:val="20"/>
        </w:rPr>
        <w:t xml:space="preserve">. </w:t>
      </w:r>
      <w:r w:rsidRPr="00301A9B">
        <w:rPr>
          <w:rFonts w:ascii="Times New Roman" w:hAnsi="Times New Roman" w:cs="Times New Roman"/>
          <w:color w:val="000000" w:themeColor="text1"/>
          <w:sz w:val="20"/>
          <w:szCs w:val="20"/>
        </w:rPr>
        <w:t xml:space="preserve">Coloration of the plot represents the </w:t>
      </w:r>
      <w:r w:rsidRPr="00301A9B">
        <w:rPr>
          <w:rFonts w:ascii="Times New Roman" w:hAnsi="Times New Roman" w:cs="Times New Roman" w:hint="eastAsia"/>
          <w:color w:val="000000" w:themeColor="text1"/>
          <w:sz w:val="20"/>
          <w:szCs w:val="20"/>
        </w:rPr>
        <w:t>degree</w:t>
      </w:r>
      <w:r w:rsidRPr="00301A9B">
        <w:rPr>
          <w:rFonts w:ascii="Times New Roman" w:hAnsi="Times New Roman" w:cs="Times New Roman"/>
          <w:color w:val="000000" w:themeColor="text1"/>
          <w:sz w:val="20"/>
          <w:szCs w:val="20"/>
        </w:rPr>
        <w:t xml:space="preserve"> of the association at each division, ranging from low (dark, black) to high (bright, red or green).</w:t>
      </w:r>
      <w:r w:rsidRPr="00301A9B">
        <w:rPr>
          <w:rFonts w:ascii="Times New Roman" w:hAnsi="Times New Roman" w:cs="Times New Roman" w:hint="eastAsia"/>
          <w:color w:val="000000" w:themeColor="text1"/>
          <w:sz w:val="20"/>
          <w:szCs w:val="20"/>
        </w:rPr>
        <w:t xml:space="preserve"> The</w:t>
      </w:r>
      <w:r w:rsidRPr="00301A9B">
        <w:rPr>
          <w:rFonts w:ascii="Times New Roman" w:hAnsi="Times New Roman" w:cs="Times New Roman"/>
          <w:color w:val="000000" w:themeColor="text1"/>
          <w:sz w:val="20"/>
          <w:szCs w:val="20"/>
        </w:rPr>
        <w:t xml:space="preserve"> </w:t>
      </w:r>
      <w:r w:rsidRPr="00301A9B">
        <w:rPr>
          <w:rFonts w:ascii="Times New Roman" w:hAnsi="Times New Roman" w:cs="Times New Roman" w:hint="eastAsia"/>
          <w:color w:val="000000" w:themeColor="text1"/>
          <w:sz w:val="20"/>
          <w:szCs w:val="20"/>
        </w:rPr>
        <w:t>r</w:t>
      </w:r>
      <w:r w:rsidRPr="00301A9B">
        <w:rPr>
          <w:rFonts w:ascii="Times New Roman" w:hAnsi="Times New Roman" w:cs="Times New Roman"/>
          <w:color w:val="000000" w:themeColor="text1"/>
          <w:sz w:val="20"/>
          <w:szCs w:val="20"/>
        </w:rPr>
        <w:t xml:space="preserve">ed </w:t>
      </w:r>
      <w:r w:rsidRPr="00301A9B">
        <w:rPr>
          <w:rFonts w:ascii="Times New Roman" w:hAnsi="Times New Roman" w:cs="Times New Roman" w:hint="eastAsia"/>
          <w:color w:val="000000" w:themeColor="text1"/>
          <w:sz w:val="20"/>
          <w:szCs w:val="20"/>
        </w:rPr>
        <w:t xml:space="preserve">bar </w:t>
      </w:r>
      <w:r w:rsidRPr="00301A9B">
        <w:rPr>
          <w:rFonts w:ascii="Times New Roman" w:hAnsi="Times New Roman" w:cs="Times New Roman"/>
          <w:color w:val="000000" w:themeColor="text1"/>
          <w:sz w:val="20"/>
          <w:szCs w:val="20"/>
        </w:rPr>
        <w:t xml:space="preserve">represents inverse association between marker expression and survival, whereas </w:t>
      </w:r>
      <w:r w:rsidRPr="00301A9B">
        <w:rPr>
          <w:rFonts w:ascii="Times New Roman" w:hAnsi="Times New Roman" w:cs="Times New Roman" w:hint="eastAsia"/>
          <w:color w:val="000000" w:themeColor="text1"/>
          <w:sz w:val="20"/>
          <w:szCs w:val="20"/>
        </w:rPr>
        <w:t xml:space="preserve">the </w:t>
      </w:r>
      <w:r w:rsidRPr="00301A9B">
        <w:rPr>
          <w:rFonts w:ascii="Times New Roman" w:hAnsi="Times New Roman" w:cs="Times New Roman"/>
          <w:color w:val="000000" w:themeColor="text1"/>
          <w:sz w:val="20"/>
          <w:szCs w:val="20"/>
        </w:rPr>
        <w:t xml:space="preserve">green </w:t>
      </w:r>
      <w:r w:rsidRPr="00301A9B">
        <w:rPr>
          <w:rFonts w:ascii="Times New Roman" w:hAnsi="Times New Roman" w:cs="Times New Roman" w:hint="eastAsia"/>
          <w:color w:val="000000" w:themeColor="text1"/>
          <w:sz w:val="20"/>
          <w:szCs w:val="20"/>
        </w:rPr>
        <w:t xml:space="preserve">bar </w:t>
      </w:r>
      <w:r w:rsidRPr="00301A9B">
        <w:rPr>
          <w:rFonts w:ascii="Times New Roman" w:hAnsi="Times New Roman" w:cs="Times New Roman"/>
          <w:color w:val="000000" w:themeColor="text1"/>
          <w:sz w:val="20"/>
          <w:szCs w:val="20"/>
        </w:rPr>
        <w:t>represents direct association.</w:t>
      </w:r>
      <w:r w:rsidR="000967BA" w:rsidRPr="00301A9B">
        <w:rPr>
          <w:rFonts w:ascii="Times New Roman" w:hAnsi="Times New Roman" w:cs="Times New Roman" w:hint="eastAsia"/>
          <w:color w:val="000000" w:themeColor="text1"/>
          <w:sz w:val="20"/>
          <w:szCs w:val="20"/>
        </w:rPr>
        <w:t xml:space="preserve"> </w:t>
      </w:r>
      <w:r w:rsidR="000967BA" w:rsidRPr="00301A9B">
        <w:rPr>
          <w:rFonts w:ascii="Times New Roman" w:hAnsi="Times New Roman" w:cs="Times New Roman" w:hint="eastAsia"/>
          <w:b/>
          <w:color w:val="000000" w:themeColor="text1"/>
          <w:sz w:val="20"/>
          <w:szCs w:val="20"/>
        </w:rPr>
        <w:t>FeatureA:</w:t>
      </w:r>
      <w:r w:rsidR="000967BA" w:rsidRPr="00301A9B">
        <w:rPr>
          <w:rFonts w:ascii="Times New Roman" w:hAnsi="Times New Roman" w:cs="Times New Roman" w:hint="eastAsia"/>
          <w:color w:val="000000" w:themeColor="text1"/>
          <w:sz w:val="20"/>
          <w:szCs w:val="20"/>
        </w:rPr>
        <w:t xml:space="preserve"> </w:t>
      </w:r>
      <w:r w:rsidR="000967BA" w:rsidRPr="00301A9B">
        <w:rPr>
          <w:rFonts w:ascii="Times New Roman" w:hAnsi="Times New Roman" w:cs="Times New Roman"/>
          <w:color w:val="000000" w:themeColor="text1"/>
          <w:sz w:val="20"/>
          <w:szCs w:val="20"/>
        </w:rPr>
        <w:t>Contrast</w:t>
      </w:r>
      <w:r w:rsidR="000967BA" w:rsidRPr="00301A9B">
        <w:rPr>
          <w:rFonts w:ascii="Times New Roman" w:hAnsi="Times New Roman" w:cs="Times New Roman" w:hint="eastAsia"/>
          <w:color w:val="000000" w:themeColor="text1"/>
          <w:sz w:val="20"/>
          <w:szCs w:val="20"/>
        </w:rPr>
        <w:t xml:space="preserve"> of Co-occurrence on LL i</w:t>
      </w:r>
      <w:r w:rsidR="000967BA" w:rsidRPr="00301A9B">
        <w:rPr>
          <w:rFonts w:ascii="Times New Roman" w:hAnsi="Times New Roman" w:cs="Times New Roman"/>
          <w:color w:val="000000" w:themeColor="text1"/>
          <w:sz w:val="20"/>
          <w:szCs w:val="20"/>
        </w:rPr>
        <w:t>n the 0° direction</w:t>
      </w:r>
      <w:r w:rsidR="000967BA" w:rsidRPr="00301A9B">
        <w:rPr>
          <w:rFonts w:ascii="Times New Roman" w:hAnsi="Times New Roman" w:cs="Times New Roman" w:hint="eastAsia"/>
          <w:color w:val="000000" w:themeColor="text1"/>
          <w:sz w:val="20"/>
          <w:szCs w:val="20"/>
        </w:rPr>
        <w:t xml:space="preserve">; </w:t>
      </w:r>
      <w:r w:rsidR="000967BA" w:rsidRPr="00301A9B">
        <w:rPr>
          <w:rFonts w:ascii="Times New Roman" w:hAnsi="Times New Roman" w:cs="Times New Roman" w:hint="eastAsia"/>
          <w:b/>
          <w:color w:val="000000" w:themeColor="text1"/>
          <w:sz w:val="20"/>
          <w:szCs w:val="20"/>
        </w:rPr>
        <w:t>FeatureB:</w:t>
      </w:r>
      <w:r w:rsidR="000967BA" w:rsidRPr="00301A9B">
        <w:rPr>
          <w:rFonts w:ascii="Times New Roman" w:hAnsi="Times New Roman" w:cs="Times New Roman"/>
          <w:color w:val="000000" w:themeColor="text1"/>
          <w:sz w:val="20"/>
          <w:szCs w:val="20"/>
        </w:rPr>
        <w:t xml:space="preserve"> Maximum</w:t>
      </w:r>
      <w:r w:rsidR="000967BA" w:rsidRPr="00301A9B">
        <w:rPr>
          <w:rFonts w:ascii="Times New Roman" w:hAnsi="Times New Roman" w:cs="Times New Roman" w:hint="eastAsia"/>
          <w:color w:val="000000" w:themeColor="text1"/>
          <w:sz w:val="20"/>
          <w:szCs w:val="20"/>
        </w:rPr>
        <w:t>-</w:t>
      </w:r>
      <w:r w:rsidR="000967BA" w:rsidRPr="00301A9B">
        <w:rPr>
          <w:rFonts w:ascii="Times New Roman" w:hAnsi="Times New Roman" w:cs="Times New Roman"/>
          <w:color w:val="000000" w:themeColor="text1"/>
          <w:sz w:val="20"/>
          <w:szCs w:val="20"/>
        </w:rPr>
        <w:t>Probability</w:t>
      </w:r>
      <w:r w:rsidR="000967BA" w:rsidRPr="00301A9B">
        <w:rPr>
          <w:rFonts w:ascii="Times New Roman" w:hAnsi="Times New Roman" w:cs="Times New Roman" w:hint="eastAsia"/>
          <w:color w:val="000000" w:themeColor="text1"/>
          <w:sz w:val="20"/>
          <w:szCs w:val="20"/>
        </w:rPr>
        <w:t xml:space="preserve"> of Co-occurrence on LL in the </w:t>
      </w:r>
      <w:r w:rsidR="000967BA" w:rsidRPr="00301A9B">
        <w:rPr>
          <w:rFonts w:ascii="Times New Roman" w:hAnsi="Times New Roman" w:cs="Times New Roman"/>
          <w:color w:val="000000" w:themeColor="text1"/>
          <w:sz w:val="20"/>
          <w:szCs w:val="20"/>
        </w:rPr>
        <w:t>0° direction</w:t>
      </w:r>
      <w:r w:rsidR="000967BA" w:rsidRPr="00301A9B">
        <w:rPr>
          <w:rFonts w:ascii="Times New Roman" w:hAnsi="Times New Roman" w:cs="Times New Roman" w:hint="eastAsia"/>
          <w:color w:val="000000" w:themeColor="text1"/>
          <w:sz w:val="20"/>
          <w:szCs w:val="20"/>
        </w:rPr>
        <w:t xml:space="preserve">; </w:t>
      </w:r>
      <w:r w:rsidR="000967BA" w:rsidRPr="00301A9B">
        <w:rPr>
          <w:rFonts w:ascii="Times New Roman" w:hAnsi="Times New Roman" w:cs="Times New Roman" w:hint="eastAsia"/>
          <w:b/>
          <w:color w:val="000000" w:themeColor="text1"/>
          <w:sz w:val="20"/>
          <w:szCs w:val="20"/>
        </w:rPr>
        <w:t>FeatureC:</w:t>
      </w:r>
      <w:r w:rsidR="000967BA" w:rsidRPr="00301A9B">
        <w:rPr>
          <w:rFonts w:ascii="Times New Roman" w:hAnsi="Times New Roman" w:cs="Times New Roman" w:hint="eastAsia"/>
          <w:color w:val="000000" w:themeColor="text1"/>
          <w:sz w:val="20"/>
          <w:szCs w:val="20"/>
        </w:rPr>
        <w:t xml:space="preserve"> </w:t>
      </w:r>
      <w:r w:rsidR="000967BA" w:rsidRPr="00301A9B">
        <w:rPr>
          <w:rFonts w:ascii="Times New Roman" w:hAnsi="Times New Roman" w:cs="Times New Roman"/>
          <w:color w:val="000000" w:themeColor="text1"/>
          <w:sz w:val="20"/>
          <w:szCs w:val="20"/>
        </w:rPr>
        <w:t>Maximum</w:t>
      </w:r>
      <w:r w:rsidR="000967BA" w:rsidRPr="00301A9B">
        <w:rPr>
          <w:rFonts w:ascii="Times New Roman" w:hAnsi="Times New Roman" w:cs="Times New Roman" w:hint="eastAsia"/>
          <w:color w:val="000000" w:themeColor="text1"/>
          <w:sz w:val="20"/>
          <w:szCs w:val="20"/>
        </w:rPr>
        <w:t>-</w:t>
      </w:r>
      <w:r w:rsidR="000967BA" w:rsidRPr="00301A9B">
        <w:rPr>
          <w:rFonts w:ascii="Times New Roman" w:hAnsi="Times New Roman" w:cs="Times New Roman"/>
          <w:color w:val="000000" w:themeColor="text1"/>
          <w:sz w:val="20"/>
          <w:szCs w:val="20"/>
        </w:rPr>
        <w:t>Probability</w:t>
      </w:r>
      <w:r w:rsidR="000967BA" w:rsidRPr="00301A9B">
        <w:rPr>
          <w:rFonts w:ascii="Times New Roman" w:hAnsi="Times New Roman" w:cs="Times New Roman" w:hint="eastAsia"/>
          <w:color w:val="000000" w:themeColor="text1"/>
          <w:sz w:val="20"/>
          <w:szCs w:val="20"/>
        </w:rPr>
        <w:t xml:space="preserve"> of Co-occurrence on LL in the 45</w:t>
      </w:r>
      <w:r w:rsidR="000967BA" w:rsidRPr="00301A9B">
        <w:rPr>
          <w:rFonts w:ascii="Times New Roman" w:hAnsi="Times New Roman" w:cs="Times New Roman"/>
          <w:color w:val="000000" w:themeColor="text1"/>
          <w:sz w:val="20"/>
          <w:szCs w:val="20"/>
        </w:rPr>
        <w:t>° direction</w:t>
      </w:r>
      <w:r w:rsidR="000967BA" w:rsidRPr="00301A9B">
        <w:rPr>
          <w:rFonts w:ascii="Times New Roman" w:hAnsi="Times New Roman" w:cs="Times New Roman" w:hint="eastAsia"/>
          <w:color w:val="000000" w:themeColor="text1"/>
          <w:sz w:val="20"/>
          <w:szCs w:val="20"/>
        </w:rPr>
        <w:t xml:space="preserve">; </w:t>
      </w:r>
      <w:r w:rsidR="000967BA" w:rsidRPr="00301A9B">
        <w:rPr>
          <w:rFonts w:ascii="Times New Roman" w:hAnsi="Times New Roman" w:cs="Times New Roman" w:hint="eastAsia"/>
          <w:b/>
          <w:color w:val="000000" w:themeColor="text1"/>
          <w:sz w:val="20"/>
          <w:szCs w:val="20"/>
        </w:rPr>
        <w:t>FeatureD:</w:t>
      </w:r>
      <w:r w:rsidR="000967BA" w:rsidRPr="00301A9B">
        <w:rPr>
          <w:rFonts w:ascii="Times New Roman" w:hAnsi="Times New Roman" w:cs="Times New Roman"/>
          <w:color w:val="000000" w:themeColor="text1"/>
          <w:sz w:val="20"/>
          <w:szCs w:val="20"/>
        </w:rPr>
        <w:t xml:space="preserve"> Maximum</w:t>
      </w:r>
      <w:r w:rsidR="000967BA" w:rsidRPr="00301A9B">
        <w:rPr>
          <w:rFonts w:ascii="Times New Roman" w:hAnsi="Times New Roman" w:cs="Times New Roman" w:hint="eastAsia"/>
          <w:color w:val="000000" w:themeColor="text1"/>
          <w:sz w:val="20"/>
          <w:szCs w:val="20"/>
        </w:rPr>
        <w:t>-</w:t>
      </w:r>
      <w:r w:rsidR="000967BA" w:rsidRPr="00301A9B">
        <w:rPr>
          <w:rFonts w:ascii="Times New Roman" w:hAnsi="Times New Roman" w:cs="Times New Roman"/>
          <w:color w:val="000000" w:themeColor="text1"/>
          <w:sz w:val="20"/>
          <w:szCs w:val="20"/>
        </w:rPr>
        <w:t>Probability</w:t>
      </w:r>
      <w:r w:rsidR="000967BA" w:rsidRPr="00301A9B">
        <w:rPr>
          <w:rFonts w:ascii="Times New Roman" w:hAnsi="Times New Roman" w:cs="Times New Roman" w:hint="eastAsia"/>
          <w:color w:val="000000" w:themeColor="text1"/>
          <w:sz w:val="20"/>
          <w:szCs w:val="20"/>
        </w:rPr>
        <w:t xml:space="preserve"> of Co-occurrence on HL in </w:t>
      </w:r>
      <w:r w:rsidR="000967BA" w:rsidRPr="00301A9B">
        <w:rPr>
          <w:rFonts w:ascii="Times New Roman" w:hAnsi="Times New Roman" w:cs="Times New Roman"/>
          <w:color w:val="000000" w:themeColor="text1"/>
          <w:sz w:val="20"/>
          <w:szCs w:val="20"/>
        </w:rPr>
        <w:t>the 0° direction</w:t>
      </w:r>
      <w:r w:rsidR="000967BA" w:rsidRPr="00301A9B">
        <w:rPr>
          <w:rFonts w:ascii="Times New Roman" w:hAnsi="Times New Roman" w:cs="Times New Roman" w:hint="eastAsia"/>
          <w:color w:val="000000" w:themeColor="text1"/>
          <w:sz w:val="20"/>
          <w:szCs w:val="20"/>
        </w:rPr>
        <w:t xml:space="preserve">; </w:t>
      </w:r>
      <w:r w:rsidR="000967BA" w:rsidRPr="00301A9B">
        <w:rPr>
          <w:rFonts w:ascii="Times New Roman" w:hAnsi="Times New Roman" w:cs="Times New Roman" w:hint="eastAsia"/>
          <w:b/>
          <w:color w:val="000000" w:themeColor="text1"/>
          <w:sz w:val="20"/>
          <w:szCs w:val="20"/>
        </w:rPr>
        <w:t>FeatureE:</w:t>
      </w:r>
      <w:r w:rsidR="000967BA" w:rsidRPr="00301A9B">
        <w:rPr>
          <w:rFonts w:ascii="Times New Roman" w:hAnsi="Times New Roman" w:cs="Times New Roman" w:hint="eastAsia"/>
          <w:color w:val="000000" w:themeColor="text1"/>
          <w:sz w:val="20"/>
          <w:szCs w:val="20"/>
        </w:rPr>
        <w:t xml:space="preserve"> </w:t>
      </w:r>
      <w:r w:rsidR="000967BA" w:rsidRPr="00301A9B">
        <w:rPr>
          <w:rFonts w:ascii="Times New Roman" w:hAnsi="Times New Roman" w:cs="Times New Roman"/>
          <w:color w:val="000000" w:themeColor="text1"/>
          <w:sz w:val="20"/>
          <w:szCs w:val="20"/>
        </w:rPr>
        <w:t>Maximum</w:t>
      </w:r>
      <w:r w:rsidR="000967BA" w:rsidRPr="00301A9B">
        <w:rPr>
          <w:rFonts w:ascii="Times New Roman" w:hAnsi="Times New Roman" w:cs="Times New Roman" w:hint="eastAsia"/>
          <w:color w:val="000000" w:themeColor="text1"/>
          <w:sz w:val="20"/>
          <w:szCs w:val="20"/>
        </w:rPr>
        <w:t>-</w:t>
      </w:r>
      <w:r w:rsidR="000967BA" w:rsidRPr="00301A9B">
        <w:rPr>
          <w:rFonts w:ascii="Times New Roman" w:hAnsi="Times New Roman" w:cs="Times New Roman"/>
          <w:color w:val="000000" w:themeColor="text1"/>
          <w:sz w:val="20"/>
          <w:szCs w:val="20"/>
        </w:rPr>
        <w:t>Probability</w:t>
      </w:r>
      <w:r w:rsidR="000967BA" w:rsidRPr="00301A9B">
        <w:rPr>
          <w:rFonts w:ascii="Times New Roman" w:hAnsi="Times New Roman" w:cs="Times New Roman" w:hint="eastAsia"/>
          <w:color w:val="000000" w:themeColor="text1"/>
          <w:sz w:val="20"/>
          <w:szCs w:val="20"/>
        </w:rPr>
        <w:t xml:space="preserve"> of Co-occurrence on HL in the 45</w:t>
      </w:r>
      <w:r w:rsidR="000967BA" w:rsidRPr="00301A9B">
        <w:rPr>
          <w:rFonts w:ascii="Times New Roman" w:hAnsi="Times New Roman" w:cs="Times New Roman"/>
          <w:color w:val="000000" w:themeColor="text1"/>
          <w:sz w:val="20"/>
          <w:szCs w:val="20"/>
        </w:rPr>
        <w:t>° direction</w:t>
      </w:r>
      <w:r w:rsidR="000967BA" w:rsidRPr="00301A9B">
        <w:rPr>
          <w:rFonts w:ascii="Times New Roman" w:hAnsi="Times New Roman" w:cs="Times New Roman" w:hint="eastAsia"/>
          <w:color w:val="000000" w:themeColor="text1"/>
          <w:sz w:val="20"/>
          <w:szCs w:val="20"/>
        </w:rPr>
        <w:t xml:space="preserve">; </w:t>
      </w:r>
      <w:r w:rsidR="000967BA" w:rsidRPr="00301A9B">
        <w:rPr>
          <w:rFonts w:ascii="Times New Roman" w:hAnsi="Times New Roman" w:cs="Times New Roman" w:hint="eastAsia"/>
          <w:b/>
          <w:color w:val="000000" w:themeColor="text1"/>
          <w:sz w:val="20"/>
          <w:szCs w:val="20"/>
        </w:rPr>
        <w:t>FeatureF:</w:t>
      </w:r>
      <w:r w:rsidR="000967BA" w:rsidRPr="00301A9B">
        <w:rPr>
          <w:rFonts w:ascii="Times New Roman" w:hAnsi="Times New Roman" w:cs="Times New Roman" w:hint="eastAsia"/>
          <w:color w:val="000000" w:themeColor="text1"/>
          <w:sz w:val="20"/>
          <w:szCs w:val="20"/>
        </w:rPr>
        <w:t xml:space="preserve"> </w:t>
      </w:r>
      <w:r w:rsidR="000967BA" w:rsidRPr="00301A9B">
        <w:rPr>
          <w:rFonts w:ascii="Times New Roman" w:hAnsi="Times New Roman" w:cs="Times New Roman"/>
          <w:color w:val="000000" w:themeColor="text1"/>
          <w:sz w:val="20"/>
          <w:szCs w:val="20"/>
        </w:rPr>
        <w:t>Long</w:t>
      </w:r>
      <w:r w:rsidR="000967BA" w:rsidRPr="00301A9B">
        <w:rPr>
          <w:rFonts w:ascii="Times New Roman" w:hAnsi="Times New Roman" w:cs="Times New Roman" w:hint="eastAsia"/>
          <w:color w:val="000000" w:themeColor="text1"/>
          <w:sz w:val="20"/>
          <w:szCs w:val="20"/>
        </w:rPr>
        <w:t>-</w:t>
      </w:r>
      <w:r w:rsidR="000967BA" w:rsidRPr="00301A9B">
        <w:rPr>
          <w:rFonts w:ascii="Times New Roman" w:hAnsi="Times New Roman" w:cs="Times New Roman"/>
          <w:color w:val="000000" w:themeColor="text1"/>
          <w:sz w:val="20"/>
          <w:szCs w:val="20"/>
        </w:rPr>
        <w:t>Run</w:t>
      </w:r>
      <w:r w:rsidR="000967BA" w:rsidRPr="00301A9B">
        <w:rPr>
          <w:rFonts w:ascii="Times New Roman" w:hAnsi="Times New Roman" w:cs="Times New Roman" w:hint="eastAsia"/>
          <w:color w:val="000000" w:themeColor="text1"/>
          <w:sz w:val="20"/>
          <w:szCs w:val="20"/>
        </w:rPr>
        <w:t>-</w:t>
      </w:r>
      <w:r w:rsidR="000967BA" w:rsidRPr="00301A9B">
        <w:rPr>
          <w:rFonts w:ascii="Times New Roman" w:hAnsi="Times New Roman" w:cs="Times New Roman"/>
          <w:color w:val="000000" w:themeColor="text1"/>
          <w:sz w:val="20"/>
          <w:szCs w:val="20"/>
        </w:rPr>
        <w:t>High</w:t>
      </w:r>
      <w:r w:rsidR="000967BA" w:rsidRPr="00301A9B">
        <w:rPr>
          <w:rFonts w:ascii="Times New Roman" w:hAnsi="Times New Roman" w:cs="Times New Roman" w:hint="eastAsia"/>
          <w:color w:val="000000" w:themeColor="text1"/>
          <w:sz w:val="20"/>
          <w:szCs w:val="20"/>
        </w:rPr>
        <w:t>-</w:t>
      </w:r>
      <w:r w:rsidR="000967BA" w:rsidRPr="00301A9B">
        <w:rPr>
          <w:rFonts w:ascii="Times New Roman" w:hAnsi="Times New Roman" w:cs="Times New Roman"/>
          <w:color w:val="000000" w:themeColor="text1"/>
          <w:sz w:val="20"/>
          <w:szCs w:val="20"/>
        </w:rPr>
        <w:t>Gray</w:t>
      </w:r>
      <w:r w:rsidR="000967BA" w:rsidRPr="00301A9B">
        <w:rPr>
          <w:rFonts w:ascii="Times New Roman" w:hAnsi="Times New Roman" w:cs="Times New Roman" w:hint="eastAsia"/>
          <w:color w:val="000000" w:themeColor="text1"/>
          <w:sz w:val="20"/>
          <w:szCs w:val="20"/>
        </w:rPr>
        <w:t>-</w:t>
      </w:r>
      <w:r w:rsidR="000967BA" w:rsidRPr="00301A9B">
        <w:rPr>
          <w:rFonts w:ascii="Times New Roman" w:hAnsi="Times New Roman" w:cs="Times New Roman"/>
          <w:color w:val="000000" w:themeColor="text1"/>
          <w:sz w:val="20"/>
          <w:szCs w:val="20"/>
        </w:rPr>
        <w:t>Level</w:t>
      </w:r>
      <w:r w:rsidR="000967BA" w:rsidRPr="00301A9B">
        <w:rPr>
          <w:rFonts w:ascii="Times New Roman" w:hAnsi="Times New Roman" w:cs="Times New Roman" w:hint="eastAsia"/>
          <w:color w:val="000000" w:themeColor="text1"/>
          <w:sz w:val="20"/>
          <w:szCs w:val="20"/>
        </w:rPr>
        <w:t xml:space="preserve"> </w:t>
      </w:r>
      <w:r w:rsidR="000967BA" w:rsidRPr="00301A9B">
        <w:rPr>
          <w:rFonts w:ascii="Times New Roman" w:hAnsi="Times New Roman" w:cs="Times New Roman"/>
          <w:color w:val="000000" w:themeColor="text1"/>
          <w:sz w:val="20"/>
          <w:szCs w:val="20"/>
        </w:rPr>
        <w:t>Emphasis</w:t>
      </w:r>
      <w:r w:rsidR="000967BA" w:rsidRPr="00301A9B">
        <w:rPr>
          <w:rFonts w:ascii="Times New Roman" w:hAnsi="Times New Roman" w:cs="Times New Roman" w:hint="eastAsia"/>
          <w:color w:val="000000" w:themeColor="text1"/>
          <w:sz w:val="20"/>
          <w:szCs w:val="20"/>
        </w:rPr>
        <w:t xml:space="preserve"> of Run Length on HL; </w:t>
      </w:r>
      <w:r w:rsidR="000967BA" w:rsidRPr="00301A9B">
        <w:rPr>
          <w:rFonts w:ascii="Times New Roman" w:hAnsi="Times New Roman" w:cs="Times New Roman" w:hint="eastAsia"/>
          <w:b/>
          <w:color w:val="000000" w:themeColor="text1"/>
          <w:sz w:val="20"/>
          <w:szCs w:val="20"/>
        </w:rPr>
        <w:t>FeatureG:</w:t>
      </w:r>
      <w:r w:rsidR="000967BA" w:rsidRPr="00301A9B">
        <w:rPr>
          <w:rFonts w:ascii="Times New Roman" w:hAnsi="Times New Roman" w:cs="Times New Roman" w:hint="eastAsia"/>
          <w:color w:val="000000" w:themeColor="text1"/>
          <w:sz w:val="20"/>
          <w:szCs w:val="20"/>
        </w:rPr>
        <w:t xml:space="preserve"> E</w:t>
      </w:r>
      <w:r w:rsidR="000967BA" w:rsidRPr="00301A9B">
        <w:rPr>
          <w:rFonts w:ascii="Times New Roman" w:hAnsi="Times New Roman" w:cs="Times New Roman"/>
          <w:color w:val="000000" w:themeColor="text1"/>
          <w:sz w:val="20"/>
          <w:szCs w:val="20"/>
        </w:rPr>
        <w:t>ntropy</w:t>
      </w:r>
      <w:r w:rsidR="000967BA" w:rsidRPr="00301A9B">
        <w:rPr>
          <w:rFonts w:ascii="Times New Roman" w:hAnsi="Times New Roman" w:cs="Times New Roman" w:hint="eastAsia"/>
          <w:color w:val="000000" w:themeColor="text1"/>
          <w:sz w:val="20"/>
          <w:szCs w:val="20"/>
        </w:rPr>
        <w:t xml:space="preserve"> of </w:t>
      </w:r>
      <w:r w:rsidR="000967BA" w:rsidRPr="00301A9B">
        <w:rPr>
          <w:rFonts w:ascii="Times New Roman" w:hAnsi="Times New Roman" w:cs="Times New Roman"/>
          <w:color w:val="000000" w:themeColor="text1"/>
          <w:sz w:val="20"/>
          <w:szCs w:val="20"/>
        </w:rPr>
        <w:t>GPTR</w:t>
      </w:r>
      <w:r w:rsidR="000967BA" w:rsidRPr="00301A9B">
        <w:rPr>
          <w:rFonts w:ascii="Times New Roman" w:hAnsi="Times New Roman" w:cs="Times New Roman" w:hint="eastAsia"/>
          <w:color w:val="000000" w:themeColor="text1"/>
          <w:sz w:val="20"/>
          <w:szCs w:val="20"/>
        </w:rPr>
        <w:t xml:space="preserve"> in the 225</w:t>
      </w:r>
      <w:r w:rsidR="000967BA" w:rsidRPr="00301A9B">
        <w:rPr>
          <w:rFonts w:ascii="Times New Roman" w:hAnsi="Times New Roman" w:cs="Times New Roman"/>
          <w:color w:val="000000" w:themeColor="text1"/>
          <w:sz w:val="20"/>
          <w:szCs w:val="20"/>
        </w:rPr>
        <w:t>°</w:t>
      </w:r>
      <w:r w:rsidR="000967BA" w:rsidRPr="00301A9B">
        <w:rPr>
          <w:rFonts w:ascii="Times New Roman" w:hAnsi="Times New Roman" w:cs="Times New Roman" w:hint="eastAsia"/>
          <w:color w:val="000000" w:themeColor="text1"/>
          <w:sz w:val="20"/>
          <w:szCs w:val="20"/>
        </w:rPr>
        <w:t xml:space="preserve"> direction by two pixel steps; </w:t>
      </w:r>
      <w:r w:rsidR="000967BA" w:rsidRPr="00301A9B">
        <w:rPr>
          <w:rFonts w:ascii="Times New Roman" w:hAnsi="Times New Roman" w:cs="Times New Roman" w:hint="eastAsia"/>
          <w:b/>
          <w:color w:val="000000" w:themeColor="text1"/>
          <w:sz w:val="20"/>
          <w:szCs w:val="20"/>
        </w:rPr>
        <w:t>FeatureH:</w:t>
      </w:r>
      <w:r w:rsidR="000967BA" w:rsidRPr="00301A9B">
        <w:rPr>
          <w:rFonts w:ascii="Times New Roman" w:hAnsi="Times New Roman" w:cs="Times New Roman" w:hint="eastAsia"/>
          <w:color w:val="000000" w:themeColor="text1"/>
          <w:sz w:val="20"/>
          <w:szCs w:val="20"/>
        </w:rPr>
        <w:t xml:space="preserve"> E</w:t>
      </w:r>
      <w:r w:rsidR="000967BA" w:rsidRPr="00301A9B">
        <w:rPr>
          <w:rFonts w:ascii="Times New Roman" w:hAnsi="Times New Roman" w:cs="Times New Roman"/>
          <w:color w:val="000000" w:themeColor="text1"/>
          <w:sz w:val="20"/>
          <w:szCs w:val="20"/>
        </w:rPr>
        <w:t>ntropy</w:t>
      </w:r>
      <w:r w:rsidR="000967BA" w:rsidRPr="00301A9B">
        <w:rPr>
          <w:rFonts w:ascii="Times New Roman" w:hAnsi="Times New Roman" w:cs="Times New Roman" w:hint="eastAsia"/>
          <w:color w:val="000000" w:themeColor="text1"/>
          <w:sz w:val="20"/>
          <w:szCs w:val="20"/>
        </w:rPr>
        <w:t xml:space="preserve"> of </w:t>
      </w:r>
      <w:r w:rsidR="000967BA" w:rsidRPr="00301A9B">
        <w:rPr>
          <w:rFonts w:ascii="Times New Roman" w:hAnsi="Times New Roman" w:cs="Times New Roman"/>
          <w:color w:val="000000" w:themeColor="text1"/>
          <w:sz w:val="20"/>
          <w:szCs w:val="20"/>
        </w:rPr>
        <w:t>GPTR</w:t>
      </w:r>
      <w:r w:rsidR="000967BA" w:rsidRPr="00301A9B">
        <w:rPr>
          <w:rFonts w:ascii="Times New Roman" w:hAnsi="Times New Roman" w:cs="Times New Roman" w:hint="eastAsia"/>
          <w:color w:val="000000" w:themeColor="text1"/>
          <w:sz w:val="20"/>
          <w:szCs w:val="20"/>
        </w:rPr>
        <w:t xml:space="preserve"> in the 45</w:t>
      </w:r>
      <w:r w:rsidR="000967BA" w:rsidRPr="00301A9B">
        <w:rPr>
          <w:rFonts w:ascii="Times New Roman" w:hAnsi="Times New Roman" w:cs="Times New Roman"/>
          <w:color w:val="000000" w:themeColor="text1"/>
          <w:sz w:val="20"/>
          <w:szCs w:val="20"/>
        </w:rPr>
        <w:t>°</w:t>
      </w:r>
      <w:r w:rsidR="000967BA" w:rsidRPr="00301A9B">
        <w:rPr>
          <w:rFonts w:ascii="Times New Roman" w:hAnsi="Times New Roman" w:cs="Times New Roman" w:hint="eastAsia"/>
          <w:color w:val="000000" w:themeColor="text1"/>
          <w:sz w:val="20"/>
          <w:szCs w:val="20"/>
        </w:rPr>
        <w:t xml:space="preserve"> direction by four pixel steps; </w:t>
      </w:r>
      <w:r w:rsidR="000967BA" w:rsidRPr="00301A9B">
        <w:rPr>
          <w:rFonts w:ascii="Times New Roman" w:hAnsi="Times New Roman" w:cs="Times New Roman" w:hint="eastAsia"/>
          <w:b/>
          <w:color w:val="000000" w:themeColor="text1"/>
          <w:sz w:val="20"/>
          <w:szCs w:val="20"/>
        </w:rPr>
        <w:t>FeatureI:</w:t>
      </w:r>
      <w:r w:rsidR="000967BA" w:rsidRPr="00301A9B">
        <w:rPr>
          <w:rFonts w:ascii="Times New Roman" w:hAnsi="Times New Roman" w:cs="Times New Roman" w:hint="eastAsia"/>
          <w:color w:val="000000" w:themeColor="text1"/>
          <w:sz w:val="20"/>
          <w:szCs w:val="20"/>
        </w:rPr>
        <w:t xml:space="preserve"> V</w:t>
      </w:r>
      <w:r w:rsidR="000967BA" w:rsidRPr="00301A9B">
        <w:rPr>
          <w:rFonts w:ascii="Times New Roman" w:hAnsi="Times New Roman" w:cs="Times New Roman"/>
          <w:color w:val="000000" w:themeColor="text1"/>
          <w:sz w:val="20"/>
          <w:szCs w:val="20"/>
        </w:rPr>
        <w:t>ariance</w:t>
      </w:r>
      <w:r w:rsidR="000967BA" w:rsidRPr="00301A9B">
        <w:rPr>
          <w:rFonts w:ascii="Times New Roman" w:hAnsi="Times New Roman" w:cs="Times New Roman" w:hint="eastAsia"/>
          <w:color w:val="000000" w:themeColor="text1"/>
          <w:sz w:val="20"/>
          <w:szCs w:val="20"/>
        </w:rPr>
        <w:t xml:space="preserve"> of </w:t>
      </w:r>
      <w:r w:rsidR="000967BA" w:rsidRPr="00301A9B">
        <w:rPr>
          <w:rFonts w:ascii="Times New Roman" w:hAnsi="Times New Roman" w:cs="Times New Roman"/>
          <w:color w:val="000000" w:themeColor="text1"/>
          <w:sz w:val="20"/>
          <w:szCs w:val="20"/>
        </w:rPr>
        <w:t>GMTR</w:t>
      </w:r>
      <w:r w:rsidR="000967BA" w:rsidRPr="00301A9B">
        <w:rPr>
          <w:rFonts w:ascii="Times New Roman" w:hAnsi="Times New Roman" w:cs="Times New Roman" w:hint="eastAsia"/>
          <w:color w:val="000000" w:themeColor="text1"/>
          <w:sz w:val="20"/>
          <w:szCs w:val="20"/>
        </w:rPr>
        <w:t xml:space="preserve"> in the 90</w:t>
      </w:r>
      <w:r w:rsidR="000967BA" w:rsidRPr="00301A9B">
        <w:rPr>
          <w:rFonts w:ascii="Times New Roman" w:hAnsi="Times New Roman" w:cs="Times New Roman"/>
          <w:color w:val="000000" w:themeColor="text1"/>
          <w:sz w:val="20"/>
          <w:szCs w:val="20"/>
        </w:rPr>
        <w:t>°</w:t>
      </w:r>
      <w:r w:rsidR="000967BA" w:rsidRPr="00301A9B">
        <w:rPr>
          <w:rFonts w:ascii="Times New Roman" w:hAnsi="Times New Roman" w:cs="Times New Roman" w:hint="eastAsia"/>
          <w:color w:val="000000" w:themeColor="text1"/>
          <w:sz w:val="20"/>
          <w:szCs w:val="20"/>
        </w:rPr>
        <w:t xml:space="preserve"> direction by four pixel steps; </w:t>
      </w:r>
      <w:r w:rsidR="000967BA" w:rsidRPr="00301A9B">
        <w:rPr>
          <w:rFonts w:ascii="Times New Roman" w:hAnsi="Times New Roman" w:cs="Times New Roman" w:hint="eastAsia"/>
          <w:b/>
          <w:color w:val="000000" w:themeColor="text1"/>
          <w:sz w:val="20"/>
          <w:szCs w:val="20"/>
        </w:rPr>
        <w:t>FeatureJ:</w:t>
      </w:r>
      <w:r w:rsidR="000967BA" w:rsidRPr="00301A9B">
        <w:rPr>
          <w:rFonts w:ascii="Times New Roman" w:hAnsi="Times New Roman" w:cs="Times New Roman" w:hint="eastAsia"/>
          <w:color w:val="000000" w:themeColor="text1"/>
          <w:sz w:val="20"/>
          <w:szCs w:val="20"/>
        </w:rPr>
        <w:t xml:space="preserve"> E</w:t>
      </w:r>
      <w:r w:rsidR="000967BA" w:rsidRPr="00301A9B">
        <w:rPr>
          <w:rFonts w:ascii="Times New Roman" w:hAnsi="Times New Roman" w:cs="Times New Roman"/>
          <w:color w:val="000000" w:themeColor="text1"/>
          <w:sz w:val="20"/>
          <w:szCs w:val="20"/>
        </w:rPr>
        <w:t>ntropy</w:t>
      </w:r>
      <w:r w:rsidR="000967BA" w:rsidRPr="00301A9B">
        <w:rPr>
          <w:rFonts w:ascii="Times New Roman" w:hAnsi="Times New Roman" w:cs="Times New Roman" w:hint="eastAsia"/>
          <w:color w:val="000000" w:themeColor="text1"/>
          <w:sz w:val="20"/>
          <w:szCs w:val="20"/>
        </w:rPr>
        <w:t xml:space="preserve"> of </w:t>
      </w:r>
      <w:r w:rsidR="000967BA" w:rsidRPr="00301A9B">
        <w:rPr>
          <w:rFonts w:ascii="Times New Roman" w:hAnsi="Times New Roman" w:cs="Times New Roman"/>
          <w:color w:val="000000" w:themeColor="text1"/>
          <w:sz w:val="20"/>
          <w:szCs w:val="20"/>
        </w:rPr>
        <w:t>GPTR</w:t>
      </w:r>
      <w:r w:rsidR="000967BA" w:rsidRPr="00301A9B">
        <w:rPr>
          <w:rFonts w:ascii="Times New Roman" w:hAnsi="Times New Roman" w:cs="Times New Roman" w:hint="eastAsia"/>
          <w:color w:val="000000" w:themeColor="text1"/>
          <w:sz w:val="20"/>
          <w:szCs w:val="20"/>
        </w:rPr>
        <w:t xml:space="preserve"> in the 135</w:t>
      </w:r>
      <w:r w:rsidR="000967BA" w:rsidRPr="00301A9B">
        <w:rPr>
          <w:rFonts w:ascii="Times New Roman" w:hAnsi="Times New Roman" w:cs="Times New Roman"/>
          <w:color w:val="000000" w:themeColor="text1"/>
          <w:sz w:val="20"/>
          <w:szCs w:val="20"/>
        </w:rPr>
        <w:t>°</w:t>
      </w:r>
      <w:r w:rsidR="000967BA" w:rsidRPr="00301A9B">
        <w:rPr>
          <w:rFonts w:ascii="Times New Roman" w:hAnsi="Times New Roman" w:cs="Times New Roman" w:hint="eastAsia"/>
          <w:color w:val="000000" w:themeColor="text1"/>
          <w:sz w:val="20"/>
          <w:szCs w:val="20"/>
        </w:rPr>
        <w:t xml:space="preserve"> direction by four pixel steps; </w:t>
      </w:r>
      <w:r w:rsidR="000967BA" w:rsidRPr="00301A9B">
        <w:rPr>
          <w:rFonts w:ascii="Times New Roman" w:hAnsi="Times New Roman" w:cs="Times New Roman" w:hint="eastAsia"/>
          <w:b/>
          <w:color w:val="000000" w:themeColor="text1"/>
          <w:sz w:val="20"/>
          <w:szCs w:val="20"/>
        </w:rPr>
        <w:t>FeatureK:</w:t>
      </w:r>
      <w:r w:rsidR="000967BA" w:rsidRPr="00301A9B">
        <w:rPr>
          <w:rFonts w:ascii="Times New Roman" w:hAnsi="Times New Roman" w:cs="Times New Roman" w:hint="eastAsia"/>
          <w:color w:val="000000" w:themeColor="text1"/>
          <w:sz w:val="20"/>
          <w:szCs w:val="20"/>
        </w:rPr>
        <w:t xml:space="preserve"> </w:t>
      </w:r>
      <w:r w:rsidR="000967BA" w:rsidRPr="00301A9B">
        <w:rPr>
          <w:rFonts w:ascii="Times New Roman" w:hAnsi="Times New Roman" w:cs="Times New Roman"/>
          <w:color w:val="000000" w:themeColor="text1"/>
          <w:sz w:val="20"/>
          <w:szCs w:val="20"/>
        </w:rPr>
        <w:t>Variance</w:t>
      </w:r>
      <w:r w:rsidR="000967BA" w:rsidRPr="00301A9B">
        <w:rPr>
          <w:rFonts w:ascii="Times New Roman" w:hAnsi="Times New Roman" w:cs="Times New Roman" w:hint="eastAsia"/>
          <w:color w:val="000000" w:themeColor="text1"/>
          <w:sz w:val="20"/>
          <w:szCs w:val="20"/>
        </w:rPr>
        <w:t xml:space="preserve"> of </w:t>
      </w:r>
      <w:r w:rsidR="000967BA" w:rsidRPr="00301A9B">
        <w:rPr>
          <w:rFonts w:ascii="Times New Roman" w:hAnsi="Times New Roman" w:cs="Times New Roman"/>
          <w:color w:val="000000" w:themeColor="text1"/>
          <w:sz w:val="20"/>
          <w:szCs w:val="20"/>
        </w:rPr>
        <w:t>GMTR</w:t>
      </w:r>
      <w:r w:rsidR="000967BA" w:rsidRPr="00301A9B">
        <w:rPr>
          <w:rFonts w:ascii="Times New Roman" w:hAnsi="Times New Roman" w:cs="Times New Roman" w:hint="eastAsia"/>
          <w:color w:val="000000" w:themeColor="text1"/>
          <w:sz w:val="20"/>
          <w:szCs w:val="20"/>
        </w:rPr>
        <w:t xml:space="preserve"> in the 225</w:t>
      </w:r>
      <w:r w:rsidR="000967BA" w:rsidRPr="00301A9B">
        <w:rPr>
          <w:rFonts w:ascii="Times New Roman" w:hAnsi="Times New Roman" w:cs="Times New Roman"/>
          <w:color w:val="000000" w:themeColor="text1"/>
          <w:sz w:val="20"/>
          <w:szCs w:val="20"/>
        </w:rPr>
        <w:t>°</w:t>
      </w:r>
      <w:r w:rsidR="000967BA" w:rsidRPr="00301A9B">
        <w:rPr>
          <w:rFonts w:ascii="Times New Roman" w:hAnsi="Times New Roman" w:cs="Times New Roman" w:hint="eastAsia"/>
          <w:color w:val="000000" w:themeColor="text1"/>
          <w:sz w:val="20"/>
          <w:szCs w:val="20"/>
        </w:rPr>
        <w:t xml:space="preserve"> direction by five pixel steps; </w:t>
      </w:r>
      <w:r w:rsidR="000967BA" w:rsidRPr="00301A9B">
        <w:rPr>
          <w:rFonts w:ascii="Times New Roman" w:hAnsi="Times New Roman" w:cs="Times New Roman" w:hint="eastAsia"/>
          <w:b/>
          <w:color w:val="000000" w:themeColor="text1"/>
          <w:sz w:val="20"/>
          <w:szCs w:val="20"/>
        </w:rPr>
        <w:t>FeatureL:</w:t>
      </w:r>
      <w:r w:rsidR="000967BA" w:rsidRPr="00301A9B">
        <w:rPr>
          <w:rFonts w:ascii="Times New Roman" w:hAnsi="Times New Roman" w:cs="Times New Roman" w:hint="eastAsia"/>
          <w:color w:val="000000" w:themeColor="text1"/>
          <w:sz w:val="20"/>
          <w:szCs w:val="20"/>
        </w:rPr>
        <w:t xml:space="preserve"> </w:t>
      </w:r>
      <w:r w:rsidR="000967BA" w:rsidRPr="00301A9B">
        <w:rPr>
          <w:rFonts w:ascii="Times New Roman" w:hAnsi="Times New Roman" w:cs="Times New Roman"/>
          <w:color w:val="000000" w:themeColor="text1"/>
          <w:sz w:val="20"/>
          <w:szCs w:val="20"/>
        </w:rPr>
        <w:t>Maximum</w:t>
      </w:r>
      <w:r w:rsidR="000967BA" w:rsidRPr="00301A9B">
        <w:rPr>
          <w:rFonts w:ascii="Times New Roman" w:hAnsi="Times New Roman" w:cs="Times New Roman" w:hint="eastAsia"/>
          <w:color w:val="000000" w:themeColor="text1"/>
          <w:sz w:val="20"/>
          <w:szCs w:val="20"/>
        </w:rPr>
        <w:t xml:space="preserve"> </w:t>
      </w:r>
      <w:r w:rsidR="000967BA" w:rsidRPr="00301A9B">
        <w:rPr>
          <w:rFonts w:ascii="Times New Roman" w:hAnsi="Times New Roman" w:cs="Times New Roman"/>
          <w:color w:val="000000" w:themeColor="text1"/>
          <w:sz w:val="20"/>
          <w:szCs w:val="20"/>
        </w:rPr>
        <w:t>diameter</w:t>
      </w:r>
      <w:r w:rsidR="000967BA" w:rsidRPr="00301A9B">
        <w:rPr>
          <w:rFonts w:ascii="Times New Roman" w:hAnsi="Times New Roman" w:cs="Times New Roman" w:hint="eastAsia"/>
          <w:color w:val="000000" w:themeColor="text1"/>
          <w:sz w:val="20"/>
          <w:szCs w:val="20"/>
        </w:rPr>
        <w:t xml:space="preserve"> of tumor.</w:t>
      </w:r>
    </w:p>
    <w:p w14:paraId="3816C92E" w14:textId="77777777" w:rsidR="000967BA" w:rsidRPr="000967BA" w:rsidRDefault="000967BA">
      <w:pPr>
        <w:rPr>
          <w:rFonts w:ascii="Times New Roman" w:hAnsi="Times New Roman" w:cs="Times New Roman"/>
          <w:color w:val="000000" w:themeColor="text1"/>
          <w:sz w:val="20"/>
          <w:szCs w:val="20"/>
        </w:rPr>
      </w:pPr>
    </w:p>
    <w:p w14:paraId="5D30B71C" w14:textId="77777777" w:rsidR="00ED1841" w:rsidRPr="002E0B94" w:rsidRDefault="00ED1841">
      <w:pPr>
        <w:widowControl/>
        <w:jc w:val="left"/>
        <w:rPr>
          <w:rFonts w:ascii="Times New Roman" w:hAnsi="Times New Roman" w:cs="Times New Roman"/>
          <w:color w:val="000000" w:themeColor="text1"/>
          <w:sz w:val="20"/>
          <w:szCs w:val="20"/>
        </w:rPr>
      </w:pPr>
      <w:r w:rsidRPr="002E0B94">
        <w:rPr>
          <w:rFonts w:ascii="Times New Roman" w:hAnsi="Times New Roman" w:cs="Times New Roman"/>
          <w:color w:val="000000" w:themeColor="text1"/>
          <w:sz w:val="20"/>
          <w:szCs w:val="20"/>
        </w:rPr>
        <w:br w:type="page"/>
      </w:r>
    </w:p>
    <w:p w14:paraId="30ED9F5D" w14:textId="77777777" w:rsidR="007E0465" w:rsidRPr="002E0B94" w:rsidRDefault="00375284" w:rsidP="007E0465">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4B9A2FEC" wp14:editId="752D45ED">
            <wp:extent cx="3530600" cy="368192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增刊的图.tif"/>
                    <pic:cNvPicPr/>
                  </pic:nvPicPr>
                  <pic:blipFill>
                    <a:blip r:embed="rId87">
                      <a:extLst>
                        <a:ext uri="{28A0092B-C50C-407E-A947-70E740481C1C}">
                          <a14:useLocalDpi xmlns:a14="http://schemas.microsoft.com/office/drawing/2010/main" val="0"/>
                        </a:ext>
                      </a:extLst>
                    </a:blip>
                    <a:stretch>
                      <a:fillRect/>
                    </a:stretch>
                  </pic:blipFill>
                  <pic:spPr>
                    <a:xfrm>
                      <a:off x="0" y="0"/>
                      <a:ext cx="3531416" cy="3682775"/>
                    </a:xfrm>
                    <a:prstGeom prst="rect">
                      <a:avLst/>
                    </a:prstGeom>
                  </pic:spPr>
                </pic:pic>
              </a:graphicData>
            </a:graphic>
          </wp:inline>
        </w:drawing>
      </w:r>
    </w:p>
    <w:p w14:paraId="270785BC" w14:textId="0DB95A42" w:rsidR="007E0465" w:rsidRPr="00FE4B38" w:rsidRDefault="007E0465" w:rsidP="00ED1841">
      <w:pPr>
        <w:pStyle w:val="Default"/>
        <w:jc w:val="both"/>
        <w:rPr>
          <w:color w:val="000000" w:themeColor="text1"/>
          <w:sz w:val="20"/>
          <w:szCs w:val="20"/>
        </w:rPr>
      </w:pPr>
      <w:r w:rsidRPr="00FE4B38">
        <w:rPr>
          <w:b/>
          <w:bCs/>
          <w:color w:val="000000" w:themeColor="text1"/>
          <w:sz w:val="20"/>
          <w:szCs w:val="20"/>
        </w:rPr>
        <w:t xml:space="preserve">Supplementary Figure </w:t>
      </w:r>
      <w:r w:rsidR="001F7D79" w:rsidRPr="00FE4B38">
        <w:rPr>
          <w:b/>
          <w:bCs/>
          <w:color w:val="000000" w:themeColor="text1"/>
          <w:sz w:val="20"/>
          <w:szCs w:val="20"/>
        </w:rPr>
        <w:t>S</w:t>
      </w:r>
      <w:r w:rsidR="00E62073" w:rsidRPr="00FE4B38">
        <w:rPr>
          <w:rFonts w:hint="eastAsia"/>
          <w:b/>
          <w:bCs/>
          <w:color w:val="000000" w:themeColor="text1"/>
          <w:sz w:val="20"/>
          <w:szCs w:val="20"/>
        </w:rPr>
        <w:t>2</w:t>
      </w:r>
      <w:r w:rsidRPr="00FE4B38">
        <w:rPr>
          <w:b/>
          <w:bCs/>
          <w:color w:val="000000" w:themeColor="text1"/>
          <w:sz w:val="20"/>
          <w:szCs w:val="20"/>
        </w:rPr>
        <w:t xml:space="preserve">. </w:t>
      </w:r>
      <w:r w:rsidR="002363F7" w:rsidRPr="00FE4B38">
        <w:rPr>
          <w:rFonts w:hint="eastAsia"/>
          <w:b/>
          <w:bCs/>
          <w:color w:val="000000" w:themeColor="text1"/>
          <w:sz w:val="20"/>
          <w:szCs w:val="20"/>
        </w:rPr>
        <w:t>Turning</w:t>
      </w:r>
      <w:r w:rsidRPr="00FE4B38">
        <w:rPr>
          <w:b/>
          <w:bCs/>
          <w:color w:val="000000" w:themeColor="text1"/>
          <w:sz w:val="20"/>
          <w:szCs w:val="20"/>
        </w:rPr>
        <w:t xml:space="preserve"> </w:t>
      </w:r>
      <w:r w:rsidR="002363F7" w:rsidRPr="00FE4B38">
        <w:rPr>
          <w:b/>
          <w:bCs/>
          <w:color w:val="000000" w:themeColor="text1"/>
          <w:sz w:val="20"/>
          <w:szCs w:val="20"/>
        </w:rPr>
        <w:t>parameter</w:t>
      </w:r>
      <w:r w:rsidR="002363F7" w:rsidRPr="00FE4B38">
        <w:rPr>
          <w:rFonts w:hint="eastAsia"/>
          <w:b/>
          <w:bCs/>
          <w:color w:val="000000" w:themeColor="text1"/>
          <w:sz w:val="20"/>
          <w:szCs w:val="20"/>
        </w:rPr>
        <w:t xml:space="preserve"> </w:t>
      </w:r>
      <w:r w:rsidR="00365072" w:rsidRPr="00FE4B38">
        <w:rPr>
          <w:rFonts w:hint="eastAsia"/>
          <w:b/>
          <w:bCs/>
          <w:color w:val="000000" w:themeColor="text1"/>
          <w:sz w:val="20"/>
          <w:szCs w:val="20"/>
        </w:rPr>
        <w:t>(</w:t>
      </w:r>
      <w:r w:rsidR="002363F7" w:rsidRPr="00FE4B38">
        <w:rPr>
          <w:b/>
          <w:bCs/>
          <w:color w:val="000000" w:themeColor="text1"/>
          <w:sz w:val="20"/>
          <w:szCs w:val="20"/>
        </w:rPr>
        <w:t>λ</w:t>
      </w:r>
      <w:r w:rsidR="00365072" w:rsidRPr="00FE4B38">
        <w:rPr>
          <w:rFonts w:hint="eastAsia"/>
          <w:b/>
          <w:bCs/>
          <w:color w:val="000000" w:themeColor="text1"/>
          <w:sz w:val="20"/>
          <w:szCs w:val="20"/>
        </w:rPr>
        <w:t>)</w:t>
      </w:r>
      <w:r w:rsidR="002363F7" w:rsidRPr="00FE4B38">
        <w:rPr>
          <w:rFonts w:hint="eastAsia"/>
          <w:b/>
          <w:bCs/>
          <w:color w:val="000000" w:themeColor="text1"/>
          <w:sz w:val="20"/>
          <w:szCs w:val="20"/>
        </w:rPr>
        <w:t xml:space="preserve"> </w:t>
      </w:r>
      <w:r w:rsidRPr="00FE4B38">
        <w:rPr>
          <w:b/>
          <w:bCs/>
          <w:color w:val="000000" w:themeColor="text1"/>
          <w:sz w:val="20"/>
          <w:szCs w:val="20"/>
        </w:rPr>
        <w:t xml:space="preserve">selection </w:t>
      </w:r>
      <w:r w:rsidR="00365072" w:rsidRPr="00FE4B38">
        <w:rPr>
          <w:rFonts w:hint="eastAsia"/>
          <w:b/>
          <w:bCs/>
          <w:color w:val="000000" w:themeColor="text1"/>
          <w:sz w:val="20"/>
          <w:szCs w:val="20"/>
        </w:rPr>
        <w:t>in</w:t>
      </w:r>
      <w:r w:rsidRPr="00FE4B38">
        <w:rPr>
          <w:b/>
          <w:bCs/>
          <w:color w:val="000000" w:themeColor="text1"/>
          <w:sz w:val="20"/>
          <w:szCs w:val="20"/>
        </w:rPr>
        <w:t xml:space="preserve"> the LASSO model. </w:t>
      </w:r>
      <w:r w:rsidRPr="00FE4B38">
        <w:rPr>
          <w:color w:val="000000" w:themeColor="text1"/>
          <w:sz w:val="20"/>
          <w:szCs w:val="20"/>
        </w:rPr>
        <w:t xml:space="preserve">The solid </w:t>
      </w:r>
      <w:r w:rsidR="002363F7" w:rsidRPr="00FE4B38">
        <w:rPr>
          <w:rFonts w:hint="eastAsia"/>
          <w:color w:val="000000" w:themeColor="text1"/>
          <w:sz w:val="20"/>
          <w:szCs w:val="20"/>
        </w:rPr>
        <w:t xml:space="preserve">gray </w:t>
      </w:r>
      <w:r w:rsidRPr="00FE4B38">
        <w:rPr>
          <w:color w:val="000000" w:themeColor="text1"/>
          <w:sz w:val="20"/>
          <w:szCs w:val="20"/>
        </w:rPr>
        <w:t xml:space="preserve">vertical lines </w:t>
      </w:r>
      <w:r w:rsidR="00365072" w:rsidRPr="00FE4B38">
        <w:rPr>
          <w:rFonts w:hint="eastAsia"/>
          <w:color w:val="000000" w:themeColor="text1"/>
          <w:sz w:val="20"/>
          <w:szCs w:val="20"/>
        </w:rPr>
        <w:t>represent the</w:t>
      </w:r>
      <w:r w:rsidRPr="00FE4B38">
        <w:rPr>
          <w:color w:val="000000" w:themeColor="text1"/>
          <w:sz w:val="20"/>
          <w:szCs w:val="20"/>
        </w:rPr>
        <w:t xml:space="preserve"> partial likelihood deviance</w:t>
      </w:r>
      <w:r w:rsidR="00365072" w:rsidRPr="00FE4B38">
        <w:rPr>
          <w:rFonts w:hint="eastAsia"/>
          <w:color w:val="000000" w:themeColor="text1"/>
          <w:sz w:val="20"/>
          <w:szCs w:val="20"/>
        </w:rPr>
        <w:t xml:space="preserve"> </w:t>
      </w:r>
      <w:r w:rsidR="00365072" w:rsidRPr="00FE4B38">
        <w:rPr>
          <w:color w:val="000000" w:themeColor="text1"/>
          <w:sz w:val="20"/>
          <w:szCs w:val="20"/>
        </w:rPr>
        <w:t xml:space="preserve">± </w:t>
      </w:r>
      <w:r w:rsidR="00365072" w:rsidRPr="00FE4B38">
        <w:rPr>
          <w:rFonts w:hint="eastAsia"/>
          <w:color w:val="000000" w:themeColor="text1"/>
          <w:sz w:val="20"/>
          <w:szCs w:val="20"/>
        </w:rPr>
        <w:t>s</w:t>
      </w:r>
      <w:r w:rsidRPr="00FE4B38">
        <w:rPr>
          <w:color w:val="000000" w:themeColor="text1"/>
          <w:sz w:val="20"/>
          <w:szCs w:val="20"/>
        </w:rPr>
        <w:t>tandard error (SE). The dotted vertical lines are drawn at the optimal values by minimum criteria and 1-SE criteria. We plotted the partial likelihood deviance versus log(</w:t>
      </w:r>
      <w:bookmarkStart w:id="46" w:name="OLE_LINK65"/>
      <w:bookmarkStart w:id="47" w:name="OLE_LINK66"/>
      <w:r w:rsidR="002363F7" w:rsidRPr="00FE4B38">
        <w:rPr>
          <w:color w:val="000000" w:themeColor="text1"/>
          <w:sz w:val="20"/>
          <w:szCs w:val="20"/>
        </w:rPr>
        <w:t>λ</w:t>
      </w:r>
      <w:bookmarkEnd w:id="46"/>
      <w:bookmarkEnd w:id="47"/>
      <w:r w:rsidRPr="00FE4B38">
        <w:rPr>
          <w:color w:val="000000" w:themeColor="text1"/>
          <w:sz w:val="20"/>
          <w:szCs w:val="20"/>
        </w:rPr>
        <w:t>), where</w:t>
      </w:r>
      <w:r w:rsidR="002363F7" w:rsidRPr="00FE4B38">
        <w:rPr>
          <w:rFonts w:hint="eastAsia"/>
          <w:color w:val="000000" w:themeColor="text1"/>
          <w:sz w:val="20"/>
          <w:szCs w:val="20"/>
        </w:rPr>
        <w:t xml:space="preserve"> </w:t>
      </w:r>
      <w:r w:rsidR="002363F7" w:rsidRPr="00FE4B38">
        <w:rPr>
          <w:color w:val="000000" w:themeColor="text1"/>
          <w:sz w:val="20"/>
          <w:szCs w:val="20"/>
        </w:rPr>
        <w:t>λ</w:t>
      </w:r>
      <w:r w:rsidR="002363F7" w:rsidRPr="00FE4B38">
        <w:rPr>
          <w:rFonts w:hint="eastAsia"/>
          <w:color w:val="000000" w:themeColor="text1"/>
          <w:sz w:val="20"/>
          <w:szCs w:val="20"/>
        </w:rPr>
        <w:t xml:space="preserve"> </w:t>
      </w:r>
      <w:r w:rsidR="002363F7" w:rsidRPr="00FE4B38">
        <w:rPr>
          <w:color w:val="000000" w:themeColor="text1"/>
          <w:sz w:val="20"/>
          <w:szCs w:val="20"/>
        </w:rPr>
        <w:t>is the tuning parameter.</w:t>
      </w:r>
      <w:r w:rsidR="002363F7" w:rsidRPr="00FE4B38">
        <w:rPr>
          <w:rFonts w:hint="eastAsia"/>
          <w:color w:val="000000" w:themeColor="text1"/>
          <w:sz w:val="20"/>
          <w:szCs w:val="20"/>
        </w:rPr>
        <w:t xml:space="preserve"> </w:t>
      </w:r>
      <w:r w:rsidR="002363F7" w:rsidRPr="00FE4B38">
        <w:rPr>
          <w:color w:val="000000" w:themeColor="text1"/>
          <w:sz w:val="20"/>
          <w:szCs w:val="20"/>
        </w:rPr>
        <w:t>λ</w:t>
      </w:r>
      <w:r w:rsidR="002363F7" w:rsidRPr="00FE4B38">
        <w:rPr>
          <w:rFonts w:hint="eastAsia"/>
          <w:color w:val="000000" w:themeColor="text1"/>
          <w:sz w:val="20"/>
          <w:szCs w:val="20"/>
        </w:rPr>
        <w:t xml:space="preserve"> </w:t>
      </w:r>
      <w:r w:rsidRPr="00FE4B38">
        <w:rPr>
          <w:color w:val="000000" w:themeColor="text1"/>
          <w:sz w:val="20"/>
          <w:szCs w:val="20"/>
        </w:rPr>
        <w:t>=</w:t>
      </w:r>
      <w:r w:rsidR="00A7403B" w:rsidRPr="00FE4B38">
        <w:rPr>
          <w:rFonts w:hint="eastAsia"/>
          <w:color w:val="000000" w:themeColor="text1"/>
          <w:sz w:val="20"/>
          <w:szCs w:val="20"/>
        </w:rPr>
        <w:t xml:space="preserve"> </w:t>
      </w:r>
      <w:r w:rsidR="00375284" w:rsidRPr="00FE4B38">
        <w:rPr>
          <w:rFonts w:hint="eastAsia"/>
          <w:color w:val="000000" w:themeColor="text1"/>
          <w:sz w:val="20"/>
          <w:szCs w:val="20"/>
        </w:rPr>
        <w:t>0.67</w:t>
      </w:r>
      <w:r w:rsidRPr="00FE4B38">
        <w:rPr>
          <w:color w:val="000000" w:themeColor="text1"/>
          <w:sz w:val="20"/>
          <w:szCs w:val="20"/>
        </w:rPr>
        <w:t xml:space="preserve"> with log(</w:t>
      </w:r>
      <w:r w:rsidR="002363F7" w:rsidRPr="00FE4B38">
        <w:rPr>
          <w:color w:val="000000" w:themeColor="text1"/>
          <w:sz w:val="20"/>
          <w:szCs w:val="20"/>
        </w:rPr>
        <w:t>λ</w:t>
      </w:r>
      <w:r w:rsidR="0072570A" w:rsidRPr="00FE4B38">
        <w:rPr>
          <w:color w:val="000000" w:themeColor="text1"/>
          <w:sz w:val="20"/>
          <w:szCs w:val="20"/>
        </w:rPr>
        <w:t>)</w:t>
      </w:r>
      <w:r w:rsidR="00A7403B" w:rsidRPr="00FE4B38">
        <w:rPr>
          <w:rFonts w:hint="eastAsia"/>
          <w:color w:val="000000" w:themeColor="text1"/>
          <w:sz w:val="20"/>
          <w:szCs w:val="20"/>
        </w:rPr>
        <w:t xml:space="preserve"> </w:t>
      </w:r>
      <w:r w:rsidR="0072570A" w:rsidRPr="00FE4B38">
        <w:rPr>
          <w:rFonts w:hint="eastAsia"/>
          <w:color w:val="000000" w:themeColor="text1"/>
          <w:sz w:val="20"/>
          <w:szCs w:val="20"/>
        </w:rPr>
        <w:t>=</w:t>
      </w:r>
      <w:r w:rsidR="000678F2">
        <w:rPr>
          <w:rFonts w:hint="eastAsia"/>
          <w:color w:val="000000" w:themeColor="text1"/>
          <w:sz w:val="20"/>
          <w:szCs w:val="20"/>
        </w:rPr>
        <w:t xml:space="preserve"> </w:t>
      </w:r>
      <w:r w:rsidR="005D6658" w:rsidRPr="00FE4B38">
        <w:rPr>
          <w:rFonts w:hint="eastAsia"/>
          <w:color w:val="000000" w:themeColor="text1"/>
          <w:sz w:val="20"/>
          <w:szCs w:val="20"/>
        </w:rPr>
        <w:t>-</w:t>
      </w:r>
      <w:r w:rsidR="0072570A" w:rsidRPr="00FE4B38">
        <w:rPr>
          <w:rFonts w:hint="eastAsia"/>
          <w:color w:val="000000" w:themeColor="text1"/>
          <w:sz w:val="20"/>
          <w:szCs w:val="20"/>
        </w:rPr>
        <w:t>0.</w:t>
      </w:r>
      <w:r w:rsidR="00375284" w:rsidRPr="00FE4B38">
        <w:rPr>
          <w:rFonts w:hint="eastAsia"/>
          <w:color w:val="000000" w:themeColor="text1"/>
          <w:sz w:val="20"/>
          <w:szCs w:val="20"/>
        </w:rPr>
        <w:t>4</w:t>
      </w:r>
      <w:r w:rsidR="002363F7" w:rsidRPr="00FE4B38">
        <w:rPr>
          <w:rFonts w:hint="eastAsia"/>
          <w:color w:val="000000" w:themeColor="text1"/>
          <w:sz w:val="20"/>
          <w:szCs w:val="20"/>
        </w:rPr>
        <w:t xml:space="preserve"> </w:t>
      </w:r>
      <w:r w:rsidRPr="00FE4B38">
        <w:rPr>
          <w:color w:val="000000" w:themeColor="text1"/>
          <w:sz w:val="20"/>
          <w:szCs w:val="20"/>
        </w:rPr>
        <w:t>was chosen</w:t>
      </w:r>
      <w:r w:rsidR="002363F7" w:rsidRPr="00FE4B38">
        <w:rPr>
          <w:rFonts w:hint="eastAsia"/>
          <w:color w:val="000000" w:themeColor="text1"/>
          <w:sz w:val="20"/>
          <w:szCs w:val="20"/>
        </w:rPr>
        <w:t xml:space="preserve"> in our model</w:t>
      </w:r>
      <w:r w:rsidRPr="00FE4B38">
        <w:rPr>
          <w:color w:val="000000" w:themeColor="text1"/>
          <w:sz w:val="20"/>
          <w:szCs w:val="20"/>
        </w:rPr>
        <w:t>.</w:t>
      </w:r>
    </w:p>
    <w:p w14:paraId="66A233B1" w14:textId="77777777" w:rsidR="00ED1841" w:rsidRPr="002E0B94" w:rsidRDefault="00ED1841">
      <w:pPr>
        <w:widowControl/>
        <w:jc w:val="left"/>
        <w:rPr>
          <w:rFonts w:ascii="Times New Roman" w:hAnsi="Times New Roman" w:cs="Times New Roman"/>
          <w:color w:val="000000" w:themeColor="text1"/>
          <w:sz w:val="20"/>
          <w:szCs w:val="20"/>
        </w:rPr>
      </w:pPr>
      <w:r w:rsidRPr="002E0B94">
        <w:rPr>
          <w:rFonts w:ascii="Times New Roman" w:hAnsi="Times New Roman" w:cs="Times New Roman"/>
          <w:color w:val="000000" w:themeColor="text1"/>
          <w:sz w:val="20"/>
          <w:szCs w:val="20"/>
        </w:rPr>
        <w:br w:type="page"/>
      </w:r>
    </w:p>
    <w:p w14:paraId="77A6088E" w14:textId="6586C788" w:rsidR="00A16EF6" w:rsidRPr="002E0B94" w:rsidRDefault="002C5C22" w:rsidP="00A16EF6">
      <w:pP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lastRenderedPageBreak/>
        <w:drawing>
          <wp:inline distT="0" distB="0" distL="0" distR="0" wp14:anchorId="5D953629" wp14:editId="067A36E1">
            <wp:extent cx="5274310" cy="4584065"/>
            <wp:effectExtent l="0" t="0" r="254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绘图1.tif"/>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274310" cy="4584065"/>
                    </a:xfrm>
                    <a:prstGeom prst="rect">
                      <a:avLst/>
                    </a:prstGeom>
                  </pic:spPr>
                </pic:pic>
              </a:graphicData>
            </a:graphic>
          </wp:inline>
        </w:drawing>
      </w:r>
    </w:p>
    <w:p w14:paraId="37A32812" w14:textId="68B954F9" w:rsidR="00847B49" w:rsidRPr="006F4168" w:rsidRDefault="00A16EF6" w:rsidP="00847B49">
      <w:pPr>
        <w:rPr>
          <w:rFonts w:ascii="Times New Roman" w:eastAsia="Shaker2Lancet-Bold" w:hAnsi="Times New Roman" w:cs="Times New Roman"/>
          <w:bCs/>
          <w:color w:val="000000" w:themeColor="text1"/>
          <w:kern w:val="0"/>
          <w:sz w:val="20"/>
          <w:szCs w:val="20"/>
        </w:rPr>
      </w:pPr>
      <w:r w:rsidRPr="006F4168">
        <w:rPr>
          <w:rFonts w:ascii="Times New Roman" w:hAnsi="Times New Roman" w:cs="Times New Roman"/>
          <w:b/>
          <w:bCs/>
          <w:color w:val="000000" w:themeColor="text1"/>
          <w:sz w:val="20"/>
          <w:szCs w:val="20"/>
        </w:rPr>
        <w:t>Supplementary Figure S</w:t>
      </w:r>
      <w:r w:rsidR="00E402D8" w:rsidRPr="006F4168">
        <w:rPr>
          <w:rFonts w:ascii="Times New Roman" w:hAnsi="Times New Roman" w:cs="Times New Roman" w:hint="eastAsia"/>
          <w:b/>
          <w:bCs/>
          <w:color w:val="000000" w:themeColor="text1"/>
          <w:sz w:val="20"/>
          <w:szCs w:val="20"/>
        </w:rPr>
        <w:t>3</w:t>
      </w:r>
      <w:r w:rsidRPr="006F4168">
        <w:rPr>
          <w:b/>
          <w:bCs/>
          <w:color w:val="000000" w:themeColor="text1"/>
          <w:sz w:val="20"/>
          <w:szCs w:val="20"/>
        </w:rPr>
        <w:t>.</w:t>
      </w:r>
      <w:r w:rsidRPr="006F4168">
        <w:rPr>
          <w:rFonts w:ascii="Times New Roman" w:eastAsia="Shaker2Lancet-Bold" w:hAnsi="Times New Roman" w:cs="Times New Roman"/>
          <w:bCs/>
          <w:color w:val="000000" w:themeColor="text1"/>
          <w:kern w:val="0"/>
          <w:sz w:val="20"/>
          <w:szCs w:val="20"/>
        </w:rPr>
        <w:t xml:space="preserve"> </w:t>
      </w:r>
      <w:r w:rsidR="00294BE3" w:rsidRPr="006F4168">
        <w:rPr>
          <w:rFonts w:ascii="Times New Roman" w:eastAsia="Shaker2Lancet-Bold" w:hAnsi="Times New Roman" w:cs="Times New Roman" w:hint="eastAsia"/>
          <w:b/>
          <w:bCs/>
          <w:color w:val="000000" w:themeColor="text1"/>
          <w:kern w:val="0"/>
          <w:sz w:val="20"/>
          <w:szCs w:val="20"/>
        </w:rPr>
        <w:t>S</w:t>
      </w:r>
      <w:r w:rsidR="00294BE3" w:rsidRPr="006F4168">
        <w:rPr>
          <w:rFonts w:ascii="Times New Roman" w:eastAsia="Shaker2Lancet-Bold" w:hAnsi="Times New Roman" w:cs="Times New Roman"/>
          <w:b/>
          <w:bCs/>
          <w:color w:val="000000" w:themeColor="text1"/>
          <w:kern w:val="0"/>
          <w:sz w:val="20"/>
          <w:szCs w:val="20"/>
        </w:rPr>
        <w:t xml:space="preserve">tratified analysis of the </w:t>
      </w:r>
      <w:r w:rsidR="00DA4FAD" w:rsidRPr="006F4168">
        <w:rPr>
          <w:rFonts w:ascii="Times New Roman" w:eastAsia="Shaker2Lancet-Bold" w:hAnsi="Times New Roman" w:cs="Times New Roman" w:hint="eastAsia"/>
          <w:b/>
          <w:bCs/>
          <w:color w:val="000000" w:themeColor="text1"/>
          <w:kern w:val="0"/>
          <w:sz w:val="20"/>
          <w:szCs w:val="20"/>
        </w:rPr>
        <w:t>signature</w:t>
      </w:r>
      <w:r w:rsidR="00294BE3" w:rsidRPr="006F4168">
        <w:rPr>
          <w:rFonts w:ascii="Times New Roman" w:eastAsia="Shaker2Lancet-Bold" w:hAnsi="Times New Roman" w:cs="Times New Roman" w:hint="eastAsia"/>
          <w:b/>
          <w:bCs/>
          <w:color w:val="000000" w:themeColor="text1"/>
          <w:kern w:val="0"/>
          <w:sz w:val="20"/>
          <w:szCs w:val="20"/>
        </w:rPr>
        <w:t>.</w:t>
      </w:r>
      <w:r w:rsidR="00294BE3" w:rsidRPr="006F4168">
        <w:rPr>
          <w:rFonts w:ascii="Times New Roman" w:eastAsia="Shaker2Lancet-Bold" w:hAnsi="Times New Roman" w:cs="Times New Roman"/>
          <w:b/>
          <w:bCs/>
          <w:color w:val="000000" w:themeColor="text1"/>
          <w:kern w:val="0"/>
          <w:sz w:val="20"/>
          <w:szCs w:val="20"/>
        </w:rPr>
        <w:t xml:space="preserve"> </w:t>
      </w:r>
      <w:r w:rsidRPr="006F4168">
        <w:rPr>
          <w:rFonts w:ascii="Times New Roman" w:eastAsia="Shaker2Lancet-Bold" w:hAnsi="Times New Roman" w:cs="Times New Roman"/>
          <w:bCs/>
          <w:color w:val="000000" w:themeColor="text1"/>
          <w:kern w:val="0"/>
          <w:sz w:val="20"/>
          <w:szCs w:val="20"/>
        </w:rPr>
        <w:t>Kaplan-Meier survival analysis for</w:t>
      </w:r>
      <w:r w:rsidR="00DA4FAD" w:rsidRPr="006F4168">
        <w:rPr>
          <w:rFonts w:ascii="Times New Roman" w:eastAsia="Shaker2Lancet-Bold" w:hAnsi="Times New Roman" w:cs="Times New Roman" w:hint="eastAsia"/>
          <w:bCs/>
          <w:color w:val="000000" w:themeColor="text1"/>
          <w:kern w:val="0"/>
          <w:sz w:val="20"/>
          <w:szCs w:val="20"/>
        </w:rPr>
        <w:t xml:space="preserve"> all the enrolled</w:t>
      </w:r>
      <w:r w:rsidRPr="006F4168">
        <w:rPr>
          <w:rFonts w:ascii="Times New Roman" w:eastAsia="Shaker2Lancet-Bold" w:hAnsi="Times New Roman" w:cs="Times New Roman"/>
          <w:bCs/>
          <w:color w:val="000000" w:themeColor="text1"/>
          <w:kern w:val="0"/>
          <w:sz w:val="20"/>
          <w:szCs w:val="20"/>
        </w:rPr>
        <w:t xml:space="preserve"> stage IV </w:t>
      </w:r>
      <w:r w:rsidRPr="006F4168">
        <w:rPr>
          <w:rFonts w:ascii="Times New Roman" w:eastAsia="Shaker2Lancet-Bold" w:hAnsi="Times New Roman" w:cs="Times New Roman"/>
          <w:bCs/>
          <w:i/>
          <w:color w:val="000000" w:themeColor="text1"/>
          <w:kern w:val="0"/>
          <w:sz w:val="20"/>
          <w:szCs w:val="20"/>
        </w:rPr>
        <w:t>EGFR</w:t>
      </w:r>
      <w:r w:rsidRPr="006F4168">
        <w:rPr>
          <w:rFonts w:ascii="Times New Roman" w:eastAsia="Shaker2Lancet-Bold" w:hAnsi="Times New Roman" w:cs="Times New Roman"/>
          <w:bCs/>
          <w:color w:val="000000" w:themeColor="text1"/>
          <w:kern w:val="0"/>
          <w:sz w:val="20"/>
          <w:szCs w:val="20"/>
        </w:rPr>
        <w:t>-muta</w:t>
      </w:r>
      <w:r w:rsidR="00857887" w:rsidRPr="006F4168">
        <w:rPr>
          <w:rFonts w:ascii="Times New Roman" w:eastAsia="Shaker2Lancet-Bold" w:hAnsi="Times New Roman" w:cs="Times New Roman" w:hint="eastAsia"/>
          <w:bCs/>
          <w:color w:val="000000" w:themeColor="text1"/>
          <w:kern w:val="0"/>
          <w:sz w:val="20"/>
          <w:szCs w:val="20"/>
        </w:rPr>
        <w:t>nt</w:t>
      </w:r>
      <w:r w:rsidRPr="006F4168">
        <w:rPr>
          <w:rFonts w:ascii="Times New Roman" w:eastAsia="Shaker2Lancet-Bold" w:hAnsi="Times New Roman" w:cs="Times New Roman"/>
          <w:bCs/>
          <w:color w:val="000000" w:themeColor="text1"/>
          <w:kern w:val="0"/>
          <w:sz w:val="20"/>
          <w:szCs w:val="20"/>
        </w:rPr>
        <w:t xml:space="preserve"> NSCLC stratified by clinicopathological risk factors</w:t>
      </w:r>
      <w:r w:rsidR="00C0181C" w:rsidRPr="006F4168">
        <w:rPr>
          <w:rFonts w:ascii="Times New Roman" w:eastAsia="Shaker2Lancet-Bold" w:hAnsi="Times New Roman" w:cs="Times New Roman" w:hint="eastAsia"/>
          <w:bCs/>
          <w:color w:val="000000" w:themeColor="text1"/>
          <w:kern w:val="0"/>
          <w:sz w:val="20"/>
          <w:szCs w:val="20"/>
        </w:rPr>
        <w:t xml:space="preserve">. </w:t>
      </w:r>
      <w:r w:rsidR="00CB0D55" w:rsidRPr="006F4168">
        <w:rPr>
          <w:rFonts w:ascii="Times New Roman" w:eastAsia="Shaker2Lancet-Bold" w:hAnsi="Times New Roman" w:cs="Times New Roman" w:hint="eastAsia"/>
          <w:bCs/>
          <w:color w:val="000000" w:themeColor="text1"/>
          <w:kern w:val="0"/>
          <w:sz w:val="20"/>
          <w:szCs w:val="20"/>
        </w:rPr>
        <w:t>The h</w:t>
      </w:r>
      <w:r w:rsidR="00C0181C" w:rsidRPr="006F4168">
        <w:rPr>
          <w:rFonts w:ascii="Times New Roman" w:eastAsia="Shaker2Lancet-Bold" w:hAnsi="Times New Roman" w:cs="Times New Roman" w:hint="eastAsia"/>
          <w:bCs/>
          <w:color w:val="000000" w:themeColor="text1"/>
          <w:kern w:val="0"/>
          <w:sz w:val="20"/>
          <w:szCs w:val="20"/>
        </w:rPr>
        <w:t>igh</w:t>
      </w:r>
      <w:r w:rsidR="00CB0D55" w:rsidRPr="006F4168">
        <w:rPr>
          <w:rFonts w:ascii="Times New Roman" w:eastAsia="Shaker2Lancet-Bold" w:hAnsi="Times New Roman" w:cs="Times New Roman" w:hint="eastAsia"/>
          <w:bCs/>
          <w:color w:val="000000" w:themeColor="text1"/>
          <w:kern w:val="0"/>
          <w:sz w:val="20"/>
          <w:szCs w:val="20"/>
        </w:rPr>
        <w:t>-</w:t>
      </w:r>
      <w:r w:rsidR="00C0181C" w:rsidRPr="006F4168">
        <w:rPr>
          <w:rFonts w:ascii="Times New Roman" w:eastAsia="Shaker2Lancet-Bold" w:hAnsi="Times New Roman" w:cs="Times New Roman" w:hint="eastAsia"/>
          <w:bCs/>
          <w:color w:val="000000" w:themeColor="text1"/>
          <w:kern w:val="0"/>
          <w:sz w:val="20"/>
          <w:szCs w:val="20"/>
        </w:rPr>
        <w:t xml:space="preserve">risk </w:t>
      </w:r>
      <w:r w:rsidR="00CB0D55" w:rsidRPr="006F4168">
        <w:rPr>
          <w:rFonts w:ascii="Times New Roman" w:eastAsia="Shaker2Lancet-Bold" w:hAnsi="Times New Roman" w:cs="Times New Roman" w:hint="eastAsia"/>
          <w:bCs/>
          <w:color w:val="000000" w:themeColor="text1"/>
          <w:kern w:val="0"/>
          <w:sz w:val="20"/>
          <w:szCs w:val="20"/>
        </w:rPr>
        <w:t>and low-</w:t>
      </w:r>
      <w:r w:rsidR="00C0181C" w:rsidRPr="006F4168">
        <w:rPr>
          <w:rFonts w:ascii="Times New Roman" w:eastAsia="Shaker2Lancet-Bold" w:hAnsi="Times New Roman" w:cs="Times New Roman" w:hint="eastAsia"/>
          <w:bCs/>
          <w:color w:val="000000" w:themeColor="text1"/>
          <w:kern w:val="0"/>
          <w:sz w:val="20"/>
          <w:szCs w:val="20"/>
        </w:rPr>
        <w:t xml:space="preserve">risk </w:t>
      </w:r>
      <w:r w:rsidR="000D4722" w:rsidRPr="006F4168">
        <w:rPr>
          <w:rFonts w:ascii="Times New Roman" w:eastAsia="Shaker2Lancet-Bold" w:hAnsi="Times New Roman" w:cs="Times New Roman" w:hint="eastAsia"/>
          <w:bCs/>
          <w:color w:val="000000" w:themeColor="text1"/>
          <w:kern w:val="0"/>
          <w:sz w:val="20"/>
          <w:szCs w:val="20"/>
        </w:rPr>
        <w:t>represents the rapid</w:t>
      </w:r>
      <w:r w:rsidR="00542421" w:rsidRPr="006F4168">
        <w:rPr>
          <w:rFonts w:ascii="Times New Roman" w:eastAsia="Shaker2Lancet-Bold" w:hAnsi="Times New Roman" w:cs="Times New Roman" w:hint="eastAsia"/>
          <w:bCs/>
          <w:color w:val="000000" w:themeColor="text1"/>
          <w:kern w:val="0"/>
          <w:sz w:val="20"/>
          <w:szCs w:val="20"/>
        </w:rPr>
        <w:t>-</w:t>
      </w:r>
      <w:r w:rsidR="000D4722" w:rsidRPr="006F4168">
        <w:rPr>
          <w:rFonts w:ascii="Times New Roman" w:eastAsia="Shaker2Lancet-Bold" w:hAnsi="Times New Roman" w:cs="Times New Roman" w:hint="eastAsia"/>
          <w:bCs/>
          <w:color w:val="000000" w:themeColor="text1"/>
          <w:kern w:val="0"/>
          <w:sz w:val="20"/>
          <w:szCs w:val="20"/>
        </w:rPr>
        <w:t>progression and slow</w:t>
      </w:r>
      <w:r w:rsidR="00542421" w:rsidRPr="006F4168">
        <w:rPr>
          <w:rFonts w:ascii="Times New Roman" w:eastAsia="Shaker2Lancet-Bold" w:hAnsi="Times New Roman" w:cs="Times New Roman" w:hint="eastAsia"/>
          <w:bCs/>
          <w:color w:val="000000" w:themeColor="text1"/>
          <w:kern w:val="0"/>
          <w:sz w:val="20"/>
          <w:szCs w:val="20"/>
        </w:rPr>
        <w:t>-</w:t>
      </w:r>
      <w:r w:rsidR="000D4722" w:rsidRPr="006F4168">
        <w:rPr>
          <w:rFonts w:ascii="Times New Roman" w:eastAsia="Shaker2Lancet-Bold" w:hAnsi="Times New Roman" w:cs="Times New Roman" w:hint="eastAsia"/>
          <w:bCs/>
          <w:color w:val="000000" w:themeColor="text1"/>
          <w:kern w:val="0"/>
          <w:sz w:val="20"/>
          <w:szCs w:val="20"/>
        </w:rPr>
        <w:t xml:space="preserve">progression patient </w:t>
      </w:r>
      <w:r w:rsidR="00C0181C" w:rsidRPr="006F4168">
        <w:rPr>
          <w:rFonts w:ascii="Times New Roman" w:eastAsia="Shaker2Lancet-Bold" w:hAnsi="Times New Roman" w:cs="Times New Roman" w:hint="eastAsia"/>
          <w:bCs/>
          <w:color w:val="000000" w:themeColor="text1"/>
          <w:kern w:val="0"/>
          <w:sz w:val="20"/>
          <w:szCs w:val="20"/>
        </w:rPr>
        <w:t>group</w:t>
      </w:r>
      <w:r w:rsidR="00CB0D55" w:rsidRPr="006F4168">
        <w:rPr>
          <w:rFonts w:ascii="Times New Roman" w:eastAsia="Shaker2Lancet-Bold" w:hAnsi="Times New Roman" w:cs="Times New Roman" w:hint="eastAsia"/>
          <w:bCs/>
          <w:color w:val="000000" w:themeColor="text1"/>
          <w:kern w:val="0"/>
          <w:sz w:val="20"/>
          <w:szCs w:val="20"/>
        </w:rPr>
        <w:t>s</w:t>
      </w:r>
      <w:r w:rsidR="000D4722" w:rsidRPr="006F4168">
        <w:rPr>
          <w:rFonts w:ascii="Times New Roman" w:eastAsia="Shaker2Lancet-Bold" w:hAnsi="Times New Roman" w:cs="Times New Roman" w:hint="eastAsia"/>
          <w:bCs/>
          <w:color w:val="000000" w:themeColor="text1"/>
          <w:kern w:val="0"/>
          <w:sz w:val="20"/>
          <w:szCs w:val="20"/>
        </w:rPr>
        <w:t xml:space="preserve">, </w:t>
      </w:r>
      <w:r w:rsidR="000D4722" w:rsidRPr="006F4168">
        <w:rPr>
          <w:rFonts w:ascii="Times New Roman" w:eastAsia="Shaker2Lancet-Bold" w:hAnsi="Times New Roman" w:cs="Times New Roman"/>
          <w:bCs/>
          <w:color w:val="000000" w:themeColor="text1"/>
          <w:kern w:val="0"/>
          <w:sz w:val="20"/>
          <w:szCs w:val="20"/>
        </w:rPr>
        <w:t>respectively</w:t>
      </w:r>
      <w:r w:rsidR="000D4722" w:rsidRPr="006F4168">
        <w:rPr>
          <w:rFonts w:ascii="Times New Roman" w:eastAsia="Shaker2Lancet-Bold" w:hAnsi="Times New Roman" w:cs="Times New Roman" w:hint="eastAsia"/>
          <w:bCs/>
          <w:color w:val="000000" w:themeColor="text1"/>
          <w:kern w:val="0"/>
          <w:sz w:val="20"/>
          <w:szCs w:val="20"/>
        </w:rPr>
        <w:t>. They</w:t>
      </w:r>
      <w:r w:rsidR="00C0181C" w:rsidRPr="006F4168">
        <w:rPr>
          <w:rFonts w:ascii="Times New Roman" w:eastAsia="Shaker2Lancet-Bold" w:hAnsi="Times New Roman" w:cs="Times New Roman" w:hint="eastAsia"/>
          <w:bCs/>
          <w:color w:val="000000" w:themeColor="text1"/>
          <w:kern w:val="0"/>
          <w:sz w:val="20"/>
          <w:szCs w:val="20"/>
        </w:rPr>
        <w:t xml:space="preserve"> were </w:t>
      </w:r>
      <w:r w:rsidR="00C0181C" w:rsidRPr="006F4168">
        <w:rPr>
          <w:rFonts w:ascii="Times New Roman" w:eastAsia="Shaker2Lancet-Bold" w:hAnsi="Times New Roman" w:cs="Times New Roman"/>
          <w:bCs/>
          <w:color w:val="000000" w:themeColor="text1"/>
          <w:kern w:val="0"/>
          <w:sz w:val="20"/>
          <w:szCs w:val="20"/>
        </w:rPr>
        <w:t>categorized</w:t>
      </w:r>
      <w:r w:rsidR="00C0181C" w:rsidRPr="006F4168">
        <w:rPr>
          <w:rFonts w:ascii="Times New Roman" w:eastAsia="Shaker2Lancet-Bold" w:hAnsi="Times New Roman" w:cs="Times New Roman" w:hint="eastAsia"/>
          <w:bCs/>
          <w:color w:val="000000" w:themeColor="text1"/>
          <w:kern w:val="0"/>
          <w:sz w:val="20"/>
          <w:szCs w:val="20"/>
        </w:rPr>
        <w:t xml:space="preserve"> </w:t>
      </w:r>
      <w:r w:rsidR="00C0181C" w:rsidRPr="006F4168">
        <w:rPr>
          <w:rFonts w:ascii="Times New Roman" w:eastAsia="Shaker2Lancet-Bold" w:hAnsi="Times New Roman" w:cs="Times New Roman"/>
          <w:bCs/>
          <w:color w:val="000000" w:themeColor="text1"/>
          <w:kern w:val="0"/>
          <w:sz w:val="20"/>
          <w:szCs w:val="20"/>
        </w:rPr>
        <w:t>according to the</w:t>
      </w:r>
      <w:r w:rsidR="00C0181C" w:rsidRPr="006F4168">
        <w:rPr>
          <w:rFonts w:ascii="Times New Roman" w:eastAsia="Shaker2Lancet-Bold" w:hAnsi="Times New Roman" w:cs="Times New Roman" w:hint="eastAsia"/>
          <w:bCs/>
          <w:color w:val="000000" w:themeColor="text1"/>
          <w:kern w:val="0"/>
          <w:sz w:val="20"/>
          <w:szCs w:val="20"/>
        </w:rPr>
        <w:t xml:space="preserve"> </w:t>
      </w:r>
      <w:r w:rsidR="000D4722" w:rsidRPr="006F4168">
        <w:rPr>
          <w:rFonts w:ascii="Times New Roman" w:eastAsia="Shaker2Lancet-Bold" w:hAnsi="Times New Roman" w:cs="Times New Roman" w:hint="eastAsia"/>
          <w:bCs/>
          <w:color w:val="000000" w:themeColor="text1"/>
          <w:kern w:val="0"/>
          <w:sz w:val="20"/>
          <w:szCs w:val="20"/>
        </w:rPr>
        <w:t>twelve</w:t>
      </w:r>
      <w:r w:rsidR="00C0181C" w:rsidRPr="006F4168">
        <w:rPr>
          <w:rFonts w:ascii="Times New Roman" w:eastAsia="Shaker2Lancet-Bold" w:hAnsi="Times New Roman" w:cs="Times New Roman"/>
          <w:bCs/>
          <w:color w:val="000000" w:themeColor="text1"/>
          <w:kern w:val="0"/>
          <w:sz w:val="20"/>
          <w:szCs w:val="20"/>
        </w:rPr>
        <w:t>-</w:t>
      </w:r>
      <w:r w:rsidR="002C1775" w:rsidRPr="006F4168">
        <w:rPr>
          <w:rFonts w:ascii="Times New Roman" w:eastAsia="Shaker2Lancet-Bold" w:hAnsi="Times New Roman" w:cs="Times New Roman" w:hint="eastAsia"/>
          <w:bCs/>
          <w:color w:val="000000" w:themeColor="text1"/>
          <w:kern w:val="0"/>
          <w:sz w:val="20"/>
          <w:szCs w:val="20"/>
        </w:rPr>
        <w:t>feature</w:t>
      </w:r>
      <w:r w:rsidR="00C0181C" w:rsidRPr="006F4168">
        <w:rPr>
          <w:rFonts w:ascii="Times New Roman" w:eastAsia="Shaker2Lancet-Bold" w:hAnsi="Times New Roman" w:cs="Times New Roman"/>
          <w:bCs/>
          <w:color w:val="000000" w:themeColor="text1"/>
          <w:kern w:val="0"/>
          <w:sz w:val="20"/>
          <w:szCs w:val="20"/>
        </w:rPr>
        <w:t xml:space="preserve">-based </w:t>
      </w:r>
      <w:r w:rsidR="00CB0D55" w:rsidRPr="006F4168">
        <w:rPr>
          <w:rFonts w:ascii="Times New Roman" w:eastAsia="Shaker2Lancet-Bold" w:hAnsi="Times New Roman" w:cs="Times New Roman" w:hint="eastAsia"/>
          <w:bCs/>
          <w:color w:val="000000" w:themeColor="text1"/>
          <w:kern w:val="0"/>
          <w:sz w:val="20"/>
          <w:szCs w:val="20"/>
        </w:rPr>
        <w:t>signature</w:t>
      </w:r>
      <w:r w:rsidR="00C0181C" w:rsidRPr="006F4168">
        <w:rPr>
          <w:rFonts w:ascii="Times New Roman" w:eastAsia="Shaker2Lancet-Bold" w:hAnsi="Times New Roman" w:cs="Times New Roman" w:hint="eastAsia"/>
          <w:bCs/>
          <w:color w:val="000000" w:themeColor="text1"/>
          <w:kern w:val="0"/>
          <w:sz w:val="20"/>
          <w:szCs w:val="20"/>
        </w:rPr>
        <w:t>.</w:t>
      </w:r>
      <w:r w:rsidRPr="006F4168">
        <w:rPr>
          <w:rFonts w:ascii="Times New Roman" w:eastAsia="Shaker2Lancet-Bold" w:hAnsi="Times New Roman" w:cs="Times New Roman"/>
          <w:bCs/>
          <w:color w:val="000000" w:themeColor="text1"/>
          <w:kern w:val="0"/>
          <w:sz w:val="20"/>
          <w:szCs w:val="20"/>
        </w:rPr>
        <w:t xml:space="preserve"> </w:t>
      </w:r>
      <w:r w:rsidR="00CB0D55" w:rsidRPr="006F4168">
        <w:rPr>
          <w:rFonts w:ascii="Times New Roman" w:eastAsia="Shaker2Lancet-Bold" w:hAnsi="Times New Roman" w:cs="Times New Roman" w:hint="eastAsia"/>
          <w:bCs/>
          <w:color w:val="000000" w:themeColor="text1"/>
          <w:kern w:val="0"/>
          <w:sz w:val="20"/>
          <w:szCs w:val="20"/>
        </w:rPr>
        <w:t xml:space="preserve">P </w:t>
      </w:r>
      <w:r w:rsidRPr="006F4168">
        <w:rPr>
          <w:rFonts w:ascii="Times New Roman" w:eastAsia="Shaker2Lancet-Bold" w:hAnsi="Times New Roman" w:cs="Times New Roman"/>
          <w:bCs/>
          <w:color w:val="000000" w:themeColor="text1"/>
          <w:kern w:val="0"/>
          <w:sz w:val="20"/>
          <w:szCs w:val="20"/>
        </w:rPr>
        <w:t xml:space="preserve">values </w:t>
      </w:r>
      <w:r w:rsidRPr="006F4168">
        <w:rPr>
          <w:rFonts w:ascii="Times New Roman" w:eastAsia="Shaker2Lancet-Bold" w:hAnsi="Times New Roman" w:cs="Times New Roman" w:hint="eastAsia"/>
          <w:bCs/>
          <w:color w:val="000000" w:themeColor="text1"/>
          <w:kern w:val="0"/>
          <w:sz w:val="20"/>
          <w:szCs w:val="20"/>
        </w:rPr>
        <w:t xml:space="preserve">were </w:t>
      </w:r>
      <w:r w:rsidRPr="006F4168">
        <w:rPr>
          <w:rFonts w:ascii="Times New Roman" w:eastAsia="Shaker2Lancet-Bold" w:hAnsi="Times New Roman" w:cs="Times New Roman"/>
          <w:bCs/>
          <w:color w:val="000000" w:themeColor="text1"/>
          <w:kern w:val="0"/>
          <w:sz w:val="20"/>
          <w:szCs w:val="20"/>
        </w:rPr>
        <w:t>calculated</w:t>
      </w:r>
      <w:r w:rsidRPr="006F4168">
        <w:rPr>
          <w:rFonts w:ascii="Times New Roman" w:eastAsia="Shaker2Lancet-Bold" w:hAnsi="Times New Roman" w:cs="Times New Roman" w:hint="eastAsia"/>
          <w:bCs/>
          <w:color w:val="000000" w:themeColor="text1"/>
          <w:kern w:val="0"/>
          <w:sz w:val="20"/>
          <w:szCs w:val="20"/>
        </w:rPr>
        <w:t xml:space="preserve"> </w:t>
      </w:r>
      <w:r w:rsidRPr="006F4168">
        <w:rPr>
          <w:rFonts w:ascii="Times New Roman" w:eastAsia="Shaker2Lancet-Bold" w:hAnsi="Times New Roman" w:cs="Times New Roman"/>
          <w:bCs/>
          <w:color w:val="000000" w:themeColor="text1"/>
          <w:kern w:val="0"/>
          <w:sz w:val="20"/>
          <w:szCs w:val="20"/>
        </w:rPr>
        <w:t>using the log-rank test.</w:t>
      </w:r>
      <w:r w:rsidRPr="006F4168">
        <w:rPr>
          <w:rFonts w:ascii="Times New Roman" w:eastAsia="Shaker2Lancet-Bold" w:hAnsi="Times New Roman" w:cs="Times New Roman" w:hint="eastAsia"/>
          <w:bCs/>
          <w:color w:val="000000" w:themeColor="text1"/>
          <w:kern w:val="0"/>
          <w:sz w:val="20"/>
          <w:szCs w:val="20"/>
        </w:rPr>
        <w:t xml:space="preserve"> PS </w:t>
      </w:r>
      <w:r w:rsidRPr="006F4168">
        <w:rPr>
          <w:rFonts w:ascii="Times New Roman" w:eastAsia="Shaker2Lancet-Bold" w:hAnsi="Times New Roman" w:cs="Times New Roman"/>
          <w:bCs/>
          <w:color w:val="000000" w:themeColor="text1"/>
          <w:kern w:val="0"/>
          <w:sz w:val="20"/>
          <w:szCs w:val="20"/>
        </w:rPr>
        <w:t>=</w:t>
      </w:r>
      <w:r w:rsidRPr="006F4168">
        <w:rPr>
          <w:color w:val="000000" w:themeColor="text1"/>
          <w:sz w:val="20"/>
          <w:szCs w:val="20"/>
        </w:rPr>
        <w:t xml:space="preserve"> </w:t>
      </w:r>
      <w:r w:rsidRPr="006F4168">
        <w:rPr>
          <w:rFonts w:ascii="Times New Roman" w:eastAsia="Shaker2Lancet-Bold" w:hAnsi="Times New Roman" w:cs="Times New Roman" w:hint="eastAsia"/>
          <w:bCs/>
          <w:color w:val="000000" w:themeColor="text1"/>
          <w:kern w:val="0"/>
          <w:sz w:val="20"/>
          <w:szCs w:val="20"/>
        </w:rPr>
        <w:t>p</w:t>
      </w:r>
      <w:r w:rsidRPr="006F4168">
        <w:rPr>
          <w:rFonts w:ascii="Times New Roman" w:eastAsia="Shaker2Lancet-Bold" w:hAnsi="Times New Roman" w:cs="Times New Roman"/>
          <w:bCs/>
          <w:color w:val="000000" w:themeColor="text1"/>
          <w:kern w:val="0"/>
          <w:sz w:val="20"/>
          <w:szCs w:val="20"/>
        </w:rPr>
        <w:t xml:space="preserve">erformance </w:t>
      </w:r>
      <w:r w:rsidRPr="006F4168">
        <w:rPr>
          <w:rFonts w:ascii="Times New Roman" w:eastAsia="Shaker2Lancet-Bold" w:hAnsi="Times New Roman" w:cs="Times New Roman" w:hint="eastAsia"/>
          <w:bCs/>
          <w:color w:val="000000" w:themeColor="text1"/>
          <w:kern w:val="0"/>
          <w:sz w:val="20"/>
          <w:szCs w:val="20"/>
        </w:rPr>
        <w:t>s</w:t>
      </w:r>
      <w:r w:rsidRPr="006F4168">
        <w:rPr>
          <w:rFonts w:ascii="Times New Roman" w:eastAsia="Shaker2Lancet-Bold" w:hAnsi="Times New Roman" w:cs="Times New Roman"/>
          <w:bCs/>
          <w:color w:val="000000" w:themeColor="text1"/>
          <w:kern w:val="0"/>
          <w:sz w:val="20"/>
          <w:szCs w:val="20"/>
        </w:rPr>
        <w:t xml:space="preserve">tatus. </w:t>
      </w:r>
      <w:bookmarkStart w:id="48" w:name="OLE_LINK56"/>
      <w:r w:rsidRPr="006F4168">
        <w:rPr>
          <w:rFonts w:ascii="Times New Roman" w:eastAsia="Shaker2Lancet-Bold" w:hAnsi="Times New Roman" w:cs="Times New Roman" w:hint="eastAsia"/>
          <w:bCs/>
          <w:color w:val="000000" w:themeColor="text1"/>
          <w:kern w:val="0"/>
          <w:sz w:val="20"/>
          <w:szCs w:val="20"/>
        </w:rPr>
        <w:t xml:space="preserve">T </w:t>
      </w:r>
      <w:r w:rsidRPr="006F4168">
        <w:rPr>
          <w:rFonts w:ascii="Times New Roman" w:eastAsia="Shaker2Lancet-Bold" w:hAnsi="Times New Roman" w:cs="Times New Roman"/>
          <w:bCs/>
          <w:color w:val="000000" w:themeColor="text1"/>
          <w:kern w:val="0"/>
          <w:sz w:val="20"/>
          <w:szCs w:val="20"/>
        </w:rPr>
        <w:t>stage</w:t>
      </w:r>
      <w:r w:rsidR="00902BB9" w:rsidRPr="006F4168">
        <w:rPr>
          <w:rFonts w:ascii="Times New Roman" w:eastAsia="Shaker2Lancet-Bold" w:hAnsi="Times New Roman" w:cs="Times New Roman" w:hint="eastAsia"/>
          <w:bCs/>
          <w:color w:val="000000" w:themeColor="text1"/>
          <w:kern w:val="0"/>
          <w:sz w:val="20"/>
          <w:szCs w:val="20"/>
        </w:rPr>
        <w:t xml:space="preserve"> </w:t>
      </w:r>
      <w:r w:rsidR="00902BB9" w:rsidRPr="006F4168">
        <w:rPr>
          <w:rFonts w:ascii="Times New Roman" w:eastAsia="Shaker2Lancet-Bold" w:hAnsi="Times New Roman" w:cs="Times New Roman"/>
          <w:bCs/>
          <w:color w:val="000000" w:themeColor="text1"/>
          <w:kern w:val="0"/>
          <w:sz w:val="20"/>
          <w:szCs w:val="20"/>
        </w:rPr>
        <w:t>(</w:t>
      </w:r>
      <w:r w:rsidR="00902BB9" w:rsidRPr="006F4168">
        <w:rPr>
          <w:rFonts w:ascii="Times New Roman" w:eastAsia="Shaker2Lancet-Bold" w:hAnsi="Times New Roman" w:cs="Times New Roman"/>
          <w:b/>
          <w:bCs/>
          <w:color w:val="000000" w:themeColor="text1"/>
          <w:kern w:val="0"/>
          <w:sz w:val="20"/>
          <w:szCs w:val="20"/>
        </w:rPr>
        <w:t>A, B</w:t>
      </w:r>
      <w:r w:rsidR="00902BB9" w:rsidRPr="006F4168">
        <w:rPr>
          <w:rFonts w:ascii="Times New Roman" w:eastAsia="Shaker2Lancet-Bold" w:hAnsi="Times New Roman" w:cs="Times New Roman" w:hint="eastAsia"/>
          <w:b/>
          <w:bCs/>
          <w:color w:val="000000" w:themeColor="text1"/>
          <w:kern w:val="0"/>
          <w:sz w:val="20"/>
          <w:szCs w:val="20"/>
        </w:rPr>
        <w:t>, C</w:t>
      </w:r>
      <w:r w:rsidR="00902BB9" w:rsidRPr="006F4168">
        <w:rPr>
          <w:rFonts w:ascii="Times New Roman" w:eastAsia="Shaker2Lancet-Bold" w:hAnsi="Times New Roman" w:cs="Times New Roman" w:hint="eastAsia"/>
          <w:bCs/>
          <w:color w:val="000000" w:themeColor="text1"/>
          <w:kern w:val="0"/>
          <w:sz w:val="20"/>
          <w:szCs w:val="20"/>
        </w:rPr>
        <w:t>, and</w:t>
      </w:r>
      <w:r w:rsidR="00902BB9" w:rsidRPr="006F4168">
        <w:rPr>
          <w:rFonts w:ascii="Times New Roman" w:eastAsia="Shaker2Lancet-Bold" w:hAnsi="Times New Roman" w:cs="Times New Roman" w:hint="eastAsia"/>
          <w:b/>
          <w:bCs/>
          <w:color w:val="000000" w:themeColor="text1"/>
          <w:kern w:val="0"/>
          <w:sz w:val="20"/>
          <w:szCs w:val="20"/>
        </w:rPr>
        <w:t xml:space="preserve"> D</w:t>
      </w:r>
      <w:r w:rsidR="00902BB9" w:rsidRPr="006F4168">
        <w:rPr>
          <w:rFonts w:ascii="Times New Roman" w:eastAsia="Shaker2Lancet-Bold" w:hAnsi="Times New Roman" w:cs="Times New Roman"/>
          <w:bCs/>
          <w:color w:val="000000" w:themeColor="text1"/>
          <w:kern w:val="0"/>
          <w:sz w:val="20"/>
          <w:szCs w:val="20"/>
        </w:rPr>
        <w:t>)</w:t>
      </w:r>
      <w:r w:rsidRPr="006F4168">
        <w:rPr>
          <w:rFonts w:ascii="Times New Roman" w:eastAsia="Shaker2Lancet-Bold" w:hAnsi="Times New Roman" w:cs="Times New Roman" w:hint="eastAsia"/>
          <w:bCs/>
          <w:color w:val="000000" w:themeColor="text1"/>
          <w:kern w:val="0"/>
          <w:sz w:val="20"/>
          <w:szCs w:val="20"/>
        </w:rPr>
        <w:t xml:space="preserve">: </w:t>
      </w:r>
      <w:r w:rsidR="0095032F" w:rsidRPr="006F4168">
        <w:rPr>
          <w:rFonts w:ascii="Times New Roman" w:eastAsia="Shaker2Lancet-Bold" w:hAnsi="Times New Roman" w:cs="Times New Roman" w:hint="eastAsia"/>
          <w:bCs/>
          <w:color w:val="000000" w:themeColor="text1"/>
          <w:kern w:val="0"/>
          <w:sz w:val="20"/>
          <w:szCs w:val="20"/>
        </w:rPr>
        <w:t>T1, T2, T3 and T4, respectively</w:t>
      </w:r>
      <w:r w:rsidRPr="006F4168">
        <w:rPr>
          <w:rFonts w:ascii="Times New Roman" w:eastAsia="Shaker2Lancet-Bold" w:hAnsi="Times New Roman" w:cs="Times New Roman"/>
          <w:bCs/>
          <w:color w:val="000000" w:themeColor="text1"/>
          <w:kern w:val="0"/>
          <w:sz w:val="20"/>
          <w:szCs w:val="20"/>
        </w:rPr>
        <w:t xml:space="preserve">. </w:t>
      </w:r>
      <w:r w:rsidR="0095032F" w:rsidRPr="006F4168">
        <w:rPr>
          <w:rFonts w:ascii="Times New Roman" w:eastAsia="Shaker2Lancet-Bold" w:hAnsi="Times New Roman" w:cs="Times New Roman" w:hint="eastAsia"/>
          <w:bCs/>
          <w:color w:val="000000" w:themeColor="text1"/>
          <w:kern w:val="0"/>
          <w:sz w:val="20"/>
          <w:szCs w:val="20"/>
        </w:rPr>
        <w:t>N stage</w:t>
      </w:r>
      <w:r w:rsidR="00902BB9" w:rsidRPr="006F4168">
        <w:rPr>
          <w:rFonts w:ascii="Times New Roman" w:eastAsia="Shaker2Lancet-Bold" w:hAnsi="Times New Roman" w:cs="Times New Roman" w:hint="eastAsia"/>
          <w:bCs/>
          <w:color w:val="000000" w:themeColor="text1"/>
          <w:kern w:val="0"/>
          <w:sz w:val="20"/>
          <w:szCs w:val="20"/>
        </w:rPr>
        <w:t xml:space="preserve"> </w:t>
      </w:r>
      <w:r w:rsidR="00902BB9" w:rsidRPr="006F4168">
        <w:rPr>
          <w:rFonts w:ascii="Times New Roman" w:eastAsia="Shaker2Lancet-Bold" w:hAnsi="Times New Roman" w:cs="Times New Roman"/>
          <w:bCs/>
          <w:color w:val="000000" w:themeColor="text1"/>
          <w:kern w:val="0"/>
          <w:sz w:val="20"/>
          <w:szCs w:val="20"/>
        </w:rPr>
        <w:t>(</w:t>
      </w:r>
      <w:r w:rsidR="00902BB9" w:rsidRPr="006F4168">
        <w:rPr>
          <w:rFonts w:ascii="Times New Roman" w:eastAsia="Shaker2Lancet-Bold" w:hAnsi="Times New Roman" w:cs="Times New Roman" w:hint="eastAsia"/>
          <w:b/>
          <w:bCs/>
          <w:color w:val="000000" w:themeColor="text1"/>
          <w:kern w:val="0"/>
          <w:sz w:val="20"/>
          <w:szCs w:val="20"/>
        </w:rPr>
        <w:t>E</w:t>
      </w:r>
      <w:r w:rsidR="00902BB9" w:rsidRPr="006F4168">
        <w:rPr>
          <w:rFonts w:ascii="Times New Roman" w:eastAsia="Shaker2Lancet-Bold" w:hAnsi="Times New Roman" w:cs="Times New Roman"/>
          <w:b/>
          <w:bCs/>
          <w:color w:val="000000" w:themeColor="text1"/>
          <w:kern w:val="0"/>
          <w:sz w:val="20"/>
          <w:szCs w:val="20"/>
        </w:rPr>
        <w:t xml:space="preserve">, </w:t>
      </w:r>
      <w:r w:rsidR="00902BB9" w:rsidRPr="006F4168">
        <w:rPr>
          <w:rFonts w:ascii="Times New Roman" w:eastAsia="Shaker2Lancet-Bold" w:hAnsi="Times New Roman" w:cs="Times New Roman" w:hint="eastAsia"/>
          <w:b/>
          <w:bCs/>
          <w:color w:val="000000" w:themeColor="text1"/>
          <w:kern w:val="0"/>
          <w:sz w:val="20"/>
          <w:szCs w:val="20"/>
        </w:rPr>
        <w:t>F, G</w:t>
      </w:r>
      <w:r w:rsidR="00902BB9" w:rsidRPr="006F4168">
        <w:rPr>
          <w:rFonts w:ascii="Times New Roman" w:eastAsia="Shaker2Lancet-Bold" w:hAnsi="Times New Roman" w:cs="Times New Roman" w:hint="eastAsia"/>
          <w:bCs/>
          <w:color w:val="000000" w:themeColor="text1"/>
          <w:kern w:val="0"/>
          <w:sz w:val="20"/>
          <w:szCs w:val="20"/>
        </w:rPr>
        <w:t>, and</w:t>
      </w:r>
      <w:r w:rsidR="00902BB9" w:rsidRPr="006F4168">
        <w:rPr>
          <w:rFonts w:ascii="Times New Roman" w:eastAsia="Shaker2Lancet-Bold" w:hAnsi="Times New Roman" w:cs="Times New Roman" w:hint="eastAsia"/>
          <w:b/>
          <w:bCs/>
          <w:color w:val="000000" w:themeColor="text1"/>
          <w:kern w:val="0"/>
          <w:sz w:val="20"/>
          <w:szCs w:val="20"/>
        </w:rPr>
        <w:t xml:space="preserve"> H</w:t>
      </w:r>
      <w:r w:rsidR="00902BB9" w:rsidRPr="006F4168">
        <w:rPr>
          <w:rFonts w:ascii="Times New Roman" w:eastAsia="Shaker2Lancet-Bold" w:hAnsi="Times New Roman" w:cs="Times New Roman"/>
          <w:bCs/>
          <w:color w:val="000000" w:themeColor="text1"/>
          <w:kern w:val="0"/>
          <w:sz w:val="20"/>
          <w:szCs w:val="20"/>
        </w:rPr>
        <w:t>)</w:t>
      </w:r>
      <w:r w:rsidR="0095032F" w:rsidRPr="006F4168">
        <w:rPr>
          <w:rFonts w:ascii="Times New Roman" w:eastAsia="Shaker2Lancet-Bold" w:hAnsi="Times New Roman" w:cs="Times New Roman" w:hint="eastAsia"/>
          <w:bCs/>
          <w:color w:val="000000" w:themeColor="text1"/>
          <w:kern w:val="0"/>
          <w:sz w:val="20"/>
          <w:szCs w:val="20"/>
        </w:rPr>
        <w:t>: N0, N1, N2, and N3, respectively</w:t>
      </w:r>
      <w:r w:rsidR="0095032F" w:rsidRPr="006F4168">
        <w:rPr>
          <w:rFonts w:ascii="Times New Roman" w:eastAsia="Shaker2Lancet-Bold" w:hAnsi="Times New Roman" w:cs="Times New Roman"/>
          <w:bCs/>
          <w:color w:val="000000" w:themeColor="text1"/>
          <w:kern w:val="0"/>
          <w:sz w:val="20"/>
          <w:szCs w:val="20"/>
        </w:rPr>
        <w:t>.</w:t>
      </w:r>
      <w:r w:rsidR="0095032F" w:rsidRPr="006F4168">
        <w:rPr>
          <w:rFonts w:ascii="Times New Roman" w:eastAsia="Shaker2Lancet-Bold" w:hAnsi="Times New Roman" w:cs="Times New Roman" w:hint="eastAsia"/>
          <w:bCs/>
          <w:color w:val="000000" w:themeColor="text1"/>
          <w:kern w:val="0"/>
          <w:sz w:val="20"/>
          <w:szCs w:val="20"/>
        </w:rPr>
        <w:t xml:space="preserve"> </w:t>
      </w:r>
      <w:r w:rsidR="00316A29" w:rsidRPr="006F4168">
        <w:rPr>
          <w:rFonts w:ascii="Times New Roman" w:eastAsia="Shaker2Lancet-Bold" w:hAnsi="Times New Roman" w:cs="Times New Roman" w:hint="eastAsia"/>
          <w:bCs/>
          <w:color w:val="000000" w:themeColor="text1"/>
          <w:kern w:val="0"/>
          <w:sz w:val="20"/>
          <w:szCs w:val="20"/>
        </w:rPr>
        <w:t>I</w:t>
      </w:r>
      <w:r w:rsidRPr="006F4168">
        <w:rPr>
          <w:rFonts w:ascii="Times New Roman" w:eastAsia="Shaker2Lancet-Bold" w:hAnsi="Times New Roman" w:cs="Times New Roman" w:hint="eastAsia"/>
          <w:bCs/>
          <w:color w:val="000000" w:themeColor="text1"/>
          <w:kern w:val="0"/>
          <w:sz w:val="20"/>
          <w:szCs w:val="20"/>
        </w:rPr>
        <w:t>ntrapulmonary metastasis</w:t>
      </w:r>
      <w:r w:rsidR="00902BB9" w:rsidRPr="006F4168">
        <w:rPr>
          <w:rFonts w:ascii="Times New Roman" w:eastAsia="Shaker2Lancet-Bold" w:hAnsi="Times New Roman" w:cs="Times New Roman" w:hint="eastAsia"/>
          <w:bCs/>
          <w:color w:val="000000" w:themeColor="text1"/>
          <w:kern w:val="0"/>
          <w:sz w:val="20"/>
          <w:szCs w:val="20"/>
        </w:rPr>
        <w:t xml:space="preserve"> (</w:t>
      </w:r>
      <w:r w:rsidR="00902BB9" w:rsidRPr="006F4168">
        <w:rPr>
          <w:rFonts w:ascii="Times New Roman" w:eastAsia="Shaker2Lancet-Bold" w:hAnsi="Times New Roman" w:cs="Times New Roman" w:hint="eastAsia"/>
          <w:b/>
          <w:bCs/>
          <w:color w:val="000000" w:themeColor="text1"/>
          <w:kern w:val="0"/>
          <w:sz w:val="20"/>
          <w:szCs w:val="20"/>
        </w:rPr>
        <w:t>I, G</w:t>
      </w:r>
      <w:r w:rsidR="00902BB9" w:rsidRPr="006F4168">
        <w:rPr>
          <w:rFonts w:ascii="Times New Roman" w:eastAsia="Shaker2Lancet-Bold" w:hAnsi="Times New Roman" w:cs="Times New Roman" w:hint="eastAsia"/>
          <w:bCs/>
          <w:color w:val="000000" w:themeColor="text1"/>
          <w:kern w:val="0"/>
          <w:sz w:val="20"/>
          <w:szCs w:val="20"/>
        </w:rPr>
        <w:t>)</w:t>
      </w:r>
      <w:r w:rsidRPr="006F4168">
        <w:rPr>
          <w:rFonts w:ascii="Times New Roman" w:eastAsia="Shaker2Lancet-Bold" w:hAnsi="Times New Roman" w:cs="Times New Roman" w:hint="eastAsia"/>
          <w:bCs/>
          <w:color w:val="000000" w:themeColor="text1"/>
          <w:kern w:val="0"/>
          <w:sz w:val="20"/>
          <w:szCs w:val="20"/>
        </w:rPr>
        <w:t xml:space="preserve">: no </w:t>
      </w:r>
      <w:r w:rsidR="00A9249E" w:rsidRPr="006F4168">
        <w:rPr>
          <w:rFonts w:ascii="Times New Roman" w:eastAsia="Shaker2Lancet-Bold" w:hAnsi="Times New Roman" w:cs="Times New Roman" w:hint="eastAsia"/>
          <w:bCs/>
          <w:color w:val="000000" w:themeColor="text1"/>
          <w:kern w:val="0"/>
          <w:sz w:val="20"/>
          <w:szCs w:val="20"/>
        </w:rPr>
        <w:t>and</w:t>
      </w:r>
      <w:r w:rsidRPr="006F4168">
        <w:rPr>
          <w:rFonts w:ascii="Times New Roman" w:eastAsia="Shaker2Lancet-Bold" w:hAnsi="Times New Roman" w:cs="Times New Roman" w:hint="eastAsia"/>
          <w:bCs/>
          <w:color w:val="000000" w:themeColor="text1"/>
          <w:kern w:val="0"/>
          <w:sz w:val="20"/>
          <w:szCs w:val="20"/>
        </w:rPr>
        <w:t xml:space="preserve"> yes</w:t>
      </w:r>
      <w:r w:rsidR="00CB0D55" w:rsidRPr="006F4168">
        <w:rPr>
          <w:rFonts w:ascii="Times New Roman" w:eastAsia="Shaker2Lancet-Bold" w:hAnsi="Times New Roman" w:cs="Times New Roman" w:hint="eastAsia"/>
          <w:bCs/>
          <w:color w:val="000000" w:themeColor="text1"/>
          <w:kern w:val="0"/>
          <w:sz w:val="20"/>
          <w:szCs w:val="20"/>
        </w:rPr>
        <w:t>, respectively</w:t>
      </w:r>
      <w:r w:rsidRPr="006F4168">
        <w:rPr>
          <w:rFonts w:ascii="Times New Roman" w:eastAsia="Shaker2Lancet-Bold" w:hAnsi="Times New Roman" w:cs="Times New Roman"/>
          <w:bCs/>
          <w:color w:val="000000" w:themeColor="text1"/>
          <w:kern w:val="0"/>
          <w:sz w:val="20"/>
          <w:szCs w:val="20"/>
        </w:rPr>
        <w:t>.</w:t>
      </w:r>
      <w:r w:rsidRPr="006F4168">
        <w:rPr>
          <w:rFonts w:ascii="Times New Roman" w:eastAsia="Shaker2Lancet-Bold" w:hAnsi="Times New Roman" w:cs="Times New Roman" w:hint="eastAsia"/>
          <w:bCs/>
          <w:color w:val="000000" w:themeColor="text1"/>
          <w:kern w:val="0"/>
          <w:sz w:val="20"/>
          <w:szCs w:val="20"/>
        </w:rPr>
        <w:t xml:space="preserve"> PS score</w:t>
      </w:r>
      <w:r w:rsidR="00902BB9" w:rsidRPr="006F4168">
        <w:rPr>
          <w:rFonts w:ascii="Times New Roman" w:eastAsia="Shaker2Lancet-Bold" w:hAnsi="Times New Roman" w:cs="Times New Roman"/>
          <w:bCs/>
          <w:color w:val="000000" w:themeColor="text1"/>
          <w:kern w:val="0"/>
          <w:sz w:val="20"/>
          <w:szCs w:val="20"/>
        </w:rPr>
        <w:t xml:space="preserve"> (</w:t>
      </w:r>
      <w:r w:rsidR="00902BB9" w:rsidRPr="006F4168">
        <w:rPr>
          <w:rFonts w:ascii="Times New Roman" w:eastAsia="Shaker2Lancet-Bold" w:hAnsi="Times New Roman" w:cs="Times New Roman" w:hint="eastAsia"/>
          <w:b/>
          <w:bCs/>
          <w:color w:val="000000" w:themeColor="text1"/>
          <w:kern w:val="0"/>
          <w:sz w:val="20"/>
          <w:szCs w:val="20"/>
        </w:rPr>
        <w:t>K</w:t>
      </w:r>
      <w:r w:rsidR="00902BB9" w:rsidRPr="006F4168">
        <w:rPr>
          <w:rFonts w:ascii="Times New Roman" w:eastAsia="Shaker2Lancet-Bold" w:hAnsi="Times New Roman" w:cs="Times New Roman"/>
          <w:b/>
          <w:bCs/>
          <w:color w:val="000000" w:themeColor="text1"/>
          <w:kern w:val="0"/>
          <w:sz w:val="20"/>
          <w:szCs w:val="20"/>
        </w:rPr>
        <w:t xml:space="preserve">, </w:t>
      </w:r>
      <w:r w:rsidR="00902BB9" w:rsidRPr="006F4168">
        <w:rPr>
          <w:rFonts w:ascii="Times New Roman" w:eastAsia="Shaker2Lancet-Bold" w:hAnsi="Times New Roman" w:cs="Times New Roman" w:hint="eastAsia"/>
          <w:b/>
          <w:bCs/>
          <w:color w:val="000000" w:themeColor="text1"/>
          <w:kern w:val="0"/>
          <w:sz w:val="20"/>
          <w:szCs w:val="20"/>
        </w:rPr>
        <w:t>L</w:t>
      </w:r>
      <w:r w:rsidR="00902BB9" w:rsidRPr="006F4168">
        <w:rPr>
          <w:rFonts w:ascii="Times New Roman" w:eastAsia="Shaker2Lancet-Bold" w:hAnsi="Times New Roman" w:cs="Times New Roman"/>
          <w:bCs/>
          <w:color w:val="000000" w:themeColor="text1"/>
          <w:kern w:val="0"/>
          <w:sz w:val="20"/>
          <w:szCs w:val="20"/>
        </w:rPr>
        <w:t>)</w:t>
      </w:r>
      <w:r w:rsidRPr="006F4168">
        <w:rPr>
          <w:rFonts w:ascii="Times New Roman" w:eastAsia="Shaker2Lancet-Bold" w:hAnsi="Times New Roman" w:cs="Times New Roman" w:hint="eastAsia"/>
          <w:bCs/>
          <w:color w:val="000000" w:themeColor="text1"/>
          <w:kern w:val="0"/>
          <w:sz w:val="20"/>
          <w:szCs w:val="20"/>
        </w:rPr>
        <w:t xml:space="preserve">: lower </w:t>
      </w:r>
      <w:r w:rsidR="00A9249E" w:rsidRPr="006F4168">
        <w:rPr>
          <w:rFonts w:ascii="Times New Roman" w:eastAsia="Shaker2Lancet-Bold" w:hAnsi="Times New Roman" w:cs="Times New Roman" w:hint="eastAsia"/>
          <w:bCs/>
          <w:color w:val="000000" w:themeColor="text1"/>
          <w:kern w:val="0"/>
          <w:sz w:val="20"/>
          <w:szCs w:val="20"/>
        </w:rPr>
        <w:t>and</w:t>
      </w:r>
      <w:r w:rsidR="0095032F" w:rsidRPr="006F4168">
        <w:rPr>
          <w:rFonts w:ascii="Times New Roman" w:eastAsia="Shaker2Lancet-Bold" w:hAnsi="Times New Roman" w:cs="Times New Roman" w:hint="eastAsia"/>
          <w:bCs/>
          <w:color w:val="000000" w:themeColor="text1"/>
          <w:kern w:val="0"/>
          <w:sz w:val="20"/>
          <w:szCs w:val="20"/>
        </w:rPr>
        <w:t xml:space="preserve"> higher</w:t>
      </w:r>
      <w:r w:rsidR="00CB0D55" w:rsidRPr="006F4168">
        <w:rPr>
          <w:rFonts w:ascii="Times New Roman" w:eastAsia="Shaker2Lancet-Bold" w:hAnsi="Times New Roman" w:cs="Times New Roman" w:hint="eastAsia"/>
          <w:bCs/>
          <w:color w:val="000000" w:themeColor="text1"/>
          <w:kern w:val="0"/>
          <w:sz w:val="20"/>
          <w:szCs w:val="20"/>
        </w:rPr>
        <w:t>, respectively</w:t>
      </w:r>
      <w:r w:rsidRPr="006F4168">
        <w:rPr>
          <w:rFonts w:ascii="Times New Roman" w:eastAsia="Shaker2Lancet-Bold" w:hAnsi="Times New Roman" w:cs="Times New Roman" w:hint="eastAsia"/>
          <w:bCs/>
          <w:color w:val="000000" w:themeColor="text1"/>
          <w:kern w:val="0"/>
          <w:sz w:val="20"/>
          <w:szCs w:val="20"/>
        </w:rPr>
        <w:t xml:space="preserve">. </w:t>
      </w:r>
      <w:r w:rsidR="00902BB9" w:rsidRPr="006F4168">
        <w:rPr>
          <w:rFonts w:ascii="Times New Roman" w:eastAsia="Shaker2Lancet-Bold" w:hAnsi="Times New Roman" w:cs="Times New Roman" w:hint="eastAsia"/>
          <w:bCs/>
          <w:color w:val="000000" w:themeColor="text1"/>
          <w:kern w:val="0"/>
          <w:sz w:val="20"/>
          <w:szCs w:val="20"/>
        </w:rPr>
        <w:t>B</w:t>
      </w:r>
      <w:r w:rsidR="00847B49" w:rsidRPr="006F4168">
        <w:rPr>
          <w:rFonts w:ascii="Times New Roman" w:eastAsia="Shaker2Lancet-Bold" w:hAnsi="Times New Roman" w:cs="Times New Roman" w:hint="eastAsia"/>
          <w:bCs/>
          <w:color w:val="000000" w:themeColor="text1"/>
          <w:kern w:val="0"/>
          <w:sz w:val="20"/>
          <w:szCs w:val="20"/>
        </w:rPr>
        <w:t xml:space="preserve">rain </w:t>
      </w:r>
      <w:r w:rsidR="00236EC5" w:rsidRPr="006F4168">
        <w:rPr>
          <w:rFonts w:ascii="Times New Roman" w:eastAsia="Shaker2Lancet-Bold" w:hAnsi="Times New Roman" w:cs="Times New Roman" w:hint="eastAsia"/>
          <w:bCs/>
          <w:color w:val="000000" w:themeColor="text1"/>
          <w:kern w:val="0"/>
          <w:sz w:val="20"/>
          <w:szCs w:val="20"/>
        </w:rPr>
        <w:t>metastasis</w:t>
      </w:r>
      <w:r w:rsidR="00902BB9" w:rsidRPr="006F4168">
        <w:rPr>
          <w:rFonts w:ascii="Times New Roman" w:eastAsia="Shaker2Lancet-Bold" w:hAnsi="Times New Roman" w:cs="Times New Roman" w:hint="eastAsia"/>
          <w:bCs/>
          <w:color w:val="000000" w:themeColor="text1"/>
          <w:kern w:val="0"/>
          <w:sz w:val="20"/>
          <w:szCs w:val="20"/>
        </w:rPr>
        <w:t xml:space="preserve"> (</w:t>
      </w:r>
      <w:r w:rsidR="00902BB9" w:rsidRPr="006F4168">
        <w:rPr>
          <w:rFonts w:ascii="Times New Roman" w:eastAsia="Shaker2Lancet-Bold" w:hAnsi="Times New Roman" w:cs="Times New Roman" w:hint="eastAsia"/>
          <w:b/>
          <w:bCs/>
          <w:color w:val="000000" w:themeColor="text1"/>
          <w:kern w:val="0"/>
          <w:sz w:val="20"/>
          <w:szCs w:val="20"/>
        </w:rPr>
        <w:t>M, N</w:t>
      </w:r>
      <w:r w:rsidR="00902BB9" w:rsidRPr="006F4168">
        <w:rPr>
          <w:rFonts w:ascii="Times New Roman" w:eastAsia="Shaker2Lancet-Bold" w:hAnsi="Times New Roman" w:cs="Times New Roman" w:hint="eastAsia"/>
          <w:bCs/>
          <w:color w:val="000000" w:themeColor="text1"/>
          <w:kern w:val="0"/>
          <w:sz w:val="20"/>
          <w:szCs w:val="20"/>
        </w:rPr>
        <w:t>)</w:t>
      </w:r>
      <w:r w:rsidR="00236EC5" w:rsidRPr="006F4168">
        <w:rPr>
          <w:rFonts w:ascii="Times New Roman" w:eastAsia="Shaker2Lancet-Bold" w:hAnsi="Times New Roman" w:cs="Times New Roman" w:hint="eastAsia"/>
          <w:bCs/>
          <w:color w:val="000000" w:themeColor="text1"/>
          <w:kern w:val="0"/>
          <w:sz w:val="20"/>
          <w:szCs w:val="20"/>
        </w:rPr>
        <w:t>: no and yes</w:t>
      </w:r>
      <w:r w:rsidR="00CB0D55" w:rsidRPr="006F4168">
        <w:rPr>
          <w:rFonts w:ascii="Times New Roman" w:eastAsia="Shaker2Lancet-Bold" w:hAnsi="Times New Roman" w:cs="Times New Roman" w:hint="eastAsia"/>
          <w:bCs/>
          <w:color w:val="000000" w:themeColor="text1"/>
          <w:kern w:val="0"/>
          <w:sz w:val="20"/>
          <w:szCs w:val="20"/>
        </w:rPr>
        <w:t>, respectively</w:t>
      </w:r>
      <w:r w:rsidR="00236EC5" w:rsidRPr="006F4168">
        <w:rPr>
          <w:rFonts w:ascii="Times New Roman" w:eastAsia="Shaker2Lancet-Bold" w:hAnsi="Times New Roman" w:cs="Times New Roman"/>
          <w:bCs/>
          <w:color w:val="000000" w:themeColor="text1"/>
          <w:kern w:val="0"/>
          <w:sz w:val="20"/>
          <w:szCs w:val="20"/>
        </w:rPr>
        <w:t>.</w:t>
      </w:r>
      <w:r w:rsidR="00847B49" w:rsidRPr="006F4168">
        <w:rPr>
          <w:rFonts w:ascii="Times New Roman" w:eastAsia="Shaker2Lancet-Bold" w:hAnsi="Times New Roman" w:cs="Times New Roman" w:hint="eastAsia"/>
          <w:bCs/>
          <w:color w:val="000000" w:themeColor="text1"/>
          <w:kern w:val="0"/>
          <w:sz w:val="20"/>
          <w:szCs w:val="20"/>
        </w:rPr>
        <w:t xml:space="preserve"> </w:t>
      </w:r>
      <w:r w:rsidR="00CB0D55" w:rsidRPr="006F4168">
        <w:rPr>
          <w:rFonts w:ascii="Times New Roman" w:eastAsia="Shaker2Lancet-Bold" w:hAnsi="Times New Roman" w:cs="Times New Roman" w:hint="eastAsia"/>
          <w:bCs/>
          <w:color w:val="000000" w:themeColor="text1"/>
          <w:kern w:val="0"/>
          <w:sz w:val="20"/>
          <w:szCs w:val="20"/>
        </w:rPr>
        <w:t>B</w:t>
      </w:r>
      <w:r w:rsidR="00847B49" w:rsidRPr="006F4168">
        <w:rPr>
          <w:rFonts w:ascii="Times New Roman" w:eastAsia="Shaker2Lancet-Bold" w:hAnsi="Times New Roman" w:cs="Times New Roman" w:hint="eastAsia"/>
          <w:bCs/>
          <w:color w:val="000000" w:themeColor="text1"/>
          <w:kern w:val="0"/>
          <w:sz w:val="20"/>
          <w:szCs w:val="20"/>
        </w:rPr>
        <w:t>one metastasis</w:t>
      </w:r>
      <w:r w:rsidR="00902BB9" w:rsidRPr="006F4168">
        <w:rPr>
          <w:rFonts w:ascii="Times New Roman" w:eastAsia="Shaker2Lancet-Bold" w:hAnsi="Times New Roman" w:cs="Times New Roman" w:hint="eastAsia"/>
          <w:bCs/>
          <w:color w:val="000000" w:themeColor="text1"/>
          <w:kern w:val="0"/>
          <w:sz w:val="20"/>
          <w:szCs w:val="20"/>
        </w:rPr>
        <w:t xml:space="preserve"> (</w:t>
      </w:r>
      <w:r w:rsidR="00902BB9" w:rsidRPr="006F4168">
        <w:rPr>
          <w:rFonts w:ascii="Times New Roman" w:eastAsia="Shaker2Lancet-Bold" w:hAnsi="Times New Roman" w:cs="Times New Roman" w:hint="eastAsia"/>
          <w:b/>
          <w:bCs/>
          <w:color w:val="000000" w:themeColor="text1"/>
          <w:kern w:val="0"/>
          <w:sz w:val="20"/>
          <w:szCs w:val="20"/>
        </w:rPr>
        <w:t>O, P</w:t>
      </w:r>
      <w:r w:rsidR="00902BB9" w:rsidRPr="006F4168">
        <w:rPr>
          <w:rFonts w:ascii="Times New Roman" w:eastAsia="Shaker2Lancet-Bold" w:hAnsi="Times New Roman" w:cs="Times New Roman" w:hint="eastAsia"/>
          <w:bCs/>
          <w:color w:val="000000" w:themeColor="text1"/>
          <w:kern w:val="0"/>
          <w:sz w:val="20"/>
          <w:szCs w:val="20"/>
        </w:rPr>
        <w:t>)</w:t>
      </w:r>
      <w:r w:rsidR="00847B49" w:rsidRPr="006F4168">
        <w:rPr>
          <w:rFonts w:ascii="Times New Roman" w:eastAsia="Shaker2Lancet-Bold" w:hAnsi="Times New Roman" w:cs="Times New Roman" w:hint="eastAsia"/>
          <w:bCs/>
          <w:color w:val="000000" w:themeColor="text1"/>
          <w:kern w:val="0"/>
          <w:sz w:val="20"/>
          <w:szCs w:val="20"/>
        </w:rPr>
        <w:t>: no and yes</w:t>
      </w:r>
      <w:r w:rsidR="00CB0D55" w:rsidRPr="006F4168">
        <w:rPr>
          <w:rFonts w:ascii="Times New Roman" w:eastAsia="Shaker2Lancet-Bold" w:hAnsi="Times New Roman" w:cs="Times New Roman" w:hint="eastAsia"/>
          <w:bCs/>
          <w:color w:val="000000" w:themeColor="text1"/>
          <w:kern w:val="0"/>
          <w:sz w:val="20"/>
          <w:szCs w:val="20"/>
        </w:rPr>
        <w:t>, respectively</w:t>
      </w:r>
      <w:r w:rsidR="00847B49" w:rsidRPr="006F4168">
        <w:rPr>
          <w:rFonts w:ascii="Times New Roman" w:eastAsia="Shaker2Lancet-Bold" w:hAnsi="Times New Roman" w:cs="Times New Roman"/>
          <w:bCs/>
          <w:color w:val="000000" w:themeColor="text1"/>
          <w:kern w:val="0"/>
          <w:sz w:val="20"/>
          <w:szCs w:val="20"/>
        </w:rPr>
        <w:t>.</w:t>
      </w:r>
    </w:p>
    <w:bookmarkEnd w:id="48"/>
    <w:p w14:paraId="09451761" w14:textId="77777777" w:rsidR="00ED1841" w:rsidRDefault="00ED1841" w:rsidP="00A16EF6">
      <w:pPr>
        <w:rPr>
          <w:rFonts w:ascii="Times New Roman" w:eastAsia="Shaker2Lancet-Bold" w:hAnsi="Times New Roman" w:cs="Times New Roman"/>
          <w:bCs/>
          <w:color w:val="000000" w:themeColor="text1"/>
          <w:kern w:val="0"/>
          <w:sz w:val="20"/>
          <w:szCs w:val="20"/>
        </w:rPr>
      </w:pPr>
    </w:p>
    <w:p w14:paraId="4A4DF5F8" w14:textId="77777777" w:rsidR="00C125BA" w:rsidRPr="002E0B94" w:rsidRDefault="00C125BA" w:rsidP="00A16EF6">
      <w:pPr>
        <w:rPr>
          <w:rFonts w:ascii="Times New Roman" w:eastAsia="Shaker2Lancet-Bold" w:hAnsi="Times New Roman" w:cs="Times New Roman"/>
          <w:bCs/>
          <w:color w:val="000000" w:themeColor="text1"/>
          <w:kern w:val="0"/>
          <w:sz w:val="20"/>
          <w:szCs w:val="20"/>
        </w:rPr>
      </w:pPr>
    </w:p>
    <w:p w14:paraId="3A9E99BD" w14:textId="77777777" w:rsidR="00ED1841" w:rsidRPr="002E0B94" w:rsidRDefault="00ED1841">
      <w:pPr>
        <w:widowControl/>
        <w:jc w:val="left"/>
        <w:rPr>
          <w:rFonts w:ascii="Times New Roman" w:eastAsia="Shaker2Lancet-Bold" w:hAnsi="Times New Roman" w:cs="Times New Roman"/>
          <w:bCs/>
          <w:color w:val="000000" w:themeColor="text1"/>
          <w:kern w:val="0"/>
          <w:szCs w:val="21"/>
        </w:rPr>
      </w:pPr>
      <w:r w:rsidRPr="002E0B94">
        <w:rPr>
          <w:rFonts w:ascii="Times New Roman" w:eastAsia="Shaker2Lancet-Bold" w:hAnsi="Times New Roman" w:cs="Times New Roman"/>
          <w:bCs/>
          <w:color w:val="000000" w:themeColor="text1"/>
          <w:kern w:val="0"/>
          <w:szCs w:val="21"/>
        </w:rPr>
        <w:br w:type="page"/>
      </w:r>
    </w:p>
    <w:p w14:paraId="717CB5A8" w14:textId="77777777" w:rsidR="00DF2D62" w:rsidRDefault="003C3CEB" w:rsidP="00A16EF6">
      <w:pPr>
        <w:rPr>
          <w:rFonts w:ascii="Times New Roman" w:hAnsi="Times New Roman" w:cs="Times New Roman"/>
          <w:b/>
          <w:bCs/>
          <w:color w:val="000000" w:themeColor="text1"/>
          <w:sz w:val="20"/>
          <w:szCs w:val="20"/>
        </w:rPr>
      </w:pPr>
      <w:bookmarkStart w:id="49" w:name="OLE_LINK12"/>
      <w:r>
        <w:rPr>
          <w:rFonts w:ascii="Times New Roman" w:hAnsi="Times New Roman" w:cs="Times New Roman"/>
          <w:b/>
          <w:bCs/>
          <w:noProof/>
          <w:color w:val="000000" w:themeColor="text1"/>
          <w:sz w:val="20"/>
          <w:szCs w:val="20"/>
        </w:rPr>
        <w:lastRenderedPageBreak/>
        <w:drawing>
          <wp:inline distT="0" distB="0" distL="0" distR="0" wp14:anchorId="11001BE7" wp14:editId="4C3B2CD5">
            <wp:extent cx="5274310" cy="38100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tif"/>
                    <pic:cNvPicPr/>
                  </pic:nvPicPr>
                  <pic:blipFill>
                    <a:blip r:embed="rId89">
                      <a:extLst>
                        <a:ext uri="{28A0092B-C50C-407E-A947-70E740481C1C}">
                          <a14:useLocalDpi xmlns:a14="http://schemas.microsoft.com/office/drawing/2010/main" val="0"/>
                        </a:ext>
                      </a:extLst>
                    </a:blip>
                    <a:stretch>
                      <a:fillRect/>
                    </a:stretch>
                  </pic:blipFill>
                  <pic:spPr>
                    <a:xfrm>
                      <a:off x="0" y="0"/>
                      <a:ext cx="5274310" cy="3810000"/>
                    </a:xfrm>
                    <a:prstGeom prst="rect">
                      <a:avLst/>
                    </a:prstGeom>
                  </pic:spPr>
                </pic:pic>
              </a:graphicData>
            </a:graphic>
          </wp:inline>
        </w:drawing>
      </w:r>
    </w:p>
    <w:p w14:paraId="5851F19B" w14:textId="2CC009F9" w:rsidR="00A16EF6" w:rsidRPr="000D4722" w:rsidRDefault="00A16EF6" w:rsidP="00A16EF6">
      <w:pPr>
        <w:rPr>
          <w:rFonts w:ascii="Times New Roman" w:eastAsia="Shaker2Lancet-Bold" w:hAnsi="Times New Roman" w:cs="Times New Roman"/>
          <w:bCs/>
          <w:color w:val="000000" w:themeColor="text1"/>
          <w:kern w:val="0"/>
          <w:sz w:val="20"/>
          <w:szCs w:val="20"/>
        </w:rPr>
      </w:pPr>
      <w:r w:rsidRPr="000D4722">
        <w:rPr>
          <w:rFonts w:ascii="Times New Roman" w:hAnsi="Times New Roman" w:cs="Times New Roman"/>
          <w:b/>
          <w:bCs/>
          <w:color w:val="000000" w:themeColor="text1"/>
          <w:sz w:val="20"/>
          <w:szCs w:val="20"/>
        </w:rPr>
        <w:t>Supplementary Figure S</w:t>
      </w:r>
      <w:r w:rsidR="00E402D8">
        <w:rPr>
          <w:rFonts w:ascii="Times New Roman" w:hAnsi="Times New Roman" w:cs="Times New Roman" w:hint="eastAsia"/>
          <w:b/>
          <w:bCs/>
          <w:color w:val="000000" w:themeColor="text1"/>
          <w:sz w:val="20"/>
          <w:szCs w:val="20"/>
        </w:rPr>
        <w:t>4</w:t>
      </w:r>
      <w:r w:rsidRPr="000D4722">
        <w:rPr>
          <w:rFonts w:ascii="Times New Roman" w:eastAsia="Shaker2Lancet-Bold" w:hAnsi="Times New Roman" w:cs="Times New Roman" w:hint="eastAsia"/>
          <w:b/>
          <w:bCs/>
          <w:color w:val="000000" w:themeColor="text1"/>
          <w:kern w:val="0"/>
          <w:sz w:val="20"/>
          <w:szCs w:val="20"/>
        </w:rPr>
        <w:t>.</w:t>
      </w:r>
      <w:bookmarkEnd w:id="49"/>
      <w:r w:rsidRPr="000D4722">
        <w:rPr>
          <w:rFonts w:ascii="Times New Roman" w:eastAsia="Shaker2Lancet-Bold" w:hAnsi="Times New Roman" w:cs="Times New Roman"/>
          <w:bCs/>
          <w:color w:val="000000" w:themeColor="text1"/>
          <w:kern w:val="0"/>
          <w:sz w:val="20"/>
          <w:szCs w:val="20"/>
        </w:rPr>
        <w:t xml:space="preserve"> </w:t>
      </w:r>
      <w:r w:rsidR="00A80EB6" w:rsidRPr="000D4722">
        <w:rPr>
          <w:rFonts w:ascii="Times New Roman" w:eastAsia="Shaker2Lancet-Bold" w:hAnsi="Times New Roman" w:cs="Times New Roman" w:hint="eastAsia"/>
          <w:b/>
          <w:bCs/>
          <w:color w:val="000000" w:themeColor="text1"/>
          <w:kern w:val="0"/>
          <w:sz w:val="20"/>
          <w:szCs w:val="20"/>
        </w:rPr>
        <w:t xml:space="preserve">Time-dependent ROC curves of the risk </w:t>
      </w:r>
      <w:r w:rsidR="00CD193C">
        <w:rPr>
          <w:rFonts w:ascii="Times New Roman" w:eastAsia="Shaker2Lancet-Bold" w:hAnsi="Times New Roman" w:cs="Times New Roman" w:hint="eastAsia"/>
          <w:b/>
          <w:bCs/>
          <w:color w:val="000000" w:themeColor="text1"/>
          <w:kern w:val="0"/>
          <w:sz w:val="20"/>
          <w:szCs w:val="20"/>
        </w:rPr>
        <w:t>characteristics</w:t>
      </w:r>
      <w:r w:rsidR="00A80EB6" w:rsidRPr="000D4722">
        <w:rPr>
          <w:rFonts w:ascii="Times New Roman" w:eastAsia="Shaker2Lancet-Bold" w:hAnsi="Times New Roman" w:cs="Times New Roman" w:hint="eastAsia"/>
          <w:b/>
          <w:bCs/>
          <w:color w:val="000000" w:themeColor="text1"/>
          <w:kern w:val="0"/>
          <w:sz w:val="20"/>
          <w:szCs w:val="20"/>
        </w:rPr>
        <w:t>.</w:t>
      </w:r>
      <w:r w:rsidR="00A80EB6" w:rsidRPr="000D4722">
        <w:rPr>
          <w:rFonts w:ascii="Times New Roman" w:eastAsia="Shaker2Lancet-Bold" w:hAnsi="Times New Roman" w:cs="Times New Roman" w:hint="eastAsia"/>
          <w:bCs/>
          <w:color w:val="000000" w:themeColor="text1"/>
          <w:kern w:val="0"/>
          <w:sz w:val="20"/>
          <w:szCs w:val="20"/>
        </w:rPr>
        <w:t xml:space="preserve"> </w:t>
      </w:r>
      <w:r w:rsidR="00B6065C" w:rsidRPr="000D4722">
        <w:rPr>
          <w:rFonts w:ascii="Times New Roman" w:eastAsia="Shaker2Lancet-Bold" w:hAnsi="Times New Roman" w:cs="Times New Roman" w:hint="eastAsia"/>
          <w:bCs/>
          <w:color w:val="000000" w:themeColor="text1"/>
          <w:kern w:val="0"/>
          <w:sz w:val="20"/>
          <w:szCs w:val="20"/>
        </w:rPr>
        <w:t>T</w:t>
      </w:r>
      <w:r w:rsidR="00B6065C" w:rsidRPr="000D4722">
        <w:rPr>
          <w:rFonts w:ascii="Times New Roman" w:eastAsia="Shaker2Lancet-Bold" w:hAnsi="Times New Roman" w:cs="Times New Roman"/>
          <w:bCs/>
          <w:color w:val="000000" w:themeColor="text1"/>
          <w:kern w:val="0"/>
          <w:sz w:val="20"/>
          <w:szCs w:val="20"/>
        </w:rPr>
        <w:t>ime-dependent ROC curves</w:t>
      </w:r>
      <w:r w:rsidR="00B6065C" w:rsidRPr="000D4722">
        <w:rPr>
          <w:rFonts w:ascii="Times New Roman" w:eastAsia="Shaker2Lancet-Bold" w:hAnsi="Times New Roman" w:cs="Times New Roman" w:hint="eastAsia"/>
          <w:bCs/>
          <w:color w:val="000000" w:themeColor="text1"/>
          <w:kern w:val="0"/>
          <w:sz w:val="20"/>
          <w:szCs w:val="20"/>
        </w:rPr>
        <w:t xml:space="preserve"> </w:t>
      </w:r>
      <w:r w:rsidR="00CD193C">
        <w:rPr>
          <w:rFonts w:ascii="Times New Roman" w:eastAsia="Shaker2Lancet-Bold" w:hAnsi="Times New Roman" w:cs="Times New Roman" w:hint="eastAsia"/>
          <w:bCs/>
          <w:color w:val="000000" w:themeColor="text1"/>
          <w:kern w:val="0"/>
          <w:sz w:val="20"/>
          <w:szCs w:val="20"/>
        </w:rPr>
        <w:t xml:space="preserve">were used to </w:t>
      </w:r>
      <w:r w:rsidR="00F040E2" w:rsidRPr="000D4722">
        <w:rPr>
          <w:rFonts w:ascii="Times New Roman" w:eastAsia="Shaker2Lancet-Bold" w:hAnsi="Times New Roman" w:cs="Times New Roman" w:hint="eastAsia"/>
          <w:bCs/>
          <w:color w:val="000000" w:themeColor="text1"/>
          <w:kern w:val="0"/>
          <w:sz w:val="20"/>
          <w:szCs w:val="20"/>
        </w:rPr>
        <w:t>c</w:t>
      </w:r>
      <w:r w:rsidRPr="000D4722">
        <w:rPr>
          <w:rFonts w:ascii="Times New Roman" w:eastAsia="Shaker2Lancet-Bold" w:hAnsi="Times New Roman" w:cs="Times New Roman"/>
          <w:bCs/>
          <w:color w:val="000000" w:themeColor="text1"/>
          <w:kern w:val="0"/>
          <w:sz w:val="20"/>
          <w:szCs w:val="20"/>
        </w:rPr>
        <w:t>ompar</w:t>
      </w:r>
      <w:r w:rsidR="00CD193C">
        <w:rPr>
          <w:rFonts w:ascii="Times New Roman" w:eastAsia="Shaker2Lancet-Bold" w:hAnsi="Times New Roman" w:cs="Times New Roman" w:hint="eastAsia"/>
          <w:bCs/>
          <w:color w:val="000000" w:themeColor="text1"/>
          <w:kern w:val="0"/>
          <w:sz w:val="20"/>
          <w:szCs w:val="20"/>
        </w:rPr>
        <w:t>e</w:t>
      </w:r>
      <w:r w:rsidR="00B6065C" w:rsidRPr="000D4722">
        <w:rPr>
          <w:rFonts w:ascii="Times New Roman" w:eastAsia="Shaker2Lancet-Bold" w:hAnsi="Times New Roman" w:cs="Times New Roman" w:hint="eastAsia"/>
          <w:bCs/>
          <w:color w:val="000000" w:themeColor="text1"/>
          <w:kern w:val="0"/>
          <w:sz w:val="20"/>
          <w:szCs w:val="20"/>
        </w:rPr>
        <w:t xml:space="preserve"> </w:t>
      </w:r>
      <w:r w:rsidRPr="000D4722">
        <w:rPr>
          <w:rFonts w:ascii="Times New Roman" w:eastAsia="Shaker2Lancet-Bold" w:hAnsi="Times New Roman" w:cs="Times New Roman"/>
          <w:bCs/>
          <w:color w:val="000000" w:themeColor="text1"/>
          <w:kern w:val="0"/>
          <w:sz w:val="20"/>
          <w:szCs w:val="20"/>
        </w:rPr>
        <w:t xml:space="preserve">the prognostic accuracy of the </w:t>
      </w:r>
      <w:r w:rsidR="000D4722" w:rsidRPr="000D4722">
        <w:rPr>
          <w:rFonts w:ascii="Times New Roman" w:eastAsia="Shaker2Lancet-Bold" w:hAnsi="Times New Roman" w:cs="Times New Roman" w:hint="eastAsia"/>
          <w:bCs/>
          <w:color w:val="000000" w:themeColor="text1"/>
          <w:kern w:val="0"/>
          <w:sz w:val="20"/>
          <w:szCs w:val="20"/>
        </w:rPr>
        <w:t>twelve</w:t>
      </w:r>
      <w:r w:rsidRPr="000D4722">
        <w:rPr>
          <w:rFonts w:ascii="Times New Roman" w:eastAsia="Shaker2Lancet-Bold" w:hAnsi="Times New Roman" w:cs="Times New Roman"/>
          <w:bCs/>
          <w:color w:val="000000" w:themeColor="text1"/>
          <w:kern w:val="0"/>
          <w:sz w:val="20"/>
          <w:szCs w:val="20"/>
        </w:rPr>
        <w:t>-</w:t>
      </w:r>
      <w:r w:rsidR="002C1775" w:rsidRPr="000D4722">
        <w:rPr>
          <w:rFonts w:ascii="Times New Roman" w:eastAsia="Shaker2Lancet-Bold" w:hAnsi="Times New Roman" w:cs="Times New Roman" w:hint="eastAsia"/>
          <w:bCs/>
          <w:color w:val="000000" w:themeColor="text1"/>
          <w:kern w:val="0"/>
          <w:sz w:val="20"/>
          <w:szCs w:val="20"/>
        </w:rPr>
        <w:t>feature</w:t>
      </w:r>
      <w:r w:rsidRPr="000D4722">
        <w:rPr>
          <w:rFonts w:ascii="Times New Roman" w:eastAsia="Shaker2Lancet-Bold" w:hAnsi="Times New Roman" w:cs="Times New Roman" w:hint="eastAsia"/>
          <w:bCs/>
          <w:color w:val="000000" w:themeColor="text1"/>
          <w:kern w:val="0"/>
          <w:sz w:val="20"/>
          <w:szCs w:val="20"/>
        </w:rPr>
        <w:t>-</w:t>
      </w:r>
      <w:r w:rsidRPr="000D4722">
        <w:rPr>
          <w:rFonts w:ascii="Times New Roman" w:eastAsia="Shaker2Lancet-Bold" w:hAnsi="Times New Roman" w:cs="Times New Roman"/>
          <w:bCs/>
          <w:color w:val="000000" w:themeColor="text1"/>
          <w:kern w:val="0"/>
          <w:sz w:val="20"/>
          <w:szCs w:val="20"/>
        </w:rPr>
        <w:t>based</w:t>
      </w:r>
      <w:r w:rsidRPr="000D4722">
        <w:rPr>
          <w:rFonts w:ascii="Times New Roman" w:eastAsia="Shaker2Lancet-Bold" w:hAnsi="Times New Roman" w:cs="Times New Roman" w:hint="eastAsia"/>
          <w:bCs/>
          <w:color w:val="000000" w:themeColor="text1"/>
          <w:kern w:val="0"/>
          <w:sz w:val="20"/>
          <w:szCs w:val="20"/>
        </w:rPr>
        <w:t xml:space="preserve"> </w:t>
      </w:r>
      <w:r w:rsidR="00FA6875" w:rsidRPr="000D4722">
        <w:rPr>
          <w:rFonts w:ascii="Times New Roman" w:eastAsia="Shaker2Lancet-Bold" w:hAnsi="Times New Roman" w:cs="Times New Roman" w:hint="eastAsia"/>
          <w:bCs/>
          <w:color w:val="000000" w:themeColor="text1"/>
          <w:kern w:val="0"/>
          <w:sz w:val="20"/>
          <w:szCs w:val="20"/>
        </w:rPr>
        <w:t>signature</w:t>
      </w:r>
      <w:r w:rsidRPr="000D4722">
        <w:rPr>
          <w:rFonts w:ascii="Times New Roman" w:eastAsia="Shaker2Lancet-Bold" w:hAnsi="Times New Roman" w:cs="Times New Roman"/>
          <w:bCs/>
          <w:color w:val="000000" w:themeColor="text1"/>
          <w:kern w:val="0"/>
          <w:sz w:val="20"/>
          <w:szCs w:val="20"/>
        </w:rPr>
        <w:t xml:space="preserve"> with clinicopathological risk factors and</w:t>
      </w:r>
      <w:r w:rsidR="00DD57DF" w:rsidRPr="000D4722">
        <w:rPr>
          <w:rFonts w:ascii="Times New Roman" w:eastAsia="Shaker2Lancet-Bold" w:hAnsi="Times New Roman" w:cs="Times New Roman" w:hint="eastAsia"/>
          <w:bCs/>
          <w:color w:val="000000" w:themeColor="text1"/>
          <w:kern w:val="0"/>
          <w:sz w:val="20"/>
          <w:szCs w:val="20"/>
        </w:rPr>
        <w:t xml:space="preserve"> </w:t>
      </w:r>
      <w:r w:rsidRPr="000D4722">
        <w:rPr>
          <w:rFonts w:ascii="Times New Roman" w:eastAsia="Shaker2Lancet-Bold" w:hAnsi="Times New Roman" w:cs="Times New Roman"/>
          <w:bCs/>
          <w:color w:val="000000" w:themeColor="text1"/>
          <w:kern w:val="0"/>
          <w:sz w:val="20"/>
          <w:szCs w:val="20"/>
        </w:rPr>
        <w:t>single</w:t>
      </w:r>
      <w:r w:rsidRPr="000D4722">
        <w:rPr>
          <w:rFonts w:ascii="Times New Roman" w:eastAsia="Shaker2Lancet-Bold" w:hAnsi="Times New Roman" w:cs="Times New Roman" w:hint="eastAsia"/>
          <w:bCs/>
          <w:color w:val="000000" w:themeColor="text1"/>
          <w:kern w:val="0"/>
          <w:sz w:val="20"/>
          <w:szCs w:val="20"/>
        </w:rPr>
        <w:t xml:space="preserve"> </w:t>
      </w:r>
      <w:r w:rsidR="00FA6875" w:rsidRPr="000D4722">
        <w:rPr>
          <w:rFonts w:ascii="Times New Roman" w:eastAsia="Shaker2Lancet-Bold" w:hAnsi="Times New Roman" w:cs="Times New Roman" w:hint="eastAsia"/>
          <w:bCs/>
          <w:color w:val="000000" w:themeColor="text1"/>
          <w:kern w:val="0"/>
          <w:sz w:val="20"/>
          <w:szCs w:val="20"/>
        </w:rPr>
        <w:t>feature</w:t>
      </w:r>
      <w:r w:rsidRPr="000D4722">
        <w:rPr>
          <w:rFonts w:ascii="Times New Roman" w:eastAsia="Shaker2Lancet-Bold" w:hAnsi="Times New Roman" w:cs="Times New Roman"/>
          <w:bCs/>
          <w:color w:val="000000" w:themeColor="text1"/>
          <w:kern w:val="0"/>
          <w:sz w:val="20"/>
          <w:szCs w:val="20"/>
        </w:rPr>
        <w:t xml:space="preserve"> </w:t>
      </w:r>
      <w:r w:rsidR="00CD193C">
        <w:rPr>
          <w:rFonts w:ascii="Times New Roman" w:eastAsia="Shaker2Lancet-Bold" w:hAnsi="Times New Roman" w:cs="Times New Roman" w:hint="eastAsia"/>
          <w:bCs/>
          <w:color w:val="000000" w:themeColor="text1"/>
          <w:kern w:val="0"/>
          <w:sz w:val="20"/>
          <w:szCs w:val="20"/>
        </w:rPr>
        <w:t>using all the enrolled</w:t>
      </w:r>
      <w:r w:rsidR="00F24156" w:rsidRPr="000D4722">
        <w:rPr>
          <w:rFonts w:ascii="Times New Roman" w:eastAsia="Shaker2Lancet-Bold" w:hAnsi="Times New Roman" w:cs="Times New Roman" w:hint="eastAsia"/>
          <w:bCs/>
          <w:color w:val="000000" w:themeColor="text1"/>
          <w:kern w:val="0"/>
          <w:sz w:val="20"/>
          <w:szCs w:val="20"/>
        </w:rPr>
        <w:t xml:space="preserve"> </w:t>
      </w:r>
      <w:r w:rsidRPr="000D4722">
        <w:rPr>
          <w:rFonts w:ascii="Times New Roman" w:eastAsia="Shaker2Lancet-Bold" w:hAnsi="Times New Roman" w:cs="Times New Roman" w:hint="eastAsia"/>
          <w:bCs/>
          <w:color w:val="000000" w:themeColor="text1"/>
          <w:kern w:val="0"/>
          <w:sz w:val="20"/>
          <w:szCs w:val="20"/>
        </w:rPr>
        <w:t xml:space="preserve">stage IV </w:t>
      </w:r>
      <w:r w:rsidRPr="000D4722">
        <w:rPr>
          <w:rFonts w:ascii="Times New Roman" w:eastAsia="Shaker2Lancet-Bold" w:hAnsi="Times New Roman" w:cs="Times New Roman" w:hint="eastAsia"/>
          <w:bCs/>
          <w:i/>
          <w:color w:val="000000" w:themeColor="text1"/>
          <w:kern w:val="0"/>
          <w:sz w:val="20"/>
          <w:szCs w:val="20"/>
        </w:rPr>
        <w:t>EGFR</w:t>
      </w:r>
      <w:r w:rsidRPr="000D4722">
        <w:rPr>
          <w:rFonts w:ascii="Times New Roman" w:eastAsia="Shaker2Lancet-Bold" w:hAnsi="Times New Roman" w:cs="Times New Roman" w:hint="eastAsia"/>
          <w:bCs/>
          <w:color w:val="000000" w:themeColor="text1"/>
          <w:kern w:val="0"/>
          <w:sz w:val="20"/>
          <w:szCs w:val="20"/>
        </w:rPr>
        <w:t>-muta</w:t>
      </w:r>
      <w:r w:rsidR="00857887" w:rsidRPr="000D4722">
        <w:rPr>
          <w:rFonts w:ascii="Times New Roman" w:eastAsia="Shaker2Lancet-Bold" w:hAnsi="Times New Roman" w:cs="Times New Roman" w:hint="eastAsia"/>
          <w:bCs/>
          <w:color w:val="000000" w:themeColor="text1"/>
          <w:kern w:val="0"/>
          <w:sz w:val="20"/>
          <w:szCs w:val="20"/>
        </w:rPr>
        <w:t>nt</w:t>
      </w:r>
      <w:r w:rsidRPr="000D4722">
        <w:rPr>
          <w:rFonts w:ascii="Times New Roman" w:eastAsia="Shaker2Lancet-Bold" w:hAnsi="Times New Roman" w:cs="Times New Roman" w:hint="eastAsia"/>
          <w:bCs/>
          <w:color w:val="000000" w:themeColor="text1"/>
          <w:kern w:val="0"/>
          <w:sz w:val="20"/>
          <w:szCs w:val="20"/>
        </w:rPr>
        <w:t xml:space="preserve"> NSCLC patients. </w:t>
      </w:r>
      <w:r w:rsidRPr="000D4722">
        <w:rPr>
          <w:rFonts w:ascii="Times New Roman" w:eastAsia="Shaker2Lancet-Bold" w:hAnsi="Times New Roman" w:cs="Times New Roman"/>
          <w:bCs/>
          <w:color w:val="000000" w:themeColor="text1"/>
          <w:kern w:val="0"/>
          <w:sz w:val="20"/>
          <w:szCs w:val="20"/>
        </w:rPr>
        <w:t>ROC</w:t>
      </w:r>
      <w:r w:rsidR="00DD57DF" w:rsidRPr="000D4722">
        <w:rPr>
          <w:rFonts w:ascii="Times New Roman" w:eastAsia="Shaker2Lancet-Bold" w:hAnsi="Times New Roman" w:cs="Times New Roman" w:hint="eastAsia"/>
          <w:bCs/>
          <w:color w:val="000000" w:themeColor="text1"/>
          <w:kern w:val="0"/>
          <w:sz w:val="20"/>
          <w:szCs w:val="20"/>
        </w:rPr>
        <w:t xml:space="preserve"> </w:t>
      </w:r>
      <w:r w:rsidRPr="000D4722">
        <w:rPr>
          <w:rFonts w:ascii="Times New Roman" w:eastAsia="Shaker2Lancet-Bold" w:hAnsi="Times New Roman" w:cs="Times New Roman"/>
          <w:bCs/>
          <w:color w:val="000000" w:themeColor="text1"/>
          <w:kern w:val="0"/>
          <w:sz w:val="20"/>
          <w:szCs w:val="20"/>
        </w:rPr>
        <w:t>=</w:t>
      </w:r>
      <w:r w:rsidR="00DD57DF" w:rsidRPr="000D4722">
        <w:rPr>
          <w:rFonts w:ascii="Times New Roman" w:eastAsia="Shaker2Lancet-Bold" w:hAnsi="Times New Roman" w:cs="Times New Roman" w:hint="eastAsia"/>
          <w:bCs/>
          <w:color w:val="000000" w:themeColor="text1"/>
          <w:kern w:val="0"/>
          <w:sz w:val="20"/>
          <w:szCs w:val="20"/>
        </w:rPr>
        <w:t xml:space="preserve"> </w:t>
      </w:r>
      <w:r w:rsidRPr="000D4722">
        <w:rPr>
          <w:rFonts w:ascii="Times New Roman" w:eastAsia="Shaker2Lancet-Bold" w:hAnsi="Times New Roman" w:cs="Times New Roman"/>
          <w:bCs/>
          <w:color w:val="000000" w:themeColor="text1"/>
          <w:kern w:val="0"/>
          <w:sz w:val="20"/>
          <w:szCs w:val="20"/>
        </w:rPr>
        <w:t>receiver operator characteristic. AUC</w:t>
      </w:r>
      <w:r w:rsidRPr="000D4722">
        <w:rPr>
          <w:rFonts w:ascii="Times New Roman" w:eastAsia="Shaker2Lancet-Bold" w:hAnsi="Times New Roman" w:cs="Times New Roman" w:hint="eastAsia"/>
          <w:bCs/>
          <w:color w:val="000000" w:themeColor="text1"/>
          <w:kern w:val="0"/>
          <w:sz w:val="20"/>
          <w:szCs w:val="20"/>
        </w:rPr>
        <w:t xml:space="preserve"> </w:t>
      </w:r>
      <w:r w:rsidRPr="000D4722">
        <w:rPr>
          <w:rFonts w:ascii="Times New Roman" w:eastAsia="Shaker2Lancet-Bold" w:hAnsi="Times New Roman" w:cs="Times New Roman"/>
          <w:bCs/>
          <w:color w:val="000000" w:themeColor="text1"/>
          <w:kern w:val="0"/>
          <w:sz w:val="20"/>
          <w:szCs w:val="20"/>
        </w:rPr>
        <w:t>=</w:t>
      </w:r>
      <w:r w:rsidRPr="000D4722">
        <w:rPr>
          <w:rFonts w:ascii="Times New Roman" w:eastAsia="Shaker2Lancet-Bold" w:hAnsi="Times New Roman" w:cs="Times New Roman" w:hint="eastAsia"/>
          <w:bCs/>
          <w:color w:val="000000" w:themeColor="text1"/>
          <w:kern w:val="0"/>
          <w:sz w:val="20"/>
          <w:szCs w:val="20"/>
        </w:rPr>
        <w:t xml:space="preserve"> </w:t>
      </w:r>
      <w:r w:rsidRPr="000D4722">
        <w:rPr>
          <w:rFonts w:ascii="Times New Roman" w:eastAsia="Shaker2Lancet-Bold" w:hAnsi="Times New Roman" w:cs="Times New Roman"/>
          <w:bCs/>
          <w:color w:val="000000" w:themeColor="text1"/>
          <w:kern w:val="0"/>
          <w:sz w:val="20"/>
          <w:szCs w:val="20"/>
        </w:rPr>
        <w:t xml:space="preserve">area under curve. </w:t>
      </w:r>
      <w:r w:rsidRPr="000D4722">
        <w:rPr>
          <w:rFonts w:ascii="Times New Roman" w:eastAsia="Shaker2Lancet-Bold" w:hAnsi="Times New Roman" w:cs="Times New Roman" w:hint="eastAsia"/>
          <w:bCs/>
          <w:color w:val="000000" w:themeColor="text1"/>
          <w:kern w:val="0"/>
          <w:sz w:val="20"/>
          <w:szCs w:val="20"/>
        </w:rPr>
        <w:t xml:space="preserve">PS </w:t>
      </w:r>
      <w:r w:rsidRPr="000D4722">
        <w:rPr>
          <w:rFonts w:ascii="Times New Roman" w:eastAsia="Shaker2Lancet-Bold" w:hAnsi="Times New Roman" w:cs="Times New Roman"/>
          <w:bCs/>
          <w:color w:val="000000" w:themeColor="text1"/>
          <w:kern w:val="0"/>
          <w:sz w:val="20"/>
          <w:szCs w:val="20"/>
        </w:rPr>
        <w:t>=</w:t>
      </w:r>
      <w:r w:rsidRPr="000D4722">
        <w:rPr>
          <w:color w:val="000000" w:themeColor="text1"/>
          <w:sz w:val="20"/>
          <w:szCs w:val="20"/>
        </w:rPr>
        <w:t xml:space="preserve"> </w:t>
      </w:r>
      <w:r w:rsidRPr="000D4722">
        <w:rPr>
          <w:rFonts w:ascii="Times New Roman" w:eastAsia="Shaker2Lancet-Bold" w:hAnsi="Times New Roman" w:cs="Times New Roman" w:hint="eastAsia"/>
          <w:bCs/>
          <w:color w:val="000000" w:themeColor="text1"/>
          <w:kern w:val="0"/>
          <w:sz w:val="20"/>
          <w:szCs w:val="20"/>
        </w:rPr>
        <w:t>p</w:t>
      </w:r>
      <w:r w:rsidRPr="000D4722">
        <w:rPr>
          <w:rFonts w:ascii="Times New Roman" w:eastAsia="Shaker2Lancet-Bold" w:hAnsi="Times New Roman" w:cs="Times New Roman"/>
          <w:bCs/>
          <w:color w:val="000000" w:themeColor="text1"/>
          <w:kern w:val="0"/>
          <w:sz w:val="20"/>
          <w:szCs w:val="20"/>
        </w:rPr>
        <w:t xml:space="preserve">erformance </w:t>
      </w:r>
      <w:r w:rsidRPr="000D4722">
        <w:rPr>
          <w:rFonts w:ascii="Times New Roman" w:eastAsia="Shaker2Lancet-Bold" w:hAnsi="Times New Roman" w:cs="Times New Roman" w:hint="eastAsia"/>
          <w:bCs/>
          <w:color w:val="000000" w:themeColor="text1"/>
          <w:kern w:val="0"/>
          <w:sz w:val="20"/>
          <w:szCs w:val="20"/>
        </w:rPr>
        <w:t>s</w:t>
      </w:r>
      <w:r w:rsidRPr="000D4722">
        <w:rPr>
          <w:rFonts w:ascii="Times New Roman" w:eastAsia="Shaker2Lancet-Bold" w:hAnsi="Times New Roman" w:cs="Times New Roman"/>
          <w:bCs/>
          <w:color w:val="000000" w:themeColor="text1"/>
          <w:kern w:val="0"/>
          <w:sz w:val="20"/>
          <w:szCs w:val="20"/>
        </w:rPr>
        <w:t xml:space="preserve">tatus. </w:t>
      </w:r>
      <w:r w:rsidR="00DD57DF" w:rsidRPr="000D4722">
        <w:rPr>
          <w:rFonts w:ascii="Times New Roman" w:eastAsia="Shaker2Lancet-Bold" w:hAnsi="Times New Roman" w:cs="Times New Roman" w:hint="eastAsia"/>
          <w:bCs/>
          <w:color w:val="000000" w:themeColor="text1"/>
          <w:kern w:val="0"/>
          <w:sz w:val="20"/>
          <w:szCs w:val="20"/>
        </w:rPr>
        <w:t>P</w:t>
      </w:r>
      <w:r w:rsidRPr="000D4722">
        <w:rPr>
          <w:rFonts w:ascii="Times New Roman" w:eastAsia="Shaker2Lancet-Bold" w:hAnsi="Times New Roman" w:cs="Times New Roman"/>
          <w:bCs/>
          <w:color w:val="000000" w:themeColor="text1"/>
          <w:kern w:val="0"/>
          <w:sz w:val="20"/>
          <w:szCs w:val="20"/>
        </w:rPr>
        <w:t xml:space="preserve"> values show the AUC at </w:t>
      </w:r>
      <w:r w:rsidRPr="000D4722">
        <w:rPr>
          <w:rFonts w:ascii="Times New Roman" w:eastAsia="Shaker2Lancet-Bold" w:hAnsi="Times New Roman" w:cs="Times New Roman" w:hint="eastAsia"/>
          <w:bCs/>
          <w:color w:val="000000" w:themeColor="text1"/>
          <w:kern w:val="0"/>
          <w:sz w:val="20"/>
          <w:szCs w:val="20"/>
        </w:rPr>
        <w:t>1</w:t>
      </w:r>
      <w:r w:rsidR="00DD57DF" w:rsidRPr="000D4722">
        <w:rPr>
          <w:rFonts w:ascii="Times New Roman" w:eastAsia="Shaker2Lancet-Bold" w:hAnsi="Times New Roman" w:cs="Times New Roman" w:hint="eastAsia"/>
          <w:bCs/>
          <w:color w:val="000000" w:themeColor="text1"/>
          <w:kern w:val="0"/>
          <w:sz w:val="20"/>
          <w:szCs w:val="20"/>
        </w:rPr>
        <w:t>-</w:t>
      </w:r>
      <w:r w:rsidR="00DD57DF" w:rsidRPr="000D4722">
        <w:rPr>
          <w:rFonts w:ascii="Times New Roman" w:eastAsia="Shaker2Lancet-Bold" w:hAnsi="Times New Roman" w:cs="Times New Roman"/>
          <w:bCs/>
          <w:color w:val="000000" w:themeColor="text1"/>
          <w:kern w:val="0"/>
          <w:sz w:val="20"/>
          <w:szCs w:val="20"/>
        </w:rPr>
        <w:t>year</w:t>
      </w:r>
      <w:r w:rsidRPr="000D4722">
        <w:rPr>
          <w:rFonts w:ascii="Times New Roman" w:eastAsia="Shaker2Lancet-Bold" w:hAnsi="Times New Roman" w:cs="Times New Roman" w:hint="eastAsia"/>
          <w:bCs/>
          <w:color w:val="000000" w:themeColor="text1"/>
          <w:kern w:val="0"/>
          <w:sz w:val="20"/>
          <w:szCs w:val="20"/>
        </w:rPr>
        <w:t xml:space="preserve"> PFS </w:t>
      </w:r>
      <w:r w:rsidRPr="000D4722">
        <w:rPr>
          <w:rFonts w:ascii="Times New Roman" w:eastAsia="Shaker2Lancet-Bold" w:hAnsi="Times New Roman" w:cs="Times New Roman"/>
          <w:bCs/>
          <w:color w:val="000000" w:themeColor="text1"/>
          <w:kern w:val="0"/>
          <w:sz w:val="20"/>
          <w:szCs w:val="20"/>
        </w:rPr>
        <w:t>for the</w:t>
      </w:r>
      <w:r w:rsidRPr="000D4722">
        <w:rPr>
          <w:rFonts w:ascii="Times New Roman" w:eastAsia="Shaker2Lancet-Bold" w:hAnsi="Times New Roman" w:cs="Times New Roman" w:hint="eastAsia"/>
          <w:bCs/>
          <w:color w:val="000000" w:themeColor="text1"/>
          <w:kern w:val="0"/>
          <w:sz w:val="20"/>
          <w:szCs w:val="20"/>
        </w:rPr>
        <w:t xml:space="preserve"> </w:t>
      </w:r>
      <w:r w:rsidR="000D4722" w:rsidRPr="000D4722">
        <w:rPr>
          <w:rFonts w:ascii="Times New Roman" w:eastAsia="Shaker2Lancet-Bold" w:hAnsi="Times New Roman" w:cs="Times New Roman" w:hint="eastAsia"/>
          <w:bCs/>
          <w:color w:val="000000" w:themeColor="text1"/>
          <w:kern w:val="0"/>
          <w:sz w:val="20"/>
          <w:szCs w:val="20"/>
        </w:rPr>
        <w:t>twelve</w:t>
      </w:r>
      <w:r w:rsidRPr="000D4722">
        <w:rPr>
          <w:rFonts w:ascii="Times New Roman" w:eastAsia="Shaker2Lancet-Bold" w:hAnsi="Times New Roman" w:cs="Times New Roman"/>
          <w:bCs/>
          <w:color w:val="000000" w:themeColor="text1"/>
          <w:kern w:val="0"/>
          <w:sz w:val="20"/>
          <w:szCs w:val="20"/>
        </w:rPr>
        <w:t>-</w:t>
      </w:r>
      <w:r w:rsidR="002C1775" w:rsidRPr="000D4722">
        <w:rPr>
          <w:rFonts w:ascii="Times New Roman" w:eastAsia="Shaker2Lancet-Bold" w:hAnsi="Times New Roman" w:cs="Times New Roman" w:hint="eastAsia"/>
          <w:bCs/>
          <w:color w:val="000000" w:themeColor="text1"/>
          <w:kern w:val="0"/>
          <w:sz w:val="20"/>
          <w:szCs w:val="20"/>
        </w:rPr>
        <w:t>feature</w:t>
      </w:r>
      <w:r w:rsidRPr="000D4722">
        <w:rPr>
          <w:rFonts w:ascii="Times New Roman" w:eastAsia="Shaker2Lancet-Bold" w:hAnsi="Times New Roman" w:cs="Times New Roman"/>
          <w:bCs/>
          <w:color w:val="000000" w:themeColor="text1"/>
          <w:kern w:val="0"/>
          <w:sz w:val="20"/>
          <w:szCs w:val="20"/>
        </w:rPr>
        <w:t>-</w:t>
      </w:r>
      <w:r w:rsidRPr="000D4722">
        <w:rPr>
          <w:rFonts w:ascii="Times New Roman" w:eastAsia="Shaker2Lancet-Bold" w:hAnsi="Times New Roman" w:cs="Times New Roman" w:hint="eastAsia"/>
          <w:bCs/>
          <w:color w:val="000000" w:themeColor="text1"/>
          <w:kern w:val="0"/>
          <w:sz w:val="20"/>
          <w:szCs w:val="20"/>
        </w:rPr>
        <w:t>based</w:t>
      </w:r>
      <w:r w:rsidRPr="000D4722">
        <w:rPr>
          <w:rFonts w:ascii="Times New Roman" w:eastAsia="Shaker2Lancet-Bold" w:hAnsi="Times New Roman" w:cs="Times New Roman"/>
          <w:bCs/>
          <w:color w:val="000000" w:themeColor="text1"/>
          <w:kern w:val="0"/>
          <w:sz w:val="20"/>
          <w:szCs w:val="20"/>
        </w:rPr>
        <w:t xml:space="preserve"> </w:t>
      </w:r>
      <w:r w:rsidR="00DD57DF" w:rsidRPr="000D4722">
        <w:rPr>
          <w:rFonts w:ascii="Times New Roman" w:eastAsia="Shaker2Lancet-Bold" w:hAnsi="Times New Roman" w:cs="Times New Roman" w:hint="eastAsia"/>
          <w:bCs/>
          <w:color w:val="000000" w:themeColor="text1"/>
          <w:kern w:val="0"/>
          <w:sz w:val="20"/>
          <w:szCs w:val="20"/>
        </w:rPr>
        <w:t>signature</w:t>
      </w:r>
      <w:r w:rsidRPr="000D4722">
        <w:rPr>
          <w:rFonts w:ascii="Times New Roman" w:eastAsia="Shaker2Lancet-Bold" w:hAnsi="Times New Roman" w:cs="Times New Roman"/>
          <w:bCs/>
          <w:color w:val="000000" w:themeColor="text1"/>
          <w:kern w:val="0"/>
          <w:sz w:val="20"/>
          <w:szCs w:val="20"/>
        </w:rPr>
        <w:t xml:space="preserve"> vs</w:t>
      </w:r>
      <w:r w:rsidR="008D053A" w:rsidRPr="000D4722">
        <w:rPr>
          <w:rFonts w:ascii="Times New Roman" w:eastAsia="Shaker2Lancet-Bold" w:hAnsi="Times New Roman" w:cs="Times New Roman" w:hint="eastAsia"/>
          <w:bCs/>
          <w:color w:val="000000" w:themeColor="text1"/>
          <w:kern w:val="0"/>
          <w:sz w:val="20"/>
          <w:szCs w:val="20"/>
        </w:rPr>
        <w:t>.</w:t>
      </w:r>
      <w:r w:rsidRPr="000D4722">
        <w:rPr>
          <w:rFonts w:ascii="Times New Roman" w:eastAsia="Shaker2Lancet-Bold" w:hAnsi="Times New Roman" w:cs="Times New Roman"/>
          <w:bCs/>
          <w:color w:val="000000" w:themeColor="text1"/>
          <w:kern w:val="0"/>
          <w:sz w:val="20"/>
          <w:szCs w:val="20"/>
        </w:rPr>
        <w:t xml:space="preserve"> the AUC at </w:t>
      </w:r>
      <w:r w:rsidR="00DD57DF" w:rsidRPr="000D4722">
        <w:rPr>
          <w:rFonts w:ascii="Times New Roman" w:eastAsia="Shaker2Lancet-Bold" w:hAnsi="Times New Roman" w:cs="Times New Roman" w:hint="eastAsia"/>
          <w:bCs/>
          <w:color w:val="000000" w:themeColor="text1"/>
          <w:kern w:val="0"/>
          <w:sz w:val="20"/>
          <w:szCs w:val="20"/>
        </w:rPr>
        <w:t>1-</w:t>
      </w:r>
      <w:r w:rsidR="00DD57DF" w:rsidRPr="000D4722">
        <w:rPr>
          <w:rFonts w:ascii="Times New Roman" w:eastAsia="Shaker2Lancet-Bold" w:hAnsi="Times New Roman" w:cs="Times New Roman"/>
          <w:bCs/>
          <w:color w:val="000000" w:themeColor="text1"/>
          <w:kern w:val="0"/>
          <w:sz w:val="20"/>
          <w:szCs w:val="20"/>
        </w:rPr>
        <w:t>year</w:t>
      </w:r>
      <w:r w:rsidRPr="000D4722">
        <w:rPr>
          <w:rFonts w:ascii="Times New Roman" w:eastAsia="Shaker2Lancet-Bold" w:hAnsi="Times New Roman" w:cs="Times New Roman" w:hint="eastAsia"/>
          <w:bCs/>
          <w:color w:val="000000" w:themeColor="text1"/>
          <w:kern w:val="0"/>
          <w:sz w:val="20"/>
          <w:szCs w:val="20"/>
        </w:rPr>
        <w:t xml:space="preserve"> PFS</w:t>
      </w:r>
      <w:r w:rsidRPr="000D4722">
        <w:rPr>
          <w:rFonts w:ascii="Times New Roman" w:eastAsia="Shaker2Lancet-Bold" w:hAnsi="Times New Roman" w:cs="Times New Roman"/>
          <w:bCs/>
          <w:color w:val="000000" w:themeColor="text1"/>
          <w:kern w:val="0"/>
          <w:sz w:val="20"/>
          <w:szCs w:val="20"/>
        </w:rPr>
        <w:t xml:space="preserve"> for</w:t>
      </w:r>
      <w:r w:rsidR="00DD57DF" w:rsidRPr="000D4722">
        <w:rPr>
          <w:rFonts w:ascii="Times New Roman" w:eastAsia="Shaker2Lancet-Bold" w:hAnsi="Times New Roman" w:cs="Times New Roman" w:hint="eastAsia"/>
          <w:bCs/>
          <w:color w:val="000000" w:themeColor="text1"/>
          <w:kern w:val="0"/>
          <w:sz w:val="20"/>
          <w:szCs w:val="20"/>
        </w:rPr>
        <w:t xml:space="preserve"> the</w:t>
      </w:r>
      <w:r w:rsidRPr="000D4722">
        <w:rPr>
          <w:rFonts w:ascii="Times New Roman" w:eastAsia="Shaker2Lancet-Bold" w:hAnsi="Times New Roman" w:cs="Times New Roman"/>
          <w:bCs/>
          <w:color w:val="000000" w:themeColor="text1"/>
          <w:kern w:val="0"/>
          <w:sz w:val="20"/>
          <w:szCs w:val="20"/>
        </w:rPr>
        <w:t xml:space="preserve"> other </w:t>
      </w:r>
      <w:r w:rsidRPr="000D4722">
        <w:rPr>
          <w:rFonts w:ascii="Times New Roman" w:eastAsia="Shaker2Lancet-Bold" w:hAnsi="Times New Roman" w:cs="Times New Roman" w:hint="eastAsia"/>
          <w:bCs/>
          <w:color w:val="000000" w:themeColor="text1"/>
          <w:kern w:val="0"/>
          <w:sz w:val="20"/>
          <w:szCs w:val="20"/>
        </w:rPr>
        <w:t>factors</w:t>
      </w:r>
      <w:r w:rsidRPr="000D4722">
        <w:rPr>
          <w:rFonts w:ascii="Times New Roman" w:eastAsia="Shaker2Lancet-Bold" w:hAnsi="Times New Roman" w:cs="Times New Roman"/>
          <w:bCs/>
          <w:color w:val="000000" w:themeColor="text1"/>
          <w:kern w:val="0"/>
          <w:sz w:val="20"/>
          <w:szCs w:val="20"/>
        </w:rPr>
        <w:t>. (</w:t>
      </w:r>
      <w:r w:rsidRPr="000D4722">
        <w:rPr>
          <w:rFonts w:ascii="Times New Roman" w:eastAsia="Shaker2Lancet-Bold" w:hAnsi="Times New Roman" w:cs="Times New Roman" w:hint="eastAsia"/>
          <w:bCs/>
          <w:color w:val="000000" w:themeColor="text1"/>
          <w:kern w:val="0"/>
          <w:sz w:val="20"/>
          <w:szCs w:val="20"/>
        </w:rPr>
        <w:t>A</w:t>
      </w:r>
      <w:r w:rsidRPr="000D4722">
        <w:rPr>
          <w:rFonts w:ascii="Times New Roman" w:eastAsia="Shaker2Lancet-Bold" w:hAnsi="Times New Roman" w:cs="Times New Roman"/>
          <w:bCs/>
          <w:color w:val="000000" w:themeColor="text1"/>
          <w:kern w:val="0"/>
          <w:sz w:val="20"/>
          <w:szCs w:val="20"/>
        </w:rPr>
        <w:t xml:space="preserve">) </w:t>
      </w:r>
      <w:r w:rsidR="00CD193C">
        <w:rPr>
          <w:rFonts w:ascii="Times New Roman" w:eastAsia="Shaker2Lancet-Bold" w:hAnsi="Times New Roman" w:cs="Times New Roman" w:hint="eastAsia"/>
          <w:bCs/>
          <w:color w:val="000000" w:themeColor="text1"/>
          <w:kern w:val="0"/>
          <w:sz w:val="20"/>
          <w:szCs w:val="20"/>
        </w:rPr>
        <w:t>represents the c</w:t>
      </w:r>
      <w:r w:rsidRPr="000D4722">
        <w:rPr>
          <w:rFonts w:ascii="Times New Roman" w:eastAsia="Shaker2Lancet-Bold" w:hAnsi="Times New Roman" w:cs="Times New Roman"/>
          <w:bCs/>
          <w:color w:val="000000" w:themeColor="text1"/>
          <w:kern w:val="0"/>
          <w:sz w:val="20"/>
          <w:szCs w:val="20"/>
        </w:rPr>
        <w:t xml:space="preserve">omparisons of the prognostic accuracy </w:t>
      </w:r>
      <w:r w:rsidR="00DD57DF" w:rsidRPr="000D4722">
        <w:rPr>
          <w:rFonts w:ascii="Times New Roman" w:eastAsia="Shaker2Lancet-Bold" w:hAnsi="Times New Roman" w:cs="Times New Roman" w:hint="eastAsia"/>
          <w:bCs/>
          <w:color w:val="000000" w:themeColor="text1"/>
          <w:kern w:val="0"/>
          <w:sz w:val="20"/>
          <w:szCs w:val="20"/>
        </w:rPr>
        <w:t>according to</w:t>
      </w:r>
      <w:r w:rsidRPr="000D4722">
        <w:rPr>
          <w:rFonts w:ascii="Times New Roman" w:eastAsia="Shaker2Lancet-Bold" w:hAnsi="Times New Roman" w:cs="Times New Roman"/>
          <w:bCs/>
          <w:color w:val="000000" w:themeColor="text1"/>
          <w:kern w:val="0"/>
          <w:sz w:val="20"/>
          <w:szCs w:val="20"/>
        </w:rPr>
        <w:t xml:space="preserve"> the </w:t>
      </w:r>
      <w:r w:rsidR="000D4722" w:rsidRPr="000D4722">
        <w:rPr>
          <w:rFonts w:ascii="Times New Roman" w:eastAsia="Shaker2Lancet-Bold" w:hAnsi="Times New Roman" w:cs="Times New Roman" w:hint="eastAsia"/>
          <w:bCs/>
          <w:color w:val="000000" w:themeColor="text1"/>
          <w:kern w:val="0"/>
          <w:sz w:val="20"/>
          <w:szCs w:val="20"/>
        </w:rPr>
        <w:t>twelve</w:t>
      </w:r>
      <w:r w:rsidRPr="000D4722">
        <w:rPr>
          <w:rFonts w:ascii="Times New Roman" w:eastAsia="Shaker2Lancet-Bold" w:hAnsi="Times New Roman" w:cs="Times New Roman"/>
          <w:bCs/>
          <w:color w:val="000000" w:themeColor="text1"/>
          <w:kern w:val="0"/>
          <w:sz w:val="20"/>
          <w:szCs w:val="20"/>
        </w:rPr>
        <w:t>-</w:t>
      </w:r>
      <w:r w:rsidR="002C1775" w:rsidRPr="000D4722">
        <w:rPr>
          <w:rFonts w:ascii="Times New Roman" w:eastAsia="Shaker2Lancet-Bold" w:hAnsi="Times New Roman" w:cs="Times New Roman" w:hint="eastAsia"/>
          <w:bCs/>
          <w:color w:val="000000" w:themeColor="text1"/>
          <w:kern w:val="0"/>
          <w:sz w:val="20"/>
          <w:szCs w:val="20"/>
        </w:rPr>
        <w:t>feature</w:t>
      </w:r>
      <w:r w:rsidRPr="000D4722">
        <w:rPr>
          <w:rFonts w:ascii="Times New Roman" w:eastAsia="Shaker2Lancet-Bold" w:hAnsi="Times New Roman" w:cs="Times New Roman"/>
          <w:bCs/>
          <w:color w:val="000000" w:themeColor="text1"/>
          <w:kern w:val="0"/>
          <w:sz w:val="20"/>
          <w:szCs w:val="20"/>
        </w:rPr>
        <w:t xml:space="preserve">-based </w:t>
      </w:r>
      <w:r w:rsidR="00DD57DF" w:rsidRPr="000D4722">
        <w:rPr>
          <w:rFonts w:ascii="Times New Roman" w:eastAsia="Shaker2Lancet-Bold" w:hAnsi="Times New Roman" w:cs="Times New Roman" w:hint="eastAsia"/>
          <w:bCs/>
          <w:color w:val="000000" w:themeColor="text1"/>
          <w:kern w:val="0"/>
          <w:sz w:val="20"/>
          <w:szCs w:val="20"/>
        </w:rPr>
        <w:t>signature</w:t>
      </w:r>
      <w:r w:rsidR="00CD193C">
        <w:rPr>
          <w:rFonts w:ascii="Times New Roman" w:eastAsia="Shaker2Lancet-Bold" w:hAnsi="Times New Roman" w:cs="Times New Roman" w:hint="eastAsia"/>
          <w:bCs/>
          <w:color w:val="000000" w:themeColor="text1"/>
          <w:kern w:val="0"/>
          <w:sz w:val="20"/>
          <w:szCs w:val="20"/>
        </w:rPr>
        <w:t>,</w:t>
      </w:r>
      <w:r w:rsidR="000D4722" w:rsidRPr="000D4722">
        <w:rPr>
          <w:rFonts w:ascii="Times New Roman" w:eastAsia="Shaker2Lancet-Bold" w:hAnsi="Times New Roman" w:cs="Times New Roman" w:hint="eastAsia"/>
          <w:bCs/>
          <w:color w:val="000000" w:themeColor="text1"/>
          <w:kern w:val="0"/>
          <w:sz w:val="20"/>
          <w:szCs w:val="20"/>
        </w:rPr>
        <w:t xml:space="preserve"> </w:t>
      </w:r>
      <w:r w:rsidR="000D4722" w:rsidRPr="000D4722">
        <w:rPr>
          <w:rFonts w:ascii="Times New Roman" w:hAnsi="Times New Roman" w:cs="Times New Roman" w:hint="eastAsia"/>
          <w:b/>
          <w:color w:val="000000" w:themeColor="text1"/>
          <w:sz w:val="20"/>
          <w:szCs w:val="20"/>
        </w:rPr>
        <w:t>FeatureA:</w:t>
      </w:r>
      <w:r w:rsidR="000D4722" w:rsidRPr="000D4722">
        <w:rPr>
          <w:rFonts w:ascii="Times New Roman" w:hAnsi="Times New Roman" w:cs="Times New Roman" w:hint="eastAsia"/>
          <w:color w:val="000000" w:themeColor="text1"/>
          <w:sz w:val="20"/>
          <w:szCs w:val="20"/>
        </w:rPr>
        <w:t xml:space="preserve"> </w:t>
      </w:r>
      <w:r w:rsidR="000D4722" w:rsidRPr="000D4722">
        <w:rPr>
          <w:rFonts w:ascii="Times New Roman" w:hAnsi="Times New Roman" w:cs="Times New Roman"/>
          <w:color w:val="000000" w:themeColor="text1"/>
          <w:sz w:val="20"/>
          <w:szCs w:val="20"/>
        </w:rPr>
        <w:t>Contrast</w:t>
      </w:r>
      <w:r w:rsidR="000D4722" w:rsidRPr="000D4722">
        <w:rPr>
          <w:rFonts w:ascii="Times New Roman" w:hAnsi="Times New Roman" w:cs="Times New Roman" w:hint="eastAsia"/>
          <w:color w:val="000000" w:themeColor="text1"/>
          <w:sz w:val="20"/>
          <w:szCs w:val="20"/>
        </w:rPr>
        <w:t xml:space="preserve"> of Co-occurrence on LL i</w:t>
      </w:r>
      <w:r w:rsidR="000D4722" w:rsidRPr="000D4722">
        <w:rPr>
          <w:rFonts w:ascii="Times New Roman" w:hAnsi="Times New Roman" w:cs="Times New Roman"/>
          <w:color w:val="000000" w:themeColor="text1"/>
          <w:sz w:val="20"/>
          <w:szCs w:val="20"/>
        </w:rPr>
        <w:t>n the 0° direction</w:t>
      </w:r>
      <w:r w:rsidR="000D4722" w:rsidRPr="000D4722">
        <w:rPr>
          <w:rFonts w:ascii="Times New Roman" w:hAnsi="Times New Roman" w:cs="Times New Roman" w:hint="eastAsia"/>
          <w:color w:val="000000" w:themeColor="text1"/>
          <w:sz w:val="20"/>
          <w:szCs w:val="20"/>
        </w:rPr>
        <w:t xml:space="preserve">; </w:t>
      </w:r>
      <w:r w:rsidR="000D4722" w:rsidRPr="000D4722">
        <w:rPr>
          <w:rFonts w:ascii="Times New Roman" w:hAnsi="Times New Roman" w:cs="Times New Roman" w:hint="eastAsia"/>
          <w:b/>
          <w:color w:val="000000" w:themeColor="text1"/>
          <w:sz w:val="20"/>
          <w:szCs w:val="20"/>
        </w:rPr>
        <w:t>FeatureB:</w:t>
      </w:r>
      <w:r w:rsidR="000D4722" w:rsidRPr="000D4722">
        <w:rPr>
          <w:rFonts w:ascii="Times New Roman" w:hAnsi="Times New Roman" w:cs="Times New Roman"/>
          <w:color w:val="000000" w:themeColor="text1"/>
          <w:sz w:val="20"/>
          <w:szCs w:val="20"/>
        </w:rPr>
        <w:t xml:space="preserve"> Maximum</w:t>
      </w:r>
      <w:r w:rsidR="000D4722" w:rsidRPr="000D4722">
        <w:rPr>
          <w:rFonts w:ascii="Times New Roman" w:hAnsi="Times New Roman" w:cs="Times New Roman" w:hint="eastAsia"/>
          <w:color w:val="000000" w:themeColor="text1"/>
          <w:sz w:val="20"/>
          <w:szCs w:val="20"/>
        </w:rPr>
        <w:t>-</w:t>
      </w:r>
      <w:r w:rsidR="000D4722" w:rsidRPr="000D4722">
        <w:rPr>
          <w:rFonts w:ascii="Times New Roman" w:hAnsi="Times New Roman" w:cs="Times New Roman"/>
          <w:color w:val="000000" w:themeColor="text1"/>
          <w:sz w:val="20"/>
          <w:szCs w:val="20"/>
        </w:rPr>
        <w:t>Probability</w:t>
      </w:r>
      <w:r w:rsidR="000D4722" w:rsidRPr="000D4722">
        <w:rPr>
          <w:rFonts w:ascii="Times New Roman" w:hAnsi="Times New Roman" w:cs="Times New Roman" w:hint="eastAsia"/>
          <w:color w:val="000000" w:themeColor="text1"/>
          <w:sz w:val="20"/>
          <w:szCs w:val="20"/>
        </w:rPr>
        <w:t xml:space="preserve"> of Co-occurrence on LL in the </w:t>
      </w:r>
      <w:r w:rsidR="000D4722" w:rsidRPr="000D4722">
        <w:rPr>
          <w:rFonts w:ascii="Times New Roman" w:hAnsi="Times New Roman" w:cs="Times New Roman"/>
          <w:color w:val="000000" w:themeColor="text1"/>
          <w:sz w:val="20"/>
          <w:szCs w:val="20"/>
        </w:rPr>
        <w:t>0° direction</w:t>
      </w:r>
      <w:r w:rsidR="000D4722" w:rsidRPr="000D4722">
        <w:rPr>
          <w:rFonts w:ascii="Times New Roman" w:hAnsi="Times New Roman" w:cs="Times New Roman" w:hint="eastAsia"/>
          <w:color w:val="000000" w:themeColor="text1"/>
          <w:sz w:val="20"/>
          <w:szCs w:val="20"/>
        </w:rPr>
        <w:t xml:space="preserve">; </w:t>
      </w:r>
      <w:r w:rsidR="000D4722" w:rsidRPr="000D4722">
        <w:rPr>
          <w:rFonts w:ascii="Times New Roman" w:hAnsi="Times New Roman" w:cs="Times New Roman" w:hint="eastAsia"/>
          <w:b/>
          <w:color w:val="000000" w:themeColor="text1"/>
          <w:sz w:val="20"/>
          <w:szCs w:val="20"/>
        </w:rPr>
        <w:t>FeatureC:</w:t>
      </w:r>
      <w:r w:rsidR="000D4722" w:rsidRPr="000D4722">
        <w:rPr>
          <w:rFonts w:ascii="Times New Roman" w:hAnsi="Times New Roman" w:cs="Times New Roman" w:hint="eastAsia"/>
          <w:color w:val="000000" w:themeColor="text1"/>
          <w:sz w:val="20"/>
          <w:szCs w:val="20"/>
        </w:rPr>
        <w:t xml:space="preserve"> </w:t>
      </w:r>
      <w:r w:rsidR="000D4722" w:rsidRPr="000D4722">
        <w:rPr>
          <w:rFonts w:ascii="Times New Roman" w:hAnsi="Times New Roman" w:cs="Times New Roman"/>
          <w:color w:val="000000" w:themeColor="text1"/>
          <w:sz w:val="20"/>
          <w:szCs w:val="20"/>
        </w:rPr>
        <w:t>Maximum</w:t>
      </w:r>
      <w:r w:rsidR="000D4722" w:rsidRPr="000D4722">
        <w:rPr>
          <w:rFonts w:ascii="Times New Roman" w:hAnsi="Times New Roman" w:cs="Times New Roman" w:hint="eastAsia"/>
          <w:color w:val="000000" w:themeColor="text1"/>
          <w:sz w:val="20"/>
          <w:szCs w:val="20"/>
        </w:rPr>
        <w:t>-</w:t>
      </w:r>
      <w:r w:rsidR="000D4722" w:rsidRPr="000D4722">
        <w:rPr>
          <w:rFonts w:ascii="Times New Roman" w:hAnsi="Times New Roman" w:cs="Times New Roman"/>
          <w:color w:val="000000" w:themeColor="text1"/>
          <w:sz w:val="20"/>
          <w:szCs w:val="20"/>
        </w:rPr>
        <w:t>Probability</w:t>
      </w:r>
      <w:r w:rsidR="000D4722" w:rsidRPr="000D4722">
        <w:rPr>
          <w:rFonts w:ascii="Times New Roman" w:hAnsi="Times New Roman" w:cs="Times New Roman" w:hint="eastAsia"/>
          <w:color w:val="000000" w:themeColor="text1"/>
          <w:sz w:val="20"/>
          <w:szCs w:val="20"/>
        </w:rPr>
        <w:t xml:space="preserve"> of Co-occurrence on LL in the 45</w:t>
      </w:r>
      <w:r w:rsidR="000D4722" w:rsidRPr="000D4722">
        <w:rPr>
          <w:rFonts w:ascii="Times New Roman" w:hAnsi="Times New Roman" w:cs="Times New Roman"/>
          <w:color w:val="000000" w:themeColor="text1"/>
          <w:sz w:val="20"/>
          <w:szCs w:val="20"/>
        </w:rPr>
        <w:t>° direction</w:t>
      </w:r>
      <w:r w:rsidR="000D4722" w:rsidRPr="000D4722">
        <w:rPr>
          <w:rFonts w:ascii="Times New Roman" w:hAnsi="Times New Roman" w:cs="Times New Roman" w:hint="eastAsia"/>
          <w:color w:val="000000" w:themeColor="text1"/>
          <w:sz w:val="20"/>
          <w:szCs w:val="20"/>
        </w:rPr>
        <w:t xml:space="preserve">; </w:t>
      </w:r>
      <w:r w:rsidR="000D4722" w:rsidRPr="000D4722">
        <w:rPr>
          <w:rFonts w:ascii="Times New Roman" w:hAnsi="Times New Roman" w:cs="Times New Roman" w:hint="eastAsia"/>
          <w:b/>
          <w:color w:val="000000" w:themeColor="text1"/>
          <w:sz w:val="20"/>
          <w:szCs w:val="20"/>
        </w:rPr>
        <w:t>FeatureD:</w:t>
      </w:r>
      <w:r w:rsidR="000D4722" w:rsidRPr="000D4722">
        <w:rPr>
          <w:rFonts w:ascii="Times New Roman" w:hAnsi="Times New Roman" w:cs="Times New Roman"/>
          <w:color w:val="000000" w:themeColor="text1"/>
          <w:sz w:val="20"/>
          <w:szCs w:val="20"/>
        </w:rPr>
        <w:t xml:space="preserve"> Maximum</w:t>
      </w:r>
      <w:r w:rsidR="000D4722" w:rsidRPr="000D4722">
        <w:rPr>
          <w:rFonts w:ascii="Times New Roman" w:hAnsi="Times New Roman" w:cs="Times New Roman" w:hint="eastAsia"/>
          <w:color w:val="000000" w:themeColor="text1"/>
          <w:sz w:val="20"/>
          <w:szCs w:val="20"/>
        </w:rPr>
        <w:t>-</w:t>
      </w:r>
      <w:r w:rsidR="000D4722" w:rsidRPr="000D4722">
        <w:rPr>
          <w:rFonts w:ascii="Times New Roman" w:hAnsi="Times New Roman" w:cs="Times New Roman"/>
          <w:color w:val="000000" w:themeColor="text1"/>
          <w:sz w:val="20"/>
          <w:szCs w:val="20"/>
        </w:rPr>
        <w:t>Probability</w:t>
      </w:r>
      <w:r w:rsidR="000D4722" w:rsidRPr="000D4722">
        <w:rPr>
          <w:rFonts w:ascii="Times New Roman" w:hAnsi="Times New Roman" w:cs="Times New Roman" w:hint="eastAsia"/>
          <w:color w:val="000000" w:themeColor="text1"/>
          <w:sz w:val="20"/>
          <w:szCs w:val="20"/>
        </w:rPr>
        <w:t xml:space="preserve"> of Co-occurrence on HL in </w:t>
      </w:r>
      <w:r w:rsidR="000D4722" w:rsidRPr="000D4722">
        <w:rPr>
          <w:rFonts w:ascii="Times New Roman" w:hAnsi="Times New Roman" w:cs="Times New Roman"/>
          <w:color w:val="000000" w:themeColor="text1"/>
          <w:sz w:val="20"/>
          <w:szCs w:val="20"/>
        </w:rPr>
        <w:t>the 0° direction</w:t>
      </w:r>
      <w:r w:rsidR="000D4722" w:rsidRPr="000D4722">
        <w:rPr>
          <w:rFonts w:ascii="Times New Roman" w:hAnsi="Times New Roman" w:cs="Times New Roman" w:hint="eastAsia"/>
          <w:color w:val="000000" w:themeColor="text1"/>
          <w:sz w:val="20"/>
          <w:szCs w:val="20"/>
        </w:rPr>
        <w:t xml:space="preserve">; </w:t>
      </w:r>
      <w:r w:rsidR="000D4722" w:rsidRPr="000D4722">
        <w:rPr>
          <w:rFonts w:ascii="Times New Roman" w:hAnsi="Times New Roman" w:cs="Times New Roman" w:hint="eastAsia"/>
          <w:b/>
          <w:color w:val="000000" w:themeColor="text1"/>
          <w:sz w:val="20"/>
          <w:szCs w:val="20"/>
        </w:rPr>
        <w:t>FeatureE:</w:t>
      </w:r>
      <w:r w:rsidR="000D4722" w:rsidRPr="000D4722">
        <w:rPr>
          <w:rFonts w:ascii="Times New Roman" w:hAnsi="Times New Roman" w:cs="Times New Roman" w:hint="eastAsia"/>
          <w:color w:val="000000" w:themeColor="text1"/>
          <w:sz w:val="20"/>
          <w:szCs w:val="20"/>
        </w:rPr>
        <w:t xml:space="preserve"> </w:t>
      </w:r>
      <w:r w:rsidR="000D4722" w:rsidRPr="000D4722">
        <w:rPr>
          <w:rFonts w:ascii="Times New Roman" w:hAnsi="Times New Roman" w:cs="Times New Roman"/>
          <w:color w:val="000000" w:themeColor="text1"/>
          <w:sz w:val="20"/>
          <w:szCs w:val="20"/>
        </w:rPr>
        <w:t>Maximum</w:t>
      </w:r>
      <w:r w:rsidR="000D4722" w:rsidRPr="000D4722">
        <w:rPr>
          <w:rFonts w:ascii="Times New Roman" w:hAnsi="Times New Roman" w:cs="Times New Roman" w:hint="eastAsia"/>
          <w:color w:val="000000" w:themeColor="text1"/>
          <w:sz w:val="20"/>
          <w:szCs w:val="20"/>
        </w:rPr>
        <w:t>-</w:t>
      </w:r>
      <w:r w:rsidR="000D4722" w:rsidRPr="000D4722">
        <w:rPr>
          <w:rFonts w:ascii="Times New Roman" w:hAnsi="Times New Roman" w:cs="Times New Roman"/>
          <w:color w:val="000000" w:themeColor="text1"/>
          <w:sz w:val="20"/>
          <w:szCs w:val="20"/>
        </w:rPr>
        <w:t>Probability</w:t>
      </w:r>
      <w:r w:rsidR="000D4722" w:rsidRPr="000D4722">
        <w:rPr>
          <w:rFonts w:ascii="Times New Roman" w:hAnsi="Times New Roman" w:cs="Times New Roman" w:hint="eastAsia"/>
          <w:color w:val="000000" w:themeColor="text1"/>
          <w:sz w:val="20"/>
          <w:szCs w:val="20"/>
        </w:rPr>
        <w:t xml:space="preserve"> of Co-occurrence on HL in the 45</w:t>
      </w:r>
      <w:r w:rsidR="000D4722" w:rsidRPr="000D4722">
        <w:rPr>
          <w:rFonts w:ascii="Times New Roman" w:hAnsi="Times New Roman" w:cs="Times New Roman"/>
          <w:color w:val="000000" w:themeColor="text1"/>
          <w:sz w:val="20"/>
          <w:szCs w:val="20"/>
        </w:rPr>
        <w:t>° direction</w:t>
      </w:r>
      <w:r w:rsidR="000D4722" w:rsidRPr="000D4722">
        <w:rPr>
          <w:rFonts w:ascii="Times New Roman" w:hAnsi="Times New Roman" w:cs="Times New Roman" w:hint="eastAsia"/>
          <w:color w:val="000000" w:themeColor="text1"/>
          <w:sz w:val="20"/>
          <w:szCs w:val="20"/>
        </w:rPr>
        <w:t xml:space="preserve">; </w:t>
      </w:r>
      <w:r w:rsidR="000D4722" w:rsidRPr="000D4722">
        <w:rPr>
          <w:rFonts w:ascii="Times New Roman" w:hAnsi="Times New Roman" w:cs="Times New Roman" w:hint="eastAsia"/>
          <w:b/>
          <w:color w:val="000000" w:themeColor="text1"/>
          <w:sz w:val="20"/>
          <w:szCs w:val="20"/>
        </w:rPr>
        <w:t>FeatureF:</w:t>
      </w:r>
      <w:r w:rsidR="000D4722" w:rsidRPr="000D4722">
        <w:rPr>
          <w:rFonts w:ascii="Times New Roman" w:hAnsi="Times New Roman" w:cs="Times New Roman" w:hint="eastAsia"/>
          <w:color w:val="000000" w:themeColor="text1"/>
          <w:sz w:val="20"/>
          <w:szCs w:val="20"/>
        </w:rPr>
        <w:t xml:space="preserve"> </w:t>
      </w:r>
      <w:r w:rsidR="000D4722" w:rsidRPr="000D4722">
        <w:rPr>
          <w:rFonts w:ascii="Times New Roman" w:hAnsi="Times New Roman" w:cs="Times New Roman"/>
          <w:color w:val="000000" w:themeColor="text1"/>
          <w:sz w:val="20"/>
          <w:szCs w:val="20"/>
        </w:rPr>
        <w:t>Long</w:t>
      </w:r>
      <w:r w:rsidR="000D4722" w:rsidRPr="000D4722">
        <w:rPr>
          <w:rFonts w:ascii="Times New Roman" w:hAnsi="Times New Roman" w:cs="Times New Roman" w:hint="eastAsia"/>
          <w:color w:val="000000" w:themeColor="text1"/>
          <w:sz w:val="20"/>
          <w:szCs w:val="20"/>
        </w:rPr>
        <w:t>-</w:t>
      </w:r>
      <w:r w:rsidR="000D4722" w:rsidRPr="000D4722">
        <w:rPr>
          <w:rFonts w:ascii="Times New Roman" w:hAnsi="Times New Roman" w:cs="Times New Roman"/>
          <w:color w:val="000000" w:themeColor="text1"/>
          <w:sz w:val="20"/>
          <w:szCs w:val="20"/>
        </w:rPr>
        <w:t>Run</w:t>
      </w:r>
      <w:r w:rsidR="000D4722" w:rsidRPr="000D4722">
        <w:rPr>
          <w:rFonts w:ascii="Times New Roman" w:hAnsi="Times New Roman" w:cs="Times New Roman" w:hint="eastAsia"/>
          <w:color w:val="000000" w:themeColor="text1"/>
          <w:sz w:val="20"/>
          <w:szCs w:val="20"/>
        </w:rPr>
        <w:t>-</w:t>
      </w:r>
      <w:r w:rsidR="000D4722" w:rsidRPr="000D4722">
        <w:rPr>
          <w:rFonts w:ascii="Times New Roman" w:hAnsi="Times New Roman" w:cs="Times New Roman"/>
          <w:color w:val="000000" w:themeColor="text1"/>
          <w:sz w:val="20"/>
          <w:szCs w:val="20"/>
        </w:rPr>
        <w:t>High</w:t>
      </w:r>
      <w:r w:rsidR="000D4722" w:rsidRPr="000D4722">
        <w:rPr>
          <w:rFonts w:ascii="Times New Roman" w:hAnsi="Times New Roman" w:cs="Times New Roman" w:hint="eastAsia"/>
          <w:color w:val="000000" w:themeColor="text1"/>
          <w:sz w:val="20"/>
          <w:szCs w:val="20"/>
        </w:rPr>
        <w:t>-</w:t>
      </w:r>
      <w:r w:rsidR="000D4722" w:rsidRPr="000D4722">
        <w:rPr>
          <w:rFonts w:ascii="Times New Roman" w:hAnsi="Times New Roman" w:cs="Times New Roman"/>
          <w:color w:val="000000" w:themeColor="text1"/>
          <w:sz w:val="20"/>
          <w:szCs w:val="20"/>
        </w:rPr>
        <w:t>Gray</w:t>
      </w:r>
      <w:r w:rsidR="000D4722" w:rsidRPr="000D4722">
        <w:rPr>
          <w:rFonts w:ascii="Times New Roman" w:hAnsi="Times New Roman" w:cs="Times New Roman" w:hint="eastAsia"/>
          <w:color w:val="000000" w:themeColor="text1"/>
          <w:sz w:val="20"/>
          <w:szCs w:val="20"/>
        </w:rPr>
        <w:t>-</w:t>
      </w:r>
      <w:r w:rsidR="000D4722" w:rsidRPr="000D4722">
        <w:rPr>
          <w:rFonts w:ascii="Times New Roman" w:hAnsi="Times New Roman" w:cs="Times New Roman"/>
          <w:color w:val="000000" w:themeColor="text1"/>
          <w:sz w:val="20"/>
          <w:szCs w:val="20"/>
        </w:rPr>
        <w:t>Level</w:t>
      </w:r>
      <w:r w:rsidR="000D4722" w:rsidRPr="000D4722">
        <w:rPr>
          <w:rFonts w:ascii="Times New Roman" w:hAnsi="Times New Roman" w:cs="Times New Roman" w:hint="eastAsia"/>
          <w:color w:val="000000" w:themeColor="text1"/>
          <w:sz w:val="20"/>
          <w:szCs w:val="20"/>
        </w:rPr>
        <w:t xml:space="preserve"> </w:t>
      </w:r>
      <w:r w:rsidR="000D4722" w:rsidRPr="000D4722">
        <w:rPr>
          <w:rFonts w:ascii="Times New Roman" w:hAnsi="Times New Roman" w:cs="Times New Roman"/>
          <w:color w:val="000000" w:themeColor="text1"/>
          <w:sz w:val="20"/>
          <w:szCs w:val="20"/>
        </w:rPr>
        <w:t>Emphasis</w:t>
      </w:r>
      <w:r w:rsidR="000D4722" w:rsidRPr="000D4722">
        <w:rPr>
          <w:rFonts w:ascii="Times New Roman" w:hAnsi="Times New Roman" w:cs="Times New Roman" w:hint="eastAsia"/>
          <w:color w:val="000000" w:themeColor="text1"/>
          <w:sz w:val="20"/>
          <w:szCs w:val="20"/>
        </w:rPr>
        <w:t xml:space="preserve"> of Run Length on HL; </w:t>
      </w:r>
      <w:r w:rsidR="000D4722" w:rsidRPr="000D4722">
        <w:rPr>
          <w:rFonts w:ascii="Times New Roman" w:hAnsi="Times New Roman" w:cs="Times New Roman" w:hint="eastAsia"/>
          <w:b/>
          <w:color w:val="000000" w:themeColor="text1"/>
          <w:sz w:val="20"/>
          <w:szCs w:val="20"/>
        </w:rPr>
        <w:t>FeatureG:</w:t>
      </w:r>
      <w:r w:rsidR="000D4722" w:rsidRPr="000D4722">
        <w:rPr>
          <w:rFonts w:ascii="Times New Roman" w:hAnsi="Times New Roman" w:cs="Times New Roman" w:hint="eastAsia"/>
          <w:color w:val="000000" w:themeColor="text1"/>
          <w:sz w:val="20"/>
          <w:szCs w:val="20"/>
        </w:rPr>
        <w:t xml:space="preserve"> E</w:t>
      </w:r>
      <w:r w:rsidR="000D4722" w:rsidRPr="000D4722">
        <w:rPr>
          <w:rFonts w:ascii="Times New Roman" w:hAnsi="Times New Roman" w:cs="Times New Roman"/>
          <w:color w:val="000000" w:themeColor="text1"/>
          <w:sz w:val="20"/>
          <w:szCs w:val="20"/>
        </w:rPr>
        <w:t>ntropy</w:t>
      </w:r>
      <w:r w:rsidR="000D4722" w:rsidRPr="000D4722">
        <w:rPr>
          <w:rFonts w:ascii="Times New Roman" w:hAnsi="Times New Roman" w:cs="Times New Roman" w:hint="eastAsia"/>
          <w:color w:val="000000" w:themeColor="text1"/>
          <w:sz w:val="20"/>
          <w:szCs w:val="20"/>
        </w:rPr>
        <w:t xml:space="preserve"> of </w:t>
      </w:r>
      <w:r w:rsidR="000D4722" w:rsidRPr="000D4722">
        <w:rPr>
          <w:rFonts w:ascii="Times New Roman" w:hAnsi="Times New Roman" w:cs="Times New Roman"/>
          <w:color w:val="000000" w:themeColor="text1"/>
          <w:sz w:val="20"/>
          <w:szCs w:val="20"/>
        </w:rPr>
        <w:t>GPTR</w:t>
      </w:r>
      <w:r w:rsidR="000D4722" w:rsidRPr="000D4722">
        <w:rPr>
          <w:rFonts w:ascii="Times New Roman" w:hAnsi="Times New Roman" w:cs="Times New Roman" w:hint="eastAsia"/>
          <w:color w:val="000000" w:themeColor="text1"/>
          <w:sz w:val="20"/>
          <w:szCs w:val="20"/>
        </w:rPr>
        <w:t xml:space="preserve"> in the 225</w:t>
      </w:r>
      <w:r w:rsidR="000D4722" w:rsidRPr="000D4722">
        <w:rPr>
          <w:rFonts w:ascii="Times New Roman" w:hAnsi="Times New Roman" w:cs="Times New Roman"/>
          <w:color w:val="000000" w:themeColor="text1"/>
          <w:sz w:val="20"/>
          <w:szCs w:val="20"/>
        </w:rPr>
        <w:t>°</w:t>
      </w:r>
      <w:r w:rsidR="000D4722" w:rsidRPr="000D4722">
        <w:rPr>
          <w:rFonts w:ascii="Times New Roman" w:hAnsi="Times New Roman" w:cs="Times New Roman" w:hint="eastAsia"/>
          <w:color w:val="000000" w:themeColor="text1"/>
          <w:sz w:val="20"/>
          <w:szCs w:val="20"/>
        </w:rPr>
        <w:t xml:space="preserve"> direction by two pixel steps; </w:t>
      </w:r>
      <w:r w:rsidR="000D4722" w:rsidRPr="000D4722">
        <w:rPr>
          <w:rFonts w:ascii="Times New Roman" w:hAnsi="Times New Roman" w:cs="Times New Roman" w:hint="eastAsia"/>
          <w:b/>
          <w:color w:val="000000" w:themeColor="text1"/>
          <w:sz w:val="20"/>
          <w:szCs w:val="20"/>
        </w:rPr>
        <w:t>FeatureH:</w:t>
      </w:r>
      <w:r w:rsidR="000D4722" w:rsidRPr="000D4722">
        <w:rPr>
          <w:rFonts w:ascii="Times New Roman" w:hAnsi="Times New Roman" w:cs="Times New Roman" w:hint="eastAsia"/>
          <w:color w:val="000000" w:themeColor="text1"/>
          <w:sz w:val="20"/>
          <w:szCs w:val="20"/>
        </w:rPr>
        <w:t xml:space="preserve"> E</w:t>
      </w:r>
      <w:r w:rsidR="000D4722" w:rsidRPr="000D4722">
        <w:rPr>
          <w:rFonts w:ascii="Times New Roman" w:hAnsi="Times New Roman" w:cs="Times New Roman"/>
          <w:color w:val="000000" w:themeColor="text1"/>
          <w:sz w:val="20"/>
          <w:szCs w:val="20"/>
        </w:rPr>
        <w:t>ntropy</w:t>
      </w:r>
      <w:r w:rsidR="000D4722" w:rsidRPr="000D4722">
        <w:rPr>
          <w:rFonts w:ascii="Times New Roman" w:hAnsi="Times New Roman" w:cs="Times New Roman" w:hint="eastAsia"/>
          <w:color w:val="000000" w:themeColor="text1"/>
          <w:sz w:val="20"/>
          <w:szCs w:val="20"/>
        </w:rPr>
        <w:t xml:space="preserve"> of </w:t>
      </w:r>
      <w:r w:rsidR="000D4722" w:rsidRPr="000D4722">
        <w:rPr>
          <w:rFonts w:ascii="Times New Roman" w:hAnsi="Times New Roman" w:cs="Times New Roman"/>
          <w:color w:val="000000" w:themeColor="text1"/>
          <w:sz w:val="20"/>
          <w:szCs w:val="20"/>
        </w:rPr>
        <w:t>GPTR</w:t>
      </w:r>
      <w:r w:rsidR="000D4722" w:rsidRPr="000D4722">
        <w:rPr>
          <w:rFonts w:ascii="Times New Roman" w:hAnsi="Times New Roman" w:cs="Times New Roman" w:hint="eastAsia"/>
          <w:color w:val="000000" w:themeColor="text1"/>
          <w:sz w:val="20"/>
          <w:szCs w:val="20"/>
        </w:rPr>
        <w:t xml:space="preserve"> in the 45</w:t>
      </w:r>
      <w:r w:rsidR="000D4722" w:rsidRPr="000D4722">
        <w:rPr>
          <w:rFonts w:ascii="Times New Roman" w:hAnsi="Times New Roman" w:cs="Times New Roman"/>
          <w:color w:val="000000" w:themeColor="text1"/>
          <w:sz w:val="20"/>
          <w:szCs w:val="20"/>
        </w:rPr>
        <w:t>°</w:t>
      </w:r>
      <w:r w:rsidR="000D4722" w:rsidRPr="000D4722">
        <w:rPr>
          <w:rFonts w:ascii="Times New Roman" w:hAnsi="Times New Roman" w:cs="Times New Roman" w:hint="eastAsia"/>
          <w:color w:val="000000" w:themeColor="text1"/>
          <w:sz w:val="20"/>
          <w:szCs w:val="20"/>
        </w:rPr>
        <w:t xml:space="preserve"> direction by four pixel steps; </w:t>
      </w:r>
      <w:r w:rsidR="000D4722" w:rsidRPr="000D4722">
        <w:rPr>
          <w:rFonts w:ascii="Times New Roman" w:hAnsi="Times New Roman" w:cs="Times New Roman" w:hint="eastAsia"/>
          <w:b/>
          <w:color w:val="000000" w:themeColor="text1"/>
          <w:sz w:val="20"/>
          <w:szCs w:val="20"/>
        </w:rPr>
        <w:t>FeatureI:</w:t>
      </w:r>
      <w:r w:rsidR="000D4722" w:rsidRPr="000D4722">
        <w:rPr>
          <w:rFonts w:ascii="Times New Roman" w:hAnsi="Times New Roman" w:cs="Times New Roman" w:hint="eastAsia"/>
          <w:color w:val="000000" w:themeColor="text1"/>
          <w:sz w:val="20"/>
          <w:szCs w:val="20"/>
        </w:rPr>
        <w:t xml:space="preserve"> V</w:t>
      </w:r>
      <w:r w:rsidR="000D4722" w:rsidRPr="000D4722">
        <w:rPr>
          <w:rFonts w:ascii="Times New Roman" w:hAnsi="Times New Roman" w:cs="Times New Roman"/>
          <w:color w:val="000000" w:themeColor="text1"/>
          <w:sz w:val="20"/>
          <w:szCs w:val="20"/>
        </w:rPr>
        <w:t>ariance</w:t>
      </w:r>
      <w:r w:rsidR="000D4722" w:rsidRPr="000D4722">
        <w:rPr>
          <w:rFonts w:ascii="Times New Roman" w:hAnsi="Times New Roman" w:cs="Times New Roman" w:hint="eastAsia"/>
          <w:color w:val="000000" w:themeColor="text1"/>
          <w:sz w:val="20"/>
          <w:szCs w:val="20"/>
        </w:rPr>
        <w:t xml:space="preserve"> of </w:t>
      </w:r>
      <w:r w:rsidR="000D4722" w:rsidRPr="000D4722">
        <w:rPr>
          <w:rFonts w:ascii="Times New Roman" w:hAnsi="Times New Roman" w:cs="Times New Roman"/>
          <w:color w:val="000000" w:themeColor="text1"/>
          <w:sz w:val="20"/>
          <w:szCs w:val="20"/>
        </w:rPr>
        <w:t>GMTR</w:t>
      </w:r>
      <w:r w:rsidR="000D4722" w:rsidRPr="000D4722">
        <w:rPr>
          <w:rFonts w:ascii="Times New Roman" w:hAnsi="Times New Roman" w:cs="Times New Roman" w:hint="eastAsia"/>
          <w:color w:val="000000" w:themeColor="text1"/>
          <w:sz w:val="20"/>
          <w:szCs w:val="20"/>
        </w:rPr>
        <w:t xml:space="preserve"> in the 90</w:t>
      </w:r>
      <w:r w:rsidR="000D4722" w:rsidRPr="000D4722">
        <w:rPr>
          <w:rFonts w:ascii="Times New Roman" w:hAnsi="Times New Roman" w:cs="Times New Roman"/>
          <w:color w:val="000000" w:themeColor="text1"/>
          <w:sz w:val="20"/>
          <w:szCs w:val="20"/>
        </w:rPr>
        <w:t>°</w:t>
      </w:r>
      <w:r w:rsidR="000D4722" w:rsidRPr="000D4722">
        <w:rPr>
          <w:rFonts w:ascii="Times New Roman" w:hAnsi="Times New Roman" w:cs="Times New Roman" w:hint="eastAsia"/>
          <w:color w:val="000000" w:themeColor="text1"/>
          <w:sz w:val="20"/>
          <w:szCs w:val="20"/>
        </w:rPr>
        <w:t xml:space="preserve"> direction by four pixel steps; </w:t>
      </w:r>
      <w:r w:rsidR="000D4722" w:rsidRPr="000D4722">
        <w:rPr>
          <w:rFonts w:ascii="Times New Roman" w:hAnsi="Times New Roman" w:cs="Times New Roman" w:hint="eastAsia"/>
          <w:b/>
          <w:color w:val="000000" w:themeColor="text1"/>
          <w:sz w:val="20"/>
          <w:szCs w:val="20"/>
        </w:rPr>
        <w:t>FeatureJ:</w:t>
      </w:r>
      <w:r w:rsidR="000D4722" w:rsidRPr="000D4722">
        <w:rPr>
          <w:rFonts w:ascii="Times New Roman" w:hAnsi="Times New Roman" w:cs="Times New Roman" w:hint="eastAsia"/>
          <w:color w:val="000000" w:themeColor="text1"/>
          <w:sz w:val="20"/>
          <w:szCs w:val="20"/>
        </w:rPr>
        <w:t xml:space="preserve"> E</w:t>
      </w:r>
      <w:r w:rsidR="000D4722" w:rsidRPr="000D4722">
        <w:rPr>
          <w:rFonts w:ascii="Times New Roman" w:hAnsi="Times New Roman" w:cs="Times New Roman"/>
          <w:color w:val="000000" w:themeColor="text1"/>
          <w:sz w:val="20"/>
          <w:szCs w:val="20"/>
        </w:rPr>
        <w:t>ntropy</w:t>
      </w:r>
      <w:r w:rsidR="000D4722" w:rsidRPr="000D4722">
        <w:rPr>
          <w:rFonts w:ascii="Times New Roman" w:hAnsi="Times New Roman" w:cs="Times New Roman" w:hint="eastAsia"/>
          <w:color w:val="000000" w:themeColor="text1"/>
          <w:sz w:val="20"/>
          <w:szCs w:val="20"/>
        </w:rPr>
        <w:t xml:space="preserve"> of </w:t>
      </w:r>
      <w:r w:rsidR="000D4722" w:rsidRPr="000D4722">
        <w:rPr>
          <w:rFonts w:ascii="Times New Roman" w:hAnsi="Times New Roman" w:cs="Times New Roman"/>
          <w:color w:val="000000" w:themeColor="text1"/>
          <w:sz w:val="20"/>
          <w:szCs w:val="20"/>
        </w:rPr>
        <w:t>GPTR</w:t>
      </w:r>
      <w:r w:rsidR="000D4722" w:rsidRPr="000D4722">
        <w:rPr>
          <w:rFonts w:ascii="Times New Roman" w:hAnsi="Times New Roman" w:cs="Times New Roman" w:hint="eastAsia"/>
          <w:color w:val="000000" w:themeColor="text1"/>
          <w:sz w:val="20"/>
          <w:szCs w:val="20"/>
        </w:rPr>
        <w:t xml:space="preserve"> in the 135</w:t>
      </w:r>
      <w:r w:rsidR="000D4722" w:rsidRPr="000D4722">
        <w:rPr>
          <w:rFonts w:ascii="Times New Roman" w:hAnsi="Times New Roman" w:cs="Times New Roman"/>
          <w:color w:val="000000" w:themeColor="text1"/>
          <w:sz w:val="20"/>
          <w:szCs w:val="20"/>
        </w:rPr>
        <w:t>°</w:t>
      </w:r>
      <w:r w:rsidR="000D4722" w:rsidRPr="000D4722">
        <w:rPr>
          <w:rFonts w:ascii="Times New Roman" w:hAnsi="Times New Roman" w:cs="Times New Roman" w:hint="eastAsia"/>
          <w:color w:val="000000" w:themeColor="text1"/>
          <w:sz w:val="20"/>
          <w:szCs w:val="20"/>
        </w:rPr>
        <w:t xml:space="preserve"> direction by four pixel steps; </w:t>
      </w:r>
      <w:r w:rsidR="000D4722" w:rsidRPr="000D4722">
        <w:rPr>
          <w:rFonts w:ascii="Times New Roman" w:hAnsi="Times New Roman" w:cs="Times New Roman" w:hint="eastAsia"/>
          <w:b/>
          <w:color w:val="000000" w:themeColor="text1"/>
          <w:sz w:val="20"/>
          <w:szCs w:val="20"/>
        </w:rPr>
        <w:t>FeatureK:</w:t>
      </w:r>
      <w:r w:rsidR="000D4722" w:rsidRPr="000D4722">
        <w:rPr>
          <w:rFonts w:ascii="Times New Roman" w:hAnsi="Times New Roman" w:cs="Times New Roman" w:hint="eastAsia"/>
          <w:color w:val="000000" w:themeColor="text1"/>
          <w:sz w:val="20"/>
          <w:szCs w:val="20"/>
        </w:rPr>
        <w:t xml:space="preserve"> </w:t>
      </w:r>
      <w:r w:rsidR="000D4722" w:rsidRPr="000D4722">
        <w:rPr>
          <w:rFonts w:ascii="Times New Roman" w:hAnsi="Times New Roman" w:cs="Times New Roman"/>
          <w:color w:val="000000" w:themeColor="text1"/>
          <w:sz w:val="20"/>
          <w:szCs w:val="20"/>
        </w:rPr>
        <w:t>Variance</w:t>
      </w:r>
      <w:r w:rsidR="000D4722" w:rsidRPr="000D4722">
        <w:rPr>
          <w:rFonts w:ascii="Times New Roman" w:hAnsi="Times New Roman" w:cs="Times New Roman" w:hint="eastAsia"/>
          <w:color w:val="000000" w:themeColor="text1"/>
          <w:sz w:val="20"/>
          <w:szCs w:val="20"/>
        </w:rPr>
        <w:t xml:space="preserve"> of </w:t>
      </w:r>
      <w:r w:rsidR="000D4722" w:rsidRPr="000D4722">
        <w:rPr>
          <w:rFonts w:ascii="Times New Roman" w:hAnsi="Times New Roman" w:cs="Times New Roman"/>
          <w:color w:val="000000" w:themeColor="text1"/>
          <w:sz w:val="20"/>
          <w:szCs w:val="20"/>
        </w:rPr>
        <w:t>GMTR</w:t>
      </w:r>
      <w:r w:rsidR="000D4722" w:rsidRPr="000D4722">
        <w:rPr>
          <w:rFonts w:ascii="Times New Roman" w:hAnsi="Times New Roman" w:cs="Times New Roman" w:hint="eastAsia"/>
          <w:color w:val="000000" w:themeColor="text1"/>
          <w:sz w:val="20"/>
          <w:szCs w:val="20"/>
        </w:rPr>
        <w:t xml:space="preserve"> in the 225</w:t>
      </w:r>
      <w:r w:rsidR="000D4722" w:rsidRPr="000D4722">
        <w:rPr>
          <w:rFonts w:ascii="Times New Roman" w:hAnsi="Times New Roman" w:cs="Times New Roman"/>
          <w:color w:val="000000" w:themeColor="text1"/>
          <w:sz w:val="20"/>
          <w:szCs w:val="20"/>
        </w:rPr>
        <w:t>°</w:t>
      </w:r>
      <w:r w:rsidR="000D4722" w:rsidRPr="000D4722">
        <w:rPr>
          <w:rFonts w:ascii="Times New Roman" w:hAnsi="Times New Roman" w:cs="Times New Roman" w:hint="eastAsia"/>
          <w:color w:val="000000" w:themeColor="text1"/>
          <w:sz w:val="20"/>
          <w:szCs w:val="20"/>
        </w:rPr>
        <w:t xml:space="preserve"> direction by five pixel steps; </w:t>
      </w:r>
      <w:r w:rsidR="000D4722" w:rsidRPr="000D4722">
        <w:rPr>
          <w:rFonts w:ascii="Times New Roman" w:hAnsi="Times New Roman" w:cs="Times New Roman" w:hint="eastAsia"/>
          <w:b/>
          <w:color w:val="000000" w:themeColor="text1"/>
          <w:sz w:val="20"/>
          <w:szCs w:val="20"/>
        </w:rPr>
        <w:t>FeatureL:</w:t>
      </w:r>
      <w:r w:rsidR="000D4722" w:rsidRPr="000D4722">
        <w:rPr>
          <w:rFonts w:ascii="Times New Roman" w:hAnsi="Times New Roman" w:cs="Times New Roman" w:hint="eastAsia"/>
          <w:color w:val="000000" w:themeColor="text1"/>
          <w:sz w:val="20"/>
          <w:szCs w:val="20"/>
        </w:rPr>
        <w:t xml:space="preserve"> </w:t>
      </w:r>
      <w:r w:rsidR="000D4722" w:rsidRPr="000D4722">
        <w:rPr>
          <w:rFonts w:ascii="Times New Roman" w:hAnsi="Times New Roman" w:cs="Times New Roman"/>
          <w:color w:val="000000" w:themeColor="text1"/>
          <w:sz w:val="20"/>
          <w:szCs w:val="20"/>
        </w:rPr>
        <w:t>Maximum</w:t>
      </w:r>
      <w:r w:rsidR="000D4722" w:rsidRPr="000D4722">
        <w:rPr>
          <w:rFonts w:ascii="Times New Roman" w:hAnsi="Times New Roman" w:cs="Times New Roman" w:hint="eastAsia"/>
          <w:color w:val="000000" w:themeColor="text1"/>
          <w:sz w:val="20"/>
          <w:szCs w:val="20"/>
        </w:rPr>
        <w:t xml:space="preserve"> </w:t>
      </w:r>
      <w:r w:rsidR="000D4722" w:rsidRPr="000D4722">
        <w:rPr>
          <w:rFonts w:ascii="Times New Roman" w:hAnsi="Times New Roman" w:cs="Times New Roman"/>
          <w:color w:val="000000" w:themeColor="text1"/>
          <w:sz w:val="20"/>
          <w:szCs w:val="20"/>
        </w:rPr>
        <w:t>diameter</w:t>
      </w:r>
      <w:r w:rsidR="000D4722" w:rsidRPr="000D4722">
        <w:rPr>
          <w:rFonts w:ascii="Times New Roman" w:hAnsi="Times New Roman" w:cs="Times New Roman" w:hint="eastAsia"/>
          <w:color w:val="000000" w:themeColor="text1"/>
          <w:sz w:val="20"/>
          <w:szCs w:val="20"/>
        </w:rPr>
        <w:t xml:space="preserve"> of tumor.</w:t>
      </w:r>
      <w:r w:rsidR="000D4722" w:rsidRPr="000D4722">
        <w:rPr>
          <w:rFonts w:ascii="Times New Roman" w:eastAsia="Shaker2Lancet-Bold" w:hAnsi="Times New Roman" w:cs="Times New Roman" w:hint="eastAsia"/>
          <w:bCs/>
          <w:color w:val="000000" w:themeColor="text1"/>
          <w:kern w:val="0"/>
          <w:sz w:val="20"/>
          <w:szCs w:val="20"/>
        </w:rPr>
        <w:t xml:space="preserve"> </w:t>
      </w:r>
      <w:r w:rsidRPr="000D4722">
        <w:rPr>
          <w:rFonts w:ascii="Times New Roman" w:eastAsia="Shaker2Lancet-Bold" w:hAnsi="Times New Roman" w:cs="Times New Roman"/>
          <w:bCs/>
          <w:color w:val="000000" w:themeColor="text1"/>
          <w:kern w:val="0"/>
          <w:sz w:val="20"/>
          <w:szCs w:val="20"/>
        </w:rPr>
        <w:t>(</w:t>
      </w:r>
      <w:r w:rsidRPr="000D4722">
        <w:rPr>
          <w:rFonts w:ascii="Times New Roman" w:eastAsia="Shaker2Lancet-Bold" w:hAnsi="Times New Roman" w:cs="Times New Roman" w:hint="eastAsia"/>
          <w:bCs/>
          <w:color w:val="000000" w:themeColor="text1"/>
          <w:kern w:val="0"/>
          <w:sz w:val="20"/>
          <w:szCs w:val="20"/>
        </w:rPr>
        <w:t>B</w:t>
      </w:r>
      <w:r w:rsidRPr="000D4722">
        <w:rPr>
          <w:rFonts w:ascii="Times New Roman" w:eastAsia="Shaker2Lancet-Bold" w:hAnsi="Times New Roman" w:cs="Times New Roman"/>
          <w:bCs/>
          <w:color w:val="000000" w:themeColor="text1"/>
          <w:kern w:val="0"/>
          <w:sz w:val="20"/>
          <w:szCs w:val="20"/>
        </w:rPr>
        <w:t xml:space="preserve">) </w:t>
      </w:r>
      <w:r w:rsidR="00CD193C">
        <w:rPr>
          <w:rFonts w:ascii="Times New Roman" w:eastAsia="Shaker2Lancet-Bold" w:hAnsi="Times New Roman" w:cs="Times New Roman" w:hint="eastAsia"/>
          <w:bCs/>
          <w:color w:val="000000" w:themeColor="text1"/>
          <w:kern w:val="0"/>
          <w:sz w:val="20"/>
          <w:szCs w:val="20"/>
        </w:rPr>
        <w:t>represents the c</w:t>
      </w:r>
      <w:r w:rsidRPr="000D4722">
        <w:rPr>
          <w:rFonts w:ascii="Times New Roman" w:eastAsia="Shaker2Lancet-Bold" w:hAnsi="Times New Roman" w:cs="Times New Roman"/>
          <w:bCs/>
          <w:color w:val="000000" w:themeColor="text1"/>
          <w:kern w:val="0"/>
          <w:sz w:val="20"/>
          <w:szCs w:val="20"/>
        </w:rPr>
        <w:t xml:space="preserve">omparisons of the prognostic accuracy </w:t>
      </w:r>
      <w:r w:rsidR="00DD57DF" w:rsidRPr="000D4722">
        <w:rPr>
          <w:rFonts w:ascii="Times New Roman" w:eastAsia="Shaker2Lancet-Bold" w:hAnsi="Times New Roman" w:cs="Times New Roman" w:hint="eastAsia"/>
          <w:bCs/>
          <w:color w:val="000000" w:themeColor="text1"/>
          <w:kern w:val="0"/>
          <w:sz w:val="20"/>
          <w:szCs w:val="20"/>
        </w:rPr>
        <w:t>according to</w:t>
      </w:r>
      <w:r w:rsidRPr="000D4722">
        <w:rPr>
          <w:rFonts w:ascii="Times New Roman" w:eastAsia="Shaker2Lancet-Bold" w:hAnsi="Times New Roman" w:cs="Times New Roman"/>
          <w:bCs/>
          <w:color w:val="000000" w:themeColor="text1"/>
          <w:kern w:val="0"/>
          <w:sz w:val="20"/>
          <w:szCs w:val="20"/>
        </w:rPr>
        <w:t xml:space="preserve"> the</w:t>
      </w:r>
      <w:r w:rsidRPr="000D4722">
        <w:rPr>
          <w:rFonts w:ascii="Times New Roman" w:eastAsia="Shaker2Lancet-Bold" w:hAnsi="Times New Roman" w:cs="Times New Roman" w:hint="eastAsia"/>
          <w:bCs/>
          <w:color w:val="000000" w:themeColor="text1"/>
          <w:kern w:val="0"/>
          <w:sz w:val="20"/>
          <w:szCs w:val="20"/>
        </w:rPr>
        <w:t xml:space="preserve"> </w:t>
      </w:r>
      <w:r w:rsidR="000D4722">
        <w:rPr>
          <w:rFonts w:ascii="Times New Roman" w:eastAsia="Shaker2Lancet-Bold" w:hAnsi="Times New Roman" w:cs="Times New Roman" w:hint="eastAsia"/>
          <w:bCs/>
          <w:color w:val="000000" w:themeColor="text1"/>
          <w:kern w:val="0"/>
          <w:sz w:val="20"/>
          <w:szCs w:val="20"/>
        </w:rPr>
        <w:t>twelve</w:t>
      </w:r>
      <w:r w:rsidRPr="000D4722">
        <w:rPr>
          <w:rFonts w:ascii="Times New Roman" w:eastAsia="Shaker2Lancet-Bold" w:hAnsi="Times New Roman" w:cs="Times New Roman"/>
          <w:bCs/>
          <w:color w:val="000000" w:themeColor="text1"/>
          <w:kern w:val="0"/>
          <w:sz w:val="20"/>
          <w:szCs w:val="20"/>
        </w:rPr>
        <w:t>-</w:t>
      </w:r>
      <w:r w:rsidR="002C1775" w:rsidRPr="000D4722">
        <w:rPr>
          <w:rFonts w:ascii="Times New Roman" w:eastAsia="Shaker2Lancet-Bold" w:hAnsi="Times New Roman" w:cs="Times New Roman" w:hint="eastAsia"/>
          <w:bCs/>
          <w:color w:val="000000" w:themeColor="text1"/>
          <w:kern w:val="0"/>
          <w:sz w:val="20"/>
          <w:szCs w:val="20"/>
        </w:rPr>
        <w:t>feature</w:t>
      </w:r>
      <w:r w:rsidRPr="000D4722">
        <w:rPr>
          <w:rFonts w:ascii="Times New Roman" w:eastAsia="Shaker2Lancet-Bold" w:hAnsi="Times New Roman" w:cs="Times New Roman"/>
          <w:bCs/>
          <w:color w:val="000000" w:themeColor="text1"/>
          <w:kern w:val="0"/>
          <w:sz w:val="20"/>
          <w:szCs w:val="20"/>
        </w:rPr>
        <w:t xml:space="preserve">-based </w:t>
      </w:r>
      <w:r w:rsidR="00DD57DF" w:rsidRPr="000D4722">
        <w:rPr>
          <w:rFonts w:ascii="Times New Roman" w:eastAsia="Shaker2Lancet-Bold" w:hAnsi="Times New Roman" w:cs="Times New Roman" w:hint="eastAsia"/>
          <w:bCs/>
          <w:color w:val="000000" w:themeColor="text1"/>
          <w:kern w:val="0"/>
          <w:sz w:val="20"/>
          <w:szCs w:val="20"/>
        </w:rPr>
        <w:t>signature</w:t>
      </w:r>
      <w:r w:rsidRPr="000D4722">
        <w:rPr>
          <w:rFonts w:ascii="Times New Roman" w:eastAsia="Shaker2Lancet-Bold" w:hAnsi="Times New Roman" w:cs="Times New Roman"/>
          <w:bCs/>
          <w:color w:val="000000" w:themeColor="text1"/>
          <w:kern w:val="0"/>
          <w:sz w:val="20"/>
          <w:szCs w:val="20"/>
        </w:rPr>
        <w:t xml:space="preserve">, T stage, </w:t>
      </w:r>
      <w:r w:rsidRPr="000D4722">
        <w:rPr>
          <w:rFonts w:ascii="Times New Roman" w:eastAsia="Shaker2Lancet-Bold" w:hAnsi="Times New Roman" w:cs="Times New Roman" w:hint="eastAsia"/>
          <w:bCs/>
          <w:color w:val="000000" w:themeColor="text1"/>
          <w:kern w:val="0"/>
          <w:sz w:val="20"/>
          <w:szCs w:val="20"/>
        </w:rPr>
        <w:t>N</w:t>
      </w:r>
      <w:r w:rsidRPr="000D4722">
        <w:rPr>
          <w:rFonts w:ascii="Times New Roman" w:eastAsia="Shaker2Lancet-Bold" w:hAnsi="Times New Roman" w:cs="Times New Roman"/>
          <w:bCs/>
          <w:color w:val="000000" w:themeColor="text1"/>
          <w:kern w:val="0"/>
          <w:sz w:val="20"/>
          <w:szCs w:val="20"/>
        </w:rPr>
        <w:t xml:space="preserve"> stage, </w:t>
      </w:r>
      <w:r w:rsidR="00CD193C">
        <w:rPr>
          <w:rFonts w:ascii="Times New Roman" w:eastAsia="Shaker2Lancet-Bold" w:hAnsi="Times New Roman" w:cs="Times New Roman" w:hint="eastAsia"/>
          <w:bCs/>
          <w:color w:val="000000" w:themeColor="text1"/>
          <w:kern w:val="0"/>
          <w:sz w:val="20"/>
          <w:szCs w:val="20"/>
        </w:rPr>
        <w:t xml:space="preserve">smoke, </w:t>
      </w:r>
      <w:r w:rsidR="00CD193C" w:rsidRPr="000D4722">
        <w:rPr>
          <w:rFonts w:ascii="Times New Roman" w:eastAsia="Shaker2Lancet-Bold" w:hAnsi="Times New Roman" w:cs="Times New Roman" w:hint="eastAsia"/>
          <w:bCs/>
          <w:color w:val="000000" w:themeColor="text1"/>
          <w:kern w:val="0"/>
          <w:sz w:val="20"/>
          <w:szCs w:val="20"/>
        </w:rPr>
        <w:t>pulmonary metastasis</w:t>
      </w:r>
      <w:r w:rsidR="00CD193C">
        <w:rPr>
          <w:rFonts w:ascii="Times New Roman" w:eastAsia="Shaker2Lancet-Bold" w:hAnsi="Times New Roman" w:cs="Times New Roman" w:hint="eastAsia"/>
          <w:bCs/>
          <w:color w:val="000000" w:themeColor="text1"/>
          <w:kern w:val="0"/>
          <w:sz w:val="20"/>
          <w:szCs w:val="20"/>
        </w:rPr>
        <w:t>, gender, and pathology</w:t>
      </w:r>
      <w:r w:rsidRPr="000D4722">
        <w:rPr>
          <w:rFonts w:ascii="Times New Roman" w:eastAsia="Shaker2Lancet-Bold" w:hAnsi="Times New Roman" w:cs="Times New Roman" w:hint="eastAsia"/>
          <w:bCs/>
          <w:color w:val="000000" w:themeColor="text1"/>
          <w:kern w:val="0"/>
          <w:sz w:val="20"/>
          <w:szCs w:val="20"/>
        </w:rPr>
        <w:t>.</w:t>
      </w:r>
      <w:r w:rsidRPr="000D4722">
        <w:rPr>
          <w:rFonts w:ascii="Times New Roman" w:eastAsia="Shaker2Lancet-Bold" w:hAnsi="Times New Roman" w:cs="Times New Roman"/>
          <w:bCs/>
          <w:color w:val="000000" w:themeColor="text1"/>
          <w:kern w:val="0"/>
          <w:sz w:val="20"/>
          <w:szCs w:val="20"/>
        </w:rPr>
        <w:t xml:space="preserve"> </w:t>
      </w:r>
    </w:p>
    <w:p w14:paraId="5AAE9FA6" w14:textId="35C1C794" w:rsidR="00A30B0D" w:rsidRDefault="00A30B0D">
      <w:pPr>
        <w:widowControl/>
        <w:jc w:val="left"/>
        <w:rPr>
          <w:rFonts w:ascii="Times New Roman" w:hAnsi="Times New Roman" w:cs="Times New Roman"/>
          <w:color w:val="000000" w:themeColor="text1"/>
          <w:sz w:val="20"/>
          <w:szCs w:val="20"/>
        </w:rPr>
      </w:pPr>
    </w:p>
    <w:p w14:paraId="66125B25" w14:textId="77777777" w:rsidR="00A30B0D" w:rsidRDefault="00A30B0D">
      <w:pPr>
        <w:widowControl/>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ype="page"/>
      </w:r>
    </w:p>
    <w:p w14:paraId="3164AA9F" w14:textId="56C4AEBB" w:rsidR="00F622A9" w:rsidRDefault="00F622A9" w:rsidP="00A30B0D">
      <w:pPr>
        <w:widowControl/>
        <w:jc w:val="center"/>
        <w:rPr>
          <w:rFonts w:ascii="Times New Roman" w:hAnsi="Times New Roman" w:cs="Times New Roman"/>
          <w:color w:val="000000" w:themeColor="text1"/>
          <w:sz w:val="20"/>
          <w:szCs w:val="20"/>
        </w:rPr>
      </w:pPr>
      <w:r>
        <w:rPr>
          <w:rFonts w:ascii="Times New Roman" w:hAnsi="Times New Roman" w:cs="Times New Roman" w:hint="eastAsia"/>
          <w:noProof/>
          <w:color w:val="000000" w:themeColor="text1"/>
          <w:sz w:val="20"/>
          <w:szCs w:val="20"/>
        </w:rPr>
        <w:lastRenderedPageBreak/>
        <w:drawing>
          <wp:inline distT="0" distB="0" distL="0" distR="0" wp14:anchorId="5270238F" wp14:editId="3417B0E0">
            <wp:extent cx="4085153" cy="32800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KI-chemotherapyCom-fourline.tif"/>
                    <pic:cNvPicPr/>
                  </pic:nvPicPr>
                  <pic:blipFill>
                    <a:blip r:embed="rId90">
                      <a:extLst>
                        <a:ext uri="{28A0092B-C50C-407E-A947-70E740481C1C}">
                          <a14:useLocalDpi xmlns:a14="http://schemas.microsoft.com/office/drawing/2010/main" val="0"/>
                        </a:ext>
                      </a:extLst>
                    </a:blip>
                    <a:stretch>
                      <a:fillRect/>
                    </a:stretch>
                  </pic:blipFill>
                  <pic:spPr>
                    <a:xfrm>
                      <a:off x="0" y="0"/>
                      <a:ext cx="4116430" cy="3305138"/>
                    </a:xfrm>
                    <a:prstGeom prst="rect">
                      <a:avLst/>
                    </a:prstGeom>
                  </pic:spPr>
                </pic:pic>
              </a:graphicData>
            </a:graphic>
          </wp:inline>
        </w:drawing>
      </w:r>
    </w:p>
    <w:p w14:paraId="0B3363FA" w14:textId="3302A554" w:rsidR="00A30B0D" w:rsidRPr="00A30B0D" w:rsidRDefault="00A30B0D" w:rsidP="00A30B0D">
      <w:pPr>
        <w:widowControl/>
        <w:rPr>
          <w:rFonts w:ascii="Times New Roman" w:eastAsia="Shaker2Lancet-Bold" w:hAnsi="Times New Roman" w:cs="Times New Roman"/>
          <w:bCs/>
          <w:color w:val="000000" w:themeColor="text1"/>
          <w:kern w:val="0"/>
          <w:szCs w:val="21"/>
        </w:rPr>
      </w:pPr>
      <w:r w:rsidRPr="000D4722">
        <w:rPr>
          <w:rFonts w:ascii="Times New Roman" w:hAnsi="Times New Roman" w:cs="Times New Roman"/>
          <w:b/>
          <w:bCs/>
          <w:color w:val="000000" w:themeColor="text1"/>
          <w:sz w:val="20"/>
          <w:szCs w:val="20"/>
        </w:rPr>
        <w:t>Supplementary Figure S</w:t>
      </w:r>
      <w:r>
        <w:rPr>
          <w:rFonts w:ascii="Times New Roman" w:hAnsi="Times New Roman" w:cs="Times New Roman" w:hint="eastAsia"/>
          <w:b/>
          <w:bCs/>
          <w:color w:val="000000" w:themeColor="text1"/>
          <w:sz w:val="20"/>
          <w:szCs w:val="20"/>
        </w:rPr>
        <w:t>5</w:t>
      </w:r>
      <w:r w:rsidRPr="000D4722">
        <w:rPr>
          <w:rFonts w:ascii="Times New Roman" w:eastAsia="Shaker2Lancet-Bold" w:hAnsi="Times New Roman" w:cs="Times New Roman" w:hint="eastAsia"/>
          <w:b/>
          <w:bCs/>
          <w:color w:val="000000" w:themeColor="text1"/>
          <w:kern w:val="0"/>
          <w:sz w:val="20"/>
          <w:szCs w:val="20"/>
        </w:rPr>
        <w:t>.</w:t>
      </w:r>
      <w:r w:rsidRPr="000D4722">
        <w:rPr>
          <w:rFonts w:ascii="Times New Roman" w:eastAsia="Shaker2Lancet-Bold" w:hAnsi="Times New Roman" w:cs="Times New Roman"/>
          <w:bCs/>
          <w:color w:val="000000" w:themeColor="text1"/>
          <w:kern w:val="0"/>
          <w:sz w:val="20"/>
          <w:szCs w:val="20"/>
        </w:rPr>
        <w:t xml:space="preserve"> </w:t>
      </w:r>
      <w:r w:rsidRPr="00C81355">
        <w:rPr>
          <w:rFonts w:ascii="Times New Roman" w:eastAsia="Shaker2Lancet-Bold" w:hAnsi="Times New Roman" w:cs="Times New Roman" w:hint="eastAsia"/>
          <w:bCs/>
          <w:color w:val="000000" w:themeColor="text1"/>
          <w:kern w:val="0"/>
          <w:szCs w:val="21"/>
        </w:rPr>
        <w:t xml:space="preserve">Progression probability of three different patient cohorts. The blue line represents slow-progression subgroup </w:t>
      </w:r>
      <w:r>
        <w:rPr>
          <w:rFonts w:ascii="Times New Roman" w:eastAsia="Shaker2Lancet-Bold" w:hAnsi="Times New Roman" w:cs="Times New Roman" w:hint="eastAsia"/>
          <w:bCs/>
          <w:color w:val="000000" w:themeColor="text1"/>
          <w:kern w:val="0"/>
          <w:szCs w:val="21"/>
        </w:rPr>
        <w:t xml:space="preserve">TKI </w:t>
      </w:r>
      <w:r w:rsidRPr="00C81355">
        <w:rPr>
          <w:rFonts w:ascii="Times New Roman" w:eastAsia="Shaker2Lancet-Bold" w:hAnsi="Times New Roman" w:cs="Times New Roman" w:hint="eastAsia"/>
          <w:bCs/>
          <w:color w:val="000000" w:themeColor="text1"/>
          <w:kern w:val="0"/>
          <w:szCs w:val="21"/>
        </w:rPr>
        <w:t xml:space="preserve">patients, the red line represents rapid-progression subgroup </w:t>
      </w:r>
      <w:r>
        <w:rPr>
          <w:rFonts w:ascii="Times New Roman" w:eastAsia="Shaker2Lancet-Bold" w:hAnsi="Times New Roman" w:cs="Times New Roman" w:hint="eastAsia"/>
          <w:bCs/>
          <w:color w:val="000000" w:themeColor="text1"/>
          <w:kern w:val="0"/>
          <w:szCs w:val="21"/>
        </w:rPr>
        <w:t xml:space="preserve">TKI </w:t>
      </w:r>
      <w:r w:rsidRPr="00C81355">
        <w:rPr>
          <w:rFonts w:ascii="Times New Roman" w:eastAsia="Shaker2Lancet-Bold" w:hAnsi="Times New Roman" w:cs="Times New Roman" w:hint="eastAsia"/>
          <w:bCs/>
          <w:color w:val="000000" w:themeColor="text1"/>
          <w:kern w:val="0"/>
          <w:szCs w:val="21"/>
        </w:rPr>
        <w:t xml:space="preserve">patients, </w:t>
      </w:r>
      <w:r>
        <w:rPr>
          <w:rFonts w:ascii="Times New Roman" w:eastAsia="Shaker2Lancet-Bold" w:hAnsi="Times New Roman" w:cs="Times New Roman" w:hint="eastAsia"/>
          <w:bCs/>
          <w:color w:val="000000" w:themeColor="text1"/>
          <w:kern w:val="0"/>
          <w:szCs w:val="21"/>
        </w:rPr>
        <w:t xml:space="preserve">the orange line represents the patients received chemotherapy and classified to high risk group by the signature, and the cyan line represents the chemotherapy patients who classified into low risk group by the signature. </w:t>
      </w:r>
      <w:r>
        <w:rPr>
          <w:rFonts w:ascii="Times New Roman" w:eastAsia="Shaker2Lancet-Bold" w:hAnsi="Times New Roman" w:cs="Times New Roman"/>
          <w:bCs/>
          <w:color w:val="000000" w:themeColor="text1"/>
          <w:kern w:val="0"/>
          <w:szCs w:val="21"/>
        </w:rPr>
        <w:t>S</w:t>
      </w:r>
      <w:r>
        <w:rPr>
          <w:rFonts w:ascii="Times New Roman" w:eastAsia="Shaker2Lancet-Bold" w:hAnsi="Times New Roman" w:cs="Times New Roman" w:hint="eastAsia"/>
          <w:bCs/>
          <w:color w:val="000000" w:themeColor="text1"/>
          <w:kern w:val="0"/>
          <w:szCs w:val="21"/>
        </w:rPr>
        <w:t xml:space="preserve">ignificant difference is not found </w:t>
      </w:r>
      <w:r w:rsidR="00F91DC1">
        <w:rPr>
          <w:rFonts w:ascii="Times New Roman" w:eastAsia="Shaker2Lancet-Bold" w:hAnsi="Times New Roman" w:cs="Times New Roman" w:hint="eastAsia"/>
          <w:bCs/>
          <w:color w:val="000000" w:themeColor="text1"/>
          <w:kern w:val="0"/>
          <w:szCs w:val="21"/>
        </w:rPr>
        <w:t xml:space="preserve">(p = 0.901) </w:t>
      </w:r>
      <w:r w:rsidR="00C83738">
        <w:rPr>
          <w:rFonts w:ascii="Times New Roman" w:eastAsia="Shaker2Lancet-Bold" w:hAnsi="Times New Roman" w:cs="Times New Roman" w:hint="eastAsia"/>
          <w:bCs/>
          <w:color w:val="000000" w:themeColor="text1"/>
          <w:kern w:val="0"/>
          <w:szCs w:val="21"/>
        </w:rPr>
        <w:t>between the no-TKI patients with high risk</w:t>
      </w:r>
      <w:r w:rsidR="00132280">
        <w:rPr>
          <w:rFonts w:ascii="Times New Roman" w:eastAsia="Shaker2Lancet-Bold" w:hAnsi="Times New Roman" w:cs="Times New Roman" w:hint="eastAsia"/>
          <w:bCs/>
          <w:color w:val="000000" w:themeColor="text1"/>
          <w:kern w:val="0"/>
          <w:szCs w:val="21"/>
        </w:rPr>
        <w:t xml:space="preserve"> (rapid-progression)</w:t>
      </w:r>
      <w:r w:rsidR="00C83738">
        <w:rPr>
          <w:rFonts w:ascii="Times New Roman" w:eastAsia="Shaker2Lancet-Bold" w:hAnsi="Times New Roman" w:cs="Times New Roman" w:hint="eastAsia"/>
          <w:bCs/>
          <w:color w:val="000000" w:themeColor="text1"/>
          <w:kern w:val="0"/>
          <w:szCs w:val="21"/>
        </w:rPr>
        <w:t xml:space="preserve"> and no-TKI patients with low-risk</w:t>
      </w:r>
      <w:r w:rsidR="00132280">
        <w:rPr>
          <w:rFonts w:ascii="Times New Roman" w:eastAsia="Shaker2Lancet-Bold" w:hAnsi="Times New Roman" w:cs="Times New Roman" w:hint="eastAsia"/>
          <w:bCs/>
          <w:color w:val="000000" w:themeColor="text1"/>
          <w:kern w:val="0"/>
          <w:szCs w:val="21"/>
        </w:rPr>
        <w:t xml:space="preserve"> (slow-progression)</w:t>
      </w:r>
      <w:r>
        <w:rPr>
          <w:rFonts w:ascii="Times New Roman" w:eastAsia="Shaker2Lancet-Bold" w:hAnsi="Times New Roman" w:cs="Times New Roman" w:hint="eastAsia"/>
          <w:bCs/>
          <w:color w:val="000000" w:themeColor="text1"/>
          <w:kern w:val="0"/>
          <w:szCs w:val="21"/>
        </w:rPr>
        <w:t>.</w:t>
      </w:r>
    </w:p>
    <w:sectPr w:rsidR="00A30B0D" w:rsidRPr="00A30B0D">
      <w:footerReference w:type="default" r:id="rId9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8BAAB" w14:textId="77777777" w:rsidR="0049120B" w:rsidRDefault="0049120B" w:rsidP="00D863D5">
      <w:r>
        <w:separator/>
      </w:r>
    </w:p>
  </w:endnote>
  <w:endnote w:type="continuationSeparator" w:id="0">
    <w:p w14:paraId="62508381" w14:textId="77777777" w:rsidR="0049120B" w:rsidRDefault="0049120B" w:rsidP="00D86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haker2Lancet-Bold">
    <w:altName w:val="方正舒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2759954"/>
      <w:docPartObj>
        <w:docPartGallery w:val="Page Numbers (Bottom of Page)"/>
        <w:docPartUnique/>
      </w:docPartObj>
    </w:sdtPr>
    <w:sdtEndPr/>
    <w:sdtContent>
      <w:p w14:paraId="2E014608" w14:textId="6BA1CA4B" w:rsidR="002B06A0" w:rsidRDefault="002B06A0">
        <w:pPr>
          <w:pStyle w:val="a5"/>
          <w:jc w:val="right"/>
        </w:pPr>
        <w:r>
          <w:fldChar w:fldCharType="begin"/>
        </w:r>
        <w:r>
          <w:instrText>PAGE   \* MERGEFORMAT</w:instrText>
        </w:r>
        <w:r>
          <w:fldChar w:fldCharType="separate"/>
        </w:r>
        <w:r w:rsidR="00912E5C" w:rsidRPr="00912E5C">
          <w:rPr>
            <w:noProof/>
            <w:lang w:val="zh-CN"/>
          </w:rPr>
          <w:t>16</w:t>
        </w:r>
        <w:r>
          <w:fldChar w:fldCharType="end"/>
        </w:r>
      </w:p>
    </w:sdtContent>
  </w:sdt>
  <w:p w14:paraId="4F639FDF" w14:textId="77777777" w:rsidR="002B06A0" w:rsidRDefault="002B06A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3C1FB" w14:textId="77777777" w:rsidR="0049120B" w:rsidRDefault="0049120B" w:rsidP="00D863D5">
      <w:r>
        <w:separator/>
      </w:r>
    </w:p>
  </w:footnote>
  <w:footnote w:type="continuationSeparator" w:id="0">
    <w:p w14:paraId="4617B4DE" w14:textId="77777777" w:rsidR="0049120B" w:rsidRDefault="0049120B" w:rsidP="00D863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53221"/>
    <w:multiLevelType w:val="hybridMultilevel"/>
    <w:tmpl w:val="7EDA1488"/>
    <w:lvl w:ilvl="0" w:tplc="8F16D3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617323F"/>
    <w:multiLevelType w:val="hybridMultilevel"/>
    <w:tmpl w:val="91F012AC"/>
    <w:lvl w:ilvl="0" w:tplc="A4BA0F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BA70FF0"/>
    <w:multiLevelType w:val="hybridMultilevel"/>
    <w:tmpl w:val="20E40F78"/>
    <w:lvl w:ilvl="0" w:tplc="2AF8CA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69149EF"/>
    <w:multiLevelType w:val="hybridMultilevel"/>
    <w:tmpl w:val="3048ACFC"/>
    <w:lvl w:ilvl="0" w:tplc="F07A0C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89B7CA6"/>
    <w:multiLevelType w:val="hybridMultilevel"/>
    <w:tmpl w:val="0316BE88"/>
    <w:lvl w:ilvl="0" w:tplc="FD203F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5B23A4D"/>
    <w:multiLevelType w:val="hybridMultilevel"/>
    <w:tmpl w:val="B9323A56"/>
    <w:lvl w:ilvl="0" w:tplc="7FC05D0A">
      <w:start w:val="1"/>
      <w:numFmt w:val="decimal"/>
      <w:lvlText w:val="(%1)"/>
      <w:lvlJc w:val="left"/>
      <w:pPr>
        <w:ind w:left="720" w:hanging="360"/>
      </w:pPr>
      <w:rPr>
        <w:rFonts w:hint="default"/>
        <w:b/>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37113598"/>
    <w:multiLevelType w:val="hybridMultilevel"/>
    <w:tmpl w:val="70283AFA"/>
    <w:lvl w:ilvl="0" w:tplc="709A45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num w:numId="1">
    <w:abstractNumId w:val="7"/>
  </w:num>
  <w:num w:numId="2">
    <w:abstractNumId w:val="0"/>
  </w:num>
  <w:num w:numId="3">
    <w:abstractNumId w:val="1"/>
  </w:num>
  <w:num w:numId="4">
    <w:abstractNumId w:val="3"/>
  </w:num>
  <w:num w:numId="5">
    <w:abstractNumId w:val="4"/>
  </w:num>
  <w:num w:numId="6">
    <w:abstractNumId w:val="6"/>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13FF"/>
    <w:rsid w:val="000021C8"/>
    <w:rsid w:val="0000514B"/>
    <w:rsid w:val="000124FC"/>
    <w:rsid w:val="00015CF5"/>
    <w:rsid w:val="00016028"/>
    <w:rsid w:val="0002252B"/>
    <w:rsid w:val="00026EF8"/>
    <w:rsid w:val="00027ECC"/>
    <w:rsid w:val="00033880"/>
    <w:rsid w:val="00033F35"/>
    <w:rsid w:val="00034086"/>
    <w:rsid w:val="00034116"/>
    <w:rsid w:val="00040C95"/>
    <w:rsid w:val="00042F68"/>
    <w:rsid w:val="00045826"/>
    <w:rsid w:val="0004596B"/>
    <w:rsid w:val="00053F32"/>
    <w:rsid w:val="000559E3"/>
    <w:rsid w:val="00056A77"/>
    <w:rsid w:val="000615E2"/>
    <w:rsid w:val="00063250"/>
    <w:rsid w:val="000678F2"/>
    <w:rsid w:val="000743CC"/>
    <w:rsid w:val="0007724E"/>
    <w:rsid w:val="00081C27"/>
    <w:rsid w:val="00086174"/>
    <w:rsid w:val="00087B4E"/>
    <w:rsid w:val="000967BA"/>
    <w:rsid w:val="000A059B"/>
    <w:rsid w:val="000A39B9"/>
    <w:rsid w:val="000A79E2"/>
    <w:rsid w:val="000A7B2E"/>
    <w:rsid w:val="000B43EF"/>
    <w:rsid w:val="000B5376"/>
    <w:rsid w:val="000C1ECC"/>
    <w:rsid w:val="000C5B55"/>
    <w:rsid w:val="000D0BC4"/>
    <w:rsid w:val="000D2C81"/>
    <w:rsid w:val="000D4722"/>
    <w:rsid w:val="000E0EF0"/>
    <w:rsid w:val="000E1A8C"/>
    <w:rsid w:val="000F1A5F"/>
    <w:rsid w:val="000F2171"/>
    <w:rsid w:val="000F30D0"/>
    <w:rsid w:val="000F4977"/>
    <w:rsid w:val="000F5403"/>
    <w:rsid w:val="000F5561"/>
    <w:rsid w:val="000F576A"/>
    <w:rsid w:val="000F7A63"/>
    <w:rsid w:val="00101A0B"/>
    <w:rsid w:val="00101E86"/>
    <w:rsid w:val="00104CAE"/>
    <w:rsid w:val="0010644B"/>
    <w:rsid w:val="00111D8F"/>
    <w:rsid w:val="00117A20"/>
    <w:rsid w:val="00120503"/>
    <w:rsid w:val="00120DEC"/>
    <w:rsid w:val="00122298"/>
    <w:rsid w:val="001228F0"/>
    <w:rsid w:val="00124B6F"/>
    <w:rsid w:val="0012590A"/>
    <w:rsid w:val="00127B36"/>
    <w:rsid w:val="0013211E"/>
    <w:rsid w:val="00132280"/>
    <w:rsid w:val="00141F95"/>
    <w:rsid w:val="00142C5B"/>
    <w:rsid w:val="00143A7A"/>
    <w:rsid w:val="0014561E"/>
    <w:rsid w:val="0014675D"/>
    <w:rsid w:val="00147064"/>
    <w:rsid w:val="00150552"/>
    <w:rsid w:val="00150BD0"/>
    <w:rsid w:val="001535FA"/>
    <w:rsid w:val="0016046B"/>
    <w:rsid w:val="001607A0"/>
    <w:rsid w:val="00162C5F"/>
    <w:rsid w:val="00163964"/>
    <w:rsid w:val="00173F4D"/>
    <w:rsid w:val="001757A7"/>
    <w:rsid w:val="001771E4"/>
    <w:rsid w:val="00181BAD"/>
    <w:rsid w:val="001822EB"/>
    <w:rsid w:val="0018663B"/>
    <w:rsid w:val="00187E4B"/>
    <w:rsid w:val="001A2E98"/>
    <w:rsid w:val="001A6825"/>
    <w:rsid w:val="001B5DDF"/>
    <w:rsid w:val="001C20B2"/>
    <w:rsid w:val="001C35D7"/>
    <w:rsid w:val="001C4280"/>
    <w:rsid w:val="001D0A09"/>
    <w:rsid w:val="001D439C"/>
    <w:rsid w:val="001F7D79"/>
    <w:rsid w:val="001F7F8B"/>
    <w:rsid w:val="0020131A"/>
    <w:rsid w:val="002028D7"/>
    <w:rsid w:val="0020530D"/>
    <w:rsid w:val="00207944"/>
    <w:rsid w:val="00213B40"/>
    <w:rsid w:val="002159FA"/>
    <w:rsid w:val="00217E80"/>
    <w:rsid w:val="0022066E"/>
    <w:rsid w:val="00222949"/>
    <w:rsid w:val="002327BA"/>
    <w:rsid w:val="00233204"/>
    <w:rsid w:val="002363F7"/>
    <w:rsid w:val="00236EC5"/>
    <w:rsid w:val="002545BD"/>
    <w:rsid w:val="00265BDF"/>
    <w:rsid w:val="00274F62"/>
    <w:rsid w:val="00275DDC"/>
    <w:rsid w:val="00281EA0"/>
    <w:rsid w:val="00286001"/>
    <w:rsid w:val="00291149"/>
    <w:rsid w:val="002911B1"/>
    <w:rsid w:val="00294BE3"/>
    <w:rsid w:val="0029720E"/>
    <w:rsid w:val="002B06A0"/>
    <w:rsid w:val="002B0FC7"/>
    <w:rsid w:val="002B28FD"/>
    <w:rsid w:val="002B6AA8"/>
    <w:rsid w:val="002C0B19"/>
    <w:rsid w:val="002C1775"/>
    <w:rsid w:val="002C1B34"/>
    <w:rsid w:val="002C1D52"/>
    <w:rsid w:val="002C5C22"/>
    <w:rsid w:val="002C63C7"/>
    <w:rsid w:val="002C7B89"/>
    <w:rsid w:val="002D3790"/>
    <w:rsid w:val="002E0B94"/>
    <w:rsid w:val="002E16BF"/>
    <w:rsid w:val="002E3378"/>
    <w:rsid w:val="002E3BDE"/>
    <w:rsid w:val="002F13FF"/>
    <w:rsid w:val="002F7D83"/>
    <w:rsid w:val="00301A9B"/>
    <w:rsid w:val="003025F0"/>
    <w:rsid w:val="00303DA8"/>
    <w:rsid w:val="003059BB"/>
    <w:rsid w:val="003075AB"/>
    <w:rsid w:val="00312024"/>
    <w:rsid w:val="00312858"/>
    <w:rsid w:val="00316A29"/>
    <w:rsid w:val="00316E5E"/>
    <w:rsid w:val="00322537"/>
    <w:rsid w:val="00323F51"/>
    <w:rsid w:val="00332CD6"/>
    <w:rsid w:val="00333BB1"/>
    <w:rsid w:val="0033511D"/>
    <w:rsid w:val="00335307"/>
    <w:rsid w:val="00340B89"/>
    <w:rsid w:val="00342124"/>
    <w:rsid w:val="00343B29"/>
    <w:rsid w:val="00343C1D"/>
    <w:rsid w:val="00345881"/>
    <w:rsid w:val="00354B8D"/>
    <w:rsid w:val="003550B2"/>
    <w:rsid w:val="0036094A"/>
    <w:rsid w:val="00361901"/>
    <w:rsid w:val="003646CD"/>
    <w:rsid w:val="00365072"/>
    <w:rsid w:val="00366828"/>
    <w:rsid w:val="00372E0A"/>
    <w:rsid w:val="003730E1"/>
    <w:rsid w:val="00375284"/>
    <w:rsid w:val="00375435"/>
    <w:rsid w:val="00375F35"/>
    <w:rsid w:val="00377105"/>
    <w:rsid w:val="00391478"/>
    <w:rsid w:val="0039664C"/>
    <w:rsid w:val="003A05E8"/>
    <w:rsid w:val="003A4142"/>
    <w:rsid w:val="003A6E17"/>
    <w:rsid w:val="003B15EE"/>
    <w:rsid w:val="003B74BD"/>
    <w:rsid w:val="003C3CEB"/>
    <w:rsid w:val="003C4E21"/>
    <w:rsid w:val="003C579E"/>
    <w:rsid w:val="003C5F10"/>
    <w:rsid w:val="003C75A6"/>
    <w:rsid w:val="003D29D7"/>
    <w:rsid w:val="003D5836"/>
    <w:rsid w:val="003D7536"/>
    <w:rsid w:val="003E3E92"/>
    <w:rsid w:val="003E3FD0"/>
    <w:rsid w:val="003E5D1E"/>
    <w:rsid w:val="00405913"/>
    <w:rsid w:val="004124B6"/>
    <w:rsid w:val="004136CC"/>
    <w:rsid w:val="00415773"/>
    <w:rsid w:val="00431ACC"/>
    <w:rsid w:val="0043284E"/>
    <w:rsid w:val="00432B44"/>
    <w:rsid w:val="00434463"/>
    <w:rsid w:val="00436AC3"/>
    <w:rsid w:val="00450554"/>
    <w:rsid w:val="0045214A"/>
    <w:rsid w:val="00453AF5"/>
    <w:rsid w:val="00462652"/>
    <w:rsid w:val="00462BC6"/>
    <w:rsid w:val="0046309B"/>
    <w:rsid w:val="00464C99"/>
    <w:rsid w:val="00464F57"/>
    <w:rsid w:val="00470ECE"/>
    <w:rsid w:val="00471F84"/>
    <w:rsid w:val="00477578"/>
    <w:rsid w:val="00481291"/>
    <w:rsid w:val="0048343B"/>
    <w:rsid w:val="00483DC8"/>
    <w:rsid w:val="00485A35"/>
    <w:rsid w:val="0049120B"/>
    <w:rsid w:val="00491CF7"/>
    <w:rsid w:val="00492A57"/>
    <w:rsid w:val="004B053D"/>
    <w:rsid w:val="004B55F8"/>
    <w:rsid w:val="004B707F"/>
    <w:rsid w:val="004B7D79"/>
    <w:rsid w:val="004C011E"/>
    <w:rsid w:val="004C2F6C"/>
    <w:rsid w:val="004C58A8"/>
    <w:rsid w:val="004D0687"/>
    <w:rsid w:val="004D2806"/>
    <w:rsid w:val="004E49D6"/>
    <w:rsid w:val="004F1334"/>
    <w:rsid w:val="005006C6"/>
    <w:rsid w:val="00506765"/>
    <w:rsid w:val="0052283E"/>
    <w:rsid w:val="00523818"/>
    <w:rsid w:val="00524AE8"/>
    <w:rsid w:val="0053299B"/>
    <w:rsid w:val="00537914"/>
    <w:rsid w:val="00542421"/>
    <w:rsid w:val="00550A10"/>
    <w:rsid w:val="00554D37"/>
    <w:rsid w:val="00561A15"/>
    <w:rsid w:val="00563CF2"/>
    <w:rsid w:val="00565F55"/>
    <w:rsid w:val="005661FB"/>
    <w:rsid w:val="00570557"/>
    <w:rsid w:val="00572373"/>
    <w:rsid w:val="005748C1"/>
    <w:rsid w:val="005875DD"/>
    <w:rsid w:val="005A10D6"/>
    <w:rsid w:val="005A3ED8"/>
    <w:rsid w:val="005A7681"/>
    <w:rsid w:val="005B22F9"/>
    <w:rsid w:val="005B4B03"/>
    <w:rsid w:val="005C0DEB"/>
    <w:rsid w:val="005C3961"/>
    <w:rsid w:val="005C53E7"/>
    <w:rsid w:val="005C6CA1"/>
    <w:rsid w:val="005D22F9"/>
    <w:rsid w:val="005D5572"/>
    <w:rsid w:val="005D6658"/>
    <w:rsid w:val="005E1A6C"/>
    <w:rsid w:val="005E4F5F"/>
    <w:rsid w:val="005F0179"/>
    <w:rsid w:val="005F4C45"/>
    <w:rsid w:val="005F6EBA"/>
    <w:rsid w:val="006001F5"/>
    <w:rsid w:val="0060148F"/>
    <w:rsid w:val="006017F1"/>
    <w:rsid w:val="00606E13"/>
    <w:rsid w:val="00612742"/>
    <w:rsid w:val="00616B85"/>
    <w:rsid w:val="00616EA9"/>
    <w:rsid w:val="00621A7F"/>
    <w:rsid w:val="00624D91"/>
    <w:rsid w:val="006301D0"/>
    <w:rsid w:val="00636269"/>
    <w:rsid w:val="006377C2"/>
    <w:rsid w:val="00642151"/>
    <w:rsid w:val="00644140"/>
    <w:rsid w:val="00645FBD"/>
    <w:rsid w:val="006542C8"/>
    <w:rsid w:val="006621A4"/>
    <w:rsid w:val="0066255D"/>
    <w:rsid w:val="00665421"/>
    <w:rsid w:val="00673772"/>
    <w:rsid w:val="006804C1"/>
    <w:rsid w:val="00686EFE"/>
    <w:rsid w:val="00690A10"/>
    <w:rsid w:val="00690BBD"/>
    <w:rsid w:val="00691FDC"/>
    <w:rsid w:val="006A1998"/>
    <w:rsid w:val="006C1BD8"/>
    <w:rsid w:val="006D2A28"/>
    <w:rsid w:val="006D7A7B"/>
    <w:rsid w:val="006E0179"/>
    <w:rsid w:val="006E7854"/>
    <w:rsid w:val="006F1539"/>
    <w:rsid w:val="006F4168"/>
    <w:rsid w:val="006F6A3C"/>
    <w:rsid w:val="00701C42"/>
    <w:rsid w:val="0070549C"/>
    <w:rsid w:val="00712FFB"/>
    <w:rsid w:val="00713198"/>
    <w:rsid w:val="007172BE"/>
    <w:rsid w:val="00721576"/>
    <w:rsid w:val="00722972"/>
    <w:rsid w:val="00723A0C"/>
    <w:rsid w:val="0072570A"/>
    <w:rsid w:val="00731377"/>
    <w:rsid w:val="00740087"/>
    <w:rsid w:val="00742CF1"/>
    <w:rsid w:val="007433C0"/>
    <w:rsid w:val="0074444B"/>
    <w:rsid w:val="0074621E"/>
    <w:rsid w:val="00750923"/>
    <w:rsid w:val="00764194"/>
    <w:rsid w:val="00765F7C"/>
    <w:rsid w:val="0078137C"/>
    <w:rsid w:val="0078432F"/>
    <w:rsid w:val="007844E7"/>
    <w:rsid w:val="007860CC"/>
    <w:rsid w:val="00787C2E"/>
    <w:rsid w:val="007908B4"/>
    <w:rsid w:val="00793898"/>
    <w:rsid w:val="007B0DF3"/>
    <w:rsid w:val="007B46D8"/>
    <w:rsid w:val="007B5900"/>
    <w:rsid w:val="007B686E"/>
    <w:rsid w:val="007C1BC4"/>
    <w:rsid w:val="007C2819"/>
    <w:rsid w:val="007C4BB0"/>
    <w:rsid w:val="007C7747"/>
    <w:rsid w:val="007D00AC"/>
    <w:rsid w:val="007D3216"/>
    <w:rsid w:val="007E0465"/>
    <w:rsid w:val="007E2577"/>
    <w:rsid w:val="007F4AF6"/>
    <w:rsid w:val="00803335"/>
    <w:rsid w:val="008037FB"/>
    <w:rsid w:val="00807316"/>
    <w:rsid w:val="008209AE"/>
    <w:rsid w:val="00820E1E"/>
    <w:rsid w:val="00825344"/>
    <w:rsid w:val="008255AA"/>
    <w:rsid w:val="0083105F"/>
    <w:rsid w:val="00836004"/>
    <w:rsid w:val="008416B2"/>
    <w:rsid w:val="008477D8"/>
    <w:rsid w:val="00847B49"/>
    <w:rsid w:val="00855B50"/>
    <w:rsid w:val="00857887"/>
    <w:rsid w:val="008579A7"/>
    <w:rsid w:val="00862474"/>
    <w:rsid w:val="00866793"/>
    <w:rsid w:val="00867C5D"/>
    <w:rsid w:val="00871CAC"/>
    <w:rsid w:val="0087382E"/>
    <w:rsid w:val="0087577B"/>
    <w:rsid w:val="00876BCA"/>
    <w:rsid w:val="0088051C"/>
    <w:rsid w:val="0088260F"/>
    <w:rsid w:val="00890171"/>
    <w:rsid w:val="00892780"/>
    <w:rsid w:val="0089330B"/>
    <w:rsid w:val="00897663"/>
    <w:rsid w:val="008A3C88"/>
    <w:rsid w:val="008A47DE"/>
    <w:rsid w:val="008A509A"/>
    <w:rsid w:val="008C12F1"/>
    <w:rsid w:val="008C2D03"/>
    <w:rsid w:val="008C5CFA"/>
    <w:rsid w:val="008D053A"/>
    <w:rsid w:val="008D50F9"/>
    <w:rsid w:val="008D5959"/>
    <w:rsid w:val="008D5DB2"/>
    <w:rsid w:val="008E15BF"/>
    <w:rsid w:val="008E474A"/>
    <w:rsid w:val="008E4AE9"/>
    <w:rsid w:val="008E5303"/>
    <w:rsid w:val="008E532B"/>
    <w:rsid w:val="008E5F5E"/>
    <w:rsid w:val="008E6A5E"/>
    <w:rsid w:val="008E724E"/>
    <w:rsid w:val="008F2556"/>
    <w:rsid w:val="008F4ECA"/>
    <w:rsid w:val="00902469"/>
    <w:rsid w:val="00902BB9"/>
    <w:rsid w:val="00910B64"/>
    <w:rsid w:val="00912504"/>
    <w:rsid w:val="00912E5C"/>
    <w:rsid w:val="00913716"/>
    <w:rsid w:val="00915AE7"/>
    <w:rsid w:val="00916A04"/>
    <w:rsid w:val="00916FFE"/>
    <w:rsid w:val="00917274"/>
    <w:rsid w:val="00920E74"/>
    <w:rsid w:val="009215B6"/>
    <w:rsid w:val="009228FF"/>
    <w:rsid w:val="009246BC"/>
    <w:rsid w:val="0093186F"/>
    <w:rsid w:val="009326E8"/>
    <w:rsid w:val="00937BE1"/>
    <w:rsid w:val="0094108A"/>
    <w:rsid w:val="0095032F"/>
    <w:rsid w:val="00952E23"/>
    <w:rsid w:val="00955A7B"/>
    <w:rsid w:val="009675F7"/>
    <w:rsid w:val="0097042E"/>
    <w:rsid w:val="0098065D"/>
    <w:rsid w:val="00980DB7"/>
    <w:rsid w:val="009940FB"/>
    <w:rsid w:val="009951C0"/>
    <w:rsid w:val="009A44DC"/>
    <w:rsid w:val="009A4B7C"/>
    <w:rsid w:val="009A5626"/>
    <w:rsid w:val="009A5BAE"/>
    <w:rsid w:val="009A63E1"/>
    <w:rsid w:val="009A7804"/>
    <w:rsid w:val="009B1010"/>
    <w:rsid w:val="009B1E7C"/>
    <w:rsid w:val="009B6130"/>
    <w:rsid w:val="009C3458"/>
    <w:rsid w:val="009C4CEF"/>
    <w:rsid w:val="009C5C9B"/>
    <w:rsid w:val="009C6B10"/>
    <w:rsid w:val="009D1989"/>
    <w:rsid w:val="009D7A0C"/>
    <w:rsid w:val="009E657A"/>
    <w:rsid w:val="009E72CE"/>
    <w:rsid w:val="009F0C23"/>
    <w:rsid w:val="009F242D"/>
    <w:rsid w:val="00A0109C"/>
    <w:rsid w:val="00A040AB"/>
    <w:rsid w:val="00A074CF"/>
    <w:rsid w:val="00A07D90"/>
    <w:rsid w:val="00A107E0"/>
    <w:rsid w:val="00A16EF6"/>
    <w:rsid w:val="00A23EDC"/>
    <w:rsid w:val="00A245C5"/>
    <w:rsid w:val="00A24FB1"/>
    <w:rsid w:val="00A272CA"/>
    <w:rsid w:val="00A30B0D"/>
    <w:rsid w:val="00A30CD5"/>
    <w:rsid w:val="00A33311"/>
    <w:rsid w:val="00A33C4F"/>
    <w:rsid w:val="00A411A5"/>
    <w:rsid w:val="00A4458E"/>
    <w:rsid w:val="00A457DF"/>
    <w:rsid w:val="00A5680F"/>
    <w:rsid w:val="00A56B41"/>
    <w:rsid w:val="00A714EC"/>
    <w:rsid w:val="00A73C3A"/>
    <w:rsid w:val="00A7403B"/>
    <w:rsid w:val="00A77BCB"/>
    <w:rsid w:val="00A80EB6"/>
    <w:rsid w:val="00A83FE4"/>
    <w:rsid w:val="00A8661C"/>
    <w:rsid w:val="00A9249E"/>
    <w:rsid w:val="00A944A1"/>
    <w:rsid w:val="00A94784"/>
    <w:rsid w:val="00AA0B35"/>
    <w:rsid w:val="00AA4FA4"/>
    <w:rsid w:val="00AA5375"/>
    <w:rsid w:val="00AB0997"/>
    <w:rsid w:val="00AB1C6A"/>
    <w:rsid w:val="00AB2731"/>
    <w:rsid w:val="00AB5025"/>
    <w:rsid w:val="00AB5061"/>
    <w:rsid w:val="00AC145A"/>
    <w:rsid w:val="00AD247C"/>
    <w:rsid w:val="00AD348D"/>
    <w:rsid w:val="00AD73E5"/>
    <w:rsid w:val="00AD7444"/>
    <w:rsid w:val="00AE0A6A"/>
    <w:rsid w:val="00AE45E1"/>
    <w:rsid w:val="00AF2E37"/>
    <w:rsid w:val="00B010E8"/>
    <w:rsid w:val="00B016A3"/>
    <w:rsid w:val="00B05E04"/>
    <w:rsid w:val="00B110BC"/>
    <w:rsid w:val="00B13892"/>
    <w:rsid w:val="00B155F4"/>
    <w:rsid w:val="00B21D7C"/>
    <w:rsid w:val="00B251E2"/>
    <w:rsid w:val="00B25E86"/>
    <w:rsid w:val="00B26FB7"/>
    <w:rsid w:val="00B30EB8"/>
    <w:rsid w:val="00B379F9"/>
    <w:rsid w:val="00B41538"/>
    <w:rsid w:val="00B41A99"/>
    <w:rsid w:val="00B41E69"/>
    <w:rsid w:val="00B4360C"/>
    <w:rsid w:val="00B470E1"/>
    <w:rsid w:val="00B50766"/>
    <w:rsid w:val="00B52CA5"/>
    <w:rsid w:val="00B53FCE"/>
    <w:rsid w:val="00B6065C"/>
    <w:rsid w:val="00B65CE6"/>
    <w:rsid w:val="00B71AA2"/>
    <w:rsid w:val="00B731C6"/>
    <w:rsid w:val="00B76999"/>
    <w:rsid w:val="00B773C4"/>
    <w:rsid w:val="00B77AB6"/>
    <w:rsid w:val="00B84F39"/>
    <w:rsid w:val="00B87014"/>
    <w:rsid w:val="00B92CA3"/>
    <w:rsid w:val="00B942ED"/>
    <w:rsid w:val="00B95A4B"/>
    <w:rsid w:val="00BA03EE"/>
    <w:rsid w:val="00BA0696"/>
    <w:rsid w:val="00BA0FA3"/>
    <w:rsid w:val="00BA2692"/>
    <w:rsid w:val="00BA6D29"/>
    <w:rsid w:val="00BB1131"/>
    <w:rsid w:val="00BB14AE"/>
    <w:rsid w:val="00BB3092"/>
    <w:rsid w:val="00BB46E9"/>
    <w:rsid w:val="00BE01E3"/>
    <w:rsid w:val="00BE44A6"/>
    <w:rsid w:val="00BE60E2"/>
    <w:rsid w:val="00BE65FC"/>
    <w:rsid w:val="00BE6D33"/>
    <w:rsid w:val="00C0181C"/>
    <w:rsid w:val="00C0781E"/>
    <w:rsid w:val="00C125BA"/>
    <w:rsid w:val="00C212E4"/>
    <w:rsid w:val="00C232F5"/>
    <w:rsid w:val="00C25B3A"/>
    <w:rsid w:val="00C330C9"/>
    <w:rsid w:val="00C50BA9"/>
    <w:rsid w:val="00C5295F"/>
    <w:rsid w:val="00C645AB"/>
    <w:rsid w:val="00C64F11"/>
    <w:rsid w:val="00C71423"/>
    <w:rsid w:val="00C83738"/>
    <w:rsid w:val="00C90E6E"/>
    <w:rsid w:val="00C9318C"/>
    <w:rsid w:val="00C95F7D"/>
    <w:rsid w:val="00CB0D55"/>
    <w:rsid w:val="00CC4794"/>
    <w:rsid w:val="00CC4AF8"/>
    <w:rsid w:val="00CD193C"/>
    <w:rsid w:val="00CD2818"/>
    <w:rsid w:val="00CD287F"/>
    <w:rsid w:val="00CD7CD7"/>
    <w:rsid w:val="00CD7EB2"/>
    <w:rsid w:val="00CE1EB6"/>
    <w:rsid w:val="00CE1EC8"/>
    <w:rsid w:val="00CE38F3"/>
    <w:rsid w:val="00CE3B5B"/>
    <w:rsid w:val="00CE6148"/>
    <w:rsid w:val="00CF5FFE"/>
    <w:rsid w:val="00D0631A"/>
    <w:rsid w:val="00D07A15"/>
    <w:rsid w:val="00D07FCB"/>
    <w:rsid w:val="00D15797"/>
    <w:rsid w:val="00D16795"/>
    <w:rsid w:val="00D20E4F"/>
    <w:rsid w:val="00D25355"/>
    <w:rsid w:val="00D4763C"/>
    <w:rsid w:val="00D54D52"/>
    <w:rsid w:val="00D62F43"/>
    <w:rsid w:val="00D65342"/>
    <w:rsid w:val="00D7669C"/>
    <w:rsid w:val="00D84813"/>
    <w:rsid w:val="00D863D5"/>
    <w:rsid w:val="00D874C7"/>
    <w:rsid w:val="00D9209E"/>
    <w:rsid w:val="00D92CFC"/>
    <w:rsid w:val="00D93BAB"/>
    <w:rsid w:val="00D95740"/>
    <w:rsid w:val="00DA3E64"/>
    <w:rsid w:val="00DA4FAD"/>
    <w:rsid w:val="00DB30E4"/>
    <w:rsid w:val="00DB46BA"/>
    <w:rsid w:val="00DC0232"/>
    <w:rsid w:val="00DD1432"/>
    <w:rsid w:val="00DD551D"/>
    <w:rsid w:val="00DD57DF"/>
    <w:rsid w:val="00DE0824"/>
    <w:rsid w:val="00DE50F5"/>
    <w:rsid w:val="00DF08D9"/>
    <w:rsid w:val="00DF2D62"/>
    <w:rsid w:val="00DF4745"/>
    <w:rsid w:val="00DF5B2F"/>
    <w:rsid w:val="00DF626A"/>
    <w:rsid w:val="00E04A43"/>
    <w:rsid w:val="00E0528D"/>
    <w:rsid w:val="00E06D7A"/>
    <w:rsid w:val="00E25295"/>
    <w:rsid w:val="00E3482A"/>
    <w:rsid w:val="00E37944"/>
    <w:rsid w:val="00E402D8"/>
    <w:rsid w:val="00E42099"/>
    <w:rsid w:val="00E42ACD"/>
    <w:rsid w:val="00E500D9"/>
    <w:rsid w:val="00E50C0B"/>
    <w:rsid w:val="00E55741"/>
    <w:rsid w:val="00E6184C"/>
    <w:rsid w:val="00E62073"/>
    <w:rsid w:val="00E65944"/>
    <w:rsid w:val="00E66277"/>
    <w:rsid w:val="00E67347"/>
    <w:rsid w:val="00E701D9"/>
    <w:rsid w:val="00E72CD7"/>
    <w:rsid w:val="00E73AF6"/>
    <w:rsid w:val="00E73EB6"/>
    <w:rsid w:val="00E74650"/>
    <w:rsid w:val="00E76DE9"/>
    <w:rsid w:val="00E81744"/>
    <w:rsid w:val="00E81807"/>
    <w:rsid w:val="00E87DF1"/>
    <w:rsid w:val="00E91426"/>
    <w:rsid w:val="00E92A98"/>
    <w:rsid w:val="00E942AC"/>
    <w:rsid w:val="00E966AB"/>
    <w:rsid w:val="00EA0082"/>
    <w:rsid w:val="00EA38F8"/>
    <w:rsid w:val="00EA39FE"/>
    <w:rsid w:val="00EA6871"/>
    <w:rsid w:val="00EB1822"/>
    <w:rsid w:val="00EB565C"/>
    <w:rsid w:val="00EC2B56"/>
    <w:rsid w:val="00ED1412"/>
    <w:rsid w:val="00ED1841"/>
    <w:rsid w:val="00ED7202"/>
    <w:rsid w:val="00EE3752"/>
    <w:rsid w:val="00EE6C97"/>
    <w:rsid w:val="00EE7743"/>
    <w:rsid w:val="00EF2DFB"/>
    <w:rsid w:val="00F00AB3"/>
    <w:rsid w:val="00F01A34"/>
    <w:rsid w:val="00F030AE"/>
    <w:rsid w:val="00F040E2"/>
    <w:rsid w:val="00F04DBC"/>
    <w:rsid w:val="00F05C2E"/>
    <w:rsid w:val="00F066E3"/>
    <w:rsid w:val="00F071E1"/>
    <w:rsid w:val="00F07B0C"/>
    <w:rsid w:val="00F1077E"/>
    <w:rsid w:val="00F14300"/>
    <w:rsid w:val="00F15496"/>
    <w:rsid w:val="00F22290"/>
    <w:rsid w:val="00F24156"/>
    <w:rsid w:val="00F25697"/>
    <w:rsid w:val="00F2689D"/>
    <w:rsid w:val="00F3372A"/>
    <w:rsid w:val="00F35392"/>
    <w:rsid w:val="00F3598B"/>
    <w:rsid w:val="00F369BB"/>
    <w:rsid w:val="00F36A72"/>
    <w:rsid w:val="00F36C0A"/>
    <w:rsid w:val="00F54F3A"/>
    <w:rsid w:val="00F61025"/>
    <w:rsid w:val="00F61854"/>
    <w:rsid w:val="00F622A9"/>
    <w:rsid w:val="00F63431"/>
    <w:rsid w:val="00F73D9F"/>
    <w:rsid w:val="00F901C8"/>
    <w:rsid w:val="00F91DC1"/>
    <w:rsid w:val="00FA02FF"/>
    <w:rsid w:val="00FA206F"/>
    <w:rsid w:val="00FA21F4"/>
    <w:rsid w:val="00FA55AF"/>
    <w:rsid w:val="00FA662F"/>
    <w:rsid w:val="00FA6875"/>
    <w:rsid w:val="00FB2300"/>
    <w:rsid w:val="00FC32EA"/>
    <w:rsid w:val="00FC7CFB"/>
    <w:rsid w:val="00FD171E"/>
    <w:rsid w:val="00FD1A96"/>
    <w:rsid w:val="00FD61C5"/>
    <w:rsid w:val="00FD78D8"/>
    <w:rsid w:val="00FE4B38"/>
    <w:rsid w:val="00FE5992"/>
    <w:rsid w:val="00FE717E"/>
    <w:rsid w:val="00FF0AA7"/>
    <w:rsid w:val="00FF1D4E"/>
    <w:rsid w:val="00FF50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4F7CBA"/>
  <w15:docId w15:val="{212F2A44-7AED-49BB-AE6C-FA43FD7BE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63D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863D5"/>
    <w:rPr>
      <w:sz w:val="18"/>
      <w:szCs w:val="18"/>
    </w:rPr>
  </w:style>
  <w:style w:type="paragraph" w:styleId="a5">
    <w:name w:val="footer"/>
    <w:basedOn w:val="a"/>
    <w:link w:val="a6"/>
    <w:uiPriority w:val="99"/>
    <w:unhideWhenUsed/>
    <w:rsid w:val="00D863D5"/>
    <w:pPr>
      <w:tabs>
        <w:tab w:val="center" w:pos="4153"/>
        <w:tab w:val="right" w:pos="8306"/>
      </w:tabs>
      <w:snapToGrid w:val="0"/>
      <w:jc w:val="left"/>
    </w:pPr>
    <w:rPr>
      <w:sz w:val="18"/>
      <w:szCs w:val="18"/>
    </w:rPr>
  </w:style>
  <w:style w:type="character" w:customStyle="1" w:styleId="a6">
    <w:name w:val="页脚 字符"/>
    <w:basedOn w:val="a0"/>
    <w:link w:val="a5"/>
    <w:uiPriority w:val="99"/>
    <w:rsid w:val="00D863D5"/>
    <w:rPr>
      <w:sz w:val="18"/>
      <w:szCs w:val="18"/>
    </w:rPr>
  </w:style>
  <w:style w:type="table" w:styleId="a7">
    <w:name w:val="Table Grid"/>
    <w:basedOn w:val="a1"/>
    <w:uiPriority w:val="59"/>
    <w:rsid w:val="00D863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
    <w:rsid w:val="008D5959"/>
    <w:pPr>
      <w:widowControl/>
      <w:numPr>
        <w:numId w:val="1"/>
      </w:numPr>
    </w:pPr>
    <w:rPr>
      <w:rFonts w:ascii="Times New Roman" w:eastAsia="宋体" w:hAnsi="Times New Roman" w:cs="Times New Roman"/>
      <w:kern w:val="0"/>
      <w:sz w:val="16"/>
      <w:szCs w:val="16"/>
      <w:lang w:eastAsia="en-US"/>
    </w:rPr>
  </w:style>
  <w:style w:type="paragraph" w:styleId="a8">
    <w:name w:val="Balloon Text"/>
    <w:basedOn w:val="a"/>
    <w:link w:val="a9"/>
    <w:uiPriority w:val="99"/>
    <w:semiHidden/>
    <w:unhideWhenUsed/>
    <w:rsid w:val="0033511D"/>
    <w:rPr>
      <w:sz w:val="18"/>
      <w:szCs w:val="18"/>
    </w:rPr>
  </w:style>
  <w:style w:type="character" w:customStyle="1" w:styleId="a9">
    <w:name w:val="批注框文本 字符"/>
    <w:basedOn w:val="a0"/>
    <w:link w:val="a8"/>
    <w:uiPriority w:val="99"/>
    <w:semiHidden/>
    <w:rsid w:val="0033511D"/>
    <w:rPr>
      <w:sz w:val="18"/>
      <w:szCs w:val="18"/>
    </w:rPr>
  </w:style>
  <w:style w:type="paragraph" w:customStyle="1" w:styleId="Default">
    <w:name w:val="Default"/>
    <w:rsid w:val="007E0465"/>
    <w:pPr>
      <w:widowControl w:val="0"/>
      <w:autoSpaceDE w:val="0"/>
      <w:autoSpaceDN w:val="0"/>
      <w:adjustRightInd w:val="0"/>
    </w:pPr>
    <w:rPr>
      <w:rFonts w:ascii="Times New Roman" w:hAnsi="Times New Roman" w:cs="Times New Roman"/>
      <w:color w:val="000000"/>
      <w:kern w:val="0"/>
      <w:sz w:val="24"/>
      <w:szCs w:val="24"/>
    </w:rPr>
  </w:style>
  <w:style w:type="paragraph" w:styleId="aa">
    <w:name w:val="List Paragraph"/>
    <w:basedOn w:val="a"/>
    <w:uiPriority w:val="34"/>
    <w:qFormat/>
    <w:rsid w:val="00BA03EE"/>
    <w:pPr>
      <w:ind w:firstLineChars="200" w:firstLine="420"/>
    </w:pPr>
  </w:style>
  <w:style w:type="character" w:customStyle="1" w:styleId="apple-converted-space">
    <w:name w:val="apple-converted-space"/>
    <w:basedOn w:val="a0"/>
    <w:rsid w:val="00DE50F5"/>
  </w:style>
  <w:style w:type="character" w:customStyle="1" w:styleId="high-light">
    <w:name w:val="high-light"/>
    <w:basedOn w:val="a0"/>
    <w:rsid w:val="00DE50F5"/>
  </w:style>
  <w:style w:type="character" w:styleId="ab">
    <w:name w:val="annotation reference"/>
    <w:basedOn w:val="a0"/>
    <w:uiPriority w:val="99"/>
    <w:semiHidden/>
    <w:unhideWhenUsed/>
    <w:rsid w:val="00053F32"/>
    <w:rPr>
      <w:sz w:val="21"/>
      <w:szCs w:val="21"/>
    </w:rPr>
  </w:style>
  <w:style w:type="paragraph" w:styleId="ac">
    <w:name w:val="annotation text"/>
    <w:basedOn w:val="a"/>
    <w:link w:val="ad"/>
    <w:uiPriority w:val="99"/>
    <w:semiHidden/>
    <w:unhideWhenUsed/>
    <w:rsid w:val="00053F32"/>
    <w:pPr>
      <w:jc w:val="left"/>
    </w:pPr>
  </w:style>
  <w:style w:type="character" w:customStyle="1" w:styleId="ad">
    <w:name w:val="批注文字 字符"/>
    <w:basedOn w:val="a0"/>
    <w:link w:val="ac"/>
    <w:uiPriority w:val="99"/>
    <w:semiHidden/>
    <w:rsid w:val="00053F32"/>
  </w:style>
  <w:style w:type="paragraph" w:styleId="ae">
    <w:name w:val="annotation subject"/>
    <w:basedOn w:val="ac"/>
    <w:next w:val="ac"/>
    <w:link w:val="af"/>
    <w:uiPriority w:val="99"/>
    <w:semiHidden/>
    <w:unhideWhenUsed/>
    <w:rsid w:val="00053F32"/>
    <w:rPr>
      <w:b/>
      <w:bCs/>
    </w:rPr>
  </w:style>
  <w:style w:type="character" w:customStyle="1" w:styleId="af">
    <w:name w:val="批注主题 字符"/>
    <w:basedOn w:val="ad"/>
    <w:link w:val="ae"/>
    <w:uiPriority w:val="99"/>
    <w:semiHidden/>
    <w:rsid w:val="00053F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18177">
      <w:bodyDiv w:val="1"/>
      <w:marLeft w:val="0"/>
      <w:marRight w:val="0"/>
      <w:marTop w:val="0"/>
      <w:marBottom w:val="0"/>
      <w:divBdr>
        <w:top w:val="none" w:sz="0" w:space="0" w:color="auto"/>
        <w:left w:val="none" w:sz="0" w:space="0" w:color="auto"/>
        <w:bottom w:val="none" w:sz="0" w:space="0" w:color="auto"/>
        <w:right w:val="none" w:sz="0" w:space="0" w:color="auto"/>
      </w:divBdr>
      <w:divsChild>
        <w:div w:id="976104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9.wmf"/><Relationship Id="rId39" Type="http://schemas.openxmlformats.org/officeDocument/2006/relationships/image" Target="media/image15.wmf"/><Relationship Id="rId21" Type="http://schemas.openxmlformats.org/officeDocument/2006/relationships/oleObject" Target="embeddings/oleObject7.bin"/><Relationship Id="rId34" Type="http://schemas.openxmlformats.org/officeDocument/2006/relationships/oleObject" Target="embeddings/oleObject15.bin"/><Relationship Id="rId42" Type="http://schemas.openxmlformats.org/officeDocument/2006/relationships/image" Target="media/image16.wmf"/><Relationship Id="rId47" Type="http://schemas.openxmlformats.org/officeDocument/2006/relationships/image" Target="media/image18.wmf"/><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5.wmf"/><Relationship Id="rId68" Type="http://schemas.openxmlformats.org/officeDocument/2006/relationships/oleObject" Target="embeddings/oleObject34.bin"/><Relationship Id="rId76" Type="http://schemas.openxmlformats.org/officeDocument/2006/relationships/image" Target="media/image31.wmf"/><Relationship Id="rId84" Type="http://schemas.openxmlformats.org/officeDocument/2006/relationships/image" Target="media/image35.wmf"/><Relationship Id="rId89" Type="http://schemas.openxmlformats.org/officeDocument/2006/relationships/image" Target="media/image39.tif"/><Relationship Id="rId7" Type="http://schemas.openxmlformats.org/officeDocument/2006/relationships/endnotes" Target="endnotes.xml"/><Relationship Id="rId71" Type="http://schemas.openxmlformats.org/officeDocument/2006/relationships/oleObject" Target="embeddings/oleObject36.bin"/><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2.bin"/><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oleObject" Target="embeddings/oleObject14.bin"/><Relationship Id="rId37" Type="http://schemas.openxmlformats.org/officeDocument/2006/relationships/image" Target="media/image14.wmf"/><Relationship Id="rId40" Type="http://schemas.openxmlformats.org/officeDocument/2006/relationships/oleObject" Target="embeddings/oleObject18.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9.bin"/><Relationship Id="rId66" Type="http://schemas.openxmlformats.org/officeDocument/2006/relationships/oleObject" Target="embeddings/oleObject33.bin"/><Relationship Id="rId74" Type="http://schemas.openxmlformats.org/officeDocument/2006/relationships/image" Target="media/image30.wmf"/><Relationship Id="rId79" Type="http://schemas.openxmlformats.org/officeDocument/2006/relationships/oleObject" Target="embeddings/oleObject40.bin"/><Relationship Id="rId87" Type="http://schemas.openxmlformats.org/officeDocument/2006/relationships/image" Target="media/image37.tif"/><Relationship Id="rId5" Type="http://schemas.openxmlformats.org/officeDocument/2006/relationships/webSettings" Target="webSettings.xml"/><Relationship Id="rId61" Type="http://schemas.openxmlformats.org/officeDocument/2006/relationships/image" Target="media/image24.wmf"/><Relationship Id="rId82" Type="http://schemas.openxmlformats.org/officeDocument/2006/relationships/image" Target="media/image34.wmf"/><Relationship Id="rId90" Type="http://schemas.openxmlformats.org/officeDocument/2006/relationships/image" Target="media/image40.tif"/><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1.bin"/><Relationship Id="rId30" Type="http://schemas.openxmlformats.org/officeDocument/2006/relationships/oleObject" Target="embeddings/oleObject13.bin"/><Relationship Id="rId35" Type="http://schemas.openxmlformats.org/officeDocument/2006/relationships/image" Target="media/image13.wmf"/><Relationship Id="rId43" Type="http://schemas.openxmlformats.org/officeDocument/2006/relationships/oleObject" Target="embeddings/oleObject20.bin"/><Relationship Id="rId48" Type="http://schemas.openxmlformats.org/officeDocument/2006/relationships/oleObject" Target="embeddings/oleObject23.bin"/><Relationship Id="rId56" Type="http://schemas.openxmlformats.org/officeDocument/2006/relationships/oleObject" Target="embeddings/oleObject27.bin"/><Relationship Id="rId64" Type="http://schemas.openxmlformats.org/officeDocument/2006/relationships/oleObject" Target="embeddings/oleObject32.bin"/><Relationship Id="rId69" Type="http://schemas.openxmlformats.org/officeDocument/2006/relationships/oleObject" Target="embeddings/oleObject35.bin"/><Relationship Id="rId77" Type="http://schemas.openxmlformats.org/officeDocument/2006/relationships/oleObject" Target="embeddings/oleObject39.bin"/><Relationship Id="rId8" Type="http://schemas.openxmlformats.org/officeDocument/2006/relationships/image" Target="media/image1.wmf"/><Relationship Id="rId51" Type="http://schemas.openxmlformats.org/officeDocument/2006/relationships/image" Target="media/image20.wmf"/><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43.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10.bin"/><Relationship Id="rId33" Type="http://schemas.openxmlformats.org/officeDocument/2006/relationships/image" Target="media/image12.wmf"/><Relationship Id="rId38" Type="http://schemas.openxmlformats.org/officeDocument/2006/relationships/oleObject" Target="embeddings/oleObject17.bin"/><Relationship Id="rId46" Type="http://schemas.openxmlformats.org/officeDocument/2006/relationships/oleObject" Target="embeddings/oleObject22.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image" Target="media/image7.wmf"/><Relationship Id="rId41" Type="http://schemas.openxmlformats.org/officeDocument/2006/relationships/oleObject" Target="embeddings/oleObject19.bin"/><Relationship Id="rId54" Type="http://schemas.openxmlformats.org/officeDocument/2006/relationships/oleObject" Target="embeddings/oleObject26.bin"/><Relationship Id="rId62" Type="http://schemas.openxmlformats.org/officeDocument/2006/relationships/oleObject" Target="embeddings/oleObject31.bin"/><Relationship Id="rId70" Type="http://schemas.openxmlformats.org/officeDocument/2006/relationships/image" Target="media/image28.wmf"/><Relationship Id="rId75" Type="http://schemas.openxmlformats.org/officeDocument/2006/relationships/oleObject" Target="embeddings/oleObject38.bin"/><Relationship Id="rId83" Type="http://schemas.openxmlformats.org/officeDocument/2006/relationships/oleObject" Target="embeddings/oleObject42.bin"/><Relationship Id="rId88" Type="http://schemas.openxmlformats.org/officeDocument/2006/relationships/image" Target="media/image38.tiff"/><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0.wmf"/><Relationship Id="rId36" Type="http://schemas.openxmlformats.org/officeDocument/2006/relationships/oleObject" Target="embeddings/oleObject16.bin"/><Relationship Id="rId49" Type="http://schemas.openxmlformats.org/officeDocument/2006/relationships/image" Target="media/image19.wmf"/><Relationship Id="rId57" Type="http://schemas.openxmlformats.org/officeDocument/2006/relationships/oleObject" Target="embeddings/oleObject28.bin"/><Relationship Id="rId10" Type="http://schemas.openxmlformats.org/officeDocument/2006/relationships/image" Target="media/image2.wmf"/><Relationship Id="rId31" Type="http://schemas.openxmlformats.org/officeDocument/2006/relationships/image" Target="media/image11.wmf"/><Relationship Id="rId44" Type="http://schemas.openxmlformats.org/officeDocument/2006/relationships/oleObject" Target="embeddings/oleObject21.bin"/><Relationship Id="rId52" Type="http://schemas.openxmlformats.org/officeDocument/2006/relationships/oleObject" Target="embeddings/oleObject25.bin"/><Relationship Id="rId60" Type="http://schemas.openxmlformats.org/officeDocument/2006/relationships/oleObject" Target="embeddings/oleObject30.bin"/><Relationship Id="rId65" Type="http://schemas.openxmlformats.org/officeDocument/2006/relationships/image" Target="media/image26.wmf"/><Relationship Id="rId73" Type="http://schemas.openxmlformats.org/officeDocument/2006/relationships/oleObject" Target="embeddings/oleObject37.bin"/><Relationship Id="rId78" Type="http://schemas.openxmlformats.org/officeDocument/2006/relationships/image" Target="media/image32.wmf"/><Relationship Id="rId81" Type="http://schemas.openxmlformats.org/officeDocument/2006/relationships/oleObject" Target="embeddings/oleObject41.bin"/><Relationship Id="rId86" Type="http://schemas.openxmlformats.org/officeDocument/2006/relationships/image" Target="media/image36.tif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E249D-D678-4B39-A9CB-F4BDE6A90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3578</TotalTime>
  <Pages>16</Pages>
  <Words>4595</Words>
  <Characters>26194</Characters>
  <Application>Microsoft Office Word</Application>
  <DocSecurity>0</DocSecurity>
  <Lines>218</Lines>
  <Paragraphs>61</Paragraphs>
  <ScaleCrop>false</ScaleCrop>
  <Company>China</Company>
  <LinksUpToDate>false</LinksUpToDate>
  <CharactersWithSpaces>30728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ewer</dc:creator>
  <cp:lastModifiedBy>jiangdian song</cp:lastModifiedBy>
  <cp:revision>453</cp:revision>
  <cp:lastPrinted>2017-08-27T03:40:00Z</cp:lastPrinted>
  <dcterms:created xsi:type="dcterms:W3CDTF">2016-03-04T02:10:00Z</dcterms:created>
  <dcterms:modified xsi:type="dcterms:W3CDTF">2018-02-26T03:26:00Z</dcterms:modified>
</cp:coreProperties>
</file>