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E0" w:rsidRPr="001F1AB6" w:rsidRDefault="001F1AB6" w:rsidP="00EB194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F1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Supplementary </w:t>
      </w:r>
      <w:r w:rsidR="00F33F92" w:rsidRPr="001F1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Table1. </w:t>
      </w:r>
      <w:r w:rsidR="000614E0" w:rsidRPr="001F1AB6">
        <w:rPr>
          <w:rFonts w:ascii="Times New Roman" w:hAnsi="Times New Roman" w:cs="Times New Roman"/>
          <w:b/>
          <w:bCs/>
          <w:kern w:val="0"/>
          <w:sz w:val="24"/>
          <w:szCs w:val="24"/>
        </w:rPr>
        <w:t>Primers for real-time PCR</w:t>
      </w:r>
    </w:p>
    <w:tbl>
      <w:tblPr>
        <w:tblStyle w:val="TableGrid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969"/>
        <w:gridCol w:w="3827"/>
      </w:tblGrid>
      <w:tr w:rsidR="00EB194B" w:rsidTr="00EB194B">
        <w:tc>
          <w:tcPr>
            <w:tcW w:w="1277" w:type="dxa"/>
          </w:tcPr>
          <w:p w:rsidR="00EB194B" w:rsidRPr="000150E3" w:rsidRDefault="00EB194B" w:rsidP="00205D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50E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Genes</w:t>
            </w:r>
          </w:p>
        </w:tc>
        <w:tc>
          <w:tcPr>
            <w:tcW w:w="3969" w:type="dxa"/>
          </w:tcPr>
          <w:p w:rsidR="00EB194B" w:rsidRPr="000150E3" w:rsidRDefault="00EB194B" w:rsidP="00EB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50E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3827" w:type="dxa"/>
          </w:tcPr>
          <w:p w:rsidR="00EB194B" w:rsidRPr="000150E3" w:rsidRDefault="00EB194B" w:rsidP="00EB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50E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Reveres Primer</w:t>
            </w:r>
          </w:p>
        </w:tc>
      </w:tr>
      <w:tr w:rsidR="00EB194B" w:rsidTr="00EB194B">
        <w:tc>
          <w:tcPr>
            <w:tcW w:w="127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 xml:space="preserve">N-MYC </w:t>
            </w:r>
          </w:p>
        </w:tc>
        <w:tc>
          <w:tcPr>
            <w:tcW w:w="3969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GCAGAATCGCCTCCGGATCC</w:t>
            </w:r>
          </w:p>
        </w:tc>
        <w:tc>
          <w:tcPr>
            <w:tcW w:w="382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ACGTGGAGCAGCTCGGCATC</w:t>
            </w:r>
          </w:p>
        </w:tc>
      </w:tr>
      <w:tr w:rsidR="00EB194B" w:rsidTr="00EB194B">
        <w:tc>
          <w:tcPr>
            <w:tcW w:w="127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CyclinD1</w:t>
            </w:r>
          </w:p>
        </w:tc>
        <w:tc>
          <w:tcPr>
            <w:tcW w:w="3969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AGAAGGAGGTCCTGCCGTCC</w:t>
            </w:r>
          </w:p>
        </w:tc>
        <w:tc>
          <w:tcPr>
            <w:tcW w:w="382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GGTCCAGGTAGTTCATGGCC</w:t>
            </w:r>
          </w:p>
        </w:tc>
      </w:tr>
      <w:tr w:rsidR="00EB194B" w:rsidTr="00EB194B">
        <w:tc>
          <w:tcPr>
            <w:tcW w:w="127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 xml:space="preserve">PTCH1 </w:t>
            </w:r>
          </w:p>
        </w:tc>
        <w:tc>
          <w:tcPr>
            <w:tcW w:w="3969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TCGAGACCAACGTGGAGGAG</w:t>
            </w:r>
          </w:p>
        </w:tc>
        <w:tc>
          <w:tcPr>
            <w:tcW w:w="382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CCGAGTCCAGGTGTTGTAGG</w:t>
            </w:r>
          </w:p>
        </w:tc>
      </w:tr>
      <w:tr w:rsidR="00EB194B" w:rsidTr="00EB194B">
        <w:tc>
          <w:tcPr>
            <w:tcW w:w="127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Gli1</w:t>
            </w:r>
          </w:p>
        </w:tc>
        <w:tc>
          <w:tcPr>
            <w:tcW w:w="3969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CCAGCCAGAGAGACCAACAG</w:t>
            </w:r>
          </w:p>
        </w:tc>
        <w:tc>
          <w:tcPr>
            <w:tcW w:w="382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GTGCGGATAACCGTCTGCAG</w:t>
            </w:r>
          </w:p>
        </w:tc>
      </w:tr>
      <w:tr w:rsidR="00EB194B" w:rsidTr="00EB194B">
        <w:tc>
          <w:tcPr>
            <w:tcW w:w="127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N</w:t>
            </w:r>
            <w:r w:rsidRPr="00EB194B">
              <w:rPr>
                <w:rFonts w:ascii="Times New Roman" w:hAnsi="Times New Roman" w:cs="Times New Roman" w:hint="eastAsia"/>
                <w:bCs/>
                <w:iCs/>
                <w:kern w:val="0"/>
                <w:sz w:val="24"/>
                <w:szCs w:val="24"/>
              </w:rPr>
              <w:t>anog</w:t>
            </w:r>
          </w:p>
        </w:tc>
        <w:tc>
          <w:tcPr>
            <w:tcW w:w="3969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CCCCAGCCTTTACTCTTCCTA</w:t>
            </w:r>
          </w:p>
        </w:tc>
        <w:tc>
          <w:tcPr>
            <w:tcW w:w="382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CCAGGTTGAATTGTTCCAGGTC</w:t>
            </w:r>
          </w:p>
        </w:tc>
      </w:tr>
      <w:tr w:rsidR="00EB194B" w:rsidTr="00EB194B">
        <w:tc>
          <w:tcPr>
            <w:tcW w:w="127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SOX2</w:t>
            </w:r>
          </w:p>
        </w:tc>
        <w:tc>
          <w:tcPr>
            <w:tcW w:w="3969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GCCGAGTGGAAACTTTTGTCG</w:t>
            </w:r>
          </w:p>
        </w:tc>
        <w:tc>
          <w:tcPr>
            <w:tcW w:w="382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GGCAGCGTGTACTTATCCTTCT</w:t>
            </w:r>
          </w:p>
        </w:tc>
      </w:tr>
      <w:tr w:rsidR="00EB194B" w:rsidTr="00EB194B">
        <w:tc>
          <w:tcPr>
            <w:tcW w:w="1277" w:type="dxa"/>
            <w:tcBorders>
              <w:right w:val="single" w:sz="4" w:space="0" w:color="auto"/>
            </w:tcBorders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OCT4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AACAATGAGAACCTTCAGGAGA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CTGGCGCCGGTTACAGAACCA</w:t>
            </w:r>
          </w:p>
        </w:tc>
      </w:tr>
      <w:tr w:rsidR="00EB194B" w:rsidTr="00EB1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7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 xml:space="preserve">ACTIN </w:t>
            </w:r>
          </w:p>
        </w:tc>
        <w:tc>
          <w:tcPr>
            <w:tcW w:w="3969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CGAGCACAGAGCCTCGCC</w:t>
            </w:r>
          </w:p>
        </w:tc>
        <w:tc>
          <w:tcPr>
            <w:tcW w:w="3827" w:type="dxa"/>
          </w:tcPr>
          <w:p w:rsidR="00EB194B" w:rsidRPr="00EB194B" w:rsidRDefault="00EB194B" w:rsidP="00EB194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</w:rPr>
              <w:t>GCGAAGCCGGCCTTGCAC</w:t>
            </w:r>
          </w:p>
        </w:tc>
      </w:tr>
    </w:tbl>
    <w:p w:rsidR="001F6201" w:rsidRDefault="001F6201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1"/>
        <w:rPr>
          <w:rFonts w:ascii="Times New Roman" w:hAnsi="Times New Roman" w:cs="Times New Roman"/>
          <w:kern w:val="0"/>
          <w:sz w:val="24"/>
          <w:szCs w:val="24"/>
        </w:rPr>
      </w:pPr>
      <w:r w:rsidRPr="00DC4490">
        <w:rPr>
          <w:rFonts w:ascii="Arial" w:hAnsi="Arial" w:cs="Arial" w:hint="eastAsia"/>
          <w:b/>
          <w:sz w:val="24"/>
        </w:rPr>
        <w:lastRenderedPageBreak/>
        <w:t>Supplementary</w:t>
      </w:r>
      <w:r w:rsidRPr="00EE77B8">
        <w:rPr>
          <w:rFonts w:ascii="Arial" w:hAnsi="Arial" w:cs="Arial" w:hint="eastAsia"/>
          <w:b/>
          <w:sz w:val="24"/>
        </w:rPr>
        <w:t xml:space="preserve"> Table </w:t>
      </w:r>
      <w:r>
        <w:rPr>
          <w:rFonts w:ascii="Arial" w:hAnsi="Arial" w:cs="Arial" w:hint="eastAsia"/>
          <w:b/>
          <w:sz w:val="24"/>
        </w:rPr>
        <w:t>2.</w:t>
      </w:r>
      <w:r w:rsidRPr="00A4754D">
        <w:rPr>
          <w:rFonts w:ascii="Arial" w:hAnsi="Arial" w:cs="Arial"/>
          <w:b/>
          <w:sz w:val="24"/>
        </w:rPr>
        <w:t xml:space="preserve"> </w:t>
      </w:r>
      <w:r w:rsidRPr="004507EB">
        <w:rPr>
          <w:rFonts w:ascii="Arial" w:hAnsi="Arial" w:cs="Arial"/>
          <w:sz w:val="24"/>
        </w:rPr>
        <w:t>Patient characteristic</w:t>
      </w:r>
      <w:r>
        <w:rPr>
          <w:rFonts w:ascii="Arial" w:hAnsi="Arial" w:cs="Arial"/>
          <w:sz w:val="24"/>
        </w:rPr>
        <w:t>s</w:t>
      </w:r>
      <w:r w:rsidRPr="004507EB">
        <w:rPr>
          <w:rFonts w:ascii="Arial" w:hAnsi="Arial" w:cs="Arial"/>
          <w:sz w:val="24"/>
        </w:rPr>
        <w:t xml:space="preserve"> at initial diagnosis</w:t>
      </w: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987FE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987FE4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pPr w:leftFromText="180" w:rightFromText="180" w:vertAnchor="page" w:horzAnchor="margin" w:tblpX="288" w:tblpY="2221"/>
        <w:tblW w:w="0" w:type="auto"/>
        <w:tblLook w:val="01E0" w:firstRow="1" w:lastRow="1" w:firstColumn="1" w:lastColumn="1" w:noHBand="0" w:noVBand="0"/>
      </w:tblPr>
      <w:tblGrid>
        <w:gridCol w:w="3936"/>
        <w:gridCol w:w="2472"/>
      </w:tblGrid>
      <w:tr w:rsidR="00987FE4" w:rsidRPr="00E1276E" w:rsidTr="005C4B75"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87FE4" w:rsidRPr="002A58CA" w:rsidRDefault="00987FE4" w:rsidP="005C4B75">
            <w:pPr>
              <w:ind w:leftChars="-171" w:left="-359" w:firstLineChars="150" w:firstLine="361"/>
              <w:rPr>
                <w:b/>
                <w:sz w:val="24"/>
              </w:rPr>
            </w:pPr>
            <w:r w:rsidRPr="002A58CA">
              <w:rPr>
                <w:b/>
                <w:sz w:val="24"/>
              </w:rPr>
              <w:t>Characteristic</w:t>
            </w:r>
          </w:p>
        </w:tc>
        <w:tc>
          <w:tcPr>
            <w:tcW w:w="2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87FE4" w:rsidRPr="00E1276E" w:rsidRDefault="00987FE4" w:rsidP="005C4B75">
            <w:pPr>
              <w:rPr>
                <w:b/>
                <w:sz w:val="24"/>
              </w:rPr>
            </w:pPr>
            <w:r w:rsidRPr="00E1276E">
              <w:rPr>
                <w:b/>
                <w:sz w:val="24"/>
              </w:rPr>
              <w:t>No. of</w:t>
            </w:r>
            <w:r>
              <w:rPr>
                <w:b/>
                <w:sz w:val="24"/>
              </w:rPr>
              <w:t xml:space="preserve"> </w:t>
            </w:r>
            <w:r w:rsidRPr="00E1276E">
              <w:rPr>
                <w:b/>
                <w:sz w:val="24"/>
              </w:rPr>
              <w:t>patients (</w:t>
            </w:r>
            <w:r w:rsidRPr="00E1276E">
              <w:rPr>
                <w:rFonts w:hint="eastAsia"/>
                <w:b/>
                <w:sz w:val="24"/>
              </w:rPr>
              <w:t>%)</w:t>
            </w:r>
          </w:p>
        </w:tc>
      </w:tr>
      <w:tr w:rsidR="00987FE4" w:rsidRPr="00E1276E" w:rsidTr="005C4B75">
        <w:trPr>
          <w:trHeight w:val="955"/>
        </w:trPr>
        <w:tc>
          <w:tcPr>
            <w:tcW w:w="3936" w:type="dxa"/>
            <w:tcBorders>
              <w:top w:val="single" w:sz="8" w:space="0" w:color="auto"/>
            </w:tcBorders>
            <w:shd w:val="clear" w:color="auto" w:fill="auto"/>
          </w:tcPr>
          <w:p w:rsidR="00987FE4" w:rsidRPr="007A0BC0" w:rsidRDefault="00987FE4" w:rsidP="005C4B75">
            <w:pPr>
              <w:rPr>
                <w:b/>
                <w:sz w:val="24"/>
              </w:rPr>
            </w:pPr>
            <w:r w:rsidRPr="007A0BC0">
              <w:rPr>
                <w:b/>
                <w:sz w:val="24"/>
              </w:rPr>
              <w:t>Sex</w:t>
            </w:r>
          </w:p>
          <w:p w:rsidR="00987FE4" w:rsidRPr="00E1276E" w:rsidRDefault="00987FE4" w:rsidP="005C4B75">
            <w:pPr>
              <w:ind w:firstLineChars="100" w:firstLine="240"/>
              <w:rPr>
                <w:sz w:val="24"/>
              </w:rPr>
            </w:pPr>
            <w:r w:rsidRPr="00E1276E">
              <w:rPr>
                <w:rFonts w:hint="eastAsia"/>
                <w:sz w:val="24"/>
              </w:rPr>
              <w:t>Male</w:t>
            </w:r>
          </w:p>
          <w:p w:rsidR="00987FE4" w:rsidRPr="00E1276E" w:rsidRDefault="00987FE4" w:rsidP="005C4B75">
            <w:pPr>
              <w:ind w:firstLineChars="100" w:firstLine="240"/>
              <w:rPr>
                <w:sz w:val="24"/>
              </w:rPr>
            </w:pPr>
            <w:r w:rsidRPr="00E1276E">
              <w:rPr>
                <w:rFonts w:hint="eastAsia"/>
                <w:sz w:val="24"/>
              </w:rPr>
              <w:t>Female</w:t>
            </w:r>
          </w:p>
        </w:tc>
        <w:tc>
          <w:tcPr>
            <w:tcW w:w="2472" w:type="dxa"/>
            <w:tcBorders>
              <w:top w:val="single" w:sz="8" w:space="0" w:color="auto"/>
            </w:tcBorders>
            <w:shd w:val="clear" w:color="auto" w:fill="auto"/>
          </w:tcPr>
          <w:p w:rsidR="00987FE4" w:rsidRPr="00E1276E" w:rsidRDefault="00987FE4" w:rsidP="005C4B75">
            <w:pPr>
              <w:rPr>
                <w:sz w:val="24"/>
              </w:rPr>
            </w:pPr>
          </w:p>
          <w:p w:rsidR="00987FE4" w:rsidRPr="00E1276E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41(57.7</w:t>
            </w:r>
            <w:r w:rsidRPr="00E1276E">
              <w:rPr>
                <w:rFonts w:hint="eastAsia"/>
                <w:sz w:val="24"/>
              </w:rPr>
              <w:t>%)</w:t>
            </w:r>
          </w:p>
          <w:p w:rsidR="00987FE4" w:rsidRPr="00E1276E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30(42.3</w:t>
            </w:r>
            <w:r w:rsidRPr="00E1276E">
              <w:rPr>
                <w:rFonts w:hint="eastAsia"/>
                <w:sz w:val="24"/>
              </w:rPr>
              <w:t>%)</w:t>
            </w:r>
          </w:p>
        </w:tc>
      </w:tr>
      <w:tr w:rsidR="00987FE4" w:rsidRPr="00E1276E" w:rsidTr="005C4B75">
        <w:tc>
          <w:tcPr>
            <w:tcW w:w="3936" w:type="dxa"/>
            <w:shd w:val="clear" w:color="auto" w:fill="auto"/>
          </w:tcPr>
          <w:p w:rsidR="00987FE4" w:rsidRPr="007A0BC0" w:rsidRDefault="00987FE4" w:rsidP="005C4B75">
            <w:pPr>
              <w:rPr>
                <w:b/>
                <w:sz w:val="24"/>
              </w:rPr>
            </w:pPr>
            <w:r w:rsidRPr="007A0BC0">
              <w:rPr>
                <w:rFonts w:hint="eastAsia"/>
                <w:b/>
                <w:sz w:val="24"/>
              </w:rPr>
              <w:t>Age</w:t>
            </w:r>
            <w:r w:rsidRPr="007A0BC0">
              <w:rPr>
                <w:b/>
                <w:sz w:val="24"/>
              </w:rPr>
              <w:t xml:space="preserve">, </w:t>
            </w:r>
            <w:r w:rsidRPr="007A0BC0">
              <w:rPr>
                <w:rFonts w:hint="eastAsia"/>
                <w:b/>
                <w:sz w:val="24"/>
              </w:rPr>
              <w:t>y</w:t>
            </w:r>
          </w:p>
          <w:p w:rsidR="00987FE4" w:rsidRPr="00E1276E" w:rsidRDefault="00987FE4" w:rsidP="005C4B75">
            <w:pPr>
              <w:ind w:firstLineChars="100" w:firstLine="240"/>
              <w:rPr>
                <w:sz w:val="24"/>
              </w:rPr>
            </w:pPr>
            <w:r w:rsidRPr="00E1276E">
              <w:rPr>
                <w:rFonts w:hint="eastAsia"/>
                <w:sz w:val="24"/>
              </w:rPr>
              <w:t>Median(range)</w:t>
            </w:r>
          </w:p>
        </w:tc>
        <w:tc>
          <w:tcPr>
            <w:tcW w:w="2472" w:type="dxa"/>
            <w:shd w:val="clear" w:color="auto" w:fill="auto"/>
          </w:tcPr>
          <w:p w:rsidR="00987FE4" w:rsidRPr="00E1276E" w:rsidRDefault="00987FE4" w:rsidP="005C4B75">
            <w:pPr>
              <w:rPr>
                <w:sz w:val="24"/>
              </w:rPr>
            </w:pPr>
          </w:p>
          <w:p w:rsidR="00987FE4" w:rsidRPr="00E1276E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16(8</w:t>
            </w:r>
            <w:r w:rsidRPr="00E1276E"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>49</w:t>
            </w:r>
            <w:r w:rsidRPr="00E1276E">
              <w:rPr>
                <w:rFonts w:hint="eastAsia"/>
                <w:sz w:val="24"/>
              </w:rPr>
              <w:t>)</w:t>
            </w:r>
          </w:p>
        </w:tc>
      </w:tr>
      <w:tr w:rsidR="00987FE4" w:rsidRPr="00E1276E" w:rsidTr="005C4B75">
        <w:tc>
          <w:tcPr>
            <w:tcW w:w="3936" w:type="dxa"/>
            <w:shd w:val="clear" w:color="auto" w:fill="auto"/>
          </w:tcPr>
          <w:p w:rsidR="00987FE4" w:rsidRPr="007A0BC0" w:rsidRDefault="00987FE4" w:rsidP="005C4B75">
            <w:pPr>
              <w:rPr>
                <w:b/>
                <w:sz w:val="24"/>
              </w:rPr>
            </w:pPr>
            <w:r w:rsidRPr="007A0BC0">
              <w:rPr>
                <w:rFonts w:hint="eastAsia"/>
                <w:b/>
                <w:sz w:val="24"/>
              </w:rPr>
              <w:t>Anatomic site</w:t>
            </w:r>
          </w:p>
          <w:p w:rsidR="00987FE4" w:rsidRPr="00E1276E" w:rsidRDefault="00987FE4" w:rsidP="005C4B75">
            <w:pPr>
              <w:ind w:firstLineChars="100" w:firstLine="240"/>
              <w:rPr>
                <w:sz w:val="24"/>
              </w:rPr>
            </w:pPr>
            <w:r w:rsidRPr="00E1276E">
              <w:rPr>
                <w:rFonts w:hint="eastAsia"/>
                <w:sz w:val="24"/>
              </w:rPr>
              <w:t>Femur</w:t>
            </w:r>
          </w:p>
          <w:p w:rsidR="00987FE4" w:rsidRPr="00E1276E" w:rsidRDefault="00987FE4" w:rsidP="005C4B75">
            <w:pPr>
              <w:ind w:firstLineChars="100" w:firstLine="240"/>
              <w:rPr>
                <w:sz w:val="24"/>
              </w:rPr>
            </w:pPr>
            <w:r w:rsidRPr="00E1276E">
              <w:rPr>
                <w:rFonts w:hint="eastAsia"/>
                <w:sz w:val="24"/>
              </w:rPr>
              <w:t>Tibia</w:t>
            </w:r>
          </w:p>
          <w:p w:rsidR="00987FE4" w:rsidRPr="00E1276E" w:rsidRDefault="00987FE4" w:rsidP="005C4B75">
            <w:pPr>
              <w:ind w:firstLineChars="100" w:firstLine="240"/>
              <w:rPr>
                <w:sz w:val="24"/>
              </w:rPr>
            </w:pPr>
            <w:r w:rsidRPr="00E1276E">
              <w:rPr>
                <w:rFonts w:hint="eastAsia"/>
                <w:sz w:val="24"/>
              </w:rPr>
              <w:t>Humerus</w:t>
            </w:r>
          </w:p>
          <w:p w:rsidR="00987FE4" w:rsidRPr="00E1276E" w:rsidRDefault="00987FE4" w:rsidP="005C4B75">
            <w:pPr>
              <w:ind w:firstLineChars="100" w:firstLine="240"/>
              <w:rPr>
                <w:sz w:val="24"/>
              </w:rPr>
            </w:pPr>
            <w:r w:rsidRPr="00E1276E">
              <w:rPr>
                <w:sz w:val="24"/>
              </w:rPr>
              <w:t>F</w:t>
            </w:r>
            <w:r w:rsidRPr="00E1276E">
              <w:rPr>
                <w:rFonts w:hint="eastAsia"/>
                <w:sz w:val="24"/>
              </w:rPr>
              <w:t>ibulars</w:t>
            </w:r>
          </w:p>
          <w:p w:rsidR="00987FE4" w:rsidRDefault="00987FE4" w:rsidP="005C4B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Ilium</w:t>
            </w:r>
          </w:p>
          <w:p w:rsidR="00987FE4" w:rsidRDefault="00987FE4" w:rsidP="005C4B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Ischium</w:t>
            </w:r>
          </w:p>
          <w:p w:rsidR="00987FE4" w:rsidRDefault="00987FE4" w:rsidP="005C4B75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ervical vertebrae</w:t>
            </w:r>
          </w:p>
          <w:p w:rsidR="00987FE4" w:rsidRPr="002A58CA" w:rsidRDefault="00987FE4" w:rsidP="005C4B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Lumbar </w:t>
            </w:r>
            <w:r>
              <w:rPr>
                <w:sz w:val="24"/>
              </w:rPr>
              <w:t>vertebra</w:t>
            </w:r>
            <w:r>
              <w:rPr>
                <w:rFonts w:hint="eastAsia"/>
                <w:sz w:val="24"/>
              </w:rPr>
              <w:t>e</w:t>
            </w:r>
          </w:p>
        </w:tc>
        <w:tc>
          <w:tcPr>
            <w:tcW w:w="2472" w:type="dxa"/>
            <w:shd w:val="clear" w:color="auto" w:fill="auto"/>
          </w:tcPr>
          <w:p w:rsidR="00987FE4" w:rsidRPr="00E1276E" w:rsidRDefault="00987FE4" w:rsidP="005C4B75">
            <w:pPr>
              <w:rPr>
                <w:sz w:val="24"/>
              </w:rPr>
            </w:pPr>
          </w:p>
          <w:p w:rsidR="00987FE4" w:rsidRPr="00E1276E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37(52.1</w:t>
            </w:r>
            <w:r w:rsidRPr="00E1276E">
              <w:rPr>
                <w:rFonts w:hint="eastAsia"/>
                <w:sz w:val="24"/>
              </w:rPr>
              <w:t>%)</w:t>
            </w:r>
          </w:p>
          <w:p w:rsidR="00987FE4" w:rsidRPr="00E1276E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19(26.8</w:t>
            </w:r>
            <w:r w:rsidRPr="00E1276E">
              <w:rPr>
                <w:rFonts w:hint="eastAsia"/>
                <w:sz w:val="24"/>
              </w:rPr>
              <w:t>%)</w:t>
            </w:r>
          </w:p>
          <w:p w:rsidR="00987FE4" w:rsidRPr="00E1276E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6(8.5</w:t>
            </w:r>
            <w:r w:rsidRPr="00E1276E">
              <w:rPr>
                <w:rFonts w:hint="eastAsia"/>
                <w:sz w:val="24"/>
              </w:rPr>
              <w:t>%)</w:t>
            </w:r>
          </w:p>
          <w:p w:rsidR="00987FE4" w:rsidRPr="00E1276E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4(5.6</w:t>
            </w:r>
            <w:r w:rsidRPr="00E1276E">
              <w:rPr>
                <w:rFonts w:hint="eastAsia"/>
                <w:sz w:val="24"/>
              </w:rPr>
              <w:t>%)</w:t>
            </w:r>
          </w:p>
          <w:p w:rsidR="00987FE4" w:rsidRPr="00E1276E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2(2.8</w:t>
            </w:r>
            <w:r w:rsidRPr="00E1276E">
              <w:rPr>
                <w:rFonts w:hint="eastAsia"/>
                <w:sz w:val="24"/>
              </w:rPr>
              <w:t>%)</w:t>
            </w:r>
          </w:p>
          <w:p w:rsidR="00987FE4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 (1.4%)</w:t>
            </w:r>
          </w:p>
          <w:p w:rsidR="00987FE4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 (1.4%)</w:t>
            </w:r>
          </w:p>
          <w:p w:rsidR="00987FE4" w:rsidRPr="00E1276E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 (1.4%)</w:t>
            </w:r>
          </w:p>
        </w:tc>
      </w:tr>
      <w:tr w:rsidR="00987FE4" w:rsidRPr="00E1276E" w:rsidTr="005C4B75">
        <w:tc>
          <w:tcPr>
            <w:tcW w:w="3936" w:type="dxa"/>
            <w:tcBorders>
              <w:bottom w:val="single" w:sz="8" w:space="0" w:color="auto"/>
            </w:tcBorders>
            <w:shd w:val="clear" w:color="auto" w:fill="auto"/>
          </w:tcPr>
          <w:p w:rsidR="00987FE4" w:rsidRPr="007A0BC0" w:rsidRDefault="00987FE4" w:rsidP="005C4B75">
            <w:pPr>
              <w:rPr>
                <w:b/>
                <w:sz w:val="24"/>
              </w:rPr>
            </w:pPr>
            <w:r w:rsidRPr="007A0BC0">
              <w:rPr>
                <w:b/>
                <w:sz w:val="24"/>
              </w:rPr>
              <w:t>Enneking</w:t>
            </w:r>
            <w:r w:rsidRPr="007A0BC0">
              <w:rPr>
                <w:rFonts w:hint="eastAsia"/>
                <w:b/>
                <w:sz w:val="24"/>
              </w:rPr>
              <w:t xml:space="preserve"> staging</w:t>
            </w:r>
          </w:p>
          <w:p w:rsidR="00987FE4" w:rsidRPr="00E1276E" w:rsidRDefault="00987FE4" w:rsidP="005C4B75">
            <w:pPr>
              <w:ind w:firstLineChars="100" w:firstLine="240"/>
              <w:rPr>
                <w:sz w:val="24"/>
              </w:rPr>
            </w:pPr>
            <w:r w:rsidRPr="00E1276E">
              <w:rPr>
                <w:rFonts w:hint="eastAsia"/>
                <w:sz w:val="24"/>
              </w:rPr>
              <w:t>Ⅱ</w:t>
            </w:r>
            <w:r w:rsidRPr="00E1276E">
              <w:rPr>
                <w:rFonts w:hint="eastAsia"/>
                <w:sz w:val="24"/>
              </w:rPr>
              <w:t>B</w:t>
            </w:r>
          </w:p>
          <w:p w:rsidR="00987FE4" w:rsidRPr="00E1276E" w:rsidRDefault="00987FE4" w:rsidP="005C4B75">
            <w:pPr>
              <w:ind w:firstLineChars="100" w:firstLine="240"/>
              <w:rPr>
                <w:sz w:val="24"/>
              </w:rPr>
            </w:pPr>
            <w:r w:rsidRPr="00E1276E">
              <w:rPr>
                <w:rFonts w:ascii="SimSun" w:hAnsi="SimSun" w:cs="SimSun" w:hint="eastAsia"/>
                <w:kern w:val="0"/>
                <w:sz w:val="24"/>
              </w:rPr>
              <w:t>Ⅲ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shd w:val="clear" w:color="auto" w:fill="auto"/>
          </w:tcPr>
          <w:p w:rsidR="00987FE4" w:rsidRPr="00E1276E" w:rsidRDefault="00987FE4" w:rsidP="005C4B75">
            <w:pPr>
              <w:rPr>
                <w:sz w:val="24"/>
              </w:rPr>
            </w:pPr>
          </w:p>
          <w:p w:rsidR="00987FE4" w:rsidRPr="00E1276E" w:rsidRDefault="00987FE4" w:rsidP="005C4B75">
            <w:pPr>
              <w:rPr>
                <w:sz w:val="24"/>
              </w:rPr>
            </w:pPr>
            <w:r w:rsidRPr="00E1276E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6</w:t>
            </w:r>
            <w:r w:rsidRPr="00E1276E">
              <w:rPr>
                <w:sz w:val="24"/>
              </w:rPr>
              <w:t xml:space="preserve"> </w:t>
            </w:r>
            <w:r w:rsidRPr="00E1276E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78.9</w:t>
            </w:r>
            <w:r w:rsidRPr="00E1276E">
              <w:rPr>
                <w:rFonts w:hint="eastAsia"/>
                <w:sz w:val="24"/>
              </w:rPr>
              <w:t>%)</w:t>
            </w:r>
          </w:p>
          <w:p w:rsidR="00987FE4" w:rsidRPr="00E1276E" w:rsidRDefault="00987FE4" w:rsidP="005C4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Pr="00E1276E">
              <w:rPr>
                <w:sz w:val="24"/>
              </w:rPr>
              <w:t xml:space="preserve"> </w:t>
            </w:r>
            <w:r w:rsidRPr="00E1276E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21.1</w:t>
            </w:r>
            <w:r w:rsidRPr="00E1276E">
              <w:rPr>
                <w:rFonts w:hint="eastAsia"/>
                <w:sz w:val="24"/>
              </w:rPr>
              <w:t>%)</w:t>
            </w:r>
          </w:p>
        </w:tc>
      </w:tr>
    </w:tbl>
    <w:p w:rsidR="00133126" w:rsidRPr="00462C20" w:rsidRDefault="00133126" w:rsidP="00133126">
      <w:pPr>
        <w:autoSpaceDE w:val="0"/>
        <w:autoSpaceDN w:val="0"/>
        <w:spacing w:line="480" w:lineRule="auto"/>
        <w:rPr>
          <w:rFonts w:ascii="Times New Roman" w:hAnsi="Times New Roman"/>
          <w:sz w:val="24"/>
          <w:szCs w:val="24"/>
        </w:rPr>
      </w:pPr>
      <w:r w:rsidRPr="003A3ED2"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Figure</w:t>
      </w:r>
      <w:r>
        <w:rPr>
          <w:rFonts w:ascii="Times New Roman" w:hAnsi="Times New Roman" w:hint="eastAsia"/>
          <w:b/>
          <w:sz w:val="24"/>
          <w:szCs w:val="24"/>
        </w:rPr>
        <w:t xml:space="preserve"> 1. </w:t>
      </w:r>
      <w:r w:rsidRPr="00462C20">
        <w:rPr>
          <w:rFonts w:ascii="Times New Roman" w:hAnsi="Times New Roman" w:hint="eastAsia"/>
          <w:sz w:val="24"/>
          <w:szCs w:val="24"/>
        </w:rPr>
        <w:t>The IC50 of DGT in hfob1.19 and MSC1#, MSC2# cells measured by MTT assay.</w:t>
      </w:r>
    </w:p>
    <w:p w:rsidR="00133126" w:rsidRPr="00462C20" w:rsidRDefault="00133126" w:rsidP="00133126">
      <w:pPr>
        <w:autoSpaceDE w:val="0"/>
        <w:autoSpaceDN w:val="0"/>
        <w:spacing w:line="480" w:lineRule="auto"/>
        <w:rPr>
          <w:rFonts w:ascii="Times New Roman" w:hAnsi="Times New Roman"/>
          <w:sz w:val="24"/>
          <w:szCs w:val="24"/>
        </w:rPr>
      </w:pPr>
      <w:r w:rsidRPr="003A3ED2"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Figure</w:t>
      </w:r>
      <w:r>
        <w:rPr>
          <w:rFonts w:ascii="Times New Roman" w:hAnsi="Times New Roman" w:hint="eastAsia"/>
          <w:b/>
          <w:sz w:val="24"/>
          <w:szCs w:val="24"/>
        </w:rPr>
        <w:t xml:space="preserve"> 2. </w:t>
      </w:r>
      <w:r w:rsidRPr="00920CBD">
        <w:rPr>
          <w:rFonts w:ascii="Times New Roman" w:hAnsi="Times New Roman"/>
          <w:sz w:val="24"/>
          <w:szCs w:val="24"/>
        </w:rPr>
        <w:t xml:space="preserve">A. </w:t>
      </w:r>
      <w:r w:rsidRPr="00850A19">
        <w:rPr>
          <w:rFonts w:ascii="Times New Roman" w:hAnsi="Times New Roman"/>
          <w:sz w:val="24"/>
          <w:szCs w:val="24"/>
        </w:rPr>
        <w:t>Test the toxicity of DGT to the mice. Briefly, 4-group mice were treated with different dose of DGT, after 10days, the body weight were measured and analysis. (600mg/kg DGT is slightly hard to dissolve in vehicle); B and C,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920CBD">
        <w:rPr>
          <w:rFonts w:ascii="Times New Roman" w:hAnsi="Times New Roman"/>
          <w:sz w:val="24"/>
          <w:szCs w:val="24"/>
        </w:rPr>
        <w:t>The effects of DGT on the mice weight in Figure4 A and C.</w:t>
      </w:r>
    </w:p>
    <w:p w:rsidR="00133126" w:rsidRPr="003A3ED2" w:rsidRDefault="00133126" w:rsidP="00133126">
      <w:p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3A3ED2"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 w:hint="eastAsia"/>
          <w:b/>
          <w:sz w:val="24"/>
          <w:szCs w:val="24"/>
        </w:rPr>
        <w:t>3</w:t>
      </w:r>
      <w:r w:rsidRPr="003A3ED2">
        <w:rPr>
          <w:rFonts w:ascii="Times New Roman" w:hAnsi="Times New Roman" w:hint="eastAsia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Pr="003A3ED2">
        <w:rPr>
          <w:rFonts w:ascii="Times New Roman" w:hAnsi="Times New Roman"/>
          <w:sz w:val="24"/>
          <w:szCs w:val="24"/>
        </w:rPr>
        <w:t xml:space="preserve">athological changes were observed in </w:t>
      </w:r>
      <w:r>
        <w:rPr>
          <w:rFonts w:ascii="Times New Roman" w:hAnsi="Times New Roman"/>
          <w:sz w:val="24"/>
          <w:szCs w:val="24"/>
        </w:rPr>
        <w:t>vital</w:t>
      </w:r>
      <w:r w:rsidRPr="003A3ED2">
        <w:rPr>
          <w:rFonts w:ascii="Times New Roman" w:hAnsi="Times New Roman"/>
          <w:sz w:val="24"/>
          <w:szCs w:val="24"/>
        </w:rPr>
        <w:t xml:space="preserve"> organs (heart, livers, kidney and</w:t>
      </w:r>
      <w:r w:rsidRPr="003A3ED2">
        <w:rPr>
          <w:rFonts w:ascii="Times New Roman" w:hAnsi="Times New Roman" w:hint="eastAsia"/>
          <w:sz w:val="24"/>
          <w:szCs w:val="24"/>
        </w:rPr>
        <w:t xml:space="preserve"> lung</w:t>
      </w:r>
      <w:r w:rsidRPr="003A3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 w:rsidRPr="003A3ED2">
        <w:rPr>
          <w:rFonts w:ascii="Times New Roman" w:hAnsi="Times New Roman" w:hint="eastAsia"/>
          <w:sz w:val="24"/>
          <w:szCs w:val="24"/>
        </w:rPr>
        <w:t xml:space="preserve"> mice treated with DGT</w:t>
      </w:r>
      <w:r w:rsidRPr="003A3ED2">
        <w:rPr>
          <w:rFonts w:ascii="Times New Roman" w:hAnsi="Times New Roman"/>
          <w:sz w:val="24"/>
          <w:szCs w:val="24"/>
        </w:rPr>
        <w:t>, as detected by HE staining</w:t>
      </w:r>
      <w:r w:rsidRPr="003A3ED2">
        <w:rPr>
          <w:rFonts w:ascii="Times New Roman" w:hAnsi="Times New Roman" w:hint="eastAsia"/>
          <w:sz w:val="24"/>
          <w:szCs w:val="24"/>
        </w:rPr>
        <w:t>.</w:t>
      </w:r>
    </w:p>
    <w:p w:rsidR="00133126" w:rsidRPr="003A3ED2" w:rsidRDefault="00133126" w:rsidP="00133126">
      <w:p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3A3ED2"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 w:hint="eastAsia"/>
          <w:b/>
          <w:sz w:val="24"/>
          <w:szCs w:val="24"/>
        </w:rPr>
        <w:t>4</w:t>
      </w:r>
      <w:r w:rsidRPr="003A3ED2">
        <w:rPr>
          <w:rFonts w:ascii="Times New Roman" w:hAnsi="Times New Roman" w:hint="eastAsia"/>
          <w:b/>
          <w:sz w:val="24"/>
          <w:szCs w:val="24"/>
        </w:rPr>
        <w:t xml:space="preserve">. </w:t>
      </w:r>
      <w:r w:rsidRPr="003A3ED2">
        <w:rPr>
          <w:rFonts w:ascii="Times New Roman" w:hAnsi="Times New Roman" w:hint="eastAsia"/>
          <w:sz w:val="24"/>
          <w:szCs w:val="24"/>
        </w:rPr>
        <w:t>The weight</w:t>
      </w:r>
      <w:r>
        <w:rPr>
          <w:rFonts w:ascii="Times New Roman" w:hAnsi="Times New Roman"/>
          <w:sz w:val="24"/>
          <w:szCs w:val="24"/>
        </w:rPr>
        <w:t>s</w:t>
      </w:r>
      <w:r w:rsidRPr="003A3ED2">
        <w:rPr>
          <w:rFonts w:ascii="Times New Roman" w:hAnsi="Times New Roman" w:hint="eastAsia"/>
          <w:sz w:val="24"/>
          <w:szCs w:val="24"/>
        </w:rPr>
        <w:t xml:space="preserve"> of lungs from mice described in </w:t>
      </w:r>
      <w:r>
        <w:rPr>
          <w:rFonts w:ascii="Times New Roman" w:hAnsi="Times New Roman"/>
          <w:sz w:val="24"/>
          <w:szCs w:val="24"/>
        </w:rPr>
        <w:t>Figure 5</w:t>
      </w:r>
      <w:r w:rsidRPr="003A3ED2">
        <w:rPr>
          <w:rFonts w:ascii="Times New Roman" w:hAnsi="Times New Roman" w:hint="eastAsia"/>
          <w:sz w:val="24"/>
          <w:szCs w:val="24"/>
        </w:rPr>
        <w:t xml:space="preserve">E and F. </w:t>
      </w:r>
    </w:p>
    <w:p w:rsidR="00133126" w:rsidRPr="00430337" w:rsidRDefault="00133126" w:rsidP="00133126">
      <w:p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3A3ED2"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 w:hint="eastAsia"/>
          <w:b/>
          <w:sz w:val="24"/>
          <w:szCs w:val="24"/>
        </w:rPr>
        <w:t>5</w:t>
      </w:r>
      <w:r w:rsidRPr="003A3ED2">
        <w:rPr>
          <w:rFonts w:ascii="Times New Roman" w:hAnsi="Times New Roman" w:hint="eastAsia"/>
          <w:b/>
          <w:sz w:val="24"/>
          <w:szCs w:val="24"/>
        </w:rPr>
        <w:t>.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3A3ED2">
        <w:rPr>
          <w:rFonts w:ascii="Times New Roman" w:hAnsi="Times New Roman"/>
          <w:sz w:val="24"/>
          <w:szCs w:val="24"/>
        </w:rPr>
        <w:t>Clinical relevance of</w:t>
      </w:r>
      <w:r w:rsidRPr="003A3ED2">
        <w:rPr>
          <w:rFonts w:ascii="Times New Roman" w:hAnsi="Times New Roman" w:hint="eastAsia"/>
          <w:sz w:val="24"/>
          <w:szCs w:val="24"/>
        </w:rPr>
        <w:t xml:space="preserve"> Gli1</w:t>
      </w:r>
      <w:r w:rsidRPr="003A3ED2">
        <w:rPr>
          <w:rFonts w:ascii="Times New Roman" w:hAnsi="Times New Roman"/>
          <w:sz w:val="24"/>
          <w:szCs w:val="24"/>
        </w:rPr>
        <w:t xml:space="preserve"> expression in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3A3ED2">
        <w:rPr>
          <w:rFonts w:ascii="Times New Roman" w:hAnsi="Times New Roman"/>
          <w:sz w:val="24"/>
          <w:szCs w:val="24"/>
        </w:rPr>
        <w:t>human osteosarcoma specimens.</w:t>
      </w:r>
      <w:r w:rsidRPr="003A3ED2">
        <w:rPr>
          <w:rFonts w:ascii="Times New Roman" w:hAnsi="Times New Roman" w:hint="eastAsia"/>
          <w:sz w:val="24"/>
          <w:szCs w:val="24"/>
        </w:rPr>
        <w:t>A and B,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3A3ED2">
        <w:rPr>
          <w:rFonts w:ascii="Times New Roman" w:hAnsi="Times New Roman"/>
          <w:sz w:val="24"/>
          <w:szCs w:val="24"/>
        </w:rPr>
        <w:t>Representative immunohistochemical staining of</w:t>
      </w:r>
      <w:r w:rsidRPr="003A3ED2">
        <w:rPr>
          <w:rFonts w:ascii="Times New Roman" w:hAnsi="Times New Roman" w:hint="eastAsia"/>
          <w:sz w:val="24"/>
          <w:szCs w:val="24"/>
        </w:rPr>
        <w:t xml:space="preserve"> Gli1</w:t>
      </w:r>
      <w:r w:rsidRPr="003A3ED2">
        <w:rPr>
          <w:rFonts w:ascii="Times New Roman" w:hAnsi="Times New Roman"/>
          <w:sz w:val="24"/>
          <w:szCs w:val="24"/>
        </w:rPr>
        <w:t xml:space="preserve"> from</w:t>
      </w:r>
      <w:r w:rsidRPr="003A3ED2">
        <w:rPr>
          <w:rFonts w:ascii="Times New Roman" w:hAnsi="Times New Roman" w:hint="eastAsia"/>
          <w:sz w:val="24"/>
          <w:szCs w:val="24"/>
        </w:rPr>
        <w:t xml:space="preserve"> 71human OS</w:t>
      </w:r>
      <w:r w:rsidRPr="003A3ED2">
        <w:rPr>
          <w:rFonts w:ascii="Times New Roman" w:hAnsi="Times New Roman"/>
          <w:sz w:val="24"/>
          <w:szCs w:val="24"/>
        </w:rPr>
        <w:t xml:space="preserve"> tissues</w:t>
      </w:r>
      <w:r w:rsidRPr="003A3ED2">
        <w:rPr>
          <w:rFonts w:ascii="Times New Roman" w:hAnsi="Times New Roman" w:hint="eastAsia"/>
          <w:sz w:val="24"/>
          <w:szCs w:val="24"/>
        </w:rPr>
        <w:t xml:space="preserve">. C, </w:t>
      </w:r>
      <w:r w:rsidRPr="003A3ED2">
        <w:rPr>
          <w:rFonts w:ascii="Times New Roman" w:hAnsi="Times New Roman"/>
          <w:sz w:val="24"/>
          <w:szCs w:val="24"/>
        </w:rPr>
        <w:t>Overall survival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3A3ED2">
        <w:rPr>
          <w:rFonts w:ascii="Times New Roman" w:hAnsi="Times New Roman"/>
          <w:sz w:val="24"/>
          <w:szCs w:val="24"/>
        </w:rPr>
        <w:t>was significantly higher in thelow-</w:t>
      </w:r>
      <w:r w:rsidRPr="003A3ED2">
        <w:rPr>
          <w:rFonts w:ascii="Times New Roman" w:hAnsi="Times New Roman" w:hint="eastAsia"/>
          <w:sz w:val="24"/>
          <w:szCs w:val="24"/>
        </w:rPr>
        <w:lastRenderedPageBreak/>
        <w:t>Gli1</w:t>
      </w:r>
      <w:r w:rsidRPr="003A3ED2">
        <w:rPr>
          <w:rFonts w:ascii="Times New Roman" w:hAnsi="Times New Roman"/>
          <w:sz w:val="24"/>
          <w:szCs w:val="24"/>
        </w:rPr>
        <w:t>-expression group (P = 0.0</w:t>
      </w:r>
      <w:r w:rsidRPr="003A3ED2">
        <w:rPr>
          <w:rFonts w:ascii="Times New Roman" w:hAnsi="Times New Roman" w:hint="eastAsia"/>
          <w:sz w:val="24"/>
          <w:szCs w:val="24"/>
        </w:rPr>
        <w:t>3</w:t>
      </w:r>
      <w:r w:rsidRPr="003A3ED2">
        <w:rPr>
          <w:rFonts w:ascii="Times New Roman" w:hAnsi="Times New Roman"/>
          <w:sz w:val="24"/>
          <w:szCs w:val="24"/>
        </w:rPr>
        <w:t>1).</w:t>
      </w:r>
    </w:p>
    <w:p w:rsidR="00133126" w:rsidRPr="00430337" w:rsidRDefault="00133126" w:rsidP="00133126">
      <w:p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3A3ED2"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 w:hint="eastAsia"/>
          <w:b/>
          <w:sz w:val="24"/>
          <w:szCs w:val="24"/>
        </w:rPr>
        <w:t>6</w:t>
      </w:r>
      <w:r w:rsidRPr="003A3ED2">
        <w:rPr>
          <w:rFonts w:ascii="Times New Roman" w:hAnsi="Times New Roman" w:hint="eastAsia"/>
          <w:b/>
          <w:sz w:val="24"/>
          <w:szCs w:val="24"/>
        </w:rPr>
        <w:t xml:space="preserve">. </w:t>
      </w:r>
      <w:r w:rsidRPr="003A3ED2">
        <w:rPr>
          <w:rFonts w:ascii="Times New Roman" w:hAnsi="Times New Roman" w:hint="eastAsia"/>
          <w:sz w:val="24"/>
          <w:szCs w:val="24"/>
        </w:rPr>
        <w:t xml:space="preserve">The mRNA changes </w:t>
      </w:r>
      <w:r>
        <w:rPr>
          <w:rFonts w:ascii="Times New Roman" w:hAnsi="Times New Roman"/>
          <w:sz w:val="24"/>
          <w:szCs w:val="24"/>
        </w:rPr>
        <w:t>in</w:t>
      </w:r>
      <w:r w:rsidRPr="003A3ED2">
        <w:rPr>
          <w:rFonts w:ascii="Times New Roman" w:hAnsi="Times New Roman" w:hint="eastAsia"/>
          <w:sz w:val="24"/>
          <w:szCs w:val="24"/>
        </w:rPr>
        <w:t xml:space="preserve"> Gli1 target genes, including PTCH</w:t>
      </w:r>
      <w:r>
        <w:rPr>
          <w:rFonts w:ascii="Times New Roman" w:hAnsi="Times New Roman" w:hint="eastAsia"/>
          <w:sz w:val="24"/>
          <w:szCs w:val="24"/>
        </w:rPr>
        <w:t>1</w:t>
      </w:r>
      <w:r w:rsidRPr="003A3ED2">
        <w:rPr>
          <w:rFonts w:ascii="Times New Roman" w:hAnsi="Times New Roman" w:hint="eastAsia"/>
          <w:sz w:val="24"/>
          <w:szCs w:val="24"/>
        </w:rPr>
        <w:t>, Gli1and N-myc</w:t>
      </w:r>
      <w:r>
        <w:rPr>
          <w:rFonts w:ascii="Times New Roman" w:hAnsi="Times New Roman"/>
          <w:sz w:val="24"/>
          <w:szCs w:val="24"/>
        </w:rPr>
        <w:t>,</w:t>
      </w:r>
      <w:r w:rsidRPr="003A3ED2">
        <w:rPr>
          <w:rFonts w:ascii="Times New Roman" w:hAnsi="Times New Roman" w:hint="eastAsia"/>
          <w:sz w:val="24"/>
          <w:szCs w:val="24"/>
        </w:rPr>
        <w:t xml:space="preserve"> in U2OS </w:t>
      </w:r>
      <w:r>
        <w:rPr>
          <w:rFonts w:ascii="Times New Roman" w:hAnsi="Times New Roman"/>
          <w:sz w:val="24"/>
          <w:szCs w:val="24"/>
        </w:rPr>
        <w:t xml:space="preserve">cells </w:t>
      </w:r>
      <w:r w:rsidRPr="003A3ED2">
        <w:rPr>
          <w:rFonts w:ascii="Times New Roman" w:hAnsi="Times New Roman" w:hint="eastAsia"/>
          <w:sz w:val="24"/>
          <w:szCs w:val="24"/>
        </w:rPr>
        <w:t>treated with DGT detect</w:t>
      </w:r>
      <w:r>
        <w:rPr>
          <w:rFonts w:ascii="Times New Roman" w:hAnsi="Times New Roman"/>
          <w:sz w:val="24"/>
          <w:szCs w:val="24"/>
        </w:rPr>
        <w:t>ed</w:t>
      </w:r>
      <w:r w:rsidRPr="003A3ED2">
        <w:rPr>
          <w:rFonts w:ascii="Times New Roman" w:hAnsi="Times New Roman" w:hint="eastAsia"/>
          <w:sz w:val="24"/>
          <w:szCs w:val="24"/>
        </w:rPr>
        <w:t xml:space="preserve"> by qPCR.</w:t>
      </w:r>
    </w:p>
    <w:p w:rsidR="00133126" w:rsidRDefault="00133126" w:rsidP="00133126">
      <w:p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3A3ED2"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 w:hint="eastAsia"/>
          <w:b/>
          <w:sz w:val="24"/>
          <w:szCs w:val="24"/>
        </w:rPr>
        <w:t xml:space="preserve">7. </w:t>
      </w:r>
      <w:r w:rsidRPr="003A3ED2">
        <w:rPr>
          <w:rFonts w:ascii="Times New Roman" w:hAnsi="Times New Roman"/>
          <w:sz w:val="24"/>
          <w:szCs w:val="24"/>
        </w:rPr>
        <w:t xml:space="preserve">IHC analyses of the selected proteins indicated that the </w:t>
      </w:r>
      <w:r w:rsidRPr="003A3ED2">
        <w:rPr>
          <w:rFonts w:ascii="Times New Roman" w:hAnsi="Times New Roman" w:hint="eastAsia"/>
          <w:sz w:val="24"/>
          <w:szCs w:val="24"/>
        </w:rPr>
        <w:t xml:space="preserve">DGT-treated </w:t>
      </w:r>
      <w:r w:rsidRPr="003A3ED2">
        <w:rPr>
          <w:rFonts w:ascii="Times New Roman" w:hAnsi="Times New Roman"/>
          <w:sz w:val="24"/>
          <w:szCs w:val="24"/>
        </w:rPr>
        <w:t xml:space="preserve">tumor tissues </w:t>
      </w:r>
      <w:r w:rsidRPr="003A3ED2">
        <w:rPr>
          <w:rFonts w:ascii="Times New Roman" w:hAnsi="Times New Roman" w:hint="eastAsia"/>
          <w:sz w:val="24"/>
          <w:szCs w:val="24"/>
        </w:rPr>
        <w:t xml:space="preserve">from the mice in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eastAsia"/>
          <w:sz w:val="24"/>
          <w:szCs w:val="24"/>
        </w:rPr>
        <w:t>ig.</w:t>
      </w:r>
      <w:r w:rsidRPr="003A3ED2">
        <w:rPr>
          <w:rFonts w:ascii="Times New Roman" w:hAnsi="Times New Roman" w:hint="eastAsia"/>
          <w:sz w:val="24"/>
          <w:szCs w:val="24"/>
        </w:rPr>
        <w:t xml:space="preserve"> 4A </w:t>
      </w:r>
      <w:r w:rsidRPr="003A3ED2">
        <w:rPr>
          <w:rFonts w:ascii="Times New Roman" w:hAnsi="Times New Roman"/>
          <w:sz w:val="24"/>
          <w:szCs w:val="24"/>
        </w:rPr>
        <w:t>expressed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3A3ED2">
        <w:rPr>
          <w:rFonts w:ascii="Times New Roman" w:hAnsi="Times New Roman"/>
          <w:sz w:val="24"/>
          <w:szCs w:val="24"/>
        </w:rPr>
        <w:t xml:space="preserve">decreased </w:t>
      </w:r>
      <w:r w:rsidRPr="003A3ED2">
        <w:rPr>
          <w:rFonts w:ascii="Times New Roman" w:hAnsi="Times New Roman" w:hint="eastAsia"/>
          <w:sz w:val="24"/>
          <w:szCs w:val="24"/>
        </w:rPr>
        <w:t xml:space="preserve">Gli1, </w:t>
      </w:r>
      <w:r w:rsidRPr="003A3ED2">
        <w:rPr>
          <w:rFonts w:ascii="Times New Roman" w:hAnsi="Times New Roman"/>
          <w:sz w:val="24"/>
          <w:szCs w:val="24"/>
        </w:rPr>
        <w:t>phospho-Akt and phospho-ERK</w:t>
      </w:r>
      <w:r w:rsidRPr="003A3ED2">
        <w:rPr>
          <w:rFonts w:ascii="Times New Roman" w:hAnsi="Times New Roman" w:hint="eastAsia"/>
          <w:sz w:val="24"/>
          <w:szCs w:val="24"/>
        </w:rPr>
        <w:t xml:space="preserve"> but </w:t>
      </w:r>
      <w:r w:rsidRPr="003A3ED2">
        <w:rPr>
          <w:rFonts w:ascii="Times New Roman" w:hAnsi="Times New Roman"/>
          <w:sz w:val="24"/>
          <w:szCs w:val="24"/>
        </w:rPr>
        <w:t>increased phospho-GSK3β</w:t>
      </w:r>
      <w:r w:rsidRPr="003A3ED2">
        <w:rPr>
          <w:rFonts w:ascii="Times New Roman" w:hAnsi="Times New Roman" w:hint="eastAsia"/>
          <w:sz w:val="24"/>
          <w:szCs w:val="24"/>
        </w:rPr>
        <w:t xml:space="preserve">. </w:t>
      </w:r>
    </w:p>
    <w:p w:rsidR="00987FE4" w:rsidRPr="00F35E0B" w:rsidRDefault="00987FE4" w:rsidP="00F33F92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987FE4" w:rsidRPr="00F35E0B" w:rsidSect="00571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25" w:rsidRDefault="00C46325" w:rsidP="00875DC9">
      <w:r>
        <w:separator/>
      </w:r>
    </w:p>
  </w:endnote>
  <w:endnote w:type="continuationSeparator" w:id="0">
    <w:p w:rsidR="00C46325" w:rsidRDefault="00C46325" w:rsidP="0087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25" w:rsidRDefault="00C46325" w:rsidP="00875DC9">
      <w:r>
        <w:separator/>
      </w:r>
    </w:p>
  </w:footnote>
  <w:footnote w:type="continuationSeparator" w:id="0">
    <w:p w:rsidR="00C46325" w:rsidRDefault="00C46325" w:rsidP="0087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C9"/>
    <w:rsid w:val="000150E3"/>
    <w:rsid w:val="000614E0"/>
    <w:rsid w:val="000B7687"/>
    <w:rsid w:val="00133126"/>
    <w:rsid w:val="001F1AB6"/>
    <w:rsid w:val="001F6201"/>
    <w:rsid w:val="00205D4F"/>
    <w:rsid w:val="00232E44"/>
    <w:rsid w:val="003D53F1"/>
    <w:rsid w:val="00556BEE"/>
    <w:rsid w:val="00571C84"/>
    <w:rsid w:val="005C3550"/>
    <w:rsid w:val="00875DC9"/>
    <w:rsid w:val="00987FE4"/>
    <w:rsid w:val="009930DA"/>
    <w:rsid w:val="009C646B"/>
    <w:rsid w:val="00B4329C"/>
    <w:rsid w:val="00C46325"/>
    <w:rsid w:val="00D20C88"/>
    <w:rsid w:val="00DA59D7"/>
    <w:rsid w:val="00EB194B"/>
    <w:rsid w:val="00F33F92"/>
    <w:rsid w:val="00F3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8DD0A22-DB51-45F2-8A7F-2AC756C6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1C8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5DC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75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5DC9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5E0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35E0B"/>
  </w:style>
  <w:style w:type="table" w:styleId="TableGrid">
    <w:name w:val="Table Grid"/>
    <w:basedOn w:val="TableNormal"/>
    <w:uiPriority w:val="59"/>
    <w:rsid w:val="00EB19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4</DocSecurity>
  <Lines>15</Lines>
  <Paragraphs>4</Paragraphs>
  <ScaleCrop>false</ScaleCrop>
  <Company>CHINA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Siegmann, Bill</cp:lastModifiedBy>
  <cp:revision>2</cp:revision>
  <dcterms:created xsi:type="dcterms:W3CDTF">2017-09-25T16:17:00Z</dcterms:created>
  <dcterms:modified xsi:type="dcterms:W3CDTF">2017-09-25T16:17:00Z</dcterms:modified>
</cp:coreProperties>
</file>