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A36C5" w14:textId="3CF9B7B5" w:rsidR="007B62AB" w:rsidRPr="009C6267" w:rsidRDefault="006E09B0" w:rsidP="007B62AB">
      <w:pPr>
        <w:tabs>
          <w:tab w:val="left" w:pos="1170"/>
        </w:tabs>
        <w:spacing w:line="480" w:lineRule="auto"/>
        <w:rPr>
          <w:b/>
          <w:u w:val="single"/>
        </w:rPr>
      </w:pPr>
      <w:r w:rsidRPr="009C6267">
        <w:rPr>
          <w:b/>
          <w:u w:val="single"/>
        </w:rPr>
        <w:t>SUPPLEMENTARY MATERIALS</w:t>
      </w:r>
    </w:p>
    <w:p w14:paraId="45E5F9A6" w14:textId="77777777" w:rsidR="00FD7FAE" w:rsidRPr="009C6267" w:rsidRDefault="00FD7FAE" w:rsidP="00FD7FAE">
      <w:pPr>
        <w:tabs>
          <w:tab w:val="left" w:pos="1170"/>
        </w:tabs>
        <w:spacing w:line="480" w:lineRule="auto"/>
        <w:rPr>
          <w:color w:val="000000" w:themeColor="text1"/>
        </w:rPr>
      </w:pPr>
    </w:p>
    <w:p w14:paraId="3E921759" w14:textId="77777777" w:rsidR="00D12AA5" w:rsidRPr="009C6267" w:rsidRDefault="00D12AA5" w:rsidP="00D12AA5">
      <w:pPr>
        <w:spacing w:line="480" w:lineRule="auto"/>
      </w:pPr>
      <w:r w:rsidRPr="009C6267">
        <w:rPr>
          <w:b/>
        </w:rPr>
        <w:t>Supplementary Table 1.</w:t>
      </w:r>
      <w:r w:rsidRPr="009C6267">
        <w:t xml:space="preserve">  Frequency of </w:t>
      </w:r>
      <w:r w:rsidRPr="009C6267">
        <w:rPr>
          <w:i/>
        </w:rPr>
        <w:t>FCGR</w:t>
      </w:r>
      <w:r w:rsidRPr="009C6267">
        <w:t xml:space="preserve"> genotypes and HWE test.</w:t>
      </w:r>
    </w:p>
    <w:p w14:paraId="05968747" w14:textId="77777777" w:rsidR="00D12AA5" w:rsidRPr="009C6267" w:rsidRDefault="00D12AA5" w:rsidP="00D12AA5">
      <w:pPr>
        <w:spacing w:line="480" w:lineRule="auto"/>
        <w:rPr>
          <w:rFonts w:eastAsia="Times New Roman"/>
        </w:rPr>
      </w:pPr>
      <w:r w:rsidRPr="009C6267">
        <w:t xml:space="preserve">We confirmed that the frequency of the </w:t>
      </w:r>
      <w:r w:rsidRPr="009C6267">
        <w:rPr>
          <w:i/>
        </w:rPr>
        <w:t xml:space="preserve">FCGR </w:t>
      </w:r>
      <w:r w:rsidRPr="009C6267">
        <w:t xml:space="preserve">SNPs genotyped in this study for </w:t>
      </w:r>
      <w:r w:rsidRPr="009C6267">
        <w:rPr>
          <w:i/>
        </w:rPr>
        <w:t>FCGR3A</w:t>
      </w:r>
      <w:r w:rsidRPr="009C6267">
        <w:t xml:space="preserve">, </w:t>
      </w:r>
      <w:r w:rsidRPr="009C6267">
        <w:rPr>
          <w:i/>
        </w:rPr>
        <w:t>FCGR2A</w:t>
      </w:r>
      <w:r w:rsidRPr="009C6267">
        <w:t xml:space="preserve"> and </w:t>
      </w:r>
      <w:r w:rsidRPr="009C6267">
        <w:rPr>
          <w:i/>
        </w:rPr>
        <w:t>FCGR2C</w:t>
      </w:r>
      <w:r w:rsidRPr="009C6267">
        <w:t xml:space="preserve"> were consistent with prior reported allelic frequencies for these SNPs </w:t>
      </w:r>
      <w:r w:rsidRPr="009C6267">
        <w:fldChar w:fldCharType="begin">
          <w:fldData xml:space="preserve">PEVuZE5vdGU+PENpdGU+PEF1dGhvcj5NdXNvbGlubzwvQXV0aG9yPjxZZWFyPjIwMDg8L1llYXI+
PFJlY051bT45NzwvUmVjTnVtPjxEaXNwbGF5VGV4dD4oMTMsIDE2LCAyMi0yNSk8L0Rpc3BsYXlU
ZXh0PjxyZWNvcmQ+PHJlYy1udW1iZXI+OTc8L3JlYy1udW1iZXI+PGZvcmVpZ24ta2V5cz48a2V5
IGFwcD0iRU4iIGRiLWlkPSJ4dHcyOTJ4ZTR3d3hyOGU1c3ZicHhyOXFhejV4OXB6YWZyMngiIHRp
bWVzdGFtcD0iMTQ2MDQwNTU0MyI+OTc8L2tleT48L2ZvcmVpZ24ta2V5cz48cmVmLXR5cGUgbmFt
ZT0iSm91cm5hbCBBcnRpY2xlIj4xNzwvcmVmLXR5cGU+PGNvbnRyaWJ1dG9ycz48YXV0aG9ycz48
YXV0aG9yPk11c29saW5vLCBBLjwvYXV0aG9yPjxhdXRob3I+TmFsZGksIE4uPC9hdXRob3I+PGF1
dGhvcj5Cb3J0ZXNpLCBCLjwvYXV0aG9yPjxhdXRob3I+UGV6enVvbG8sIEQuPC9hdXRob3I+PGF1
dGhvcj5DYXBlbGxldHRpLCBNLjwvYXV0aG9yPjxhdXRob3I+TWlzc2FsZSwgRy48L2F1dGhvcj48
YXV0aG9yPkxhY2NhYnVlLCBELjwvYXV0aG9yPjxhdXRob3I+WmVyYmluaSwgQS48L2F1dGhvcj48
YXV0aG9yPkNhbWlzYSwgUi48L2F1dGhvcj48YXV0aG9yPkJpc2FnbmksIEcuPC9hdXRob3I+PGF1
dGhvcj5OZXJpLCBULiBNLjwvYXV0aG9yPjxhdXRob3I+QXJkaXp6b25pLCBBLjwvYXV0aG9yPjwv
YXV0aG9ycz48L2NvbnRyaWJ1dG9ycz48YXV0aC1hZGRyZXNzPk1lZGljYWwgT25jb2xvZ3kgVW5p
dCwgVW5pdmVyc2l0eSBIb3NwaXRhbCBvZiBQYXJtYSwgdmlhIEdyYW1zY2kgMTQsIDQzMTAwIFBh
cm1hLCBJdGFseS4gYW50b25pbm9tdXNvbGlub0Bob3RtYWlsLmNvbTwvYXV0aC1hZGRyZXNzPjx0
aXRsZXM+PHRpdGxlPkltbXVub2dsb2J1bGluIEcgZnJhZ21lbnQgQyByZWNlcHRvciBwb2x5bW9y
cGhpc21zIGFuZCBjbGluaWNhbCBlZmZpY2FjeSBvZiB0cmFzdHV6dW1hYi1iYXNlZCB0aGVyYXB5
IGluIHBhdGllbnRzIHdpdGggSEVSLTIvbmV1LXBvc2l0aXZlIG1ldGFzdGF0aWMgYnJlYXN0IGNh
bmNlcjwvdGl0bGU+PHNlY29uZGFyeS10aXRsZT5KIENsaW4gT25jb2w8L3NlY29uZGFyeS10aXRs
ZT48L3RpdGxlcz48cGVyaW9kaWNhbD48ZnVsbC10aXRsZT5KIENsaW4gT25jb2w8L2Z1bGwtdGl0
bGU+PC9wZXJpb2RpY2FsPjxwYWdlcz4xNzg5LTk2PC9wYWdlcz48dm9sdW1lPjI2PC92b2x1bWU+
PG51bWJlcj4xMTwvbnVtYmVyPjxrZXl3b3Jkcz48a2V5d29yZD5BZHVsdDwva2V5d29yZD48a2V5
d29yZD5BZ2VkPC9rZXl3b3JkPjxrZXl3b3JkPkFnZWQsIDgwIGFuZCBvdmVyPC9rZXl3b3JkPjxr
ZXl3b3JkPkFudGlib2RpZXMsIE1vbm9jbG9uYWwvKnBoYXJtYWNvbG9neTwva2V5d29yZD48a2V5
d29yZD5BbnRpYm9kaWVzLCBNb25vY2xvbmFsLCBIdW1hbml6ZWQ8L2tleXdvcmQ+PGtleXdvcmQ+
QW50aWJvZHktRGVwZW5kZW50IENlbGwgQ3l0b3RveGljaXR5L2dlbmV0aWNzPC9rZXl3b3JkPjxr
ZXl3b3JkPkFudGluZW9wbGFzdGljIENvbWJpbmVkIENoZW1vdGhlcmFweSBQcm90b2NvbHMvdGhl
cmFwZXV0aWMgdXNlPC9rZXl3b3JkPjxrZXl3b3JkPkJyZWFzdCBOZW9wbGFzbXMvKmRydWcgdGhl
cmFweS8qZ2VuZXRpY3M8L2tleXdvcmQ+PGtleXdvcmQ+RGlzZWFzZS1GcmVlIFN1cnZpdmFsPC9r
ZXl3b3JkPjxrZXl3b3JkPkZlbWFsZTwva2V5d29yZD48a2V5d29yZD5HZW5vdHlwZTwva2V5d29y
ZD48a2V5d29yZD5IdW1hbnM8L2tleXdvcmQ+PGtleXdvcmQ+TWlkZGxlIEFnZWQ8L2tleXdvcmQ+
PGtleXdvcmQ+UGFjbGl0YXhlbC9hZG1pbmlzdHJhdGlvbiAmYW1wOyBkb3NhZ2U8L2tleXdvcmQ+
PGtleXdvcmQ+KlBvbHltb3JwaGlzbSwgR2VuZXRpYzwva2V5d29yZD48a2V5d29yZD5SZWNlcHRv
ciwgRXJiQi0yLyptZXRhYm9saXNtPC9rZXl3b3JkPjxrZXl3b3JkPlJlY2VwdG9ycywgSWdHLypn
ZW5ldGljcy9tZXRhYm9saXNtPC9rZXl3b3JkPjxrZXl3b3JkPlNpZ25hbCBUcmFuc2R1Y3Rpb248
L2tleXdvcmQ+PGtleXdvcmQ+VGF4b2lkcy9hZG1pbmlzdHJhdGlvbiAmYW1wOyBkb3NhZ2U8L2tl
eXdvcmQ+PGtleXdvcmQ+VHJhc3R1enVtYWI8L2tleXdvcmQ+PGtleXdvcmQ+VHJlYXRtZW50IE91
dGNvbWU8L2tleXdvcmQ+PC9rZXl3b3Jkcz48ZGF0ZXM+PHllYXI+MjAwODwveWVhcj48cHViLWRh
dGVzPjxkYXRlPkFwciAxMDwvZGF0ZT48L3B1Yi1kYXRlcz48L2RhdGVzPjxpc2JuPjE1MjctNzc1
NSAoRWxlY3Ryb25pYykmI3hEOzA3MzItMTgzWCAoTGlua2luZyk8L2lzYm4+PGFjY2Vzc2lvbi1u
dW0+MTgzNDcwMDU8L2FjY2Vzc2lvbi1udW0+PHVybHM+PHJlbGF0ZWQtdXJscz48dXJsPmh0dHA6
Ly93d3cubmNiaS5ubG0ubmloLmdvdi9wdWJtZWQvMTgzNDcwMDU8L3VybD48L3JlbGF0ZWQtdXJs
cz48L3VybHM+PGVsZWN0cm9uaWMtcmVzb3VyY2UtbnVtPjEwLjEyMDAvSkNPLjIwMDcuMTQuODk1
NzwvZWxlY3Ryb25pYy1yZXNvdXJjZS1udW0+PC9yZWNvcmQ+PC9DaXRlPjxDaXRlPjxBdXRob3I+
V2VuZzwvQXV0aG9yPjxZZWFyPjIwMDM8L1llYXI+PFJlY051bT4xMDI8L1JlY051bT48cmVjb3Jk
PjxyZWMtbnVtYmVyPjEwMjwvcmVjLW51bWJlcj48Zm9yZWlnbi1rZXlzPjxrZXkgYXBwPSJFTiIg
ZGItaWQ9Inh0dzI5MnhlNHd3eHI4ZTVzdmJweHI5cWF6NXg5cHphZnIyeCIgdGltZXN0YW1wPSIx
NDYwNDA2OTk0Ij4xMDI8L2tleT48L2ZvcmVpZ24ta2V5cz48cmVmLXR5cGUgbmFtZT0iSm91cm5h
bCBBcnRpY2xlIj4xNzwvcmVmLXR5cGU+PGNvbnRyaWJ1dG9ycz48YXV0aG9ycz48YXV0aG9yPldl
bmcsIFcuIEsuPC9hdXRob3I+PGF1dGhvcj5MZXZ5LCBSLjwvYXV0aG9yPjwvYXV0aG9ycz48L2Nv
bnRyaWJ1dG9ycz48YXV0aC1hZGRyZXNzPkRlcGFydG1lbnQgb2YgSW50ZXJuYWwgTWVkaWNpbmUs
IFN0YW5mb3JkIFVuaXZlcnNpdHkgU2Nob29sIG9mIE1lZGljaW5lLCBDQSA5NDMwNSwgVVNBLjwv
YXV0aC1hZGRyZXNzPjx0aXRsZXM+PHRpdGxlPlR3byBpbW11bm9nbG9idWxpbiBHIGZyYWdtZW50
IEMgcmVjZXB0b3IgcG9seW1vcnBoaXNtcyBpbmRlcGVuZGVudGx5IHByZWRpY3QgcmVzcG9uc2Ug
dG8gcml0dXhpbWFiIGluIHBhdGllbnRzIHdpdGggZm9sbGljdWxhciBseW1waG9tYTwvdGl0bGU+
PHNlY29uZGFyeS10aXRsZT5KIENsaW4gT25jb2w8L3NlY29uZGFyeS10aXRsZT48L3RpdGxlcz48
cGVyaW9kaWNhbD48ZnVsbC10aXRsZT5KIENsaW4gT25jb2w8L2Z1bGwtdGl0bGU+PC9wZXJpb2Rp
Y2FsPjxwYWdlcz4zOTQwLTc8L3BhZ2VzPjx2b2x1bWU+MjE8L3ZvbHVtZT48bnVtYmVyPjIxPC9u
dW1iZXI+PGtleXdvcmRzPjxrZXl3b3JkPkFudGlib2RpZXMsIE1vbm9jbG9uYWwvYWRtaW5pc3Ry
YXRpb24gJmFtcDsgZG9zYWdlLyp0aGVyYXBldXRpYyB1c2U8L2tleXdvcmQ+PGtleXdvcmQ+QW50
aWJvZGllcywgTW9ub2Nsb25hbCwgTXVyaW5lLURlcml2ZWQ8L2tleXdvcmQ+PGtleXdvcmQ+QW50
aWJvZHktRGVwZW5kZW50IENlbGwgQ3l0b3RveGljaXR5PC9rZXl3b3JkPjxrZXl3b3JkPkFudGlu
ZW9wbGFzdGljIEFnZW50cy9hZG1pbmlzdHJhdGlvbiAmYW1wOyBkb3NhZ2UvKnRoZXJhcGV1dGlj
IHVzZTwva2V5d29yZD48a2V5d29yZD5EaXNlYXNlLUZyZWUgU3Vydml2YWw8L2tleXdvcmQ+PGtl
eXdvcmQ+RmVtYWxlPC9rZXl3b3JkPjxrZXl3b3JkPkh1bWFuczwva2V5d29yZD48a2V5d29yZD5M
b2dpc3RpYyBNb2RlbHM8L2tleXdvcmQ+PGtleXdvcmQ+THltcGhvbWEsIEZvbGxpY3VsYXIvKmRy
dWcgdGhlcmFweS8qZ2VuZXRpY3MvbW9ydGFsaXR5L3BhdGhvbG9neTwva2V5d29yZD48a2V5d29y
ZD5NYWxlPC9rZXl3b3JkPjxrZXl3b3JkPk1pZGRsZSBBZ2VkPC9rZXl3b3JkPjxrZXl3b3JkPlBv
bHltb3JwaGlzbSwgR2VuZXRpYzwva2V5d29yZD48a2V5d29yZD5Qcm9nbm9zaXM8L2tleXdvcmQ+
PGtleXdvcmQ+UmVjZXB0b3JzLCBJZ0cvKmdlbmV0aWNzPC9rZXl3b3JkPjxrZXl3b3JkPlJpdHV4
aW1hYjwva2V5d29yZD48a2V5d29yZD5UcmVhdG1lbnQgT3V0Y29tZTwva2V5d29yZD48L2tleXdv
cmRzPjxkYXRlcz48eWVhcj4yMDAzPC95ZWFyPjxwdWItZGF0ZXM+PGRhdGU+Tm92IDE8L2RhdGU+
PC9wdWItZGF0ZXM+PC9kYXRlcz48aXNibj4wNzMyLTE4M1ggKFByaW50KSYjeEQ7MDczMi0xODNY
IChMaW5raW5nKTwvaXNibj48YWNjZXNzaW9uLW51bT4xMjk3NTQ2MTwvYWNjZXNzaW9uLW51bT48
dXJscz48cmVsYXRlZC11cmxzPjx1cmw+aHR0cDovL3d3dy5uY2JpLm5sbS5uaWguZ292L3B1Ym1l
ZC8xMjk3NTQ2MTwvdXJsPjwvcmVsYXRlZC11cmxzPjwvdXJscz48ZWxlY3Ryb25pYy1yZXNvdXJj
ZS1udW0+MTAuMTIwMC9KQ08uMjAwMy4wNS4wMTM8L2VsZWN0cm9uaWMtcmVzb3VyY2UtbnVtPjwv
cmVjb3JkPjwvQ2l0ZT48Q2l0ZT48QXV0aG9yPkJyZXVuaXM8L0F1dGhvcj48WWVhcj4yMDA5PC9Z
ZWFyPjxSZWNOdW0+MjQ8L1JlY051bT48cmVjb3JkPjxyZWMtbnVtYmVyPjI0PC9yZWMtbnVtYmVy
Pjxmb3JlaWduLWtleXM+PGtleSBhcHA9IkVOIiBkYi1pZD0ieHR3MjkyeGU0d3d4cjhlNXN2YnB4
cjlxYXo1eDlwemFmcjJ4IiB0aW1lc3RhbXA9IjAiPjI0PC9rZXk+PC9mb3JlaWduLWtleXM+PHJl
Zi10eXBlIG5hbWU9IkpvdXJuYWwgQXJ0aWNsZSI+MTc8L3JlZi10eXBlPjxjb250cmlidXRvcnM+
PGF1dGhvcnM+PGF1dGhvcj5CcmV1bmlzLCBXLiBCLjwvYXV0aG9yPjxhdXRob3I+dmFuIE1pcnJl
LCBFLjwvYXV0aG9yPjxhdXRob3I+R2Vpc3NsZXIsIEouPC9hdXRob3I+PGF1dGhvcj5MYWRkYWNo
LCBOLjwvYXV0aG9yPjxhdXRob3I+V29sYmluaywgRy48L2F1dGhvcj48YXV0aG9yPnZhbiBkZXIg
U2Nob290LCBFLjwvYXV0aG9yPjxhdXRob3I+ZGUgSGFhcywgTS48L2F1dGhvcj48YXV0aG9yPmRl
IEJvZXIsIE0uPC9hdXRob3I+PGF1dGhvcj5Sb29zLCBELjwvYXV0aG9yPjxhdXRob3I+S3VpanBl
cnMsIFQuIFcuPC9hdXRob3I+PC9hdXRob3JzPjwvY29udHJpYnV0b3JzPjxhdXRoLWFkZHJlc3M+
RGVwYXJ0bWVudCBvZiBQZWRpYXRyaWMgSGVtYXRvbG9neSwgSW1tdW5vbG9neSAmYW1wOyBJbmZl
Y3Rpb3VzIERpc2Vhc2UgYXQgRW1tYSBDaGlsZHJlbiZhcG9zO3MgSG9zcGl0YWwsIEFjYWRlbWlj
IE1lZGljYWwgQ2VudGVyLCBBbXN0ZXJkYW0sIDExMDUgQVosIFRoZSBOZXRoZXJsYW5kcy48L2F1
dGgtYWRkcmVzcz48dGl0bGVzPjx0aXRsZT5Db3B5IG51bWJlciB2YXJpYXRpb24gYXQgdGhlIEZD
R1IgbG9jdXMgaW5jbHVkZXMgRkNHUjNBLCBGQ0dSMkMgYW5kIEZDR1IzQiBidXQgbm90IEZDR1Iy
QSBhbmQgRkNHUjJCPC90aXRsZT48c2Vjb25kYXJ5LXRpdGxlPkh1bWFuIG11dGF0aW9uPC9zZWNv
bmRhcnktdGl0bGU+PGFsdC10aXRsZT5IdW0gTXV0YXQ8L2FsdC10aXRsZT48L3RpdGxlcz48cGFn
ZXM+RTY0MC01MDwvcGFnZXM+PHZvbHVtZT4zMDwvdm9sdW1lPjxudW1iZXI+NTwvbnVtYmVyPjxl
ZGl0aW9uPjIwMDkvMDMvMjU8L2VkaXRpb24+PGtleXdvcmRzPjxrZXl3b3JkPkFkdWx0PC9rZXl3
b3JkPjxrZXl3b3JkPkNhc2UtQ29udHJvbCBTdHVkaWVzPC9rZXl3b3JkPjxrZXl3b3JkPkNlbGwg
TWVtYnJhbmUvbWV0YWJvbGlzbTwva2V5d29yZD48a2V5d29yZD5DaHJvbW9zb21lcywgSHVtYW4s
IFBhaXIgMS9nZW5ldGljczwva2V5d29yZD48a2V5d29yZD5GZW1hbGU8L2tleXdvcmQ+PGtleXdv
cmQ+R1BJLUxpbmtlZCBQcm90ZWluczwva2V5d29yZD48a2V5d29yZD4qR2VuZSBEb3NhZ2U8L2tl
eXdvcmQ+PGtleXdvcmQ+SHVtYW5zPC9rZXl3b3JkPjxrZXl3b3JkPktpbGxlciBDZWxscywgTmF0
dXJhbC9tZXRhYm9saXNtPC9rZXl3b3JkPjxrZXl3b3JkPk1hbGU8L2tleXdvcmQ+PGtleXdvcmQ+
UGVkaWdyZWU8L2tleXdvcmQ+PGtleXdvcmQ+UG9seW1vcnBoaXNtLCBTaW5nbGUgTnVjbGVvdGlk
ZS9nZW5ldGljczwva2V5d29yZD48a2V5d29yZD5SZWNlcHRvcnMsIElnRy8qZ2VuZXRpY3M8L2tl
eXdvcmQ+PC9rZXl3b3Jkcz48ZGF0ZXM+PHllYXI+MjAwOTwveWVhcj48cHViLWRhdGVzPjxkYXRl
Pk1heTwvZGF0ZT48L3B1Yi1kYXRlcz48L2RhdGVzPjxpc2JuPjEwOTgtMTAwNCAoRWxlY3Ryb25p
YykmI3hEOzEwNTktNzc5NCAoTGlua2luZyk8L2lzYm4+PGFjY2Vzc2lvbi1udW0+MTkzMDk2OTA8
L2FjY2Vzc2lvbi1udW0+PHdvcmstdHlwZT5SZXNlYXJjaCBTdXBwb3J0LCBOb24tVS5TLiBHb3Ym
YXBvczt0PC93b3JrLXR5cGU+PHVybHM+PHJlbGF0ZWQtdXJscz48dXJsPmh0dHA6Ly93d3cubmNi
aS5ubG0ubmloLmdvdi9wdWJtZWQvMTkzMDk2OTA8L3VybD48L3JlbGF0ZWQtdXJscz48L3VybHM+
PGVsZWN0cm9uaWMtcmVzb3VyY2UtbnVtPjEwLjEwMDIvaHVtdS4yMDk5NzwvZWxlY3Ryb25pYy1y
ZXNvdXJjZS1udW0+PGxhbmd1YWdlPmVuZzwvbGFuZ3VhZ2U+PC9yZWNvcmQ+PC9DaXRlPjxDaXRl
PjxBdXRob3I+RXJuc3Q8L0F1dGhvcj48WWVhcj4yMDAyPC9ZZWFyPjxSZWNOdW0+OTY8L1JlY051
bT48cmVjb3JkPjxyZWMtbnVtYmVyPjk2PC9yZWMtbnVtYmVyPjxmb3JlaWduLWtleXM+PGtleSBh
cHA9IkVOIiBkYi1pZD0ieHR3MjkyeGU0d3d4cjhlNXN2YnB4cjlxYXo1eDlwemFmcjJ4IiB0aW1l
c3RhbXA9IjE0NTkxOTk5MjEiPjk2PC9rZXk+PC9mb3JlaWduLWtleXM+PHJlZi10eXBlIG5hbWU9
IkpvdXJuYWwgQXJ0aWNsZSI+MTc8L3JlZi10eXBlPjxjb250cmlidXRvcnM+PGF1dGhvcnM+PGF1
dGhvcj5Fcm5zdCwgTC4gSy48L2F1dGhvcj48YXV0aG9yPk1ldGVzLCBELjwvYXV0aG9yPjxhdXRo
b3I+SGVyYmVybWFuLCBSLiBCLjwvYXV0aG9yPjxhdXRob3I+TW9yZWwsIFAuIEEuPC9hdXRob3I+
PC9hdXRob3JzPjwvY29udHJpYnV0b3JzPjxhdXRoLWFkZHJlc3M+RGVwYXJ0bWVudCBvZiBQYXRo
b2xvZ3ksIFVuaXZlcnNpdHkgb2YgUGl0dHNidXJnaCwgUGl0dHNidXJnaCwgUEEsIFVTQS48L2F1
dGgtYWRkcmVzcz48dGl0bGVzPjx0aXRsZT5BbGxlbGljIHBvbHltb3JwaGlzbXMgaW4gdGhlIEZj
Z2FtbWFSSUlDIGdlbmUgY2FuIGluZmx1ZW5jZSBpdHMgZnVuY3Rpb24gb24gbm9ybWFsIGh1bWFu
IG5hdHVyYWwga2lsbGVyIGNlbGxzPC90aXRsZT48c2Vjb25kYXJ5LXRpdGxlPkogTW9sIE1lZCAo
QmVybCk8L3NlY29uZGFyeS10aXRsZT48L3RpdGxlcz48cGVyaW9kaWNhbD48ZnVsbC10aXRsZT5K
IE1vbCBNZWQgKEJlcmwpPC9mdWxsLXRpdGxlPjwvcGVyaW9kaWNhbD48cGFnZXM+MjQ4LTU3PC9w
YWdlcz48dm9sdW1lPjgwPC92b2x1bWU+PG51bWJlcj40PC9udW1iZXI+PGtleXdvcmRzPjxrZXl3
b3JkPkFkdWx0PC9rZXl3b3JkPjxrZXl3b3JkPkFsbGVsZXM8L2tleXdvcmQ+PGtleXdvcmQ+QW1p
bm8gQWNpZCBTZXF1ZW5jZTwva2V5d29yZD48a2V5d29yZD5BbnRpZ2VucywgQ0QvKmdlbmV0aWNz
L2ltbXVub2xvZ3k8L2tleXdvcmQ+PGtleXdvcmQ+QmFzZSBTZXF1ZW5jZTwva2V5d29yZD48a2V5
d29yZD5DZWxsIEN1bHR1cmUgVGVjaG5pcXVlczwva2V5d29yZD48a2V5d29yZD5GZW1hbGU8L2tl
eXdvcmQ+PGtleXdvcmQ+R2VuZSBFeHByZXNzaW9uIFJlZ3VsYXRpb248L2tleXdvcmQ+PGtleXdv
cmQ+SHVtYW5zPC9rZXl3b3JkPjxrZXl3b3JkPktpbGxlciBDZWxscywgTmF0dXJhbC8qaW1tdW5v
bG9neS9waHlzaW9sb2d5PC9rZXl3b3JkPjxrZXl3b3JkPk1hbGU8L2tleXdvcmQ+PGtleXdvcmQ+
TWlkZGxlIEFnZWQ8L2tleXdvcmQ+PGtleXdvcmQ+TW9sZWN1bGFyIFNlcXVlbmNlIERhdGE8L2tl
eXdvcmQ+PGtleXdvcmQ+KlBvbHltb3JwaGlzbSwgR2VuZXRpYzwva2V5d29yZD48a2V5d29yZD5Q
cm90ZWluIElzb2Zvcm1zL2Jpb3N5bnRoZXNpcy9jaGVtaXN0cnkvbWV0YWJvbGlzbTwva2V5d29y
ZD48a2V5d29yZD5SZWNlcHRvcnMsIElnRy9iaW9zeW50aGVzaXMvKmdlbmV0aWNzL2ltbXVub2xv
Z3k8L2tleXdvcmQ+PC9rZXl3b3Jkcz48ZGF0ZXM+PHllYXI+MjAwMjwveWVhcj48cHViLWRhdGVz
PjxkYXRlPkFwcjwvZGF0ZT48L3B1Yi1kYXRlcz48L2RhdGVzPjxpc2JuPjA5NDYtMjcxNiAoUHJp
bnQpJiN4RDswOTQ2LTI3MTYgKExpbmtpbmcpPC9pc2JuPjxhY2Nlc3Npb24tbnVtPjExOTc2NzM0
PC9hY2Nlc3Npb24tbnVtPjx1cmxzPjxyZWxhdGVkLXVybHM+PHVybD5odHRwOi8vd3d3Lm5jYmku
bmxtLm5paC5nb3YvcHVibWVkLzExOTc2NzM0PC91cmw+PC9yZWxhdGVkLXVybHM+PC91cmxzPjxl
bGVjdHJvbmljLXJlc291cmNlLW51bT4xMC4xMDA3L3MwMDEwOS0wMDEtMDI5NC0yPC9lbGVjdHJv
bmljLXJlc291cmNlLW51bT48L3JlY29yZD48L0NpdGU+PENpdGU+PEF1dGhvcj5MZWpldW5lPC9B
dXRob3I+PFllYXI+MjAxMjwvWWVhcj48UmVjTnVtPjExMzwvUmVjTnVtPjxyZWNvcmQ+PHJlYy1u
dW1iZXI+MTEzPC9yZWMtbnVtYmVyPjxmb3JlaWduLWtleXM+PGtleSBhcHA9IkVOIiBkYi1pZD0i
eHR3MjkyeGU0d3d4cjhlNXN2YnB4cjlxYXo1eDlwemFmcjJ4IiB0aW1lc3RhbXA9IjE0NjA0NzU5
NDciPjExMzwva2V5PjwvZm9yZWlnbi1rZXlzPjxyZWYtdHlwZSBuYW1lPSJKb3VybmFsIEFydGlj
bGUiPjE3PC9yZWYtdHlwZT48Y29udHJpYnV0b3JzPjxhdXRob3JzPjxhdXRob3I+TGVqZXVuZSwg
Si48L2F1dGhvcj48YXV0aG9yPlBpZWd1LCBCLjwvYXV0aG9yPjxhdXRob3I+R291aWxsZXV4LUdy
dWFydCwgVi48L2F1dGhvcj48YXV0aG9yPk9ocmVzc2VyLCBNLjwvYXV0aG9yPjxhdXRob3I+V2F0
aWVyLCBILjwvYXV0aG9yPjxhdXRob3I+VGhpYmF1bHQsIEcuPC9hdXRob3I+PC9hdXRob3JzPjwv
Y29udHJpYnV0b3JzPjxhdXRoLWFkZHJlc3M+Q05SUyBVTVIgNzI5MiwgR2VuZXRpcXVlLCBJbW11
bm90aGVyYXBpZSwgQ2hpbWllIGV0IENhbmNlciwgVG91cnMsIEZyYW5jZS48L2F1dGgtYWRkcmVz
cz48dGl0bGVzPjx0aXRsZT5GQ0dSMkMgZ2Vub3R5cGluZyBieSBweXJvc2VxdWVuY2luZyByZXZl
YWxzIGxpbmthZ2UgZGlzZXF1aWxpYnJpdW0gd2l0aCBGQ0dSM0EgVjE1OEYgYW5kIEZDR1IyQSBI
MTMxUiBwb2x5bW9ycGhpc21zIGluIGEgQ2F1Y2FzaWFuIHBvcHVsYXRpb248L3RpdGxlPjxzZWNv
bmRhcnktdGl0bGU+TUFiczwvc2Vjb25kYXJ5LXRpdGxlPjwvdGl0bGVzPjxwZXJpb2RpY2FsPjxm
dWxsLXRpdGxlPk1BYnM8L2Z1bGwtdGl0bGU+PC9wZXJpb2RpY2FsPjxwYWdlcz43ODQtNzwvcGFn
ZXM+PHZvbHVtZT40PC92b2x1bWU+PG51bWJlcj42PC9udW1iZXI+PGtleXdvcmRzPjxrZXl3b3Jk
PkN5dG90b3hpY2l0eSwgSW1tdW5vbG9naWMvZ2VuZXRpY3M8L2tleXdvcmQ+PGtleXdvcmQ+RXVy
b3BlYW4gQ29udGluZW50YWwgQW5jZXN0cnkgR3JvdXAvZ2VuZXRpY3M8L2tleXdvcmQ+PGtleXdv
cmQ+RnJhbmNlPC9rZXl3b3JkPjxrZXl3b3JkPkdlbmUgRnJlcXVlbmN5PC9rZXl3b3JkPjxrZXl3
b3JkPkdlbmV0aWMgUHJlZGlzcG9zaXRpb24gdG8gRGlzZWFzZTwva2V5d29yZD48a2V5d29yZD5H
ZW5vdHlwZTwva2V5d29yZD48a2V5d29yZD5IdW1hbnM8L2tleXdvcmQ+PGtleXdvcmQ+S2lsbGVy
IENlbGxzLCBOYXR1cmFsLyppbW11bm9sb2d5PC9rZXl3b3JkPjxrZXl3b3JkPipMaW5rYWdlIERp
c2VxdWlsaWJyaXVtPC9rZXl3b3JkPjxrZXl3b3JkPlBvbHltb3JwaGlzbSwgR2VuZXRpYzwva2V5
d29yZD48a2V5d29yZD5QdXJwdXJhLCBUaHJvbWJvY3l0b3BlbmljLCBJZGlvcGF0aGljL2dlbmV0
aWNzLyppbW11bm9sb2d5PC9rZXl3b3JkPjxrZXl3b3JkPlJlY2VwdG9ycywgSWdHLypnZW5ldGlj
czwva2V5d29yZD48a2V5d29yZD5TZXF1ZW5jZSBBbmFseXNpcywgRE5BPC9rZXl3b3JkPjxrZXl3
b3JkPmltbXVuZSB0aHJvbWJvY3l0b3BlbmljIHB1cnB1cmE8L2tleXdvcmQ+PGtleXdvcmQ+bGlu
a2FnZSBkaXNlcXVpbGlicml1bTwva2V5d29yZD48a2V5d29yZD5yZWNlcHRvcnMgZm9yIHRoZSBG
YyBwb3J0aW9uIG9mIElnRzwva2V5d29yZD48L2tleXdvcmRzPjxkYXRlcz48eWVhcj4yMDEyPC95
ZWFyPjxwdWItZGF0ZXM+PGRhdGU+Tm92LURlYzwvZGF0ZT48L3B1Yi1kYXRlcz48L2RhdGVzPjxp
c2JuPjE5NDItMDg3MCAoRWxlY3Ryb25pYykmI3hEOzE5NDItMDg2MiAoTGlua2luZyk8L2lzYm4+
PGFjY2Vzc2lvbi1udW0+MjMwMzI5OTM8L2FjY2Vzc2lvbi1udW0+PHVybHM+PHJlbGF0ZWQtdXJs
cz48dXJsPmh0dHA6Ly93d3cubmNiaS5ubG0ubmloLmdvdi9wdWJtZWQvMjMwMzI5OTM8L3VybD48
L3JlbGF0ZWQtdXJscz48L3VybHM+PGN1c3RvbTI+UE1DMzUwMjI0NTwvY3VzdG9tMj48ZWxlY3Ry
b25pYy1yZXNvdXJjZS1udW0+MTAuNDE2MS9tYWJzLjIyMjg3PC9lbGVjdHJvbmljLXJlc291cmNl
LW51bT48L3JlY29yZD48L0NpdGU+PENpdGU+PEF1dGhvcj52YW4gZGVyIEhlaWpkZW48L0F1dGhv
cj48WWVhcj4yMDEyPC9ZZWFyPjxSZWNOdW0+MTEyPC9SZWNOdW0+PHJlY29yZD48cmVjLW51bWJl
cj4xMTI8L3JlYy1udW1iZXI+PGZvcmVpZ24ta2V5cz48a2V5IGFwcD0iRU4iIGRiLWlkPSJ4dHcy
OTJ4ZTR3d3hyOGU1c3ZicHhyOXFhejV4OXB6YWZyMngiIHRpbWVzdGFtcD0iMTQ2MDQxMDk4NiI+
MTEyPC9rZXk+PC9mb3JlaWduLWtleXM+PHJlZi10eXBlIG5hbWU9IkpvdXJuYWwgQXJ0aWNsZSI+
MTc8L3JlZi10eXBlPjxjb250cmlidXRvcnM+PGF1dGhvcnM+PGF1dGhvcj52YW4gZGVyIEhlaWpk
ZW4sIEouPC9hdXRob3I+PGF1dGhvcj5CcmV1bmlzLCBXLiBCLjwvYXV0aG9yPjxhdXRob3I+R2Vp
c3NsZXIsIEouPC9hdXRob3I+PGF1dGhvcj5kZSBCb2VyLCBNLjwvYXV0aG9yPjxhdXRob3I+dmFu
IGRlbiBCZXJnLCBULiBLLjwvYXV0aG9yPjxhdXRob3I+S3VpanBlcnMsIFQuIFcuPC9hdXRob3I+
PC9hdXRob3JzPjwvY29udHJpYnV0b3JzPjxhdXRoLWFkZHJlc3M+U2FucXVpbiBSZXNlYXJjaCBh
bmQgTGFuZHN0ZWluZXIgTGFib3JhdG9yeSwgRGVwYXJ0bWVudCBvZiBCbG9vZCBDZWxsIFJlc2Vh
cmNoLCBBY2FkZW1pYyBNZWRpY2FsIENlbnRlciwgVW5pdmVyc2l0eSBvZiBBbXN0ZXJkYW0sIDEw
NjYgQ1ggQW1zdGVyZGFtLCBUaGUgTmV0aGVybGFuZHMuIGpvcmlzLnZhbmRlcmhlaWpkZW5Ac2Fu
cXVpbi5ubDwvYXV0aC1hZGRyZXNzPjx0aXRsZXM+PHRpdGxlPlBoZW5vdHlwaWMgdmFyaWF0aW9u
IGluIElnRyByZWNlcHRvcnMgYnkgbm9uY2xhc3NpY2FsIEZDR1IyQyBhbGxlbGVzPC90aXRsZT48
c2Vjb25kYXJ5LXRpdGxlPkogSW1tdW5vbDwvc2Vjb25kYXJ5LXRpdGxlPjwvdGl0bGVzPjxwZXJp
b2RpY2FsPjxmdWxsLXRpdGxlPkogSW1tdW5vbDwvZnVsbC10aXRsZT48L3BlcmlvZGljYWw+PHBh
Z2VzPjEzMTgtMjQ8L3BhZ2VzPjx2b2x1bWU+MTg4PC92b2x1bWU+PG51bWJlcj4zPC9udW1iZXI+
PGtleXdvcmRzPjxrZXl3b3JkPipBbGxlbGVzPC9rZXl3b3JkPjxrZXl3b3JkPkdlbmUgRXhwcmVz
c2lvbiBSZWd1bGF0aW9uL2ltbXVub2xvZ3k8L2tleXdvcmQ+PGtleXdvcmQ+SG9tZW9zdGFzaXMv
aW1tdW5vbG9neTwva2V5d29yZD48a2V5d29yZD5IdW1hbnM8L2tleXdvcmQ+PGtleXdvcmQ+SW5m
bGFtbWF0aW9uL2dlbmV0aWNzPC9rZXl3b3JkPjxrZXl3b3JkPktpbGxlciBDZWxscywgTmF0dXJh
bC9pbW11bm9sb2d5PC9rZXl3b3JkPjxrZXl3b3JkPlBoZW5vdHlwZTwva2V5d29yZD48a2V5d29y
ZD4qUG9seW1vcnBoaXNtLCBTaW5nbGUgTnVjbGVvdGlkZTwva2V5d29yZD48a2V5d29yZD5SZWNl
cHRvcnMsIElnRy9iaW9zeW50aGVzaXMvKmdlbmV0aWNzPC9rZXl3b3JkPjwva2V5d29yZHM+PGRh
dGVzPjx5ZWFyPjIwMTI8L3llYXI+PHB1Yi1kYXRlcz48ZGF0ZT5GZWIgMTwvZGF0ZT48L3B1Yi1k
YXRlcz48L2RhdGVzPjxpc2JuPjE1NTAtNjYwNiAoRWxlY3Ryb25pYykmI3hEOzAwMjItMTc2NyAo
TGlua2luZyk8L2lzYm4+PGFjY2Vzc2lvbi1udW0+MjIxOTg5NTE8L2FjY2Vzc2lvbi1udW0+PHVy
bHM+PHJlbGF0ZWQtdXJscz48dXJsPmh0dHA6Ly93d3cubmNiaS5ubG0ubmloLmdvdi9wdWJtZWQv
MjIxOTg5NTE8L3VybD48L3JlbGF0ZWQtdXJscz48L3VybHM+PGVsZWN0cm9uaWMtcmVzb3VyY2Ut
bnVtPjEwLjQwNDkvamltbXVub2wuMTAwMzk0NTwvZWxlY3Ryb25pYy1yZXNvdXJjZS1udW0+PC9y
ZWNvcmQ+PC9DaXRlPjwvRW5kTm90ZT4A
</w:fldData>
        </w:fldChar>
      </w:r>
      <w:r w:rsidRPr="009C6267">
        <w:instrText xml:space="preserve"> ADDIN EN.CITE </w:instrText>
      </w:r>
      <w:r w:rsidRPr="009C6267">
        <w:fldChar w:fldCharType="begin">
          <w:fldData xml:space="preserve">PEVuZE5vdGU+PENpdGU+PEF1dGhvcj5NdXNvbGlubzwvQXV0aG9yPjxZZWFyPjIwMDg8L1llYXI+
PFJlY051bT45NzwvUmVjTnVtPjxEaXNwbGF5VGV4dD4oMTMsIDE2LCAyMi0yNSk8L0Rpc3BsYXlU
ZXh0PjxyZWNvcmQ+PHJlYy1udW1iZXI+OTc8L3JlYy1udW1iZXI+PGZvcmVpZ24ta2V5cz48a2V5
IGFwcD0iRU4iIGRiLWlkPSJ4dHcyOTJ4ZTR3d3hyOGU1c3ZicHhyOXFhejV4OXB6YWZyMngiIHRp
bWVzdGFtcD0iMTQ2MDQwNTU0MyI+OTc8L2tleT48L2ZvcmVpZ24ta2V5cz48cmVmLXR5cGUgbmFt
ZT0iSm91cm5hbCBBcnRpY2xlIj4xNzwvcmVmLXR5cGU+PGNvbnRyaWJ1dG9ycz48YXV0aG9ycz48
YXV0aG9yPk11c29saW5vLCBBLjwvYXV0aG9yPjxhdXRob3I+TmFsZGksIE4uPC9hdXRob3I+PGF1
dGhvcj5Cb3J0ZXNpLCBCLjwvYXV0aG9yPjxhdXRob3I+UGV6enVvbG8sIEQuPC9hdXRob3I+PGF1
dGhvcj5DYXBlbGxldHRpLCBNLjwvYXV0aG9yPjxhdXRob3I+TWlzc2FsZSwgRy48L2F1dGhvcj48
YXV0aG9yPkxhY2NhYnVlLCBELjwvYXV0aG9yPjxhdXRob3I+WmVyYmluaSwgQS48L2F1dGhvcj48
YXV0aG9yPkNhbWlzYSwgUi48L2F1dGhvcj48YXV0aG9yPkJpc2FnbmksIEcuPC9hdXRob3I+PGF1
dGhvcj5OZXJpLCBULiBNLjwvYXV0aG9yPjxhdXRob3I+QXJkaXp6b25pLCBBLjwvYXV0aG9yPjwv
YXV0aG9ycz48L2NvbnRyaWJ1dG9ycz48YXV0aC1hZGRyZXNzPk1lZGljYWwgT25jb2xvZ3kgVW5p
dCwgVW5pdmVyc2l0eSBIb3NwaXRhbCBvZiBQYXJtYSwgdmlhIEdyYW1zY2kgMTQsIDQzMTAwIFBh
cm1hLCBJdGFseS4gYW50b25pbm9tdXNvbGlub0Bob3RtYWlsLmNvbTwvYXV0aC1hZGRyZXNzPjx0
aXRsZXM+PHRpdGxlPkltbXVub2dsb2J1bGluIEcgZnJhZ21lbnQgQyByZWNlcHRvciBwb2x5bW9y
cGhpc21zIGFuZCBjbGluaWNhbCBlZmZpY2FjeSBvZiB0cmFzdHV6dW1hYi1iYXNlZCB0aGVyYXB5
IGluIHBhdGllbnRzIHdpdGggSEVSLTIvbmV1LXBvc2l0aXZlIG1ldGFzdGF0aWMgYnJlYXN0IGNh
bmNlcjwvdGl0bGU+PHNlY29uZGFyeS10aXRsZT5KIENsaW4gT25jb2w8L3NlY29uZGFyeS10aXRs
ZT48L3RpdGxlcz48cGVyaW9kaWNhbD48ZnVsbC10aXRsZT5KIENsaW4gT25jb2w8L2Z1bGwtdGl0
bGU+PC9wZXJpb2RpY2FsPjxwYWdlcz4xNzg5LTk2PC9wYWdlcz48dm9sdW1lPjI2PC92b2x1bWU+
PG51bWJlcj4xMTwvbnVtYmVyPjxrZXl3b3Jkcz48a2V5d29yZD5BZHVsdDwva2V5d29yZD48a2V5
d29yZD5BZ2VkPC9rZXl3b3JkPjxrZXl3b3JkPkFnZWQsIDgwIGFuZCBvdmVyPC9rZXl3b3JkPjxr
ZXl3b3JkPkFudGlib2RpZXMsIE1vbm9jbG9uYWwvKnBoYXJtYWNvbG9neTwva2V5d29yZD48a2V5
d29yZD5BbnRpYm9kaWVzLCBNb25vY2xvbmFsLCBIdW1hbml6ZWQ8L2tleXdvcmQ+PGtleXdvcmQ+
QW50aWJvZHktRGVwZW5kZW50IENlbGwgQ3l0b3RveGljaXR5L2dlbmV0aWNzPC9rZXl3b3JkPjxr
ZXl3b3JkPkFudGluZW9wbGFzdGljIENvbWJpbmVkIENoZW1vdGhlcmFweSBQcm90b2NvbHMvdGhl
cmFwZXV0aWMgdXNlPC9rZXl3b3JkPjxrZXl3b3JkPkJyZWFzdCBOZW9wbGFzbXMvKmRydWcgdGhl
cmFweS8qZ2VuZXRpY3M8L2tleXdvcmQ+PGtleXdvcmQ+RGlzZWFzZS1GcmVlIFN1cnZpdmFsPC9r
ZXl3b3JkPjxrZXl3b3JkPkZlbWFsZTwva2V5d29yZD48a2V5d29yZD5HZW5vdHlwZTwva2V5d29y
ZD48a2V5d29yZD5IdW1hbnM8L2tleXdvcmQ+PGtleXdvcmQ+TWlkZGxlIEFnZWQ8L2tleXdvcmQ+
PGtleXdvcmQ+UGFjbGl0YXhlbC9hZG1pbmlzdHJhdGlvbiAmYW1wOyBkb3NhZ2U8L2tleXdvcmQ+
PGtleXdvcmQ+KlBvbHltb3JwaGlzbSwgR2VuZXRpYzwva2V5d29yZD48a2V5d29yZD5SZWNlcHRv
ciwgRXJiQi0yLyptZXRhYm9saXNtPC9rZXl3b3JkPjxrZXl3b3JkPlJlY2VwdG9ycywgSWdHLypn
ZW5ldGljcy9tZXRhYm9saXNtPC9rZXl3b3JkPjxrZXl3b3JkPlNpZ25hbCBUcmFuc2R1Y3Rpb248
L2tleXdvcmQ+PGtleXdvcmQ+VGF4b2lkcy9hZG1pbmlzdHJhdGlvbiAmYW1wOyBkb3NhZ2U8L2tl
eXdvcmQ+PGtleXdvcmQ+VHJhc3R1enVtYWI8L2tleXdvcmQ+PGtleXdvcmQ+VHJlYXRtZW50IE91
dGNvbWU8L2tleXdvcmQ+PC9rZXl3b3Jkcz48ZGF0ZXM+PHllYXI+MjAwODwveWVhcj48cHViLWRh
dGVzPjxkYXRlPkFwciAxMDwvZGF0ZT48L3B1Yi1kYXRlcz48L2RhdGVzPjxpc2JuPjE1MjctNzc1
NSAoRWxlY3Ryb25pYykmI3hEOzA3MzItMTgzWCAoTGlua2luZyk8L2lzYm4+PGFjY2Vzc2lvbi1u
dW0+MTgzNDcwMDU8L2FjY2Vzc2lvbi1udW0+PHVybHM+PHJlbGF0ZWQtdXJscz48dXJsPmh0dHA6
Ly93d3cubmNiaS5ubG0ubmloLmdvdi9wdWJtZWQvMTgzNDcwMDU8L3VybD48L3JlbGF0ZWQtdXJs
cz48L3VybHM+PGVsZWN0cm9uaWMtcmVzb3VyY2UtbnVtPjEwLjEyMDAvSkNPLjIwMDcuMTQuODk1
NzwvZWxlY3Ryb25pYy1yZXNvdXJjZS1udW0+PC9yZWNvcmQ+PC9DaXRlPjxDaXRlPjxBdXRob3I+
V2VuZzwvQXV0aG9yPjxZZWFyPjIwMDM8L1llYXI+PFJlY051bT4xMDI8L1JlY051bT48cmVjb3Jk
PjxyZWMtbnVtYmVyPjEwMjwvcmVjLW51bWJlcj48Zm9yZWlnbi1rZXlzPjxrZXkgYXBwPSJFTiIg
ZGItaWQ9Inh0dzI5MnhlNHd3eHI4ZTVzdmJweHI5cWF6NXg5cHphZnIyeCIgdGltZXN0YW1wPSIx
NDYwNDA2OTk0Ij4xMDI8L2tleT48L2ZvcmVpZ24ta2V5cz48cmVmLXR5cGUgbmFtZT0iSm91cm5h
bCBBcnRpY2xlIj4xNzwvcmVmLXR5cGU+PGNvbnRyaWJ1dG9ycz48YXV0aG9ycz48YXV0aG9yPldl
bmcsIFcuIEsuPC9hdXRob3I+PGF1dGhvcj5MZXZ5LCBSLjwvYXV0aG9yPjwvYXV0aG9ycz48L2Nv
bnRyaWJ1dG9ycz48YXV0aC1hZGRyZXNzPkRlcGFydG1lbnQgb2YgSW50ZXJuYWwgTWVkaWNpbmUs
IFN0YW5mb3JkIFVuaXZlcnNpdHkgU2Nob29sIG9mIE1lZGljaW5lLCBDQSA5NDMwNSwgVVNBLjwv
YXV0aC1hZGRyZXNzPjx0aXRsZXM+PHRpdGxlPlR3byBpbW11bm9nbG9idWxpbiBHIGZyYWdtZW50
IEMgcmVjZXB0b3IgcG9seW1vcnBoaXNtcyBpbmRlcGVuZGVudGx5IHByZWRpY3QgcmVzcG9uc2Ug
dG8gcml0dXhpbWFiIGluIHBhdGllbnRzIHdpdGggZm9sbGljdWxhciBseW1waG9tYTwvdGl0bGU+
PHNlY29uZGFyeS10aXRsZT5KIENsaW4gT25jb2w8L3NlY29uZGFyeS10aXRsZT48L3RpdGxlcz48
cGVyaW9kaWNhbD48ZnVsbC10aXRsZT5KIENsaW4gT25jb2w8L2Z1bGwtdGl0bGU+PC9wZXJpb2Rp
Y2FsPjxwYWdlcz4zOTQwLTc8L3BhZ2VzPjx2b2x1bWU+MjE8L3ZvbHVtZT48bnVtYmVyPjIxPC9u
dW1iZXI+PGtleXdvcmRzPjxrZXl3b3JkPkFudGlib2RpZXMsIE1vbm9jbG9uYWwvYWRtaW5pc3Ry
YXRpb24gJmFtcDsgZG9zYWdlLyp0aGVyYXBldXRpYyB1c2U8L2tleXdvcmQ+PGtleXdvcmQ+QW50
aWJvZGllcywgTW9ub2Nsb25hbCwgTXVyaW5lLURlcml2ZWQ8L2tleXdvcmQ+PGtleXdvcmQ+QW50
aWJvZHktRGVwZW5kZW50IENlbGwgQ3l0b3RveGljaXR5PC9rZXl3b3JkPjxrZXl3b3JkPkFudGlu
ZW9wbGFzdGljIEFnZW50cy9hZG1pbmlzdHJhdGlvbiAmYW1wOyBkb3NhZ2UvKnRoZXJhcGV1dGlj
IHVzZTwva2V5d29yZD48a2V5d29yZD5EaXNlYXNlLUZyZWUgU3Vydml2YWw8L2tleXdvcmQ+PGtl
eXdvcmQ+RmVtYWxlPC9rZXl3b3JkPjxrZXl3b3JkPkh1bWFuczwva2V5d29yZD48a2V5d29yZD5M
b2dpc3RpYyBNb2RlbHM8L2tleXdvcmQ+PGtleXdvcmQ+THltcGhvbWEsIEZvbGxpY3VsYXIvKmRy
dWcgdGhlcmFweS8qZ2VuZXRpY3MvbW9ydGFsaXR5L3BhdGhvbG9neTwva2V5d29yZD48a2V5d29y
ZD5NYWxlPC9rZXl3b3JkPjxrZXl3b3JkPk1pZGRsZSBBZ2VkPC9rZXl3b3JkPjxrZXl3b3JkPlBv
bHltb3JwaGlzbSwgR2VuZXRpYzwva2V5d29yZD48a2V5d29yZD5Qcm9nbm9zaXM8L2tleXdvcmQ+
PGtleXdvcmQ+UmVjZXB0b3JzLCBJZ0cvKmdlbmV0aWNzPC9rZXl3b3JkPjxrZXl3b3JkPlJpdHV4
aW1hYjwva2V5d29yZD48a2V5d29yZD5UcmVhdG1lbnQgT3V0Y29tZTwva2V5d29yZD48L2tleXdv
cmRzPjxkYXRlcz48eWVhcj4yMDAzPC95ZWFyPjxwdWItZGF0ZXM+PGRhdGU+Tm92IDE8L2RhdGU+
PC9wdWItZGF0ZXM+PC9kYXRlcz48aXNibj4wNzMyLTE4M1ggKFByaW50KSYjeEQ7MDczMi0xODNY
IChMaW5raW5nKTwvaXNibj48YWNjZXNzaW9uLW51bT4xMjk3NTQ2MTwvYWNjZXNzaW9uLW51bT48
dXJscz48cmVsYXRlZC11cmxzPjx1cmw+aHR0cDovL3d3dy5uY2JpLm5sbS5uaWguZ292L3B1Ym1l
ZC8xMjk3NTQ2MTwvdXJsPjwvcmVsYXRlZC11cmxzPjwvdXJscz48ZWxlY3Ryb25pYy1yZXNvdXJj
ZS1udW0+MTAuMTIwMC9KQ08uMjAwMy4wNS4wMTM8L2VsZWN0cm9uaWMtcmVzb3VyY2UtbnVtPjwv
cmVjb3JkPjwvQ2l0ZT48Q2l0ZT48QXV0aG9yPkJyZXVuaXM8L0F1dGhvcj48WWVhcj4yMDA5PC9Z
ZWFyPjxSZWNOdW0+MjQ8L1JlY051bT48cmVjb3JkPjxyZWMtbnVtYmVyPjI0PC9yZWMtbnVtYmVy
Pjxmb3JlaWduLWtleXM+PGtleSBhcHA9IkVOIiBkYi1pZD0ieHR3MjkyeGU0d3d4cjhlNXN2YnB4
cjlxYXo1eDlwemFmcjJ4IiB0aW1lc3RhbXA9IjAiPjI0PC9rZXk+PC9mb3JlaWduLWtleXM+PHJl
Zi10eXBlIG5hbWU9IkpvdXJuYWwgQXJ0aWNsZSI+MTc8L3JlZi10eXBlPjxjb250cmlidXRvcnM+
PGF1dGhvcnM+PGF1dGhvcj5CcmV1bmlzLCBXLiBCLjwvYXV0aG9yPjxhdXRob3I+dmFuIE1pcnJl
LCBFLjwvYXV0aG9yPjxhdXRob3I+R2Vpc3NsZXIsIEouPC9hdXRob3I+PGF1dGhvcj5MYWRkYWNo
LCBOLjwvYXV0aG9yPjxhdXRob3I+V29sYmluaywgRy48L2F1dGhvcj48YXV0aG9yPnZhbiBkZXIg
U2Nob290LCBFLjwvYXV0aG9yPjxhdXRob3I+ZGUgSGFhcywgTS48L2F1dGhvcj48YXV0aG9yPmRl
IEJvZXIsIE0uPC9hdXRob3I+PGF1dGhvcj5Sb29zLCBELjwvYXV0aG9yPjxhdXRob3I+S3VpanBl
cnMsIFQuIFcuPC9hdXRob3I+PC9hdXRob3JzPjwvY29udHJpYnV0b3JzPjxhdXRoLWFkZHJlc3M+
RGVwYXJ0bWVudCBvZiBQZWRpYXRyaWMgSGVtYXRvbG9neSwgSW1tdW5vbG9neSAmYW1wOyBJbmZl
Y3Rpb3VzIERpc2Vhc2UgYXQgRW1tYSBDaGlsZHJlbiZhcG9zO3MgSG9zcGl0YWwsIEFjYWRlbWlj
IE1lZGljYWwgQ2VudGVyLCBBbXN0ZXJkYW0sIDExMDUgQVosIFRoZSBOZXRoZXJsYW5kcy48L2F1
dGgtYWRkcmVzcz48dGl0bGVzPjx0aXRsZT5Db3B5IG51bWJlciB2YXJpYXRpb24gYXQgdGhlIEZD
R1IgbG9jdXMgaW5jbHVkZXMgRkNHUjNBLCBGQ0dSMkMgYW5kIEZDR1IzQiBidXQgbm90IEZDR1Iy
QSBhbmQgRkNHUjJCPC90aXRsZT48c2Vjb25kYXJ5LXRpdGxlPkh1bWFuIG11dGF0aW9uPC9zZWNv
bmRhcnktdGl0bGU+PGFsdC10aXRsZT5IdW0gTXV0YXQ8L2FsdC10aXRsZT48L3RpdGxlcz48cGFn
ZXM+RTY0MC01MDwvcGFnZXM+PHZvbHVtZT4zMDwvdm9sdW1lPjxudW1iZXI+NTwvbnVtYmVyPjxl
ZGl0aW9uPjIwMDkvMDMvMjU8L2VkaXRpb24+PGtleXdvcmRzPjxrZXl3b3JkPkFkdWx0PC9rZXl3
b3JkPjxrZXl3b3JkPkNhc2UtQ29udHJvbCBTdHVkaWVzPC9rZXl3b3JkPjxrZXl3b3JkPkNlbGwg
TWVtYnJhbmUvbWV0YWJvbGlzbTwva2V5d29yZD48a2V5d29yZD5DaHJvbW9zb21lcywgSHVtYW4s
IFBhaXIgMS9nZW5ldGljczwva2V5d29yZD48a2V5d29yZD5GZW1hbGU8L2tleXdvcmQ+PGtleXdv
cmQ+R1BJLUxpbmtlZCBQcm90ZWluczwva2V5d29yZD48a2V5d29yZD4qR2VuZSBEb3NhZ2U8L2tl
eXdvcmQ+PGtleXdvcmQ+SHVtYW5zPC9rZXl3b3JkPjxrZXl3b3JkPktpbGxlciBDZWxscywgTmF0
dXJhbC9tZXRhYm9saXNtPC9rZXl3b3JkPjxrZXl3b3JkPk1hbGU8L2tleXdvcmQ+PGtleXdvcmQ+
UGVkaWdyZWU8L2tleXdvcmQ+PGtleXdvcmQ+UG9seW1vcnBoaXNtLCBTaW5nbGUgTnVjbGVvdGlk
ZS9nZW5ldGljczwva2V5d29yZD48a2V5d29yZD5SZWNlcHRvcnMsIElnRy8qZ2VuZXRpY3M8L2tl
eXdvcmQ+PC9rZXl3b3Jkcz48ZGF0ZXM+PHllYXI+MjAwOTwveWVhcj48cHViLWRhdGVzPjxkYXRl
Pk1heTwvZGF0ZT48L3B1Yi1kYXRlcz48L2RhdGVzPjxpc2JuPjEwOTgtMTAwNCAoRWxlY3Ryb25p
YykmI3hEOzEwNTktNzc5NCAoTGlua2luZyk8L2lzYm4+PGFjY2Vzc2lvbi1udW0+MTkzMDk2OTA8
L2FjY2Vzc2lvbi1udW0+PHdvcmstdHlwZT5SZXNlYXJjaCBTdXBwb3J0LCBOb24tVS5TLiBHb3Ym
YXBvczt0PC93b3JrLXR5cGU+PHVybHM+PHJlbGF0ZWQtdXJscz48dXJsPmh0dHA6Ly93d3cubmNi
aS5ubG0ubmloLmdvdi9wdWJtZWQvMTkzMDk2OTA8L3VybD48L3JlbGF0ZWQtdXJscz48L3VybHM+
PGVsZWN0cm9uaWMtcmVzb3VyY2UtbnVtPjEwLjEwMDIvaHVtdS4yMDk5NzwvZWxlY3Ryb25pYy1y
ZXNvdXJjZS1udW0+PGxhbmd1YWdlPmVuZzwvbGFuZ3VhZ2U+PC9yZWNvcmQ+PC9DaXRlPjxDaXRl
PjxBdXRob3I+RXJuc3Q8L0F1dGhvcj48WWVhcj4yMDAyPC9ZZWFyPjxSZWNOdW0+OTY8L1JlY051
bT48cmVjb3JkPjxyZWMtbnVtYmVyPjk2PC9yZWMtbnVtYmVyPjxmb3JlaWduLWtleXM+PGtleSBh
cHA9IkVOIiBkYi1pZD0ieHR3MjkyeGU0d3d4cjhlNXN2YnB4cjlxYXo1eDlwemFmcjJ4IiB0aW1l
c3RhbXA9IjE0NTkxOTk5MjEiPjk2PC9rZXk+PC9mb3JlaWduLWtleXM+PHJlZi10eXBlIG5hbWU9
IkpvdXJuYWwgQXJ0aWNsZSI+MTc8L3JlZi10eXBlPjxjb250cmlidXRvcnM+PGF1dGhvcnM+PGF1
dGhvcj5Fcm5zdCwgTC4gSy48L2F1dGhvcj48YXV0aG9yPk1ldGVzLCBELjwvYXV0aG9yPjxhdXRo
b3I+SGVyYmVybWFuLCBSLiBCLjwvYXV0aG9yPjxhdXRob3I+TW9yZWwsIFAuIEEuPC9hdXRob3I+
PC9hdXRob3JzPjwvY29udHJpYnV0b3JzPjxhdXRoLWFkZHJlc3M+RGVwYXJ0bWVudCBvZiBQYXRo
b2xvZ3ksIFVuaXZlcnNpdHkgb2YgUGl0dHNidXJnaCwgUGl0dHNidXJnaCwgUEEsIFVTQS48L2F1
dGgtYWRkcmVzcz48dGl0bGVzPjx0aXRsZT5BbGxlbGljIHBvbHltb3JwaGlzbXMgaW4gdGhlIEZj
Z2FtbWFSSUlDIGdlbmUgY2FuIGluZmx1ZW5jZSBpdHMgZnVuY3Rpb24gb24gbm9ybWFsIGh1bWFu
IG5hdHVyYWwga2lsbGVyIGNlbGxzPC90aXRsZT48c2Vjb25kYXJ5LXRpdGxlPkogTW9sIE1lZCAo
QmVybCk8L3NlY29uZGFyeS10aXRsZT48L3RpdGxlcz48cGVyaW9kaWNhbD48ZnVsbC10aXRsZT5K
IE1vbCBNZWQgKEJlcmwpPC9mdWxsLXRpdGxlPjwvcGVyaW9kaWNhbD48cGFnZXM+MjQ4LTU3PC9w
YWdlcz48dm9sdW1lPjgwPC92b2x1bWU+PG51bWJlcj40PC9udW1iZXI+PGtleXdvcmRzPjxrZXl3
b3JkPkFkdWx0PC9rZXl3b3JkPjxrZXl3b3JkPkFsbGVsZXM8L2tleXdvcmQ+PGtleXdvcmQ+QW1p
bm8gQWNpZCBTZXF1ZW5jZTwva2V5d29yZD48a2V5d29yZD5BbnRpZ2VucywgQ0QvKmdlbmV0aWNz
L2ltbXVub2xvZ3k8L2tleXdvcmQ+PGtleXdvcmQ+QmFzZSBTZXF1ZW5jZTwva2V5d29yZD48a2V5
d29yZD5DZWxsIEN1bHR1cmUgVGVjaG5pcXVlczwva2V5d29yZD48a2V5d29yZD5GZW1hbGU8L2tl
eXdvcmQ+PGtleXdvcmQ+R2VuZSBFeHByZXNzaW9uIFJlZ3VsYXRpb248L2tleXdvcmQ+PGtleXdv
cmQ+SHVtYW5zPC9rZXl3b3JkPjxrZXl3b3JkPktpbGxlciBDZWxscywgTmF0dXJhbC8qaW1tdW5v
bG9neS9waHlzaW9sb2d5PC9rZXl3b3JkPjxrZXl3b3JkPk1hbGU8L2tleXdvcmQ+PGtleXdvcmQ+
TWlkZGxlIEFnZWQ8L2tleXdvcmQ+PGtleXdvcmQ+TW9sZWN1bGFyIFNlcXVlbmNlIERhdGE8L2tl
eXdvcmQ+PGtleXdvcmQ+KlBvbHltb3JwaGlzbSwgR2VuZXRpYzwva2V5d29yZD48a2V5d29yZD5Q
cm90ZWluIElzb2Zvcm1zL2Jpb3N5bnRoZXNpcy9jaGVtaXN0cnkvbWV0YWJvbGlzbTwva2V5d29y
ZD48a2V5d29yZD5SZWNlcHRvcnMsIElnRy9iaW9zeW50aGVzaXMvKmdlbmV0aWNzL2ltbXVub2xv
Z3k8L2tleXdvcmQ+PC9rZXl3b3Jkcz48ZGF0ZXM+PHllYXI+MjAwMjwveWVhcj48cHViLWRhdGVz
PjxkYXRlPkFwcjwvZGF0ZT48L3B1Yi1kYXRlcz48L2RhdGVzPjxpc2JuPjA5NDYtMjcxNiAoUHJp
bnQpJiN4RDswOTQ2LTI3MTYgKExpbmtpbmcpPC9pc2JuPjxhY2Nlc3Npb24tbnVtPjExOTc2NzM0
PC9hY2Nlc3Npb24tbnVtPjx1cmxzPjxyZWxhdGVkLXVybHM+PHVybD5odHRwOi8vd3d3Lm5jYmku
bmxtLm5paC5nb3YvcHVibWVkLzExOTc2NzM0PC91cmw+PC9yZWxhdGVkLXVybHM+PC91cmxzPjxl
bGVjdHJvbmljLXJlc291cmNlLW51bT4xMC4xMDA3L3MwMDEwOS0wMDEtMDI5NC0yPC9lbGVjdHJv
bmljLXJlc291cmNlLW51bT48L3JlY29yZD48L0NpdGU+PENpdGU+PEF1dGhvcj5MZWpldW5lPC9B
dXRob3I+PFllYXI+MjAxMjwvWWVhcj48UmVjTnVtPjExMzwvUmVjTnVtPjxyZWNvcmQ+PHJlYy1u
dW1iZXI+MTEzPC9yZWMtbnVtYmVyPjxmb3JlaWduLWtleXM+PGtleSBhcHA9IkVOIiBkYi1pZD0i
eHR3MjkyeGU0d3d4cjhlNXN2YnB4cjlxYXo1eDlwemFmcjJ4IiB0aW1lc3RhbXA9IjE0NjA0NzU5
NDciPjExMzwva2V5PjwvZm9yZWlnbi1rZXlzPjxyZWYtdHlwZSBuYW1lPSJKb3VybmFsIEFydGlj
bGUiPjE3PC9yZWYtdHlwZT48Y29udHJpYnV0b3JzPjxhdXRob3JzPjxhdXRob3I+TGVqZXVuZSwg
Si48L2F1dGhvcj48YXV0aG9yPlBpZWd1LCBCLjwvYXV0aG9yPjxhdXRob3I+R291aWxsZXV4LUdy
dWFydCwgVi48L2F1dGhvcj48YXV0aG9yPk9ocmVzc2VyLCBNLjwvYXV0aG9yPjxhdXRob3I+V2F0
aWVyLCBILjwvYXV0aG9yPjxhdXRob3I+VGhpYmF1bHQsIEcuPC9hdXRob3I+PC9hdXRob3JzPjwv
Y29udHJpYnV0b3JzPjxhdXRoLWFkZHJlc3M+Q05SUyBVTVIgNzI5MiwgR2VuZXRpcXVlLCBJbW11
bm90aGVyYXBpZSwgQ2hpbWllIGV0IENhbmNlciwgVG91cnMsIEZyYW5jZS48L2F1dGgtYWRkcmVz
cz48dGl0bGVzPjx0aXRsZT5GQ0dSMkMgZ2Vub3R5cGluZyBieSBweXJvc2VxdWVuY2luZyByZXZl
YWxzIGxpbmthZ2UgZGlzZXF1aWxpYnJpdW0gd2l0aCBGQ0dSM0EgVjE1OEYgYW5kIEZDR1IyQSBI
MTMxUiBwb2x5bW9ycGhpc21zIGluIGEgQ2F1Y2FzaWFuIHBvcHVsYXRpb248L3RpdGxlPjxzZWNv
bmRhcnktdGl0bGU+TUFiczwvc2Vjb25kYXJ5LXRpdGxlPjwvdGl0bGVzPjxwZXJpb2RpY2FsPjxm
dWxsLXRpdGxlPk1BYnM8L2Z1bGwtdGl0bGU+PC9wZXJpb2RpY2FsPjxwYWdlcz43ODQtNzwvcGFn
ZXM+PHZvbHVtZT40PC92b2x1bWU+PG51bWJlcj42PC9udW1iZXI+PGtleXdvcmRzPjxrZXl3b3Jk
PkN5dG90b3hpY2l0eSwgSW1tdW5vbG9naWMvZ2VuZXRpY3M8L2tleXdvcmQ+PGtleXdvcmQ+RXVy
b3BlYW4gQ29udGluZW50YWwgQW5jZXN0cnkgR3JvdXAvZ2VuZXRpY3M8L2tleXdvcmQ+PGtleXdv
cmQ+RnJhbmNlPC9rZXl3b3JkPjxrZXl3b3JkPkdlbmUgRnJlcXVlbmN5PC9rZXl3b3JkPjxrZXl3
b3JkPkdlbmV0aWMgUHJlZGlzcG9zaXRpb24gdG8gRGlzZWFzZTwva2V5d29yZD48a2V5d29yZD5H
ZW5vdHlwZTwva2V5d29yZD48a2V5d29yZD5IdW1hbnM8L2tleXdvcmQ+PGtleXdvcmQ+S2lsbGVy
IENlbGxzLCBOYXR1cmFsLyppbW11bm9sb2d5PC9rZXl3b3JkPjxrZXl3b3JkPipMaW5rYWdlIERp
c2VxdWlsaWJyaXVtPC9rZXl3b3JkPjxrZXl3b3JkPlBvbHltb3JwaGlzbSwgR2VuZXRpYzwva2V5
d29yZD48a2V5d29yZD5QdXJwdXJhLCBUaHJvbWJvY3l0b3BlbmljLCBJZGlvcGF0aGljL2dlbmV0
aWNzLyppbW11bm9sb2d5PC9rZXl3b3JkPjxrZXl3b3JkPlJlY2VwdG9ycywgSWdHLypnZW5ldGlj
czwva2V5d29yZD48a2V5d29yZD5TZXF1ZW5jZSBBbmFseXNpcywgRE5BPC9rZXl3b3JkPjxrZXl3
b3JkPmltbXVuZSB0aHJvbWJvY3l0b3BlbmljIHB1cnB1cmE8L2tleXdvcmQ+PGtleXdvcmQ+bGlu
a2FnZSBkaXNlcXVpbGlicml1bTwva2V5d29yZD48a2V5d29yZD5yZWNlcHRvcnMgZm9yIHRoZSBG
YyBwb3J0aW9uIG9mIElnRzwva2V5d29yZD48L2tleXdvcmRzPjxkYXRlcz48eWVhcj4yMDEyPC95
ZWFyPjxwdWItZGF0ZXM+PGRhdGU+Tm92LURlYzwvZGF0ZT48L3B1Yi1kYXRlcz48L2RhdGVzPjxp
c2JuPjE5NDItMDg3MCAoRWxlY3Ryb25pYykmI3hEOzE5NDItMDg2MiAoTGlua2luZyk8L2lzYm4+
PGFjY2Vzc2lvbi1udW0+MjMwMzI5OTM8L2FjY2Vzc2lvbi1udW0+PHVybHM+PHJlbGF0ZWQtdXJs
cz48dXJsPmh0dHA6Ly93d3cubmNiaS5ubG0ubmloLmdvdi9wdWJtZWQvMjMwMzI5OTM8L3VybD48
L3JlbGF0ZWQtdXJscz48L3VybHM+PGN1c3RvbTI+UE1DMzUwMjI0NTwvY3VzdG9tMj48ZWxlY3Ry
b25pYy1yZXNvdXJjZS1udW0+MTAuNDE2MS9tYWJzLjIyMjg3PC9lbGVjdHJvbmljLXJlc291cmNl
LW51bT48L3JlY29yZD48L0NpdGU+PENpdGU+PEF1dGhvcj52YW4gZGVyIEhlaWpkZW48L0F1dGhv
cj48WWVhcj4yMDEyPC9ZZWFyPjxSZWNOdW0+MTEyPC9SZWNOdW0+PHJlY29yZD48cmVjLW51bWJl
cj4xMTI8L3JlYy1udW1iZXI+PGZvcmVpZ24ta2V5cz48a2V5IGFwcD0iRU4iIGRiLWlkPSJ4dHcy
OTJ4ZTR3d3hyOGU1c3ZicHhyOXFhejV4OXB6YWZyMngiIHRpbWVzdGFtcD0iMTQ2MDQxMDk4NiI+
MTEyPC9rZXk+PC9mb3JlaWduLWtleXM+PHJlZi10eXBlIG5hbWU9IkpvdXJuYWwgQXJ0aWNsZSI+
MTc8L3JlZi10eXBlPjxjb250cmlidXRvcnM+PGF1dGhvcnM+PGF1dGhvcj52YW4gZGVyIEhlaWpk
ZW4sIEouPC9hdXRob3I+PGF1dGhvcj5CcmV1bmlzLCBXLiBCLjwvYXV0aG9yPjxhdXRob3I+R2Vp
c3NsZXIsIEouPC9hdXRob3I+PGF1dGhvcj5kZSBCb2VyLCBNLjwvYXV0aG9yPjxhdXRob3I+dmFu
IGRlbiBCZXJnLCBULiBLLjwvYXV0aG9yPjxhdXRob3I+S3VpanBlcnMsIFQuIFcuPC9hdXRob3I+
PC9hdXRob3JzPjwvY29udHJpYnV0b3JzPjxhdXRoLWFkZHJlc3M+U2FucXVpbiBSZXNlYXJjaCBh
bmQgTGFuZHN0ZWluZXIgTGFib3JhdG9yeSwgRGVwYXJ0bWVudCBvZiBCbG9vZCBDZWxsIFJlc2Vh
cmNoLCBBY2FkZW1pYyBNZWRpY2FsIENlbnRlciwgVW5pdmVyc2l0eSBvZiBBbXN0ZXJkYW0sIDEw
NjYgQ1ggQW1zdGVyZGFtLCBUaGUgTmV0aGVybGFuZHMuIGpvcmlzLnZhbmRlcmhlaWpkZW5Ac2Fu
cXVpbi5ubDwvYXV0aC1hZGRyZXNzPjx0aXRsZXM+PHRpdGxlPlBoZW5vdHlwaWMgdmFyaWF0aW9u
IGluIElnRyByZWNlcHRvcnMgYnkgbm9uY2xhc3NpY2FsIEZDR1IyQyBhbGxlbGVzPC90aXRsZT48
c2Vjb25kYXJ5LXRpdGxlPkogSW1tdW5vbDwvc2Vjb25kYXJ5LXRpdGxlPjwvdGl0bGVzPjxwZXJp
b2RpY2FsPjxmdWxsLXRpdGxlPkogSW1tdW5vbDwvZnVsbC10aXRsZT48L3BlcmlvZGljYWw+PHBh
Z2VzPjEzMTgtMjQ8L3BhZ2VzPjx2b2x1bWU+MTg4PC92b2x1bWU+PG51bWJlcj4zPC9udW1iZXI+
PGtleXdvcmRzPjxrZXl3b3JkPipBbGxlbGVzPC9rZXl3b3JkPjxrZXl3b3JkPkdlbmUgRXhwcmVz
c2lvbiBSZWd1bGF0aW9uL2ltbXVub2xvZ3k8L2tleXdvcmQ+PGtleXdvcmQ+SG9tZW9zdGFzaXMv
aW1tdW5vbG9neTwva2V5d29yZD48a2V5d29yZD5IdW1hbnM8L2tleXdvcmQ+PGtleXdvcmQ+SW5m
bGFtbWF0aW9uL2dlbmV0aWNzPC9rZXl3b3JkPjxrZXl3b3JkPktpbGxlciBDZWxscywgTmF0dXJh
bC9pbW11bm9sb2d5PC9rZXl3b3JkPjxrZXl3b3JkPlBoZW5vdHlwZTwva2V5d29yZD48a2V5d29y
ZD4qUG9seW1vcnBoaXNtLCBTaW5nbGUgTnVjbGVvdGlkZTwva2V5d29yZD48a2V5d29yZD5SZWNl
cHRvcnMsIElnRy9iaW9zeW50aGVzaXMvKmdlbmV0aWNzPC9rZXl3b3JkPjwva2V5d29yZHM+PGRh
dGVzPjx5ZWFyPjIwMTI8L3llYXI+PHB1Yi1kYXRlcz48ZGF0ZT5GZWIgMTwvZGF0ZT48L3B1Yi1k
YXRlcz48L2RhdGVzPjxpc2JuPjE1NTAtNjYwNiAoRWxlY3Ryb25pYykmI3hEOzAwMjItMTc2NyAo
TGlua2luZyk8L2lzYm4+PGFjY2Vzc2lvbi1udW0+MjIxOTg5NTE8L2FjY2Vzc2lvbi1udW0+PHVy
bHM+PHJlbGF0ZWQtdXJscz48dXJsPmh0dHA6Ly93d3cubmNiaS5ubG0ubmloLmdvdi9wdWJtZWQv
MjIxOTg5NTE8L3VybD48L3JlbGF0ZWQtdXJscz48L3VybHM+PGVsZWN0cm9uaWMtcmVzb3VyY2Ut
bnVtPjEwLjQwNDkvamltbXVub2wuMTAwMzk0NTwvZWxlY3Ryb25pYy1yZXNvdXJjZS1udW0+PC9y
ZWNvcmQ+PC9DaXRlPjwvRW5kTm90ZT4A
</w:fldData>
        </w:fldChar>
      </w:r>
      <w:r w:rsidRPr="009C6267">
        <w:instrText xml:space="preserve"> ADDIN EN.CITE.DATA </w:instrText>
      </w:r>
      <w:r w:rsidRPr="009C6267">
        <w:fldChar w:fldCharType="end"/>
      </w:r>
      <w:r w:rsidRPr="009C6267">
        <w:fldChar w:fldCharType="separate"/>
      </w:r>
      <w:r w:rsidRPr="009C6267">
        <w:rPr>
          <w:noProof/>
        </w:rPr>
        <w:t>(13, 16, 22-25)</w:t>
      </w:r>
      <w:r w:rsidRPr="009C6267">
        <w:fldChar w:fldCharType="end"/>
      </w:r>
      <w:r w:rsidRPr="009C6267">
        <w:t xml:space="preserve">. Mellor et al. note some reports of FCGR3A frequencies that did not agree with the Hardy-Weinberg Equilibrium (HWE), while </w:t>
      </w:r>
      <w:proofErr w:type="gramStart"/>
      <w:r w:rsidRPr="009C6267">
        <w:t>other  prior</w:t>
      </w:r>
      <w:proofErr w:type="gramEnd"/>
      <w:r w:rsidRPr="009C6267">
        <w:t xml:space="preserve"> reports were in agreement with the HWE (33). For the </w:t>
      </w:r>
      <w:r w:rsidRPr="009C6267">
        <w:rPr>
          <w:i/>
        </w:rPr>
        <w:t>FCGR3A</w:t>
      </w:r>
      <w:r w:rsidRPr="009C6267">
        <w:t xml:space="preserve"> SNP, we confirmed that our SNP frequencies were consistent with the </w:t>
      </w:r>
      <w:r w:rsidRPr="009C6267">
        <w:rPr>
          <w:i/>
        </w:rPr>
        <w:t>FCGR3A</w:t>
      </w:r>
      <w:r w:rsidRPr="009C6267">
        <w:t xml:space="preserve"> SNP frequencies that Mellor et al. found that were in agreement with HWE. Finally, using the Chi-square method to assess HWE, we determined that our genotype frequencies for each FCGR allele respect the HWE </w:t>
      </w:r>
      <w:r w:rsidRPr="009C6267">
        <w:fldChar w:fldCharType="begin"/>
      </w:r>
      <w:r w:rsidRPr="009C6267">
        <w:instrText xml:space="preserve"> ADDIN EN.CITE &lt;EndNote&gt;&lt;Cite&gt;&lt;Author&gt;Mellor&lt;/Author&gt;&lt;Year&gt;2013&lt;/Year&gt;&lt;RecNum&gt;286&lt;/RecNum&gt;&lt;DisplayText&gt;(32)&lt;/DisplayText&gt;&lt;record&gt;&lt;rec-number&gt;286&lt;/rec-number&gt;&lt;foreign-keys&gt;&lt;key app="EN" db-id="xtw292xe4wwxr8e5svbpxr9qaz5x9pzafr2x" timestamp="1472152348"&gt;286&lt;/key&gt;&lt;/foreign-keys&gt;&lt;ref-type name="Journal Article"&gt;17&lt;/ref-type&gt;&lt;contributors&gt;&lt;authors&gt;&lt;author&gt;Mellor, J. D.&lt;/author&gt;&lt;author&gt;Brown, M. P.&lt;/author&gt;&lt;author&gt;Irving, H. R.&lt;/author&gt;&lt;author&gt;Zalcberg, J. R.&lt;/author&gt;&lt;author&gt;Dobrovic, A.&lt;/author&gt;&lt;/authors&gt;&lt;/contributors&gt;&lt;auth-address&gt;Pharmacy Department, Peter MacCallum Cancer Centre, St Andrew&amp;apos;s Place, East Melbourne, Victoria, 3002, Australia. dan.mellor@petermac.org&lt;/auth-address&gt;&lt;titles&gt;&lt;title&gt;A critical review of the role of Fc gamma receptor polymorphisms in the response to monoclonal antibodies in cancer&lt;/title&gt;&lt;secondary-title&gt;J Hematol Oncol&lt;/secondary-title&gt;&lt;/titles&gt;&lt;periodical&gt;&lt;full-title&gt;J Hematol Oncol&lt;/full-title&gt;&lt;/periodical&gt;&lt;pages&gt;1&lt;/pages&gt;&lt;volume&gt;6&lt;/volume&gt;&lt;keywords&gt;&lt;keyword&gt;Antibodies, Monoclonal/*therapeutic use&lt;/keyword&gt;&lt;keyword&gt;Humans&lt;/keyword&gt;&lt;keyword&gt;Neoplasms/*drug therapy/*genetics/immunology&lt;/keyword&gt;&lt;keyword&gt;Polymorphism, Genetic/*genetics&lt;/keyword&gt;&lt;keyword&gt;Receptors, IgG/*genetics/immunology&lt;/keyword&gt;&lt;/keywords&gt;&lt;dates&gt;&lt;year&gt;2013&lt;/year&gt;&lt;/dates&gt;&lt;isbn&gt;1756-8722 (Electronic)&amp;#xD;1756-8722 (Linking)&lt;/isbn&gt;&lt;accession-num&gt;23286345&lt;/accession-num&gt;&lt;urls&gt;&lt;related-urls&gt;&lt;url&gt;http://www.ncbi.nlm.nih.gov/pubmed/23286345&lt;/url&gt;&lt;/related-urls&gt;&lt;/urls&gt;&lt;custom2&gt;PMC3549734&lt;/custom2&gt;&lt;electronic-resource-num&gt;10.1186/1756-8722-6-1&lt;/electronic-resource-num&gt;&lt;/record&gt;&lt;/Cite&gt;&lt;/EndNote&gt;</w:instrText>
      </w:r>
      <w:r w:rsidRPr="009C6267">
        <w:fldChar w:fldCharType="separate"/>
      </w:r>
      <w:r w:rsidRPr="009C6267">
        <w:rPr>
          <w:noProof/>
        </w:rPr>
        <w:t>(32)</w:t>
      </w:r>
      <w:r w:rsidRPr="009C6267">
        <w:fldChar w:fldCharType="end"/>
      </w:r>
      <w:r w:rsidRPr="009C6267">
        <w:t xml:space="preserve">.  The HWE results were computed using the program from www.oege.org/software/hwe-mr-calc.shtml </w:t>
      </w:r>
      <w:r w:rsidRPr="009C6267">
        <w:fldChar w:fldCharType="begin"/>
      </w:r>
      <w:r w:rsidRPr="009C6267">
        <w:instrText xml:space="preserve"> ADDIN EN.CITE &lt;EndNote&gt;&lt;Cite&gt;&lt;Author&gt;Rodriguez&lt;/Author&gt;&lt;Year&gt;2009&lt;/Year&gt;&lt;RecNum&gt;183&lt;/RecNum&gt;&lt;DisplayText&gt;(50)&lt;/DisplayText&gt;&lt;record&gt;&lt;rec-number&gt;183&lt;/rec-number&gt;&lt;foreign-keys&gt;&lt;key app="EN" db-id="xtw292xe4wwxr8e5svbpxr9qaz5x9pzafr2x" timestamp="1464367645"&gt;183&lt;/key&gt;&lt;/foreign-keys&gt;&lt;ref-type name="Journal Article"&gt;17&lt;/ref-type&gt;&lt;contributors&gt;&lt;authors&gt;&lt;author&gt;Rodriguez, S.&lt;/author&gt;&lt;author&gt;Gaunt, T. R.&lt;/author&gt;&lt;author&gt;Day, I. N.&lt;/author&gt;&lt;/authors&gt;&lt;/contributors&gt;&lt;auth-address&gt;Bristol Genetic Epidemiology Laboratories and MRC Centre for Causal Analyses in Translational Epidemiology, Department of Social Medicine, University of Bristol, Bristol, United Kingdom.&lt;/auth-address&gt;&lt;titles&gt;&lt;title&gt;Hardy-Weinberg equilibrium testing of biological ascertainment for Mendelian randomization studies&lt;/title&gt;&lt;secondary-title&gt;Am J Epidemiol&lt;/secondary-title&gt;&lt;/titles&gt;&lt;periodical&gt;&lt;full-title&gt;Am J Epidemiol&lt;/full-title&gt;&lt;/periodical&gt;&lt;pages&gt;505-14&lt;/pages&gt;&lt;volume&gt;169&lt;/volume&gt;&lt;number&gt;4&lt;/number&gt;&lt;keywords&gt;&lt;keyword&gt;Alleles&lt;/keyword&gt;&lt;keyword&gt;Causality&lt;/keyword&gt;&lt;keyword&gt;Confounding Factors (Epidemiology)&lt;/keyword&gt;&lt;keyword&gt;*Epidemiologic Methods&lt;/keyword&gt;&lt;keyword&gt;*Gene Frequency&lt;/keyword&gt;&lt;keyword&gt;*Genetic Variation&lt;/keyword&gt;&lt;keyword&gt;*Genetics, Population&lt;/keyword&gt;&lt;keyword&gt;Genotype&lt;/keyword&gt;&lt;keyword&gt;Humans&lt;/keyword&gt;&lt;keyword&gt;Internet&lt;/keyword&gt;&lt;keyword&gt;*Models, Genetic&lt;/keyword&gt;&lt;keyword&gt;Molecular Epidemiology/*methods&lt;/keyword&gt;&lt;keyword&gt;Randomized Controlled Trials as Topic&lt;/keyword&gt;&lt;keyword&gt;Software&lt;/keyword&gt;&lt;/keywords&gt;&lt;dates&gt;&lt;year&gt;2009&lt;/year&gt;&lt;pub-dates&gt;&lt;date&gt;Feb 15&lt;/date&gt;&lt;/pub-dates&gt;&lt;/dates&gt;&lt;isbn&gt;1476-6256 (Electronic)&amp;#xD;0002-9262 (Linking)&lt;/isbn&gt;&lt;accession-num&gt;19126586&lt;/accession-num&gt;&lt;urls&gt;&lt;related-urls&gt;&lt;url&gt;http://www.ncbi.nlm.nih.gov/pubmed/19126586&lt;/url&gt;&lt;/related-urls&gt;&lt;/urls&gt;&lt;custom2&gt;PMC2640163&lt;/custom2&gt;&lt;electronic-resource-num&gt;10.1093/aje/kwn359&lt;/electronic-resource-num&gt;&lt;/record&gt;&lt;/Cite&gt;&lt;/EndNote&gt;</w:instrText>
      </w:r>
      <w:r w:rsidRPr="009C6267">
        <w:fldChar w:fldCharType="separate"/>
      </w:r>
      <w:r w:rsidRPr="009C6267">
        <w:rPr>
          <w:noProof/>
        </w:rPr>
        <w:t>(50)</w:t>
      </w:r>
      <w:r w:rsidRPr="009C6267">
        <w:fldChar w:fldCharType="end"/>
      </w:r>
      <w:r w:rsidRPr="009C6267">
        <w:rPr>
          <w:rStyle w:val="Hyperlink"/>
          <w:color w:val="000000" w:themeColor="text1"/>
          <w:u w:val="none"/>
        </w:rPr>
        <w:t xml:space="preserve">. </w:t>
      </w:r>
      <w:r w:rsidRPr="009C6267">
        <w:rPr>
          <w:rFonts w:eastAsia="Times New Roman"/>
        </w:rPr>
        <w:t xml:space="preserve">The null hypothesis is that the population is in HWE, and the alternative hypothesis is that the population is </w:t>
      </w:r>
      <w:r w:rsidRPr="009C6267">
        <w:rPr>
          <w:rFonts w:eastAsia="Times New Roman"/>
          <w:i/>
        </w:rPr>
        <w:t>not</w:t>
      </w:r>
      <w:r w:rsidRPr="009C6267">
        <w:rPr>
          <w:rFonts w:eastAsia="Times New Roman"/>
        </w:rPr>
        <w:t xml:space="preserve"> in HWE. </w:t>
      </w:r>
      <w:r w:rsidRPr="009C6267">
        <w:rPr>
          <w:color w:val="000000" w:themeColor="text1"/>
        </w:rPr>
        <w:t xml:space="preserve">Since the chi-squared values are less than 3.84 (p &gt; 0.05), we failed to reject </w:t>
      </w:r>
      <w:r w:rsidRPr="009C6267">
        <w:rPr>
          <w:rFonts w:eastAsia="Times New Roman"/>
        </w:rPr>
        <w:t>the null hypothesis that the population is in HWE.</w:t>
      </w:r>
    </w:p>
    <w:p w14:paraId="7E70F0B5" w14:textId="77777777" w:rsidR="006E09B0" w:rsidRPr="009C6267" w:rsidRDefault="006E09B0" w:rsidP="006E09B0">
      <w:pPr>
        <w:tabs>
          <w:tab w:val="left" w:pos="1170"/>
        </w:tabs>
        <w:spacing w:line="480" w:lineRule="auto"/>
      </w:pPr>
      <w:r w:rsidRPr="009C6267">
        <w:rPr>
          <w:noProof/>
        </w:rPr>
        <w:drawing>
          <wp:inline distT="0" distB="0" distL="0" distR="0" wp14:anchorId="3440174C" wp14:editId="19CA8FFC">
            <wp:extent cx="5578691" cy="227226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WE Table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4" t="7672" r="25169" b="70952"/>
                    <a:stretch/>
                  </pic:blipFill>
                  <pic:spPr bwMode="auto">
                    <a:xfrm>
                      <a:off x="0" y="0"/>
                      <a:ext cx="5597647" cy="2279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BED87" w14:textId="77777777" w:rsidR="007B62AB" w:rsidRPr="009C6267" w:rsidRDefault="007B62AB" w:rsidP="007B62AB">
      <w:pPr>
        <w:tabs>
          <w:tab w:val="left" w:pos="1170"/>
        </w:tabs>
        <w:spacing w:line="480" w:lineRule="auto"/>
      </w:pPr>
    </w:p>
    <w:p w14:paraId="4F71F323" w14:textId="77777777" w:rsidR="00574AE0" w:rsidRPr="009C6267" w:rsidRDefault="003E40BA" w:rsidP="004A4ADE">
      <w:pPr>
        <w:tabs>
          <w:tab w:val="left" w:pos="1170"/>
        </w:tabs>
        <w:spacing w:line="480" w:lineRule="auto"/>
        <w:rPr>
          <w:rFonts w:eastAsia="Times New Roman"/>
        </w:rPr>
      </w:pPr>
      <w:r w:rsidRPr="009C6267">
        <w:rPr>
          <w:b/>
        </w:rPr>
        <w:lastRenderedPageBreak/>
        <w:t xml:space="preserve">Supplementary Table 2.  </w:t>
      </w:r>
      <w:r w:rsidRPr="009C6267">
        <w:t xml:space="preserve">PFS </w:t>
      </w:r>
      <w:r w:rsidRPr="009C6267">
        <w:rPr>
          <w:rFonts w:eastAsia="Times New Roman"/>
        </w:rPr>
        <w:t xml:space="preserve">Clinical Outcome Assessment of </w:t>
      </w:r>
      <w:r w:rsidRPr="009C6267">
        <w:rPr>
          <w:rFonts w:eastAsia="Times New Roman"/>
          <w:i/>
        </w:rPr>
        <w:t>FCGR2A</w:t>
      </w:r>
      <w:r w:rsidRPr="009C6267">
        <w:rPr>
          <w:rFonts w:eastAsia="Times New Roman"/>
        </w:rPr>
        <w:t xml:space="preserve">, </w:t>
      </w:r>
      <w:r w:rsidRPr="009C6267">
        <w:rPr>
          <w:rFonts w:eastAsia="Times New Roman"/>
          <w:i/>
        </w:rPr>
        <w:t>FCGR3A</w:t>
      </w:r>
      <w:r w:rsidRPr="009C6267">
        <w:rPr>
          <w:rFonts w:eastAsia="Times New Roman"/>
        </w:rPr>
        <w:t xml:space="preserve"> and </w:t>
      </w:r>
      <w:r w:rsidRPr="009C6267">
        <w:rPr>
          <w:rFonts w:eastAsia="Times New Roman"/>
          <w:i/>
        </w:rPr>
        <w:t>FCGR2C</w:t>
      </w:r>
      <w:r w:rsidRPr="009C6267">
        <w:rPr>
          <w:rFonts w:eastAsia="Times New Roman"/>
        </w:rPr>
        <w:t xml:space="preserve"> SNPs. </w:t>
      </w:r>
    </w:p>
    <w:p w14:paraId="016784E4" w14:textId="618960AD" w:rsidR="00FE3142" w:rsidRPr="009C6267" w:rsidRDefault="003E40BA" w:rsidP="004A4ADE">
      <w:pPr>
        <w:tabs>
          <w:tab w:val="left" w:pos="1170"/>
        </w:tabs>
        <w:spacing w:line="480" w:lineRule="auto"/>
        <w:rPr>
          <w:rFonts w:eastAsia="Times New Roman"/>
        </w:rPr>
      </w:pPr>
      <w:r w:rsidRPr="009C6267">
        <w:rPr>
          <w:rFonts w:eastAsia="Times New Roman"/>
        </w:rPr>
        <w:t>The PFS for each individual FCGR, as well as FCGR combinations, were compared.</w:t>
      </w:r>
    </w:p>
    <w:p w14:paraId="70A02518" w14:textId="5ECCDA58" w:rsidR="00FE3142" w:rsidRPr="009C6267" w:rsidRDefault="008770C9" w:rsidP="008770C9">
      <w:pPr>
        <w:spacing w:line="480" w:lineRule="auto"/>
      </w:pPr>
      <w:r w:rsidRPr="009C6267">
        <w:rPr>
          <w:noProof/>
        </w:rPr>
        <w:drawing>
          <wp:inline distT="0" distB="0" distL="0" distR="0" wp14:anchorId="73E151FC" wp14:editId="464B6D83">
            <wp:extent cx="4069976" cy="4858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 Table 2 09.03.16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" t="5827" r="25030" b="30996"/>
                    <a:stretch/>
                  </pic:blipFill>
                  <pic:spPr bwMode="auto">
                    <a:xfrm>
                      <a:off x="0" y="0"/>
                      <a:ext cx="4070414" cy="4859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7555B" w14:textId="77777777" w:rsidR="008770C9" w:rsidRPr="009C6267" w:rsidRDefault="008770C9">
      <w:pPr>
        <w:rPr>
          <w:b/>
        </w:rPr>
      </w:pPr>
      <w:r w:rsidRPr="009C6267">
        <w:rPr>
          <w:b/>
        </w:rPr>
        <w:br w:type="page"/>
      </w:r>
    </w:p>
    <w:p w14:paraId="6E4EBA51" w14:textId="32DD74C0" w:rsidR="00574AE0" w:rsidRPr="009C6267" w:rsidRDefault="003E40BA" w:rsidP="003E3946">
      <w:pPr>
        <w:spacing w:line="480" w:lineRule="auto"/>
        <w:rPr>
          <w:rFonts w:eastAsia="Times New Roman"/>
        </w:rPr>
      </w:pPr>
      <w:r w:rsidRPr="009C6267">
        <w:rPr>
          <w:b/>
        </w:rPr>
        <w:lastRenderedPageBreak/>
        <w:t xml:space="preserve">Supplementary Table 3. </w:t>
      </w:r>
      <w:r w:rsidRPr="009C6267">
        <w:rPr>
          <w:rFonts w:eastAsia="Times New Roman"/>
        </w:rPr>
        <w:t xml:space="preserve">Clinical Outcome Parameters were </w:t>
      </w:r>
      <w:proofErr w:type="gramStart"/>
      <w:r w:rsidRPr="009C6267">
        <w:rPr>
          <w:rFonts w:eastAsia="Times New Roman"/>
        </w:rPr>
        <w:t>Assessed</w:t>
      </w:r>
      <w:proofErr w:type="gramEnd"/>
      <w:r w:rsidRPr="009C6267">
        <w:rPr>
          <w:rFonts w:eastAsia="Times New Roman"/>
        </w:rPr>
        <w:t xml:space="preserve"> for </w:t>
      </w:r>
      <w:r w:rsidRPr="009C6267">
        <w:rPr>
          <w:rFonts w:eastAsia="Times New Roman"/>
          <w:i/>
        </w:rPr>
        <w:t>FCGR3A</w:t>
      </w:r>
      <w:r w:rsidRPr="009C6267">
        <w:rPr>
          <w:rFonts w:eastAsia="Times New Roman"/>
        </w:rPr>
        <w:t xml:space="preserve">, </w:t>
      </w:r>
      <w:r w:rsidRPr="009C6267">
        <w:rPr>
          <w:rFonts w:eastAsia="Times New Roman"/>
          <w:i/>
        </w:rPr>
        <w:t>FCGR2A</w:t>
      </w:r>
      <w:r w:rsidRPr="009C6267">
        <w:rPr>
          <w:rFonts w:eastAsia="Times New Roman"/>
        </w:rPr>
        <w:t xml:space="preserve"> and </w:t>
      </w:r>
      <w:r w:rsidRPr="009C6267">
        <w:rPr>
          <w:rFonts w:eastAsia="Times New Roman"/>
          <w:i/>
        </w:rPr>
        <w:t>FCGR2C</w:t>
      </w:r>
      <w:r w:rsidRPr="009C6267">
        <w:rPr>
          <w:rFonts w:eastAsia="Times New Roman"/>
        </w:rPr>
        <w:t xml:space="preserve"> SNPs within the </w:t>
      </w:r>
      <w:r w:rsidR="00D12AA5" w:rsidRPr="009C6267">
        <w:rPr>
          <w:rFonts w:eastAsia="Times New Roman"/>
        </w:rPr>
        <w:t>G</w:t>
      </w:r>
      <w:r w:rsidRPr="009C6267">
        <w:rPr>
          <w:rFonts w:eastAsia="Times New Roman"/>
        </w:rPr>
        <w:t xml:space="preserve">roup of 100 </w:t>
      </w:r>
      <w:r w:rsidR="00D12AA5" w:rsidRPr="009C6267">
        <w:rPr>
          <w:rFonts w:eastAsia="Times New Roman"/>
        </w:rPr>
        <w:t>P</w:t>
      </w:r>
      <w:r w:rsidRPr="009C6267">
        <w:rPr>
          <w:rFonts w:eastAsia="Times New Roman"/>
        </w:rPr>
        <w:t xml:space="preserve">atients with </w:t>
      </w:r>
      <w:r w:rsidR="00D12AA5" w:rsidRPr="009C6267">
        <w:rPr>
          <w:rFonts w:eastAsia="Times New Roman"/>
        </w:rPr>
        <w:t>C</w:t>
      </w:r>
      <w:r w:rsidRPr="009C6267">
        <w:rPr>
          <w:rFonts w:eastAsia="Times New Roman"/>
        </w:rPr>
        <w:t xml:space="preserve">lear </w:t>
      </w:r>
      <w:r w:rsidR="00D12AA5" w:rsidRPr="009C6267">
        <w:rPr>
          <w:rFonts w:eastAsia="Times New Roman"/>
        </w:rPr>
        <w:t>C</w:t>
      </w:r>
      <w:r w:rsidRPr="009C6267">
        <w:rPr>
          <w:rFonts w:eastAsia="Times New Roman"/>
        </w:rPr>
        <w:t xml:space="preserve">ell </w:t>
      </w:r>
      <w:r w:rsidR="00D12AA5" w:rsidRPr="009C6267">
        <w:rPr>
          <w:rFonts w:eastAsia="Times New Roman"/>
        </w:rPr>
        <w:t>H</w:t>
      </w:r>
      <w:r w:rsidRPr="009C6267">
        <w:rPr>
          <w:rFonts w:eastAsia="Times New Roman"/>
        </w:rPr>
        <w:t>istology</w:t>
      </w:r>
      <w:r w:rsidR="00D12AA5" w:rsidRPr="009C6267">
        <w:rPr>
          <w:rFonts w:eastAsia="Times New Roman"/>
        </w:rPr>
        <w:t xml:space="preserve"> that were Genotyped</w:t>
      </w:r>
      <w:r w:rsidRPr="009C6267">
        <w:rPr>
          <w:rFonts w:eastAsia="Times New Roman"/>
        </w:rPr>
        <w:t xml:space="preserve">. </w:t>
      </w:r>
    </w:p>
    <w:p w14:paraId="5091BF54" w14:textId="75A68CC0" w:rsidR="003E40BA" w:rsidRPr="0020437C" w:rsidRDefault="003E40BA" w:rsidP="003E3946">
      <w:pPr>
        <w:spacing w:line="480" w:lineRule="auto"/>
        <w:rPr>
          <w:b/>
          <w:u w:val="single"/>
        </w:rPr>
      </w:pPr>
      <w:r w:rsidRPr="009C6267">
        <w:rPr>
          <w:rFonts w:eastAsia="Times New Roman"/>
        </w:rPr>
        <w:t>The amount of % tumor shrinkage (n=98), OS (n=100), PFS (n=100) and DCR (n=98) for each individual FCGR, as well as FCGR combinations, were compared.</w:t>
      </w:r>
    </w:p>
    <w:p w14:paraId="25A5493C" w14:textId="71A86E41" w:rsidR="007B62AB" w:rsidRDefault="00C30316" w:rsidP="003E3946">
      <w:pPr>
        <w:spacing w:line="480" w:lineRule="auto"/>
      </w:pPr>
      <w:bookmarkStart w:id="0" w:name="_GoBack"/>
      <w:r w:rsidRPr="000F70EA">
        <w:rPr>
          <w:b/>
          <w:noProof/>
        </w:rPr>
        <w:drawing>
          <wp:inline distT="0" distB="0" distL="0" distR="0" wp14:anchorId="6E40E999" wp14:editId="592015E2">
            <wp:extent cx="6103088" cy="3253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 Table 3 09.03.16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8" t="6082" r="8477" b="59016"/>
                    <a:stretch/>
                  </pic:blipFill>
                  <pic:spPr bwMode="auto">
                    <a:xfrm>
                      <a:off x="0" y="0"/>
                      <a:ext cx="6103088" cy="3253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62AB" w:rsidSect="0075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B0"/>
    <w:rsid w:val="000F70EA"/>
    <w:rsid w:val="00137CFC"/>
    <w:rsid w:val="00190BE3"/>
    <w:rsid w:val="0023731F"/>
    <w:rsid w:val="002E097C"/>
    <w:rsid w:val="00342BC3"/>
    <w:rsid w:val="003B1E1B"/>
    <w:rsid w:val="003B67A1"/>
    <w:rsid w:val="003E3946"/>
    <w:rsid w:val="003E40BA"/>
    <w:rsid w:val="004A4ADE"/>
    <w:rsid w:val="004C084B"/>
    <w:rsid w:val="004D05DC"/>
    <w:rsid w:val="004F745B"/>
    <w:rsid w:val="00500293"/>
    <w:rsid w:val="00502C09"/>
    <w:rsid w:val="00574AE0"/>
    <w:rsid w:val="005A3209"/>
    <w:rsid w:val="00696663"/>
    <w:rsid w:val="006E09B0"/>
    <w:rsid w:val="0075571B"/>
    <w:rsid w:val="007B62AB"/>
    <w:rsid w:val="00856224"/>
    <w:rsid w:val="008770C9"/>
    <w:rsid w:val="008D6274"/>
    <w:rsid w:val="00942F54"/>
    <w:rsid w:val="00996B56"/>
    <w:rsid w:val="009C6267"/>
    <w:rsid w:val="00A00947"/>
    <w:rsid w:val="00A44A8D"/>
    <w:rsid w:val="00B97338"/>
    <w:rsid w:val="00BE0440"/>
    <w:rsid w:val="00C30316"/>
    <w:rsid w:val="00CD7430"/>
    <w:rsid w:val="00D06C18"/>
    <w:rsid w:val="00D12AA5"/>
    <w:rsid w:val="00D85D7A"/>
    <w:rsid w:val="00DF3695"/>
    <w:rsid w:val="00E709C0"/>
    <w:rsid w:val="00F37F39"/>
    <w:rsid w:val="00F53310"/>
    <w:rsid w:val="00F64DC1"/>
    <w:rsid w:val="00FD7FAE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6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B0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AB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1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E3142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14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B0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AB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1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E3142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14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Erbe Gurel</dc:creator>
  <cp:lastModifiedBy>Piccirllo, Joseph</cp:lastModifiedBy>
  <cp:revision>2</cp:revision>
  <dcterms:created xsi:type="dcterms:W3CDTF">2016-11-01T17:46:00Z</dcterms:created>
  <dcterms:modified xsi:type="dcterms:W3CDTF">2016-11-01T17:46:00Z</dcterms:modified>
</cp:coreProperties>
</file>