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927C3" w14:textId="77777777" w:rsidR="006818CE" w:rsidRPr="00AC4453" w:rsidRDefault="006818CE" w:rsidP="006818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jc w:val="both"/>
        <w:rPr>
          <w:rFonts w:ascii="Arial" w:eastAsia="Arial Unicode MS" w:hAnsi="Arial" w:cs="Arial"/>
          <w:color w:val="000000"/>
          <w:u w:color="000000"/>
          <w:bdr w:val="nil"/>
          <w:lang w:eastAsia="zh-CN"/>
        </w:rPr>
      </w:pPr>
      <w:r w:rsidRPr="00103684">
        <w:rPr>
          <w:rFonts w:ascii="Arial" w:eastAsia="Arial Unicode MS" w:hAnsi="Arial" w:cs="Arial"/>
          <w:b/>
          <w:color w:val="000000"/>
          <w:u w:color="000000"/>
          <w:bdr w:val="nil"/>
          <w:lang w:eastAsia="zh-CN"/>
        </w:rPr>
        <w:t xml:space="preserve">Table </w:t>
      </w:r>
      <w:r w:rsidR="00103684" w:rsidRPr="00103684">
        <w:rPr>
          <w:rFonts w:ascii="Arial" w:eastAsia="Arial Unicode MS" w:hAnsi="Arial" w:cs="Arial"/>
          <w:b/>
          <w:color w:val="000000"/>
          <w:u w:color="000000"/>
          <w:bdr w:val="nil"/>
          <w:lang w:eastAsia="zh-CN"/>
        </w:rPr>
        <w:t>S</w:t>
      </w:r>
      <w:r w:rsidRPr="00103684">
        <w:rPr>
          <w:rFonts w:ascii="Arial" w:eastAsia="Arial Unicode MS" w:hAnsi="Arial" w:cs="Arial"/>
          <w:b/>
          <w:color w:val="000000"/>
          <w:u w:color="000000"/>
          <w:bdr w:val="nil"/>
          <w:lang w:eastAsia="zh-CN"/>
        </w:rPr>
        <w:t>1</w:t>
      </w:r>
      <w:r w:rsidRPr="00103684">
        <w:rPr>
          <w:rFonts w:ascii="Arial" w:eastAsia="Arial Unicode MS" w:hAnsi="Arial" w:cs="Arial"/>
          <w:color w:val="000000"/>
          <w:u w:color="000000"/>
          <w:bdr w:val="nil"/>
          <w:lang w:eastAsia="zh-CN"/>
        </w:rPr>
        <w:t xml:space="preserve">. </w:t>
      </w:r>
      <w:proofErr w:type="gramStart"/>
      <w:r w:rsidRPr="00103684">
        <w:rPr>
          <w:rFonts w:ascii="Arial" w:eastAsia="Arial Unicode MS" w:hAnsi="Arial" w:cs="Arial"/>
          <w:color w:val="000000"/>
          <w:u w:color="000000"/>
          <w:bdr w:val="nil"/>
          <w:lang w:eastAsia="zh-CN"/>
        </w:rPr>
        <w:t>Ingredients of rat diets.</w:t>
      </w:r>
      <w:proofErr w:type="gramEnd"/>
    </w:p>
    <w:tbl>
      <w:tblPr>
        <w:tblStyle w:val="TableGrid2"/>
        <w:tblW w:w="9288" w:type="dxa"/>
        <w:tblLayout w:type="fixed"/>
        <w:tblLook w:val="04A0" w:firstRow="1" w:lastRow="0" w:firstColumn="1" w:lastColumn="0" w:noHBand="0" w:noVBand="1"/>
      </w:tblPr>
      <w:tblGrid>
        <w:gridCol w:w="3078"/>
        <w:gridCol w:w="810"/>
        <w:gridCol w:w="1350"/>
        <w:gridCol w:w="1170"/>
        <w:gridCol w:w="1170"/>
        <w:gridCol w:w="1710"/>
      </w:tblGrid>
      <w:tr w:rsidR="006818CE" w:rsidRPr="00AC4453" w14:paraId="00D8BBAE" w14:textId="77777777" w:rsidTr="00616AA4">
        <w:trPr>
          <w:trHeight w:hRule="exact" w:val="720"/>
        </w:trPr>
        <w:tc>
          <w:tcPr>
            <w:tcW w:w="3078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18C74433" w14:textId="77777777" w:rsidR="006818CE" w:rsidRPr="00AC4453" w:rsidRDefault="006818CE" w:rsidP="00616AA4">
            <w:pPr>
              <w:spacing w:line="480" w:lineRule="auto"/>
              <w:jc w:val="both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r w:rsidRPr="00AC4453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  <w:t>Formula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F9022A2" w14:textId="77777777" w:rsidR="006818CE" w:rsidRPr="00AC4453" w:rsidRDefault="006818CE" w:rsidP="00616AA4">
            <w:pPr>
              <w:spacing w:line="480" w:lineRule="auto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proofErr w:type="gramStart"/>
            <w:r w:rsidRPr="00AC4453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  <w:t>g</w:t>
            </w:r>
            <w:proofErr w:type="gramEnd"/>
            <w:r w:rsidRPr="00AC4453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  <w:t>/Kg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78D6CFB" w14:textId="77777777" w:rsidR="006818CE" w:rsidRPr="00AC4453" w:rsidRDefault="006818CE" w:rsidP="00616AA4">
            <w:pPr>
              <w:spacing w:line="480" w:lineRule="auto"/>
              <w:jc w:val="both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r w:rsidRPr="00AC4453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  <w:t>Control diet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9AA1A4" w14:textId="77777777" w:rsidR="006818CE" w:rsidRPr="00AC4453" w:rsidRDefault="006818CE" w:rsidP="00616AA4">
            <w:pPr>
              <w:spacing w:line="480" w:lineRule="auto"/>
              <w:jc w:val="both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r w:rsidRPr="00AC4453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  <w:t>GEN diet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237DCDB" w14:textId="77777777" w:rsidR="006818CE" w:rsidRPr="00AC4453" w:rsidRDefault="006818CE" w:rsidP="00616AA4">
            <w:pPr>
              <w:spacing w:line="480" w:lineRule="auto"/>
              <w:jc w:val="both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r w:rsidRPr="00AC4453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  <w:t>TAM diet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42093F3" w14:textId="77777777" w:rsidR="006818CE" w:rsidRPr="00AC4453" w:rsidRDefault="006818CE" w:rsidP="00616AA4">
            <w:pPr>
              <w:spacing w:line="480" w:lineRule="auto"/>
              <w:jc w:val="both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r w:rsidRPr="00AC4453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  <w:t>GEN+TAM diet</w:t>
            </w:r>
          </w:p>
        </w:tc>
      </w:tr>
      <w:tr w:rsidR="006818CE" w:rsidRPr="00AC4453" w14:paraId="6AB34B7F" w14:textId="77777777" w:rsidTr="00616AA4">
        <w:trPr>
          <w:trHeight w:hRule="exact" w:val="630"/>
        </w:trPr>
        <w:tc>
          <w:tcPr>
            <w:tcW w:w="307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A4B2FE" w14:textId="77777777" w:rsidR="006818CE" w:rsidRPr="00AC4453" w:rsidRDefault="006818CE" w:rsidP="00616A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both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r w:rsidRPr="00AC4453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  <w:t>Casein</w:t>
            </w:r>
          </w:p>
        </w:tc>
        <w:tc>
          <w:tcPr>
            <w:tcW w:w="6210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A737744" w14:textId="77777777" w:rsidR="006818CE" w:rsidRPr="00AC4453" w:rsidRDefault="006818CE" w:rsidP="00616A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r w:rsidRPr="00AC4453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  <w:t>200.0</w:t>
            </w:r>
          </w:p>
        </w:tc>
      </w:tr>
      <w:tr w:rsidR="006818CE" w:rsidRPr="00AC4453" w14:paraId="4CE94C74" w14:textId="77777777" w:rsidTr="00616AA4">
        <w:trPr>
          <w:trHeight w:hRule="exact" w:val="605"/>
        </w:trPr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643CEC" w14:textId="77777777" w:rsidR="006818CE" w:rsidRPr="00AC4453" w:rsidRDefault="006818CE" w:rsidP="00616A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both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r w:rsidRPr="00AC4453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  <w:t>L-</w:t>
            </w:r>
            <w:proofErr w:type="spellStart"/>
            <w:r w:rsidRPr="00AC4453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  <w:t>Cystine</w:t>
            </w:r>
            <w:proofErr w:type="spellEnd"/>
          </w:p>
        </w:tc>
        <w:tc>
          <w:tcPr>
            <w:tcW w:w="6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F821841" w14:textId="77777777" w:rsidR="006818CE" w:rsidRPr="00AC4453" w:rsidRDefault="006818CE" w:rsidP="00616A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r w:rsidRPr="00AC4453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  <w:t>3.0</w:t>
            </w:r>
          </w:p>
        </w:tc>
      </w:tr>
      <w:tr w:rsidR="006818CE" w:rsidRPr="00AC4453" w14:paraId="057DE0C2" w14:textId="77777777" w:rsidTr="00616AA4">
        <w:trPr>
          <w:trHeight w:hRule="exact" w:val="632"/>
        </w:trPr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26EBFD" w14:textId="77777777" w:rsidR="006818CE" w:rsidRPr="00AC4453" w:rsidRDefault="006818CE" w:rsidP="00616A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both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r w:rsidRPr="00AC4453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  <w:t>Corn Starch</w:t>
            </w:r>
          </w:p>
        </w:tc>
        <w:tc>
          <w:tcPr>
            <w:tcW w:w="6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9380753" w14:textId="77777777" w:rsidR="006818CE" w:rsidRPr="00AC4453" w:rsidRDefault="006818CE" w:rsidP="00616A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r w:rsidRPr="00AC4453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  <w:t>397.4</w:t>
            </w:r>
          </w:p>
        </w:tc>
      </w:tr>
      <w:tr w:rsidR="006818CE" w:rsidRPr="00AC4453" w14:paraId="3B300465" w14:textId="77777777" w:rsidTr="00616AA4">
        <w:trPr>
          <w:trHeight w:hRule="exact" w:val="632"/>
        </w:trPr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2431A4" w14:textId="77777777" w:rsidR="006818CE" w:rsidRPr="00AC4453" w:rsidRDefault="006818CE" w:rsidP="00616A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both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proofErr w:type="spellStart"/>
            <w:r w:rsidRPr="00AC4453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  <w:t>Maltodextrin</w:t>
            </w:r>
            <w:proofErr w:type="spellEnd"/>
          </w:p>
        </w:tc>
        <w:tc>
          <w:tcPr>
            <w:tcW w:w="6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C913F24" w14:textId="77777777" w:rsidR="006818CE" w:rsidRPr="00AC4453" w:rsidRDefault="006818CE" w:rsidP="00616A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r w:rsidRPr="00AC4453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  <w:t>132.0</w:t>
            </w:r>
          </w:p>
        </w:tc>
      </w:tr>
      <w:tr w:rsidR="006818CE" w:rsidRPr="00AC4453" w14:paraId="7DDB0D4C" w14:textId="77777777" w:rsidTr="00616AA4">
        <w:trPr>
          <w:trHeight w:hRule="exact" w:val="695"/>
        </w:trPr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2578FF" w14:textId="77777777" w:rsidR="006818CE" w:rsidRPr="00AC4453" w:rsidRDefault="006818CE" w:rsidP="00616A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both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r w:rsidRPr="00AC4453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  <w:t>Sucrose</w:t>
            </w:r>
          </w:p>
        </w:tc>
        <w:tc>
          <w:tcPr>
            <w:tcW w:w="6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49FB478" w14:textId="77777777" w:rsidR="006818CE" w:rsidRPr="00AC4453" w:rsidRDefault="006818CE" w:rsidP="00616A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r w:rsidRPr="00AC4453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  <w:t>75.0</w:t>
            </w:r>
          </w:p>
        </w:tc>
      </w:tr>
      <w:tr w:rsidR="006818CE" w:rsidRPr="00AC4453" w14:paraId="043F6B37" w14:textId="77777777" w:rsidTr="00616AA4">
        <w:trPr>
          <w:trHeight w:hRule="exact" w:val="713"/>
        </w:trPr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9A152B" w14:textId="77777777" w:rsidR="006818CE" w:rsidRPr="00AC4453" w:rsidRDefault="006818CE" w:rsidP="00616A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both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r w:rsidRPr="00AC4453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  <w:t>Corn Oil</w:t>
            </w:r>
          </w:p>
        </w:tc>
        <w:tc>
          <w:tcPr>
            <w:tcW w:w="6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D2AF680" w14:textId="77777777" w:rsidR="006818CE" w:rsidRPr="00AC4453" w:rsidRDefault="006818CE" w:rsidP="00616A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r w:rsidRPr="00AC4453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  <w:t>60.0</w:t>
            </w:r>
          </w:p>
        </w:tc>
      </w:tr>
      <w:tr w:rsidR="006818CE" w:rsidRPr="00AC4453" w14:paraId="3773907B" w14:textId="77777777" w:rsidTr="00616AA4">
        <w:trPr>
          <w:trHeight w:hRule="exact" w:val="758"/>
        </w:trPr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00C0E0" w14:textId="77777777" w:rsidR="006818CE" w:rsidRPr="00AC4453" w:rsidRDefault="006818CE" w:rsidP="00616A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both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r w:rsidRPr="00AC4453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  <w:t>Soybean Oil</w:t>
            </w:r>
          </w:p>
        </w:tc>
        <w:tc>
          <w:tcPr>
            <w:tcW w:w="6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7F40514" w14:textId="77777777" w:rsidR="006818CE" w:rsidRPr="00AC4453" w:rsidRDefault="006818CE" w:rsidP="00616A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r w:rsidRPr="00AC4453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  <w:t>10.0</w:t>
            </w:r>
          </w:p>
        </w:tc>
      </w:tr>
      <w:tr w:rsidR="006818CE" w:rsidRPr="00AC4453" w14:paraId="58A280C8" w14:textId="77777777" w:rsidTr="00616AA4">
        <w:trPr>
          <w:trHeight w:hRule="exact" w:val="713"/>
        </w:trPr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7A8BB5" w14:textId="77777777" w:rsidR="006818CE" w:rsidRPr="00AC4453" w:rsidRDefault="006818CE" w:rsidP="00616A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both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r w:rsidRPr="00AC4453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  <w:t>Cellulose</w:t>
            </w:r>
          </w:p>
        </w:tc>
        <w:tc>
          <w:tcPr>
            <w:tcW w:w="6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34E9477" w14:textId="77777777" w:rsidR="006818CE" w:rsidRPr="00AC4453" w:rsidRDefault="006818CE" w:rsidP="00616A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r w:rsidRPr="00AC4453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  <w:t>50.0</w:t>
            </w:r>
          </w:p>
        </w:tc>
      </w:tr>
      <w:tr w:rsidR="006818CE" w:rsidRPr="00AC4453" w14:paraId="06A2E010" w14:textId="77777777" w:rsidTr="00616AA4">
        <w:trPr>
          <w:trHeight w:hRule="exact" w:val="893"/>
        </w:trPr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33538B" w14:textId="77777777" w:rsidR="006818CE" w:rsidRPr="00AC4453" w:rsidRDefault="006818CE" w:rsidP="00616A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both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r w:rsidRPr="00AC4453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  <w:t>Mineral Mix, AIN-93G-MX (94046)</w:t>
            </w:r>
          </w:p>
        </w:tc>
        <w:tc>
          <w:tcPr>
            <w:tcW w:w="6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518E1FF" w14:textId="77777777" w:rsidR="006818CE" w:rsidRPr="00AC4453" w:rsidRDefault="006818CE" w:rsidP="00616AA4">
            <w:pPr>
              <w:spacing w:line="480" w:lineRule="auto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r w:rsidRPr="00AC4453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  <w:t>35.0</w:t>
            </w:r>
          </w:p>
        </w:tc>
      </w:tr>
      <w:tr w:rsidR="006818CE" w:rsidRPr="00AC4453" w14:paraId="6D5E4144" w14:textId="77777777" w:rsidTr="00616AA4">
        <w:trPr>
          <w:trHeight w:hRule="exact" w:val="902"/>
        </w:trPr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7A72EC" w14:textId="77777777" w:rsidR="006818CE" w:rsidRPr="00880E26" w:rsidRDefault="006818CE" w:rsidP="00616A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both"/>
              <w:rPr>
                <w:rFonts w:ascii="Arial" w:eastAsia="Arial Unicode MS" w:hAnsi="Arial" w:cs="Arial"/>
                <w:color w:val="000000"/>
                <w:u w:color="000000"/>
                <w:bdr w:val="nil"/>
                <w:lang w:val="fi-FI" w:eastAsia="zh-CN"/>
              </w:rPr>
            </w:pPr>
            <w:proofErr w:type="spellStart"/>
            <w:r w:rsidRPr="00880E26">
              <w:rPr>
                <w:rFonts w:ascii="Arial" w:eastAsia="Arial Unicode MS" w:hAnsi="Arial" w:cs="Arial"/>
                <w:color w:val="000000"/>
                <w:u w:color="000000"/>
                <w:bdr w:val="nil"/>
                <w:lang w:val="fi-FI" w:eastAsia="zh-CN"/>
              </w:rPr>
              <w:t>Vitamin</w:t>
            </w:r>
            <w:proofErr w:type="spellEnd"/>
            <w:r w:rsidRPr="00880E26">
              <w:rPr>
                <w:rFonts w:ascii="Arial" w:eastAsia="Arial Unicode MS" w:hAnsi="Arial" w:cs="Arial"/>
                <w:color w:val="000000"/>
                <w:u w:color="000000"/>
                <w:bdr w:val="nil"/>
                <w:lang w:val="fi-FI" w:eastAsia="zh-CN"/>
              </w:rPr>
              <w:t xml:space="preserve"> Mix, AIN-93G-VX (94047)</w:t>
            </w:r>
          </w:p>
        </w:tc>
        <w:tc>
          <w:tcPr>
            <w:tcW w:w="6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197888C" w14:textId="77777777" w:rsidR="006818CE" w:rsidRPr="00AC4453" w:rsidRDefault="006818CE" w:rsidP="00616A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r w:rsidRPr="00AC4453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  <w:t>10.0</w:t>
            </w:r>
          </w:p>
        </w:tc>
      </w:tr>
      <w:tr w:rsidR="006818CE" w:rsidRPr="00AC4453" w14:paraId="4D2B3F56" w14:textId="77777777" w:rsidTr="00616AA4">
        <w:trPr>
          <w:trHeight w:hRule="exact" w:val="722"/>
        </w:trPr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FAC8CF" w14:textId="77777777" w:rsidR="006818CE" w:rsidRPr="00AC4453" w:rsidRDefault="006818CE" w:rsidP="00616A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eastAsia="zh-CN"/>
              </w:rPr>
            </w:pPr>
            <w:r w:rsidRPr="00AC4453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  <w:t xml:space="preserve">Choline </w:t>
            </w:r>
            <w:proofErr w:type="spellStart"/>
            <w:r w:rsidRPr="00AC4453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  <w:t>Bitartrate</w:t>
            </w:r>
            <w:proofErr w:type="spellEnd"/>
            <w:r w:rsidRPr="00AC4453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eastAsia="zh-CN"/>
              </w:rPr>
              <w:t xml:space="preserve"> </w:t>
            </w:r>
          </w:p>
        </w:tc>
        <w:tc>
          <w:tcPr>
            <w:tcW w:w="6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6F697D2" w14:textId="77777777" w:rsidR="006818CE" w:rsidRPr="00AC4453" w:rsidRDefault="006818CE" w:rsidP="00616A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r w:rsidRPr="00AC4453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  <w:t>2.5</w:t>
            </w:r>
          </w:p>
        </w:tc>
      </w:tr>
      <w:tr w:rsidR="006818CE" w:rsidRPr="00AC4453" w14:paraId="72EA0684" w14:textId="77777777" w:rsidTr="00616AA4">
        <w:trPr>
          <w:trHeight w:hRule="exact" w:val="722"/>
        </w:trPr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299D3D" w14:textId="77777777" w:rsidR="006818CE" w:rsidRPr="00AC4453" w:rsidRDefault="006818CE" w:rsidP="00616A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both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r w:rsidRPr="00AC4453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  <w:t>TBHQ, antioxidant</w:t>
            </w:r>
            <w:r w:rsidRPr="00AC4453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eastAsia="zh-CN"/>
              </w:rPr>
              <w:t xml:space="preserve"> </w:t>
            </w:r>
          </w:p>
        </w:tc>
        <w:tc>
          <w:tcPr>
            <w:tcW w:w="6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A81DC37" w14:textId="77777777" w:rsidR="006818CE" w:rsidRPr="00AC4453" w:rsidRDefault="006818CE" w:rsidP="00616A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r w:rsidRPr="00AC4453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  <w:t>0.014</w:t>
            </w:r>
          </w:p>
        </w:tc>
      </w:tr>
      <w:tr w:rsidR="006818CE" w:rsidRPr="00AC4453" w14:paraId="285122AE" w14:textId="77777777" w:rsidTr="00616AA4">
        <w:trPr>
          <w:trHeight w:hRule="exact" w:val="722"/>
        </w:trPr>
        <w:tc>
          <w:tcPr>
            <w:tcW w:w="307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1708DC4F" w14:textId="77777777" w:rsidR="006818CE" w:rsidRPr="00AC4453" w:rsidRDefault="006818CE" w:rsidP="00616A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both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proofErr w:type="spellStart"/>
            <w:r w:rsidRPr="00AC4453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  <w:t>Genistein</w:t>
            </w:r>
            <w:proofErr w:type="spellEnd"/>
          </w:p>
        </w:tc>
        <w:tc>
          <w:tcPr>
            <w:tcW w:w="810" w:type="dxa"/>
            <w:tcBorders>
              <w:top w:val="nil"/>
              <w:bottom w:val="single" w:sz="8" w:space="0" w:color="auto"/>
            </w:tcBorders>
            <w:vAlign w:val="center"/>
          </w:tcPr>
          <w:p w14:paraId="49F87AF8" w14:textId="77777777" w:rsidR="006818CE" w:rsidRPr="00AC4453" w:rsidRDefault="006818CE" w:rsidP="00616A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r w:rsidRPr="00AC4453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  <w:t>0.5</w:t>
            </w:r>
          </w:p>
        </w:tc>
        <w:tc>
          <w:tcPr>
            <w:tcW w:w="1350" w:type="dxa"/>
            <w:tcBorders>
              <w:top w:val="nil"/>
              <w:bottom w:val="single" w:sz="8" w:space="0" w:color="auto"/>
            </w:tcBorders>
            <w:vAlign w:val="center"/>
          </w:tcPr>
          <w:p w14:paraId="5C9265BE" w14:textId="77777777" w:rsidR="006818CE" w:rsidRPr="00AC4453" w:rsidRDefault="006818CE" w:rsidP="00616A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r w:rsidRPr="00AC4453">
              <w:rPr>
                <w:rFonts w:ascii="Menlo Bold" w:eastAsia="Arial Unicode MS" w:hAnsi="Menlo Bold" w:cs="Menlo Bold"/>
                <w:color w:val="000000"/>
                <w:u w:color="000000"/>
                <w:bdr w:val="nil"/>
                <w:lang w:eastAsia="zh-CN"/>
              </w:rPr>
              <w:t>✖</w:t>
            </w:r>
          </w:p>
        </w:tc>
        <w:tc>
          <w:tcPr>
            <w:tcW w:w="1170" w:type="dxa"/>
            <w:tcBorders>
              <w:top w:val="nil"/>
              <w:bottom w:val="single" w:sz="8" w:space="0" w:color="auto"/>
            </w:tcBorders>
            <w:vAlign w:val="center"/>
          </w:tcPr>
          <w:p w14:paraId="77560835" w14:textId="77777777" w:rsidR="006818CE" w:rsidRPr="00AC4453" w:rsidRDefault="006818CE" w:rsidP="00616A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r w:rsidRPr="00AC4453">
              <w:rPr>
                <w:rFonts w:ascii="Menlo Bold" w:eastAsia="Arial Unicode MS" w:hAnsi="Menlo Bold" w:cs="Menlo Bold"/>
                <w:color w:val="000000"/>
                <w:u w:color="000000"/>
                <w:bdr w:val="nil"/>
                <w:lang w:eastAsia="zh-CN"/>
              </w:rPr>
              <w:t>✔</w:t>
            </w:r>
          </w:p>
        </w:tc>
        <w:tc>
          <w:tcPr>
            <w:tcW w:w="1170" w:type="dxa"/>
            <w:tcBorders>
              <w:top w:val="nil"/>
              <w:bottom w:val="single" w:sz="8" w:space="0" w:color="auto"/>
            </w:tcBorders>
            <w:vAlign w:val="center"/>
          </w:tcPr>
          <w:p w14:paraId="3A85BF75" w14:textId="77777777" w:rsidR="006818CE" w:rsidRPr="00AC4453" w:rsidRDefault="006818CE" w:rsidP="00616A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r w:rsidRPr="00AC4453">
              <w:rPr>
                <w:rFonts w:ascii="Menlo Bold" w:eastAsia="Arial Unicode MS" w:hAnsi="Menlo Bold" w:cs="Menlo Bold"/>
                <w:color w:val="000000"/>
                <w:u w:color="000000"/>
                <w:bdr w:val="nil"/>
                <w:lang w:eastAsia="zh-CN"/>
              </w:rPr>
              <w:t>✖</w:t>
            </w:r>
          </w:p>
        </w:tc>
        <w:tc>
          <w:tcPr>
            <w:tcW w:w="1710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80EBC0D" w14:textId="77777777" w:rsidR="006818CE" w:rsidRPr="00AC4453" w:rsidRDefault="006818CE" w:rsidP="00616A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r w:rsidRPr="00AC4453">
              <w:rPr>
                <w:rFonts w:ascii="Menlo Bold" w:eastAsia="Arial Unicode MS" w:hAnsi="Menlo Bold" w:cs="Menlo Bold"/>
                <w:color w:val="000000"/>
                <w:u w:color="000000"/>
                <w:bdr w:val="nil"/>
                <w:lang w:eastAsia="zh-CN"/>
              </w:rPr>
              <w:t>✔</w:t>
            </w:r>
          </w:p>
        </w:tc>
      </w:tr>
      <w:tr w:rsidR="006818CE" w:rsidRPr="00AC4453" w14:paraId="1C6FD1D7" w14:textId="77777777" w:rsidTr="00616AA4">
        <w:trPr>
          <w:trHeight w:hRule="exact" w:val="713"/>
        </w:trPr>
        <w:tc>
          <w:tcPr>
            <w:tcW w:w="3078" w:type="dxa"/>
            <w:tcBorders>
              <w:top w:val="single" w:sz="8" w:space="0" w:color="auto"/>
              <w:left w:val="nil"/>
              <w:bottom w:val="single" w:sz="18" w:space="0" w:color="auto"/>
            </w:tcBorders>
            <w:vAlign w:val="center"/>
          </w:tcPr>
          <w:p w14:paraId="4BAC2C86" w14:textId="77777777" w:rsidR="006818CE" w:rsidRPr="00AC4453" w:rsidRDefault="006818CE" w:rsidP="00616A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both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proofErr w:type="spellStart"/>
            <w:r w:rsidRPr="00AC4453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  <w:t>Tamoxifen</w:t>
            </w:r>
            <w:proofErr w:type="spellEnd"/>
            <w:r w:rsidRPr="00AC4453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  <w:t xml:space="preserve"> in sucrose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734FD2D" w14:textId="77777777" w:rsidR="006818CE" w:rsidRPr="00AC4453" w:rsidRDefault="006818CE" w:rsidP="00616A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r w:rsidRPr="00AC4453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  <w:t>25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6E181C9" w14:textId="77777777" w:rsidR="006818CE" w:rsidRPr="00AC4453" w:rsidRDefault="006818CE" w:rsidP="00616A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r w:rsidRPr="00AC4453">
              <w:rPr>
                <w:rFonts w:ascii="Menlo Bold" w:eastAsia="Arial Unicode MS" w:hAnsi="Menlo Bold" w:cs="Menlo Bold"/>
                <w:color w:val="000000"/>
                <w:u w:color="000000"/>
                <w:bdr w:val="nil"/>
                <w:lang w:eastAsia="zh-CN"/>
              </w:rPr>
              <w:t>✖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43CDF14" w14:textId="77777777" w:rsidR="006818CE" w:rsidRPr="00AC4453" w:rsidRDefault="006818CE" w:rsidP="00616A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r w:rsidRPr="00AC4453">
              <w:rPr>
                <w:rFonts w:ascii="Menlo Bold" w:eastAsia="Arial Unicode MS" w:hAnsi="Menlo Bold" w:cs="Menlo Bold"/>
                <w:color w:val="000000"/>
                <w:u w:color="000000"/>
                <w:bdr w:val="nil"/>
                <w:lang w:eastAsia="zh-CN"/>
              </w:rPr>
              <w:t>✖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E46BAB0" w14:textId="77777777" w:rsidR="006818CE" w:rsidRPr="00AC4453" w:rsidRDefault="006818CE" w:rsidP="00616A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r w:rsidRPr="00AC4453">
              <w:rPr>
                <w:rFonts w:ascii="Menlo Bold" w:eastAsia="Arial Unicode MS" w:hAnsi="Menlo Bold" w:cs="Menlo Bold"/>
                <w:color w:val="000000"/>
                <w:u w:color="000000"/>
                <w:bdr w:val="nil"/>
                <w:lang w:eastAsia="zh-CN"/>
              </w:rPr>
              <w:t>✔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18" w:space="0" w:color="auto"/>
              <w:right w:val="nil"/>
            </w:tcBorders>
            <w:vAlign w:val="center"/>
          </w:tcPr>
          <w:p w14:paraId="6A74C328" w14:textId="77777777" w:rsidR="006818CE" w:rsidRPr="00AC4453" w:rsidRDefault="006818CE" w:rsidP="00616A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zh-CN"/>
              </w:rPr>
            </w:pPr>
            <w:r w:rsidRPr="00AC4453">
              <w:rPr>
                <w:rFonts w:ascii="Menlo Bold" w:eastAsia="Arial Unicode MS" w:hAnsi="Menlo Bold" w:cs="Menlo Bold"/>
                <w:color w:val="000000"/>
                <w:u w:color="000000"/>
                <w:bdr w:val="nil"/>
                <w:lang w:eastAsia="zh-CN"/>
              </w:rPr>
              <w:t>✔</w:t>
            </w:r>
          </w:p>
        </w:tc>
      </w:tr>
    </w:tbl>
    <w:p w14:paraId="08D1E5B3" w14:textId="77777777" w:rsidR="006818CE" w:rsidRPr="00AC4453" w:rsidRDefault="006818CE" w:rsidP="006818CE">
      <w:pPr>
        <w:spacing w:after="0" w:line="480" w:lineRule="auto"/>
        <w:rPr>
          <w:rFonts w:ascii="Arial" w:hAnsi="Arial" w:cs="Arial"/>
          <w:shd w:val="clear" w:color="auto" w:fill="FFFF00"/>
        </w:rPr>
      </w:pPr>
    </w:p>
    <w:p w14:paraId="7765A72A" w14:textId="6FF0121C" w:rsidR="00054D15" w:rsidRDefault="00054D15">
      <w:pPr>
        <w:spacing w:after="0" w:line="240" w:lineRule="auto"/>
        <w:rPr>
          <w:rFonts w:ascii="Arial" w:hAnsi="Arial" w:cs="Arial"/>
          <w:shd w:val="clear" w:color="auto" w:fill="FFFF00"/>
        </w:rPr>
      </w:pPr>
      <w:r>
        <w:rPr>
          <w:rFonts w:ascii="Arial" w:hAnsi="Arial" w:cs="Arial"/>
          <w:shd w:val="clear" w:color="auto" w:fill="FFFF00"/>
        </w:rPr>
        <w:br w:type="page"/>
      </w:r>
    </w:p>
    <w:p w14:paraId="42BA64B4" w14:textId="70B63929" w:rsidR="00054D15" w:rsidRPr="00372102" w:rsidRDefault="00054D15" w:rsidP="00054D15">
      <w:pPr>
        <w:spacing w:after="0" w:line="480" w:lineRule="auto"/>
        <w:rPr>
          <w:rFonts w:ascii="Arial" w:hAnsi="Arial" w:cs="Arial"/>
          <w:shd w:val="clear" w:color="auto" w:fill="FFFF00"/>
        </w:rPr>
      </w:pPr>
      <w:r w:rsidRPr="00C2361C">
        <w:rPr>
          <w:rFonts w:ascii="Arial" w:eastAsia="Arial Unicode MS" w:hAnsi="Arial" w:cs="Arial"/>
          <w:b/>
          <w:color w:val="000000"/>
          <w:u w:color="000000"/>
          <w:bdr w:val="nil"/>
          <w:lang w:eastAsia="zh-CN"/>
        </w:rPr>
        <w:lastRenderedPageBreak/>
        <w:t xml:space="preserve">Table </w:t>
      </w:r>
      <w:r>
        <w:rPr>
          <w:rFonts w:ascii="Arial" w:eastAsia="Arial Unicode MS" w:hAnsi="Arial" w:cs="Arial"/>
          <w:b/>
          <w:color w:val="000000"/>
          <w:u w:color="000000"/>
          <w:bdr w:val="nil"/>
          <w:lang w:eastAsia="zh-CN"/>
        </w:rPr>
        <w:t>S</w:t>
      </w:r>
      <w:r w:rsidRPr="00C2361C">
        <w:rPr>
          <w:rFonts w:ascii="Arial" w:eastAsia="Arial Unicode MS" w:hAnsi="Arial" w:cs="Arial"/>
          <w:b/>
          <w:color w:val="000000"/>
          <w:u w:color="000000"/>
          <w:bdr w:val="nil"/>
          <w:lang w:eastAsia="zh-CN"/>
        </w:rPr>
        <w:t>2</w:t>
      </w:r>
      <w:r w:rsidRPr="00AC4453">
        <w:rPr>
          <w:rFonts w:ascii="Arial" w:eastAsia="Arial Unicode MS" w:hAnsi="Arial" w:cs="Arial"/>
          <w:color w:val="000000"/>
          <w:u w:color="000000"/>
          <w:bdr w:val="nil"/>
          <w:lang w:eastAsia="zh-CN"/>
        </w:rPr>
        <w:t xml:space="preserve">. </w:t>
      </w:r>
      <w:proofErr w:type="gramStart"/>
      <w:r w:rsidR="00987889" w:rsidRPr="00987889">
        <w:rPr>
          <w:rFonts w:ascii="Arial" w:eastAsia="Arial Unicode MS" w:hAnsi="Arial" w:cs="Arial"/>
          <w:color w:val="000000"/>
          <w:u w:color="000000"/>
          <w:bdr w:val="nil"/>
          <w:lang w:eastAsia="zh-CN"/>
        </w:rPr>
        <w:t>Responses of DMBA-induced E</w:t>
      </w:r>
      <w:bookmarkStart w:id="0" w:name="_GoBack"/>
      <w:bookmarkEnd w:id="0"/>
      <w:r w:rsidR="00987889" w:rsidRPr="00987889">
        <w:rPr>
          <w:rFonts w:ascii="Arial" w:eastAsia="Arial Unicode MS" w:hAnsi="Arial" w:cs="Arial"/>
          <w:color w:val="000000"/>
          <w:u w:color="000000"/>
          <w:bdr w:val="nil"/>
          <w:lang w:eastAsia="zh-CN"/>
        </w:rPr>
        <w:t xml:space="preserve">R+ mammary tumors to </w:t>
      </w:r>
      <w:proofErr w:type="spellStart"/>
      <w:r w:rsidR="00987889" w:rsidRPr="00987889">
        <w:rPr>
          <w:rFonts w:ascii="Arial" w:eastAsia="Arial Unicode MS" w:hAnsi="Arial" w:cs="Arial"/>
          <w:color w:val="000000"/>
          <w:u w:color="000000"/>
          <w:bdr w:val="nil"/>
          <w:lang w:eastAsia="zh-CN"/>
        </w:rPr>
        <w:t>tamoxifen</w:t>
      </w:r>
      <w:proofErr w:type="spellEnd"/>
      <w:r w:rsidR="00987889" w:rsidRPr="00987889">
        <w:rPr>
          <w:rFonts w:ascii="Arial" w:eastAsia="Arial Unicode MS" w:hAnsi="Arial" w:cs="Arial"/>
          <w:color w:val="000000"/>
          <w:u w:color="000000"/>
          <w:bdr w:val="nil"/>
          <w:lang w:eastAsia="zh-CN"/>
        </w:rPr>
        <w:t xml:space="preserve"> (TAM).</w:t>
      </w:r>
      <w:proofErr w:type="gramEnd"/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5552"/>
      </w:tblGrid>
      <w:tr w:rsidR="00987889" w:rsidRPr="00987889" w14:paraId="653244C7" w14:textId="77777777" w:rsidTr="00513C56">
        <w:trPr>
          <w:trHeight w:val="160"/>
        </w:trPr>
        <w:tc>
          <w:tcPr>
            <w:tcW w:w="24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915AF" w14:textId="77777777" w:rsidR="00987889" w:rsidRPr="00987889" w:rsidRDefault="00987889" w:rsidP="00513C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/>
                <w:color w:val="000000"/>
                <w:u w:color="000000"/>
                <w:bdr w:val="nil"/>
                <w:lang w:eastAsia="zh-CN"/>
              </w:rPr>
            </w:pPr>
            <w:r w:rsidRPr="00987889">
              <w:rPr>
                <w:rFonts w:ascii="Arial" w:eastAsia="Calibri" w:hAnsi="Arial"/>
                <w:color w:val="000000"/>
                <w:u w:color="000000"/>
                <w:bdr w:val="nil"/>
                <w:lang w:eastAsia="zh-CN"/>
              </w:rPr>
              <w:t>Response (R)</w:t>
            </w:r>
          </w:p>
        </w:tc>
        <w:tc>
          <w:tcPr>
            <w:tcW w:w="5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1BFA8" w14:textId="77777777" w:rsidR="00987889" w:rsidRPr="00987889" w:rsidRDefault="00987889" w:rsidP="00513C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/>
                <w:color w:val="000000"/>
                <w:u w:color="000000"/>
                <w:bdr w:val="nil"/>
                <w:lang w:eastAsia="zh-CN"/>
              </w:rPr>
            </w:pPr>
            <w:r w:rsidRPr="00987889">
              <w:rPr>
                <w:rFonts w:ascii="Arial" w:eastAsia="Calibri" w:hAnsi="Arial"/>
                <w:color w:val="000000"/>
                <w:u w:color="000000"/>
                <w:bdr w:val="nil"/>
                <w:lang w:eastAsia="zh-CN"/>
              </w:rPr>
              <w:t>Tumor vanishes and stays away for at least 6 weeks</w:t>
            </w:r>
          </w:p>
        </w:tc>
      </w:tr>
      <w:tr w:rsidR="00987889" w:rsidRPr="00987889" w14:paraId="091D7097" w14:textId="77777777" w:rsidTr="00513C56">
        <w:trPr>
          <w:trHeight w:val="160"/>
        </w:trPr>
        <w:tc>
          <w:tcPr>
            <w:tcW w:w="24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581B3" w14:textId="77777777" w:rsidR="00987889" w:rsidRPr="00987889" w:rsidRDefault="00987889" w:rsidP="00513C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/>
                <w:color w:val="000000"/>
                <w:u w:color="000000"/>
                <w:bdr w:val="nil"/>
                <w:lang w:eastAsia="zh-CN"/>
              </w:rPr>
            </w:pPr>
            <w:r w:rsidRPr="00987889">
              <w:rPr>
                <w:rFonts w:ascii="Arial" w:eastAsia="Calibri" w:hAnsi="Arial"/>
                <w:color w:val="000000"/>
                <w:u w:color="000000"/>
                <w:bdr w:val="nil"/>
                <w:lang w:eastAsia="zh-CN"/>
              </w:rPr>
              <w:t>Partial response (PR)</w:t>
            </w:r>
          </w:p>
        </w:tc>
        <w:tc>
          <w:tcPr>
            <w:tcW w:w="5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D9016" w14:textId="77777777" w:rsidR="00987889" w:rsidRPr="00987889" w:rsidRDefault="00987889" w:rsidP="00513C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/>
                <w:color w:val="000000"/>
                <w:u w:color="000000"/>
                <w:bdr w:val="nil"/>
                <w:lang w:eastAsia="zh-CN"/>
              </w:rPr>
            </w:pPr>
            <w:r w:rsidRPr="00987889">
              <w:rPr>
                <w:rFonts w:ascii="Arial" w:eastAsia="Calibri" w:hAnsi="Arial"/>
                <w:color w:val="000000"/>
                <w:u w:color="000000"/>
                <w:bdr w:val="nil"/>
                <w:lang w:eastAsia="zh-CN"/>
              </w:rPr>
              <w:t>Tumor stops growing or shrinks</w:t>
            </w:r>
          </w:p>
        </w:tc>
      </w:tr>
      <w:tr w:rsidR="00987889" w:rsidRPr="00987889" w14:paraId="3B800291" w14:textId="77777777" w:rsidTr="00513C56">
        <w:trPr>
          <w:trHeight w:val="160"/>
        </w:trPr>
        <w:tc>
          <w:tcPr>
            <w:tcW w:w="24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5071A" w14:textId="77777777" w:rsidR="00987889" w:rsidRPr="00987889" w:rsidRDefault="00987889" w:rsidP="00513C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/>
                <w:color w:val="000000"/>
                <w:u w:color="000000"/>
                <w:bdr w:val="nil"/>
                <w:lang w:eastAsia="zh-CN"/>
              </w:rPr>
            </w:pPr>
            <w:r w:rsidRPr="00987889">
              <w:rPr>
                <w:rFonts w:ascii="Arial" w:eastAsia="Calibri" w:hAnsi="Arial"/>
                <w:color w:val="000000"/>
                <w:u w:color="000000"/>
                <w:bdr w:val="nil"/>
                <w:lang w:eastAsia="zh-CN"/>
              </w:rPr>
              <w:t xml:space="preserve">De novo resistant </w:t>
            </w:r>
          </w:p>
        </w:tc>
        <w:tc>
          <w:tcPr>
            <w:tcW w:w="5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E5DC4" w14:textId="77777777" w:rsidR="00987889" w:rsidRPr="00987889" w:rsidRDefault="00987889" w:rsidP="00513C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/>
                <w:color w:val="000000"/>
                <w:u w:color="000000"/>
                <w:bdr w:val="nil"/>
                <w:lang w:eastAsia="zh-CN"/>
              </w:rPr>
            </w:pPr>
            <w:r w:rsidRPr="00987889">
              <w:rPr>
                <w:rFonts w:ascii="Arial" w:eastAsia="Calibri" w:hAnsi="Arial"/>
                <w:color w:val="000000"/>
                <w:u w:color="000000"/>
                <w:bdr w:val="nil"/>
                <w:lang w:eastAsia="zh-CN"/>
              </w:rPr>
              <w:t>a) Tumor continues to grow despite TAM treatment, or b) a new tumor appears during TAM treatment and grows</w:t>
            </w:r>
          </w:p>
        </w:tc>
      </w:tr>
      <w:tr w:rsidR="00987889" w:rsidRPr="00987889" w14:paraId="4B6D0F3C" w14:textId="77777777" w:rsidTr="00513C56">
        <w:trPr>
          <w:trHeight w:val="160"/>
        </w:trPr>
        <w:tc>
          <w:tcPr>
            <w:tcW w:w="24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F50C3" w14:textId="77777777" w:rsidR="00987889" w:rsidRPr="00987889" w:rsidRDefault="00987889" w:rsidP="00513C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/>
                <w:color w:val="000000"/>
                <w:u w:color="000000"/>
                <w:bdr w:val="nil"/>
                <w:lang w:eastAsia="zh-CN"/>
              </w:rPr>
            </w:pPr>
            <w:r w:rsidRPr="00987889">
              <w:rPr>
                <w:rFonts w:ascii="Arial" w:eastAsia="Calibri" w:hAnsi="Arial"/>
                <w:color w:val="000000"/>
                <w:u w:color="000000"/>
                <w:bdr w:val="nil"/>
                <w:lang w:eastAsia="zh-CN"/>
              </w:rPr>
              <w:t>Acquired resistant</w:t>
            </w:r>
          </w:p>
        </w:tc>
        <w:tc>
          <w:tcPr>
            <w:tcW w:w="5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A2BBF" w14:textId="77777777" w:rsidR="00987889" w:rsidRPr="00987889" w:rsidRDefault="00987889" w:rsidP="00513C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/>
                <w:color w:val="000000"/>
                <w:u w:color="000000"/>
                <w:bdr w:val="nil"/>
                <w:lang w:eastAsia="zh-CN"/>
              </w:rPr>
            </w:pPr>
            <w:r w:rsidRPr="00987889">
              <w:rPr>
                <w:rFonts w:ascii="Arial" w:eastAsia="Calibri" w:hAnsi="Arial"/>
                <w:color w:val="000000"/>
                <w:u w:color="000000"/>
                <w:bdr w:val="nil"/>
                <w:lang w:eastAsia="zh-CN"/>
              </w:rPr>
              <w:t>Tumor that vanished for at least 6 weeks, recurs at the same location, and grows to be at least 14 mm in diameter</w:t>
            </w:r>
          </w:p>
        </w:tc>
      </w:tr>
    </w:tbl>
    <w:p w14:paraId="67F3A0CC" w14:textId="5F1E8B13" w:rsidR="00576336" w:rsidRDefault="00576336" w:rsidP="006818CE">
      <w:pPr>
        <w:spacing w:after="0" w:line="480" w:lineRule="auto"/>
        <w:rPr>
          <w:rFonts w:ascii="Arial" w:hAnsi="Arial" w:cs="Arial"/>
          <w:shd w:val="clear" w:color="auto" w:fill="FFFF00"/>
        </w:rPr>
      </w:pPr>
    </w:p>
    <w:p w14:paraId="31CA3364" w14:textId="342548EC" w:rsidR="00576336" w:rsidRDefault="00576336">
      <w:pPr>
        <w:spacing w:after="0" w:line="240" w:lineRule="auto"/>
        <w:rPr>
          <w:rFonts w:ascii="Arial" w:hAnsi="Arial" w:cs="Arial"/>
          <w:shd w:val="clear" w:color="auto" w:fill="FFFF00"/>
        </w:rPr>
      </w:pPr>
      <w:r>
        <w:rPr>
          <w:rFonts w:ascii="Arial" w:hAnsi="Arial" w:cs="Arial"/>
          <w:shd w:val="clear" w:color="auto" w:fill="FFFF00"/>
        </w:rPr>
        <w:br w:type="page"/>
      </w:r>
    </w:p>
    <w:p w14:paraId="075B815C" w14:textId="77777777" w:rsidR="00576336" w:rsidRPr="002D523C" w:rsidRDefault="00576336" w:rsidP="00576336">
      <w:pPr>
        <w:pStyle w:val="BodyA"/>
        <w:spacing w:after="0" w:line="480" w:lineRule="auto"/>
        <w:rPr>
          <w:rFonts w:hAnsi="Arial" w:cs="Arial"/>
          <w:sz w:val="22"/>
          <w:szCs w:val="22"/>
          <w:shd w:val="clear" w:color="auto" w:fill="FFFF00"/>
        </w:rPr>
      </w:pPr>
      <w:r w:rsidRPr="00576336">
        <w:rPr>
          <w:rFonts w:hAnsi="Arial" w:cs="Arial"/>
          <w:sz w:val="22"/>
          <w:szCs w:val="22"/>
          <w:shd w:val="clear" w:color="auto" w:fill="FFFF00"/>
        </w:rPr>
        <w:t>Table S3. Primers used for quantitative real-time PCR</w:t>
      </w:r>
    </w:p>
    <w:tbl>
      <w:tblPr>
        <w:tblStyle w:val="TableGrid"/>
        <w:tblpPr w:leftFromText="180" w:rightFromText="180" w:vertAnchor="page" w:horzAnchor="margin" w:tblpY="238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578"/>
      </w:tblGrid>
      <w:tr w:rsidR="00576336" w:rsidRPr="00AC4453" w14:paraId="365573F2" w14:textId="77777777" w:rsidTr="00C1522D">
        <w:trPr>
          <w:trHeight w:val="587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E5B9F" w14:textId="77777777" w:rsidR="00576336" w:rsidRPr="00AC4453" w:rsidRDefault="00576336" w:rsidP="00C152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hAnsi="Arial" w:cs="Arial"/>
                <w:sz w:val="22"/>
                <w:szCs w:val="22"/>
              </w:rPr>
            </w:pPr>
            <w:r w:rsidRPr="00AC4453">
              <w:rPr>
                <w:rFonts w:hAnsi="Arial" w:cs="Arial"/>
                <w:sz w:val="22"/>
                <w:szCs w:val="22"/>
              </w:rPr>
              <w:t>Gene</w:t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DBB40" w14:textId="77777777" w:rsidR="00576336" w:rsidRPr="00AC4453" w:rsidRDefault="00576336" w:rsidP="00C152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hAnsi="Arial" w:cs="Arial"/>
                <w:sz w:val="22"/>
                <w:szCs w:val="22"/>
              </w:rPr>
            </w:pPr>
            <w:r w:rsidRPr="00AC4453">
              <w:rPr>
                <w:rFonts w:hAnsi="Arial" w:cs="Arial"/>
                <w:sz w:val="22"/>
                <w:szCs w:val="22"/>
              </w:rPr>
              <w:t>Sequence</w:t>
            </w:r>
          </w:p>
        </w:tc>
      </w:tr>
      <w:tr w:rsidR="00576336" w:rsidRPr="00AC4453" w14:paraId="49DE19C8" w14:textId="77777777" w:rsidTr="00C1522D">
        <w:tc>
          <w:tcPr>
            <w:tcW w:w="1998" w:type="dxa"/>
            <w:tcBorders>
              <w:top w:val="nil"/>
            </w:tcBorders>
            <w:vAlign w:val="center"/>
          </w:tcPr>
          <w:p w14:paraId="074DE1C2" w14:textId="77777777" w:rsidR="00576336" w:rsidRPr="00AC4453" w:rsidRDefault="00576336" w:rsidP="00C152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hAnsi="Arial" w:cs="Arial"/>
                <w:sz w:val="22"/>
                <w:szCs w:val="22"/>
              </w:rPr>
            </w:pPr>
            <w:proofErr w:type="spellStart"/>
            <w:r w:rsidRPr="00AC4453">
              <w:rPr>
                <w:rFonts w:hAnsi="Arial" w:cs="Arial"/>
                <w:i/>
                <w:sz w:val="22"/>
                <w:szCs w:val="22"/>
              </w:rPr>
              <w:t>PgR</w:t>
            </w:r>
            <w:r w:rsidRPr="00AC4453">
              <w:rPr>
                <w:rFonts w:hAnsi="Arial" w:cs="Arial"/>
                <w:sz w:val="22"/>
                <w:szCs w:val="22"/>
              </w:rPr>
              <w:t>_forward</w:t>
            </w:r>
            <w:proofErr w:type="spellEnd"/>
          </w:p>
        </w:tc>
        <w:tc>
          <w:tcPr>
            <w:tcW w:w="7578" w:type="dxa"/>
            <w:tcBorders>
              <w:top w:val="nil"/>
            </w:tcBorders>
            <w:vAlign w:val="center"/>
          </w:tcPr>
          <w:p w14:paraId="51DA96F5" w14:textId="77777777" w:rsidR="00576336" w:rsidRPr="00AC4453" w:rsidRDefault="00576336" w:rsidP="00C152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hAnsi="Arial" w:cs="Arial"/>
                <w:sz w:val="22"/>
                <w:szCs w:val="22"/>
              </w:rPr>
            </w:pPr>
            <w:r w:rsidRPr="00AC4453">
              <w:rPr>
                <w:rFonts w:hAnsi="Arial" w:cs="Arial"/>
                <w:sz w:val="22"/>
                <w:szCs w:val="22"/>
              </w:rPr>
              <w:t>5’- TCACAACGCTTCTATCAACTTACAAA -3’</w:t>
            </w:r>
          </w:p>
        </w:tc>
      </w:tr>
      <w:tr w:rsidR="00576336" w:rsidRPr="00AC4453" w14:paraId="00AA036D" w14:textId="77777777" w:rsidTr="00C1522D">
        <w:tc>
          <w:tcPr>
            <w:tcW w:w="1998" w:type="dxa"/>
            <w:vAlign w:val="center"/>
          </w:tcPr>
          <w:p w14:paraId="688FF342" w14:textId="77777777" w:rsidR="00576336" w:rsidRPr="00AC4453" w:rsidRDefault="00576336" w:rsidP="00C152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hAnsi="Arial" w:cs="Arial"/>
                <w:sz w:val="22"/>
                <w:szCs w:val="22"/>
              </w:rPr>
            </w:pPr>
            <w:proofErr w:type="spellStart"/>
            <w:r w:rsidRPr="00AC4453">
              <w:rPr>
                <w:rFonts w:hAnsi="Arial" w:cs="Arial"/>
                <w:i/>
                <w:sz w:val="22"/>
                <w:szCs w:val="22"/>
              </w:rPr>
              <w:t>PgR</w:t>
            </w:r>
            <w:r w:rsidRPr="00AC4453">
              <w:rPr>
                <w:rFonts w:hAnsi="Arial" w:cs="Arial"/>
                <w:sz w:val="22"/>
                <w:szCs w:val="22"/>
              </w:rPr>
              <w:t>_reverse</w:t>
            </w:r>
            <w:proofErr w:type="spellEnd"/>
          </w:p>
        </w:tc>
        <w:tc>
          <w:tcPr>
            <w:tcW w:w="7578" w:type="dxa"/>
            <w:vAlign w:val="center"/>
          </w:tcPr>
          <w:p w14:paraId="75741080" w14:textId="77777777" w:rsidR="00576336" w:rsidRPr="00AC4453" w:rsidRDefault="00576336" w:rsidP="00C152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hAnsi="Arial" w:cs="Arial"/>
                <w:sz w:val="22"/>
                <w:szCs w:val="22"/>
              </w:rPr>
            </w:pPr>
            <w:r w:rsidRPr="00AC4453">
              <w:rPr>
                <w:rFonts w:hAnsi="Arial" w:cs="Arial"/>
                <w:sz w:val="22"/>
                <w:szCs w:val="22"/>
              </w:rPr>
              <w:t>5’- GGCAGCAATAACTTCAGACATCA -3’</w:t>
            </w:r>
          </w:p>
        </w:tc>
      </w:tr>
      <w:tr w:rsidR="00576336" w:rsidRPr="00AC4453" w14:paraId="332C712D" w14:textId="77777777" w:rsidTr="00C1522D">
        <w:tc>
          <w:tcPr>
            <w:tcW w:w="1998" w:type="dxa"/>
            <w:vAlign w:val="center"/>
          </w:tcPr>
          <w:p w14:paraId="15522911" w14:textId="77777777" w:rsidR="00576336" w:rsidRPr="00AC4453" w:rsidRDefault="00576336" w:rsidP="00C152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hAnsi="Arial" w:cs="Arial"/>
                <w:sz w:val="22"/>
                <w:szCs w:val="22"/>
              </w:rPr>
            </w:pPr>
            <w:r w:rsidRPr="00AC4453">
              <w:rPr>
                <w:rFonts w:hAnsi="Arial" w:cs="Arial"/>
                <w:i/>
                <w:sz w:val="22"/>
                <w:szCs w:val="22"/>
              </w:rPr>
              <w:t>Ki67</w:t>
            </w:r>
            <w:r w:rsidRPr="00AC4453">
              <w:rPr>
                <w:rFonts w:hAnsi="Arial" w:cs="Arial"/>
                <w:sz w:val="22"/>
                <w:szCs w:val="22"/>
              </w:rPr>
              <w:t>_forward</w:t>
            </w:r>
          </w:p>
        </w:tc>
        <w:tc>
          <w:tcPr>
            <w:tcW w:w="7578" w:type="dxa"/>
            <w:vAlign w:val="center"/>
          </w:tcPr>
          <w:p w14:paraId="0BFE3B0F" w14:textId="77777777" w:rsidR="00576336" w:rsidRPr="00AC4453" w:rsidRDefault="00576336" w:rsidP="00C152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hAnsi="Arial" w:cs="Arial"/>
                <w:sz w:val="22"/>
                <w:szCs w:val="22"/>
              </w:rPr>
            </w:pPr>
            <w:r w:rsidRPr="00AC4453">
              <w:rPr>
                <w:rFonts w:hAnsi="Arial" w:cs="Arial"/>
                <w:sz w:val="22"/>
                <w:szCs w:val="22"/>
              </w:rPr>
              <w:t>5’- ATTCAGGCCCTGCGAAGCCG -3’</w:t>
            </w:r>
          </w:p>
        </w:tc>
      </w:tr>
      <w:tr w:rsidR="00576336" w:rsidRPr="00AC4453" w14:paraId="340D0E88" w14:textId="77777777" w:rsidTr="00C1522D">
        <w:tc>
          <w:tcPr>
            <w:tcW w:w="1998" w:type="dxa"/>
            <w:vAlign w:val="center"/>
          </w:tcPr>
          <w:p w14:paraId="4AFE8874" w14:textId="77777777" w:rsidR="00576336" w:rsidRPr="00AC4453" w:rsidRDefault="00576336" w:rsidP="00C152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hAnsi="Arial" w:cs="Arial"/>
                <w:sz w:val="22"/>
                <w:szCs w:val="22"/>
              </w:rPr>
            </w:pPr>
            <w:r w:rsidRPr="00AC4453">
              <w:rPr>
                <w:rFonts w:hAnsi="Arial" w:cs="Arial"/>
                <w:i/>
                <w:sz w:val="22"/>
                <w:szCs w:val="22"/>
              </w:rPr>
              <w:t>Ki67</w:t>
            </w:r>
            <w:r w:rsidRPr="00AC4453">
              <w:rPr>
                <w:rFonts w:hAnsi="Arial" w:cs="Arial"/>
                <w:sz w:val="22"/>
                <w:szCs w:val="22"/>
              </w:rPr>
              <w:t>_reverse</w:t>
            </w:r>
          </w:p>
        </w:tc>
        <w:tc>
          <w:tcPr>
            <w:tcW w:w="7578" w:type="dxa"/>
            <w:vAlign w:val="center"/>
          </w:tcPr>
          <w:p w14:paraId="21C595B5" w14:textId="77777777" w:rsidR="00576336" w:rsidRPr="00AC4453" w:rsidRDefault="00576336" w:rsidP="00C152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hAnsi="Arial" w:cs="Arial"/>
                <w:sz w:val="22"/>
                <w:szCs w:val="22"/>
              </w:rPr>
            </w:pPr>
            <w:r w:rsidRPr="00AC4453">
              <w:rPr>
                <w:rFonts w:hAnsi="Arial" w:cs="Arial"/>
                <w:sz w:val="22"/>
                <w:szCs w:val="22"/>
              </w:rPr>
              <w:t>5’- GCGTTGAAGGTAGGTGCCCCA -3’</w:t>
            </w:r>
          </w:p>
        </w:tc>
      </w:tr>
      <w:tr w:rsidR="00576336" w:rsidRPr="00AC4453" w14:paraId="0F7F0FED" w14:textId="77777777" w:rsidTr="00C1522D">
        <w:tc>
          <w:tcPr>
            <w:tcW w:w="1998" w:type="dxa"/>
            <w:vAlign w:val="center"/>
          </w:tcPr>
          <w:p w14:paraId="73F33FB6" w14:textId="77777777" w:rsidR="00576336" w:rsidRPr="00AC4453" w:rsidRDefault="00576336" w:rsidP="00C152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hAnsi="Arial" w:cs="Arial"/>
                <w:sz w:val="22"/>
                <w:szCs w:val="22"/>
              </w:rPr>
            </w:pPr>
            <w:proofErr w:type="spellStart"/>
            <w:r w:rsidRPr="00AC4453">
              <w:rPr>
                <w:rFonts w:hAnsi="Arial" w:cs="Arial"/>
                <w:i/>
                <w:sz w:val="22"/>
                <w:szCs w:val="22"/>
              </w:rPr>
              <w:t>Tgf</w:t>
            </w:r>
            <w:proofErr w:type="spellEnd"/>
            <w:r w:rsidRPr="00AC4453">
              <w:rPr>
                <w:rFonts w:hAnsi="Arial" w:cs="Arial"/>
                <w:i/>
                <w:sz w:val="22"/>
                <w:szCs w:val="22"/>
              </w:rPr>
              <w:t>β1</w:t>
            </w:r>
            <w:r w:rsidRPr="00AC4453">
              <w:rPr>
                <w:rFonts w:hAnsi="Arial" w:cs="Arial"/>
                <w:sz w:val="22"/>
                <w:szCs w:val="22"/>
              </w:rPr>
              <w:t>_forward</w:t>
            </w:r>
          </w:p>
        </w:tc>
        <w:tc>
          <w:tcPr>
            <w:tcW w:w="7578" w:type="dxa"/>
            <w:vAlign w:val="center"/>
          </w:tcPr>
          <w:p w14:paraId="55E00DD2" w14:textId="77777777" w:rsidR="00576336" w:rsidRPr="00AC4453" w:rsidRDefault="00576336" w:rsidP="00C152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hAnsi="Arial" w:cs="Arial"/>
                <w:sz w:val="22"/>
                <w:szCs w:val="22"/>
              </w:rPr>
            </w:pPr>
            <w:r w:rsidRPr="00AC4453">
              <w:rPr>
                <w:rFonts w:hAnsi="Arial" w:cs="Arial"/>
                <w:sz w:val="22"/>
                <w:szCs w:val="22"/>
              </w:rPr>
              <w:t>5’- CCTGAGTGGCTGTCTTTTGA -3’</w:t>
            </w:r>
          </w:p>
        </w:tc>
      </w:tr>
      <w:tr w:rsidR="00576336" w:rsidRPr="00AC4453" w14:paraId="6FA14838" w14:textId="77777777" w:rsidTr="00C1522D">
        <w:tc>
          <w:tcPr>
            <w:tcW w:w="1998" w:type="dxa"/>
            <w:vAlign w:val="center"/>
          </w:tcPr>
          <w:p w14:paraId="1892BA63" w14:textId="77777777" w:rsidR="00576336" w:rsidRPr="00AC4453" w:rsidRDefault="00576336" w:rsidP="00C152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hAnsi="Arial" w:cs="Arial"/>
                <w:sz w:val="22"/>
                <w:szCs w:val="22"/>
              </w:rPr>
            </w:pPr>
            <w:proofErr w:type="spellStart"/>
            <w:r w:rsidRPr="00AC4453">
              <w:rPr>
                <w:rFonts w:hAnsi="Arial" w:cs="Arial"/>
                <w:i/>
                <w:sz w:val="22"/>
                <w:szCs w:val="22"/>
              </w:rPr>
              <w:t>Tgf</w:t>
            </w:r>
            <w:proofErr w:type="spellEnd"/>
            <w:r w:rsidRPr="00AC4453">
              <w:rPr>
                <w:rFonts w:hAnsi="Arial" w:cs="Arial"/>
                <w:i/>
                <w:sz w:val="22"/>
                <w:szCs w:val="22"/>
              </w:rPr>
              <w:t>β1</w:t>
            </w:r>
            <w:r w:rsidRPr="00AC4453">
              <w:rPr>
                <w:rFonts w:hAnsi="Arial" w:cs="Arial"/>
                <w:sz w:val="22"/>
                <w:szCs w:val="22"/>
              </w:rPr>
              <w:t>_reverse</w:t>
            </w:r>
          </w:p>
        </w:tc>
        <w:tc>
          <w:tcPr>
            <w:tcW w:w="7578" w:type="dxa"/>
            <w:vAlign w:val="center"/>
          </w:tcPr>
          <w:p w14:paraId="50051FC9" w14:textId="77777777" w:rsidR="00576336" w:rsidRPr="00AC4453" w:rsidRDefault="00576336" w:rsidP="00C152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hAnsi="Arial" w:cs="Arial"/>
                <w:sz w:val="22"/>
                <w:szCs w:val="22"/>
              </w:rPr>
            </w:pPr>
            <w:r w:rsidRPr="00AC4453">
              <w:rPr>
                <w:rFonts w:hAnsi="Arial" w:cs="Arial"/>
                <w:sz w:val="22"/>
                <w:szCs w:val="22"/>
              </w:rPr>
              <w:t>5’- CGTGGAGTACATTATCTTTGCTG -3</w:t>
            </w:r>
            <w:r>
              <w:rPr>
                <w:rFonts w:hAnsi="Arial" w:cs="Arial"/>
                <w:sz w:val="22"/>
                <w:szCs w:val="22"/>
              </w:rPr>
              <w:t>’</w:t>
            </w:r>
          </w:p>
        </w:tc>
      </w:tr>
      <w:tr w:rsidR="00576336" w:rsidRPr="00AC4453" w14:paraId="419DD839" w14:textId="77777777" w:rsidTr="00C1522D">
        <w:tc>
          <w:tcPr>
            <w:tcW w:w="1998" w:type="dxa"/>
            <w:vAlign w:val="center"/>
          </w:tcPr>
          <w:p w14:paraId="195C8342" w14:textId="77777777" w:rsidR="00576336" w:rsidRPr="00AC4453" w:rsidRDefault="00576336" w:rsidP="00C152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hAnsi="Arial" w:cs="Arial"/>
                <w:sz w:val="22"/>
                <w:szCs w:val="22"/>
              </w:rPr>
            </w:pPr>
            <w:r w:rsidRPr="00AC4453">
              <w:rPr>
                <w:rFonts w:hAnsi="Arial" w:cs="Arial"/>
                <w:i/>
                <w:sz w:val="22"/>
                <w:szCs w:val="22"/>
              </w:rPr>
              <w:t>Foxp3</w:t>
            </w:r>
            <w:r w:rsidRPr="00AC4453">
              <w:rPr>
                <w:rFonts w:hAnsi="Arial" w:cs="Arial"/>
                <w:sz w:val="22"/>
                <w:szCs w:val="22"/>
              </w:rPr>
              <w:t>_forward</w:t>
            </w:r>
          </w:p>
        </w:tc>
        <w:tc>
          <w:tcPr>
            <w:tcW w:w="7578" w:type="dxa"/>
            <w:vAlign w:val="center"/>
          </w:tcPr>
          <w:p w14:paraId="0D2438A5" w14:textId="77777777" w:rsidR="00576336" w:rsidRPr="00AC4453" w:rsidRDefault="00576336" w:rsidP="00C152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hAnsi="Arial" w:cs="Arial"/>
                <w:sz w:val="22"/>
                <w:szCs w:val="22"/>
              </w:rPr>
            </w:pPr>
            <w:r w:rsidRPr="00AC4453">
              <w:rPr>
                <w:rFonts w:hAnsi="Arial" w:cs="Arial"/>
                <w:sz w:val="22"/>
                <w:szCs w:val="22"/>
              </w:rPr>
              <w:t>5’- TGCCACCTGGGATCAATGTG -3’</w:t>
            </w:r>
          </w:p>
        </w:tc>
      </w:tr>
      <w:tr w:rsidR="00576336" w:rsidRPr="00AC4453" w14:paraId="57815195" w14:textId="77777777" w:rsidTr="00C1522D">
        <w:tc>
          <w:tcPr>
            <w:tcW w:w="1998" w:type="dxa"/>
            <w:vAlign w:val="center"/>
          </w:tcPr>
          <w:p w14:paraId="5F7CEB15" w14:textId="77777777" w:rsidR="00576336" w:rsidRPr="00AC4453" w:rsidRDefault="00576336" w:rsidP="00C152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hAnsi="Arial" w:cs="Arial"/>
                <w:sz w:val="22"/>
                <w:szCs w:val="22"/>
              </w:rPr>
            </w:pPr>
            <w:r w:rsidRPr="00AC4453">
              <w:rPr>
                <w:rFonts w:hAnsi="Arial" w:cs="Arial"/>
                <w:i/>
                <w:sz w:val="22"/>
                <w:szCs w:val="22"/>
              </w:rPr>
              <w:t>Foxp3</w:t>
            </w:r>
            <w:r w:rsidRPr="00AC4453">
              <w:rPr>
                <w:rFonts w:hAnsi="Arial" w:cs="Arial"/>
                <w:sz w:val="22"/>
                <w:szCs w:val="22"/>
              </w:rPr>
              <w:t>_reverse</w:t>
            </w:r>
          </w:p>
        </w:tc>
        <w:tc>
          <w:tcPr>
            <w:tcW w:w="7578" w:type="dxa"/>
            <w:vAlign w:val="center"/>
          </w:tcPr>
          <w:p w14:paraId="56535F71" w14:textId="77777777" w:rsidR="00576336" w:rsidRPr="00AC4453" w:rsidRDefault="00576336" w:rsidP="00C152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hAnsi="Arial" w:cs="Arial"/>
                <w:sz w:val="22"/>
                <w:szCs w:val="22"/>
              </w:rPr>
            </w:pPr>
            <w:r w:rsidRPr="00AC4453">
              <w:rPr>
                <w:rFonts w:hAnsi="Arial" w:cs="Arial"/>
                <w:sz w:val="22"/>
                <w:szCs w:val="22"/>
              </w:rPr>
              <w:t>5’- CGTGGGAAGGTGCAGAGTAGAGC -3’</w:t>
            </w:r>
          </w:p>
        </w:tc>
      </w:tr>
      <w:tr w:rsidR="00576336" w:rsidRPr="00AC4453" w14:paraId="4691A677" w14:textId="77777777" w:rsidTr="00C1522D">
        <w:tc>
          <w:tcPr>
            <w:tcW w:w="1998" w:type="dxa"/>
            <w:vAlign w:val="center"/>
          </w:tcPr>
          <w:p w14:paraId="1723B1AD" w14:textId="77777777" w:rsidR="00576336" w:rsidRPr="00AC4453" w:rsidRDefault="00576336" w:rsidP="00C152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hAnsi="Arial" w:cs="Arial"/>
                <w:sz w:val="22"/>
                <w:szCs w:val="22"/>
              </w:rPr>
            </w:pPr>
            <w:r w:rsidRPr="00AC4453">
              <w:rPr>
                <w:rFonts w:hAnsi="Arial" w:cs="Arial"/>
                <w:i/>
                <w:sz w:val="22"/>
                <w:szCs w:val="22"/>
              </w:rPr>
              <w:t>Cd8a</w:t>
            </w:r>
            <w:r w:rsidRPr="00AC4453">
              <w:rPr>
                <w:rFonts w:hAnsi="Arial" w:cs="Arial"/>
                <w:sz w:val="22"/>
                <w:szCs w:val="22"/>
              </w:rPr>
              <w:t>_forward</w:t>
            </w:r>
          </w:p>
        </w:tc>
        <w:tc>
          <w:tcPr>
            <w:tcW w:w="7578" w:type="dxa"/>
            <w:vAlign w:val="center"/>
          </w:tcPr>
          <w:p w14:paraId="4F63E694" w14:textId="77777777" w:rsidR="00576336" w:rsidRPr="00AC4453" w:rsidRDefault="00576336" w:rsidP="00C152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hAnsi="Arial" w:cs="Arial"/>
                <w:sz w:val="22"/>
                <w:szCs w:val="22"/>
              </w:rPr>
            </w:pPr>
            <w:r w:rsidRPr="00AC4453">
              <w:rPr>
                <w:rFonts w:hAnsi="Arial" w:cs="Arial"/>
                <w:sz w:val="22"/>
                <w:szCs w:val="22"/>
              </w:rPr>
              <w:t>5’- GCGATATTTACATCTGGGCACC -3’</w:t>
            </w:r>
          </w:p>
        </w:tc>
      </w:tr>
      <w:tr w:rsidR="00576336" w:rsidRPr="00AC4453" w14:paraId="6CB9BD3F" w14:textId="77777777" w:rsidTr="00C1522D">
        <w:tc>
          <w:tcPr>
            <w:tcW w:w="1998" w:type="dxa"/>
            <w:vAlign w:val="center"/>
          </w:tcPr>
          <w:p w14:paraId="5CABEFE1" w14:textId="77777777" w:rsidR="00576336" w:rsidRPr="00AC4453" w:rsidRDefault="00576336" w:rsidP="00C152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hAnsi="Arial" w:cs="Arial"/>
                <w:sz w:val="22"/>
                <w:szCs w:val="22"/>
              </w:rPr>
            </w:pPr>
            <w:r w:rsidRPr="00AC4453">
              <w:rPr>
                <w:rFonts w:hAnsi="Arial" w:cs="Arial"/>
                <w:i/>
                <w:sz w:val="22"/>
                <w:szCs w:val="22"/>
              </w:rPr>
              <w:t>Cd8a</w:t>
            </w:r>
            <w:r w:rsidRPr="00AC4453">
              <w:rPr>
                <w:rFonts w:hAnsi="Arial" w:cs="Arial"/>
                <w:sz w:val="22"/>
                <w:szCs w:val="22"/>
              </w:rPr>
              <w:t>_reverse</w:t>
            </w:r>
          </w:p>
        </w:tc>
        <w:tc>
          <w:tcPr>
            <w:tcW w:w="7578" w:type="dxa"/>
            <w:vAlign w:val="center"/>
          </w:tcPr>
          <w:p w14:paraId="4B1E83F9" w14:textId="77777777" w:rsidR="00576336" w:rsidRPr="00AC4453" w:rsidRDefault="00576336" w:rsidP="00C152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hAnsi="Arial" w:cs="Arial"/>
                <w:sz w:val="22"/>
                <w:szCs w:val="22"/>
              </w:rPr>
            </w:pPr>
            <w:r w:rsidRPr="00AC4453">
              <w:rPr>
                <w:rFonts w:hAnsi="Arial" w:cs="Arial"/>
                <w:sz w:val="22"/>
                <w:szCs w:val="22"/>
              </w:rPr>
              <w:t>5’- AATTTCTCTGAAGGTCTGGGC -3’</w:t>
            </w:r>
          </w:p>
        </w:tc>
      </w:tr>
      <w:tr w:rsidR="00576336" w:rsidRPr="00AC4453" w14:paraId="445C7723" w14:textId="77777777" w:rsidTr="00C1522D">
        <w:tc>
          <w:tcPr>
            <w:tcW w:w="1998" w:type="dxa"/>
            <w:vAlign w:val="center"/>
          </w:tcPr>
          <w:p w14:paraId="2C9E1944" w14:textId="77777777" w:rsidR="00576336" w:rsidRPr="00AC4453" w:rsidRDefault="00576336" w:rsidP="00C152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hAnsi="Arial" w:cs="Arial"/>
                <w:sz w:val="22"/>
                <w:szCs w:val="22"/>
              </w:rPr>
            </w:pPr>
            <w:r w:rsidRPr="00AC4453">
              <w:rPr>
                <w:rFonts w:hAnsi="Arial" w:cs="Arial"/>
                <w:i/>
                <w:sz w:val="22"/>
                <w:szCs w:val="22"/>
              </w:rPr>
              <w:t>Xbp1</w:t>
            </w:r>
            <w:r w:rsidRPr="00AC4453">
              <w:rPr>
                <w:rFonts w:hAnsi="Arial" w:cs="Arial"/>
                <w:sz w:val="22"/>
                <w:szCs w:val="22"/>
              </w:rPr>
              <w:t>_forward</w:t>
            </w:r>
          </w:p>
        </w:tc>
        <w:tc>
          <w:tcPr>
            <w:tcW w:w="7578" w:type="dxa"/>
            <w:vAlign w:val="center"/>
          </w:tcPr>
          <w:p w14:paraId="483C1773" w14:textId="77777777" w:rsidR="00576336" w:rsidRPr="00AC4453" w:rsidRDefault="00576336" w:rsidP="00C152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hAnsi="Arial" w:cs="Arial"/>
                <w:sz w:val="22"/>
                <w:szCs w:val="22"/>
              </w:rPr>
            </w:pPr>
            <w:r w:rsidRPr="00AC4453">
              <w:rPr>
                <w:rFonts w:hAnsi="Arial" w:cs="Arial"/>
                <w:sz w:val="22"/>
                <w:szCs w:val="22"/>
              </w:rPr>
              <w:t>5’- TACTGAAGAGGTCTCAGAGGC -3’</w:t>
            </w:r>
          </w:p>
        </w:tc>
      </w:tr>
      <w:tr w:rsidR="00576336" w:rsidRPr="00AC4453" w14:paraId="3D202054" w14:textId="77777777" w:rsidTr="00C1522D">
        <w:tc>
          <w:tcPr>
            <w:tcW w:w="1998" w:type="dxa"/>
            <w:vAlign w:val="center"/>
          </w:tcPr>
          <w:p w14:paraId="2A5343D2" w14:textId="77777777" w:rsidR="00576336" w:rsidRPr="00AC4453" w:rsidRDefault="00576336" w:rsidP="00C152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hAnsi="Arial" w:cs="Arial"/>
                <w:sz w:val="22"/>
                <w:szCs w:val="22"/>
              </w:rPr>
            </w:pPr>
            <w:r w:rsidRPr="00AC4453">
              <w:rPr>
                <w:rFonts w:hAnsi="Arial" w:cs="Arial"/>
                <w:i/>
                <w:sz w:val="22"/>
                <w:szCs w:val="22"/>
              </w:rPr>
              <w:t>Xbp1s</w:t>
            </w:r>
            <w:r w:rsidRPr="00AC4453">
              <w:rPr>
                <w:rFonts w:hAnsi="Arial" w:cs="Arial"/>
                <w:sz w:val="22"/>
                <w:szCs w:val="22"/>
              </w:rPr>
              <w:t>_reverse</w:t>
            </w:r>
          </w:p>
        </w:tc>
        <w:tc>
          <w:tcPr>
            <w:tcW w:w="7578" w:type="dxa"/>
            <w:vAlign w:val="center"/>
          </w:tcPr>
          <w:p w14:paraId="575D9B6A" w14:textId="77777777" w:rsidR="00576336" w:rsidRPr="00AC4453" w:rsidRDefault="00576336" w:rsidP="00C152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hAnsi="Arial" w:cs="Arial"/>
                <w:sz w:val="22"/>
                <w:szCs w:val="22"/>
              </w:rPr>
            </w:pPr>
            <w:r w:rsidRPr="00AC4453">
              <w:rPr>
                <w:rFonts w:hAnsi="Arial" w:cs="Arial"/>
                <w:sz w:val="22"/>
                <w:szCs w:val="22"/>
              </w:rPr>
              <w:t>5’- AACTGGGCCTGCACCTGCTGCG-3’</w:t>
            </w:r>
          </w:p>
        </w:tc>
      </w:tr>
      <w:tr w:rsidR="00576336" w:rsidRPr="00AC4453" w14:paraId="327DB51D" w14:textId="77777777" w:rsidTr="00C1522D">
        <w:tc>
          <w:tcPr>
            <w:tcW w:w="1998" w:type="dxa"/>
            <w:vAlign w:val="center"/>
          </w:tcPr>
          <w:p w14:paraId="148502CC" w14:textId="77777777" w:rsidR="00576336" w:rsidRPr="00AC4453" w:rsidRDefault="00576336" w:rsidP="00C152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hAnsi="Arial" w:cs="Arial"/>
                <w:sz w:val="22"/>
                <w:szCs w:val="22"/>
              </w:rPr>
            </w:pPr>
            <w:r w:rsidRPr="00AC4453">
              <w:rPr>
                <w:rFonts w:hAnsi="Arial" w:cs="Arial"/>
                <w:i/>
                <w:sz w:val="22"/>
                <w:szCs w:val="22"/>
              </w:rPr>
              <w:t>Xbp1us</w:t>
            </w:r>
            <w:r w:rsidRPr="00AC4453">
              <w:rPr>
                <w:rFonts w:hAnsi="Arial" w:cs="Arial"/>
                <w:sz w:val="22"/>
                <w:szCs w:val="22"/>
              </w:rPr>
              <w:t>_reverse</w:t>
            </w:r>
          </w:p>
        </w:tc>
        <w:tc>
          <w:tcPr>
            <w:tcW w:w="7578" w:type="dxa"/>
            <w:vAlign w:val="center"/>
          </w:tcPr>
          <w:p w14:paraId="4DC8FC23" w14:textId="77777777" w:rsidR="00576336" w:rsidRPr="00AC4453" w:rsidRDefault="00576336" w:rsidP="00C152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hAnsi="Arial" w:cs="Arial"/>
                <w:sz w:val="22"/>
                <w:szCs w:val="22"/>
              </w:rPr>
            </w:pPr>
            <w:r w:rsidRPr="00AC4453">
              <w:rPr>
                <w:rFonts w:hAnsi="Arial" w:cs="Arial"/>
                <w:sz w:val="22"/>
                <w:szCs w:val="22"/>
              </w:rPr>
              <w:t>5’- CGCACGTAGTCTGAGTGCT -3’</w:t>
            </w:r>
          </w:p>
        </w:tc>
      </w:tr>
      <w:tr w:rsidR="00576336" w:rsidRPr="00AC4453" w14:paraId="1D1B9F30" w14:textId="77777777" w:rsidTr="00C1522D">
        <w:tc>
          <w:tcPr>
            <w:tcW w:w="1998" w:type="dxa"/>
            <w:vAlign w:val="center"/>
          </w:tcPr>
          <w:p w14:paraId="1B99F0AE" w14:textId="77777777" w:rsidR="00576336" w:rsidRPr="00AC4453" w:rsidRDefault="00576336" w:rsidP="00C152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hAnsi="Arial" w:cs="Arial"/>
                <w:sz w:val="22"/>
                <w:szCs w:val="22"/>
              </w:rPr>
            </w:pPr>
            <w:r w:rsidRPr="00AC4453">
              <w:rPr>
                <w:rFonts w:hAnsi="Arial" w:cs="Arial"/>
                <w:i/>
                <w:sz w:val="22"/>
                <w:szCs w:val="22"/>
              </w:rPr>
              <w:t>Hspa5</w:t>
            </w:r>
            <w:r w:rsidRPr="00AC4453">
              <w:rPr>
                <w:rFonts w:hAnsi="Arial" w:cs="Arial"/>
                <w:sz w:val="22"/>
                <w:szCs w:val="22"/>
              </w:rPr>
              <w:t>_forward</w:t>
            </w:r>
          </w:p>
        </w:tc>
        <w:tc>
          <w:tcPr>
            <w:tcW w:w="7578" w:type="dxa"/>
            <w:vAlign w:val="center"/>
          </w:tcPr>
          <w:p w14:paraId="7BB30033" w14:textId="77777777" w:rsidR="00576336" w:rsidRPr="00AC4453" w:rsidRDefault="00576336" w:rsidP="00C152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hAnsi="Arial" w:cs="Arial"/>
                <w:sz w:val="22"/>
                <w:szCs w:val="22"/>
              </w:rPr>
            </w:pPr>
            <w:r w:rsidRPr="00AC4453">
              <w:rPr>
                <w:rFonts w:hAnsi="Arial" w:cs="Arial"/>
                <w:sz w:val="22"/>
                <w:szCs w:val="22"/>
              </w:rPr>
              <w:t>5’- GCACTTGGAATGACCCTT -3’</w:t>
            </w:r>
          </w:p>
        </w:tc>
      </w:tr>
      <w:tr w:rsidR="00576336" w:rsidRPr="00AC4453" w14:paraId="04C1C624" w14:textId="77777777" w:rsidTr="00C1522D">
        <w:tc>
          <w:tcPr>
            <w:tcW w:w="1998" w:type="dxa"/>
            <w:vAlign w:val="center"/>
          </w:tcPr>
          <w:p w14:paraId="47B6B540" w14:textId="77777777" w:rsidR="00576336" w:rsidRPr="00AC4453" w:rsidRDefault="00576336" w:rsidP="00C152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hAnsi="Arial" w:cs="Arial"/>
                <w:sz w:val="22"/>
                <w:szCs w:val="22"/>
              </w:rPr>
            </w:pPr>
            <w:r w:rsidRPr="00AC4453">
              <w:rPr>
                <w:rFonts w:hAnsi="Arial" w:cs="Arial"/>
                <w:i/>
                <w:sz w:val="22"/>
                <w:szCs w:val="22"/>
              </w:rPr>
              <w:t>Hspa5</w:t>
            </w:r>
            <w:r w:rsidRPr="00AC4453">
              <w:rPr>
                <w:rFonts w:hAnsi="Arial" w:cs="Arial"/>
                <w:sz w:val="22"/>
                <w:szCs w:val="22"/>
              </w:rPr>
              <w:t>_reverse</w:t>
            </w:r>
          </w:p>
        </w:tc>
        <w:tc>
          <w:tcPr>
            <w:tcW w:w="7578" w:type="dxa"/>
            <w:vAlign w:val="center"/>
          </w:tcPr>
          <w:p w14:paraId="475436A9" w14:textId="77777777" w:rsidR="00576336" w:rsidRPr="00AC4453" w:rsidRDefault="00576336" w:rsidP="00C152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hAnsi="Arial" w:cs="Arial"/>
                <w:sz w:val="22"/>
                <w:szCs w:val="22"/>
              </w:rPr>
            </w:pPr>
            <w:r w:rsidRPr="00AC4453">
              <w:rPr>
                <w:rFonts w:hAnsi="Arial" w:cs="Arial"/>
                <w:sz w:val="22"/>
                <w:szCs w:val="22"/>
              </w:rPr>
              <w:t>5’- CAACCACCTTGAATGGCA -3’</w:t>
            </w:r>
          </w:p>
        </w:tc>
      </w:tr>
      <w:tr w:rsidR="00576336" w:rsidRPr="00AC4453" w14:paraId="46EBC5FC" w14:textId="77777777" w:rsidTr="00C1522D">
        <w:tc>
          <w:tcPr>
            <w:tcW w:w="1998" w:type="dxa"/>
            <w:vAlign w:val="center"/>
          </w:tcPr>
          <w:p w14:paraId="18DB1744" w14:textId="77777777" w:rsidR="00576336" w:rsidRPr="00AC4453" w:rsidRDefault="00576336" w:rsidP="00C152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hAnsi="Arial" w:cs="Arial"/>
                <w:sz w:val="22"/>
                <w:szCs w:val="22"/>
              </w:rPr>
            </w:pPr>
            <w:proofErr w:type="spellStart"/>
            <w:r w:rsidRPr="00AC4453">
              <w:rPr>
                <w:rFonts w:hAnsi="Arial" w:cs="Arial"/>
                <w:i/>
                <w:sz w:val="22"/>
                <w:szCs w:val="22"/>
              </w:rPr>
              <w:t>Hprt</w:t>
            </w:r>
            <w:r w:rsidRPr="00AC4453">
              <w:rPr>
                <w:rFonts w:hAnsi="Arial" w:cs="Arial"/>
                <w:sz w:val="22"/>
                <w:szCs w:val="22"/>
              </w:rPr>
              <w:t>_forward</w:t>
            </w:r>
            <w:proofErr w:type="spellEnd"/>
          </w:p>
        </w:tc>
        <w:tc>
          <w:tcPr>
            <w:tcW w:w="7578" w:type="dxa"/>
            <w:vAlign w:val="center"/>
          </w:tcPr>
          <w:p w14:paraId="28184A6B" w14:textId="77777777" w:rsidR="00576336" w:rsidRPr="00AC4453" w:rsidRDefault="00576336" w:rsidP="00C152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hAnsi="Arial" w:cs="Arial"/>
                <w:sz w:val="22"/>
                <w:szCs w:val="22"/>
              </w:rPr>
            </w:pPr>
            <w:r w:rsidRPr="00AC4453">
              <w:rPr>
                <w:rFonts w:hAnsi="Arial" w:cs="Arial"/>
                <w:sz w:val="22"/>
                <w:szCs w:val="22"/>
              </w:rPr>
              <w:t>5’- CCCCAAAATGGTTAAGGTTGC -3’</w:t>
            </w:r>
          </w:p>
        </w:tc>
      </w:tr>
      <w:tr w:rsidR="00576336" w:rsidRPr="00AC4453" w14:paraId="4C89969A" w14:textId="77777777" w:rsidTr="00C1522D">
        <w:tc>
          <w:tcPr>
            <w:tcW w:w="1998" w:type="dxa"/>
            <w:vAlign w:val="center"/>
          </w:tcPr>
          <w:p w14:paraId="5E172997" w14:textId="77777777" w:rsidR="00576336" w:rsidRPr="00AC4453" w:rsidRDefault="00576336" w:rsidP="00C152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hAnsi="Arial" w:cs="Arial"/>
                <w:sz w:val="22"/>
                <w:szCs w:val="22"/>
              </w:rPr>
            </w:pPr>
            <w:proofErr w:type="spellStart"/>
            <w:r w:rsidRPr="00AC4453">
              <w:rPr>
                <w:rFonts w:hAnsi="Arial" w:cs="Arial"/>
                <w:i/>
                <w:sz w:val="22"/>
                <w:szCs w:val="22"/>
              </w:rPr>
              <w:t>Hprt</w:t>
            </w:r>
            <w:r w:rsidRPr="00AC4453">
              <w:rPr>
                <w:rFonts w:hAnsi="Arial" w:cs="Arial"/>
                <w:sz w:val="22"/>
                <w:szCs w:val="22"/>
              </w:rPr>
              <w:t>_reverse</w:t>
            </w:r>
            <w:proofErr w:type="spellEnd"/>
          </w:p>
        </w:tc>
        <w:tc>
          <w:tcPr>
            <w:tcW w:w="7578" w:type="dxa"/>
            <w:vAlign w:val="center"/>
          </w:tcPr>
          <w:p w14:paraId="39A365EA" w14:textId="77777777" w:rsidR="00576336" w:rsidRPr="00AC4453" w:rsidRDefault="00576336" w:rsidP="00C152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hAnsi="Arial" w:cs="Arial"/>
                <w:sz w:val="22"/>
                <w:szCs w:val="22"/>
              </w:rPr>
            </w:pPr>
            <w:r w:rsidRPr="00AC4453">
              <w:rPr>
                <w:rFonts w:hAnsi="Arial" w:cs="Arial"/>
                <w:sz w:val="22"/>
                <w:szCs w:val="22"/>
              </w:rPr>
              <w:t>5’- AACAAAGTCTGGCCTGTATCC -3’</w:t>
            </w:r>
          </w:p>
        </w:tc>
      </w:tr>
    </w:tbl>
    <w:p w14:paraId="55636E8E" w14:textId="77777777" w:rsidR="00576336" w:rsidRPr="006818CE" w:rsidRDefault="00576336" w:rsidP="00576336">
      <w:pPr>
        <w:rPr>
          <w:rFonts w:ascii="Arial" w:eastAsia="Arial Unicode MS" w:hAnsi="Arial" w:cs="Arial"/>
          <w:color w:val="000000"/>
          <w:u w:color="000000"/>
          <w:bdr w:val="nil"/>
          <w:shd w:val="clear" w:color="auto" w:fill="FFFF00"/>
          <w:lang w:eastAsia="zh-CN"/>
        </w:rPr>
      </w:pPr>
    </w:p>
    <w:p w14:paraId="62952AE8" w14:textId="77777777" w:rsidR="00576336" w:rsidRDefault="00576336" w:rsidP="00576336"/>
    <w:p w14:paraId="7FF7C3C6" w14:textId="3687808D" w:rsidR="006818CE" w:rsidRPr="00AC4453" w:rsidRDefault="006818CE" w:rsidP="006818CE">
      <w:pPr>
        <w:spacing w:after="0" w:line="480" w:lineRule="auto"/>
        <w:rPr>
          <w:rFonts w:ascii="Arial" w:hAnsi="Arial" w:cs="Arial"/>
          <w:shd w:val="clear" w:color="auto" w:fill="FFFF00"/>
        </w:rPr>
      </w:pPr>
    </w:p>
    <w:sectPr w:rsidR="006818CE" w:rsidRPr="00AC4453" w:rsidSect="00117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CE"/>
    <w:rsid w:val="00054D15"/>
    <w:rsid w:val="00103684"/>
    <w:rsid w:val="004E5EB7"/>
    <w:rsid w:val="00576336"/>
    <w:rsid w:val="00620738"/>
    <w:rsid w:val="006818CE"/>
    <w:rsid w:val="007D407A"/>
    <w:rsid w:val="00987889"/>
    <w:rsid w:val="00D6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74B1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CE"/>
    <w:pPr>
      <w:spacing w:after="200" w:line="276" w:lineRule="auto"/>
    </w:pPr>
    <w:rPr>
      <w:rFonts w:eastAsia="PMingLiU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autoRedefine/>
    <w:qFormat/>
    <w:rsid w:val="004E5EB7"/>
    <w:pPr>
      <w:spacing w:after="0" w:line="480" w:lineRule="auto"/>
    </w:pPr>
    <w:rPr>
      <w:rFonts w:ascii="Times New Roman" w:eastAsiaTheme="minorEastAsia" w:hAnsi="Times New Roman" w:cs="Times New Roman"/>
      <w:b/>
      <w:bCs/>
      <w:caps/>
      <w:color w:val="000000" w:themeColor="text1"/>
      <w:sz w:val="24"/>
      <w:szCs w:val="24"/>
    </w:rPr>
  </w:style>
  <w:style w:type="paragraph" w:customStyle="1" w:styleId="SectionSubtitle">
    <w:name w:val="Section Subtitle"/>
    <w:basedOn w:val="Sectiontitle"/>
    <w:autoRedefine/>
    <w:qFormat/>
    <w:rsid w:val="004E5EB7"/>
    <w:pPr>
      <w:jc w:val="both"/>
    </w:pPr>
    <w:rPr>
      <w:caps w:val="0"/>
    </w:rPr>
  </w:style>
  <w:style w:type="paragraph" w:customStyle="1" w:styleId="Text">
    <w:name w:val="Text"/>
    <w:basedOn w:val="SectionSubtitle"/>
    <w:autoRedefine/>
    <w:qFormat/>
    <w:rsid w:val="004E5EB7"/>
    <w:pPr>
      <w:spacing w:line="360" w:lineRule="auto"/>
    </w:pPr>
    <w:rPr>
      <w:b w:val="0"/>
    </w:rPr>
  </w:style>
  <w:style w:type="table" w:styleId="TableGrid">
    <w:name w:val="Table Grid"/>
    <w:basedOn w:val="TableNormal"/>
    <w:uiPriority w:val="59"/>
    <w:rsid w:val="006818CE"/>
    <w:rPr>
      <w:rFonts w:eastAsia="PMingLiU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6818CE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  <w:jc w:val="both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eastAsia="zh-CN"/>
    </w:rPr>
  </w:style>
  <w:style w:type="table" w:customStyle="1" w:styleId="TableGrid2">
    <w:name w:val="Table Grid2"/>
    <w:basedOn w:val="TableNormal"/>
    <w:next w:val="TableGrid"/>
    <w:uiPriority w:val="59"/>
    <w:rsid w:val="006818CE"/>
    <w:rPr>
      <w:rFonts w:eastAsia="PMingLiU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CE"/>
    <w:pPr>
      <w:spacing w:after="200" w:line="276" w:lineRule="auto"/>
    </w:pPr>
    <w:rPr>
      <w:rFonts w:eastAsia="PMingLiU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autoRedefine/>
    <w:qFormat/>
    <w:rsid w:val="004E5EB7"/>
    <w:pPr>
      <w:spacing w:after="0" w:line="480" w:lineRule="auto"/>
    </w:pPr>
    <w:rPr>
      <w:rFonts w:ascii="Times New Roman" w:eastAsiaTheme="minorEastAsia" w:hAnsi="Times New Roman" w:cs="Times New Roman"/>
      <w:b/>
      <w:bCs/>
      <w:caps/>
      <w:color w:val="000000" w:themeColor="text1"/>
      <w:sz w:val="24"/>
      <w:szCs w:val="24"/>
    </w:rPr>
  </w:style>
  <w:style w:type="paragraph" w:customStyle="1" w:styleId="SectionSubtitle">
    <w:name w:val="Section Subtitle"/>
    <w:basedOn w:val="Sectiontitle"/>
    <w:autoRedefine/>
    <w:qFormat/>
    <w:rsid w:val="004E5EB7"/>
    <w:pPr>
      <w:jc w:val="both"/>
    </w:pPr>
    <w:rPr>
      <w:caps w:val="0"/>
    </w:rPr>
  </w:style>
  <w:style w:type="paragraph" w:customStyle="1" w:styleId="Text">
    <w:name w:val="Text"/>
    <w:basedOn w:val="SectionSubtitle"/>
    <w:autoRedefine/>
    <w:qFormat/>
    <w:rsid w:val="004E5EB7"/>
    <w:pPr>
      <w:spacing w:line="360" w:lineRule="auto"/>
    </w:pPr>
    <w:rPr>
      <w:b w:val="0"/>
    </w:rPr>
  </w:style>
  <w:style w:type="table" w:styleId="TableGrid">
    <w:name w:val="Table Grid"/>
    <w:basedOn w:val="TableNormal"/>
    <w:uiPriority w:val="59"/>
    <w:rsid w:val="006818CE"/>
    <w:rPr>
      <w:rFonts w:eastAsia="PMingLiU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6818CE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  <w:jc w:val="both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eastAsia="zh-CN"/>
    </w:rPr>
  </w:style>
  <w:style w:type="table" w:customStyle="1" w:styleId="TableGrid2">
    <w:name w:val="Table Grid2"/>
    <w:basedOn w:val="TableNormal"/>
    <w:next w:val="TableGrid"/>
    <w:uiPriority w:val="59"/>
    <w:rsid w:val="006818CE"/>
    <w:rPr>
      <w:rFonts w:eastAsia="PMingLiU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</Words>
  <Characters>1444</Characters>
  <Application>Microsoft Macintosh Word</Application>
  <DocSecurity>0</DocSecurity>
  <Lines>12</Lines>
  <Paragraphs>3</Paragraphs>
  <ScaleCrop>false</ScaleCrop>
  <Company>Georgetown University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Xiyuan Zhang</dc:creator>
  <cp:keywords/>
  <dc:description/>
  <cp:lastModifiedBy>Xiyuan Zhang</cp:lastModifiedBy>
  <cp:revision>2</cp:revision>
  <dcterms:created xsi:type="dcterms:W3CDTF">2016-09-14T02:40:00Z</dcterms:created>
  <dcterms:modified xsi:type="dcterms:W3CDTF">2016-09-14T02:40:00Z</dcterms:modified>
</cp:coreProperties>
</file>