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5F7A" w14:textId="77777777" w:rsidR="00B309BD" w:rsidRPr="00A8174C" w:rsidRDefault="00A8174C" w:rsidP="00244D7A">
      <w:pPr>
        <w:pStyle w:val="Heading1"/>
        <w:rPr>
          <w:sz w:val="24"/>
        </w:rPr>
      </w:pPr>
      <w:bookmarkStart w:id="0" w:name="_GoBack"/>
      <w:bookmarkEnd w:id="0"/>
      <w:r w:rsidRPr="00A8174C">
        <w:rPr>
          <w:sz w:val="24"/>
        </w:rPr>
        <w:t xml:space="preserve">Supplementary Appendix </w:t>
      </w:r>
    </w:p>
    <w:p w14:paraId="70448576" w14:textId="77777777" w:rsidR="005005B5" w:rsidRDefault="00431A0E" w:rsidP="00431A0E">
      <w:pPr>
        <w:pStyle w:val="Heading2"/>
        <w:rPr>
          <w:rStyle w:val="Heading2Char"/>
        </w:rPr>
      </w:pPr>
      <w:r w:rsidRPr="001B5B21">
        <w:rPr>
          <w:rStyle w:val="Heading2Char"/>
          <w:b/>
        </w:rPr>
        <w:t>Fig</w:t>
      </w:r>
      <w:r w:rsidR="005005B5">
        <w:rPr>
          <w:rStyle w:val="Heading2Char"/>
          <w:b/>
        </w:rPr>
        <w:t>ure</w:t>
      </w:r>
      <w:r w:rsidRPr="001B5B21">
        <w:rPr>
          <w:rStyle w:val="Heading2Char"/>
          <w:b/>
        </w:rPr>
        <w:t xml:space="preserve"> S1.</w:t>
      </w:r>
      <w:r w:rsidRPr="001B5B21">
        <w:rPr>
          <w:rStyle w:val="Heading2Char"/>
        </w:rPr>
        <w:t xml:space="preserve"> </w:t>
      </w:r>
    </w:p>
    <w:p w14:paraId="0FC0FE47" w14:textId="3B6CEC65" w:rsidR="004F2F62" w:rsidRDefault="00431A0E" w:rsidP="00807FC8">
      <w:pPr>
        <w:rPr>
          <w:b/>
        </w:rPr>
      </w:pPr>
      <w:r w:rsidRPr="00332388">
        <w:t xml:space="preserve">Rucaparib </w:t>
      </w:r>
      <w:r w:rsidR="005005B5" w:rsidRPr="00332388">
        <w:t>plasma concentration-time profiles following once daily oral administration</w:t>
      </w:r>
      <w:r w:rsidR="002D2C47">
        <w:t xml:space="preserve">. </w:t>
      </w:r>
      <w:r w:rsidR="004F2F62" w:rsidRPr="004F2F62">
        <w:t>Error bars represent standard deviation</w:t>
      </w:r>
      <w:r w:rsidR="00A8174C">
        <w:t xml:space="preserve"> (SD)</w:t>
      </w:r>
      <w:r w:rsidR="004F2F62" w:rsidRPr="004F2F62">
        <w:t>.</w:t>
      </w:r>
    </w:p>
    <w:p w14:paraId="79E79E51" w14:textId="77777777" w:rsidR="00431A0E" w:rsidRDefault="00431A0E" w:rsidP="004F2F62">
      <w:pPr>
        <w:rPr>
          <w:rStyle w:val="Heading2Char"/>
        </w:rPr>
      </w:pPr>
      <w:r w:rsidRPr="00FA66AB">
        <w:rPr>
          <w:noProof/>
        </w:rPr>
        <w:drawing>
          <wp:inline distT="0" distB="0" distL="0" distR="0" wp14:anchorId="632FAC56" wp14:editId="36F357F4">
            <wp:extent cx="5713095" cy="398653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6FED" w14:textId="77777777" w:rsidR="002D2C47" w:rsidRPr="002D2C47" w:rsidRDefault="002D2C47" w:rsidP="002D2C47"/>
    <w:p w14:paraId="431FC385" w14:textId="77777777" w:rsidR="005005B5" w:rsidRDefault="005005B5">
      <w:pPr>
        <w:spacing w:line="259" w:lineRule="auto"/>
        <w:rPr>
          <w:rStyle w:val="Heading2Char"/>
        </w:rPr>
      </w:pPr>
      <w:r>
        <w:rPr>
          <w:rStyle w:val="Heading2Char"/>
          <w:b w:val="0"/>
        </w:rPr>
        <w:br w:type="page"/>
      </w:r>
    </w:p>
    <w:p w14:paraId="349C98CA" w14:textId="77777777" w:rsidR="005005B5" w:rsidRDefault="00431A0E" w:rsidP="00431A0E">
      <w:pPr>
        <w:pStyle w:val="Heading2"/>
        <w:rPr>
          <w:rStyle w:val="Heading2Char"/>
        </w:rPr>
      </w:pPr>
      <w:r w:rsidRPr="001B5B21">
        <w:rPr>
          <w:rStyle w:val="Heading2Char"/>
          <w:b/>
        </w:rPr>
        <w:lastRenderedPageBreak/>
        <w:t>Fig</w:t>
      </w:r>
      <w:r w:rsidR="005005B5">
        <w:rPr>
          <w:rStyle w:val="Heading2Char"/>
          <w:b/>
        </w:rPr>
        <w:t>ure</w:t>
      </w:r>
      <w:r w:rsidRPr="001B5B21">
        <w:rPr>
          <w:rStyle w:val="Heading2Char"/>
          <w:b/>
        </w:rPr>
        <w:t xml:space="preserve"> S</w:t>
      </w:r>
      <w:r>
        <w:rPr>
          <w:rStyle w:val="Heading2Char"/>
          <w:b/>
        </w:rPr>
        <w:t>2</w:t>
      </w:r>
      <w:r w:rsidRPr="001B5B21">
        <w:rPr>
          <w:rStyle w:val="Heading2Char"/>
          <w:b/>
        </w:rPr>
        <w:t>.</w:t>
      </w:r>
      <w:r w:rsidRPr="001B5B21">
        <w:rPr>
          <w:rStyle w:val="Heading2Char"/>
        </w:rPr>
        <w:t xml:space="preserve"> </w:t>
      </w:r>
    </w:p>
    <w:p w14:paraId="769E3E31" w14:textId="5CB5C1E5" w:rsidR="00431A0E" w:rsidRDefault="00431A0E" w:rsidP="00807FC8">
      <w:pPr>
        <w:rPr>
          <w:b/>
        </w:rPr>
      </w:pPr>
      <w:r w:rsidRPr="00332388">
        <w:t xml:space="preserve">Rucaparib </w:t>
      </w:r>
      <w:r w:rsidR="005005B5" w:rsidRPr="00332388">
        <w:t>plasma concentration-time profiles following twice daily oral administration</w:t>
      </w:r>
      <w:r w:rsidRPr="00A8174C">
        <w:rPr>
          <w:rStyle w:val="Heading2Char"/>
        </w:rPr>
        <w:t>.</w:t>
      </w:r>
      <w:r w:rsidR="004F2F62" w:rsidRPr="00A8174C">
        <w:t xml:space="preserve"> </w:t>
      </w:r>
      <w:r w:rsidR="004F2F62" w:rsidRPr="004F2F62">
        <w:t>Error bars represent standard deviation</w:t>
      </w:r>
      <w:r w:rsidR="00A8174C">
        <w:t xml:space="preserve"> (SD)</w:t>
      </w:r>
      <w:r w:rsidR="004F2F62" w:rsidRPr="004F2F62">
        <w:t>.</w:t>
      </w:r>
      <w:r w:rsidRPr="00FA66AB">
        <w:rPr>
          <w:noProof/>
        </w:rPr>
        <w:drawing>
          <wp:inline distT="0" distB="0" distL="0" distR="0" wp14:anchorId="3081F705" wp14:editId="04EE4A52">
            <wp:extent cx="5706110" cy="41402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E293" w14:textId="77777777" w:rsidR="00431A0E" w:rsidRDefault="00431A0E" w:rsidP="00431A0E">
      <w:pPr>
        <w:spacing w:line="259" w:lineRule="auto"/>
      </w:pPr>
      <w:r>
        <w:br w:type="page"/>
      </w:r>
    </w:p>
    <w:p w14:paraId="2F34F626" w14:textId="77777777" w:rsidR="005005B5" w:rsidRDefault="00431A0E" w:rsidP="004F2F62">
      <w:pPr>
        <w:pStyle w:val="Heading2"/>
        <w:rPr>
          <w:rStyle w:val="Heading2Char"/>
        </w:rPr>
      </w:pPr>
      <w:r w:rsidRPr="001B5B21">
        <w:rPr>
          <w:rStyle w:val="Heading2Char"/>
          <w:b/>
        </w:rPr>
        <w:lastRenderedPageBreak/>
        <w:t>Fig</w:t>
      </w:r>
      <w:r w:rsidR="005005B5">
        <w:rPr>
          <w:rStyle w:val="Heading2Char"/>
          <w:b/>
        </w:rPr>
        <w:t>ure</w:t>
      </w:r>
      <w:r w:rsidRPr="001B5B21">
        <w:rPr>
          <w:rStyle w:val="Heading2Char"/>
          <w:b/>
        </w:rPr>
        <w:t xml:space="preserve"> S</w:t>
      </w:r>
      <w:r>
        <w:rPr>
          <w:rStyle w:val="Heading2Char"/>
          <w:b/>
        </w:rPr>
        <w:t>3</w:t>
      </w:r>
      <w:r w:rsidRPr="001B5B21">
        <w:rPr>
          <w:rStyle w:val="Heading2Char"/>
          <w:b/>
        </w:rPr>
        <w:t>.</w:t>
      </w:r>
      <w:r w:rsidRPr="001B5B21">
        <w:rPr>
          <w:rStyle w:val="Heading2Char"/>
        </w:rPr>
        <w:t xml:space="preserve"> </w:t>
      </w:r>
    </w:p>
    <w:p w14:paraId="1DD3D3FE" w14:textId="43DC5AEA" w:rsidR="00431A0E" w:rsidRPr="004F2F62" w:rsidRDefault="00431A0E" w:rsidP="00807FC8">
      <w:pPr>
        <w:rPr>
          <w:b/>
          <w:noProof/>
          <w:lang w:eastAsia="en-GB"/>
        </w:rPr>
      </w:pPr>
      <w:r w:rsidRPr="004F2F62">
        <w:t xml:space="preserve">Observed and </w:t>
      </w:r>
      <w:r w:rsidR="005005B5" w:rsidRPr="004F2F62">
        <w:t xml:space="preserve">predicted relationship between rucaparib dose and exposure at steady state </w:t>
      </w:r>
      <w:r w:rsidRPr="004F2F62">
        <w:t xml:space="preserve">on </w:t>
      </w:r>
      <w:r w:rsidR="00A8174C">
        <w:t>once-daily (</w:t>
      </w:r>
      <w:r w:rsidRPr="004F2F62">
        <w:t>QD</w:t>
      </w:r>
      <w:r w:rsidR="00A8174C">
        <w:t>)</w:t>
      </w:r>
      <w:r w:rsidRPr="004F2F62">
        <w:t xml:space="preserve"> and </w:t>
      </w:r>
      <w:r w:rsidR="00A8174C">
        <w:t>twice-daily (</w:t>
      </w:r>
      <w:r w:rsidRPr="004F2F62">
        <w:t>BID</w:t>
      </w:r>
      <w:r w:rsidR="00A8174C">
        <w:t>)</w:t>
      </w:r>
      <w:r w:rsidRPr="004F2F62">
        <w:t xml:space="preserve"> </w:t>
      </w:r>
      <w:r w:rsidR="005005B5" w:rsidRPr="004F2F62">
        <w:t>dosing schedules</w:t>
      </w:r>
      <w:r w:rsidR="004F2F62" w:rsidRPr="004F2F62">
        <w:t>.</w:t>
      </w:r>
      <w:r w:rsidR="004F2F62" w:rsidRPr="004F2F62">
        <w:rPr>
          <w:rStyle w:val="FootnoteReference"/>
        </w:rPr>
        <w:t xml:space="preserve"> </w:t>
      </w:r>
      <w:r w:rsidR="004F2F62" w:rsidRPr="004F2F62">
        <w:t xml:space="preserve"> Upper panel: QD dosing; </w:t>
      </w:r>
      <w:r w:rsidR="005005B5" w:rsidRPr="004F2F62">
        <w:t>lower panel</w:t>
      </w:r>
      <w:r w:rsidR="004F2F62" w:rsidRPr="004F2F62">
        <w:t xml:space="preserve">: BID dosing. Open circles: observed individual steady-state </w:t>
      </w:r>
      <w:proofErr w:type="spellStart"/>
      <w:r w:rsidR="004F2F62" w:rsidRPr="004F2F62">
        <w:t>C</w:t>
      </w:r>
      <w:r w:rsidR="004F2F62" w:rsidRPr="004F2F62">
        <w:rPr>
          <w:vertAlign w:val="subscript"/>
        </w:rPr>
        <w:t>max</w:t>
      </w:r>
      <w:proofErr w:type="spellEnd"/>
      <w:r w:rsidR="004F2F62" w:rsidRPr="004F2F62">
        <w:t xml:space="preserve"> or AUC</w:t>
      </w:r>
      <w:r w:rsidR="004F2F62" w:rsidRPr="004F2F62">
        <w:rPr>
          <w:vertAlign w:val="subscript"/>
        </w:rPr>
        <w:t>0-</w:t>
      </w:r>
      <w:r w:rsidR="004F2F62" w:rsidRPr="004F2F62">
        <w:rPr>
          <w:vertAlign w:val="subscript"/>
        </w:rPr>
        <w:sym w:font="Symbol" w:char="F074"/>
      </w:r>
      <w:r w:rsidR="004F2F62" w:rsidRPr="004F2F62">
        <w:t>; solid line: model prediction, shaded area: 90% confidence intervals.</w:t>
      </w:r>
    </w:p>
    <w:p w14:paraId="627875FD" w14:textId="77777777" w:rsidR="00431A0E" w:rsidRDefault="00431A0E" w:rsidP="00431A0E">
      <w:pPr>
        <w:rPr>
          <w:b/>
        </w:rPr>
      </w:pPr>
      <w:r>
        <w:rPr>
          <w:noProof/>
        </w:rPr>
        <w:drawing>
          <wp:inline distT="0" distB="0" distL="0" distR="0" wp14:anchorId="44A5D48D" wp14:editId="28D7F7DF">
            <wp:extent cx="2768537" cy="2077517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85" cy="20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CE6E7" wp14:editId="2142EAEF">
            <wp:extent cx="2757830" cy="2069482"/>
            <wp:effectExtent l="0" t="0" r="444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50" cy="208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3BA373" wp14:editId="4DFA45B9">
            <wp:extent cx="2782345" cy="2086610"/>
            <wp:effectExtent l="0" t="0" r="0" b="8890"/>
            <wp:docPr id="1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36" cy="210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1A6F9" wp14:editId="787F4CFC">
            <wp:extent cx="2789044" cy="2091633"/>
            <wp:effectExtent l="0" t="0" r="0" b="4445"/>
            <wp:docPr id="1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65" cy="209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34606" w14:textId="77777777" w:rsidR="00624D46" w:rsidRPr="00624D46" w:rsidRDefault="00624D46" w:rsidP="00431A0E">
      <w:pPr>
        <w:rPr>
          <w:sz w:val="18"/>
        </w:rPr>
      </w:pPr>
      <w:r w:rsidRPr="00624D46">
        <w:rPr>
          <w:sz w:val="18"/>
        </w:rPr>
        <w:t>AUC</w:t>
      </w:r>
      <w:r w:rsidRPr="00624D46">
        <w:rPr>
          <w:sz w:val="18"/>
          <w:vertAlign w:val="subscript"/>
        </w:rPr>
        <w:t>0-</w:t>
      </w:r>
      <w:r w:rsidRPr="00624D46">
        <w:rPr>
          <w:sz w:val="18"/>
          <w:vertAlign w:val="subscript"/>
        </w:rPr>
        <w:sym w:font="Symbol" w:char="F074"/>
      </w:r>
      <w:r w:rsidRPr="00624D46">
        <w:rPr>
          <w:sz w:val="18"/>
        </w:rPr>
        <w:t xml:space="preserve">, </w:t>
      </w:r>
      <w:r w:rsidRPr="00887C0F">
        <w:rPr>
          <w:sz w:val="18"/>
          <w:szCs w:val="18"/>
        </w:rPr>
        <w:t>area under the concentration time curve from time 0 to last measurable concentration;</w:t>
      </w:r>
      <w:r w:rsidRPr="00624D46">
        <w:rPr>
          <w:sz w:val="18"/>
        </w:rPr>
        <w:t xml:space="preserve"> </w:t>
      </w:r>
      <w:proofErr w:type="spellStart"/>
      <w:r w:rsidRPr="00624D46">
        <w:rPr>
          <w:sz w:val="18"/>
        </w:rPr>
        <w:t>C</w:t>
      </w:r>
      <w:r w:rsidRPr="00624D46">
        <w:rPr>
          <w:sz w:val="18"/>
          <w:vertAlign w:val="subscript"/>
        </w:rPr>
        <w:t>max</w:t>
      </w:r>
      <w:proofErr w:type="spellEnd"/>
      <w:r>
        <w:rPr>
          <w:sz w:val="18"/>
        </w:rPr>
        <w:t>, maximum concentration</w:t>
      </w:r>
      <w:r w:rsidRPr="00624D46">
        <w:rPr>
          <w:sz w:val="18"/>
        </w:rPr>
        <w:t>.</w:t>
      </w:r>
    </w:p>
    <w:p w14:paraId="0FB2293A" w14:textId="77777777" w:rsidR="00411BDB" w:rsidRDefault="00411BDB" w:rsidP="00244D7A"/>
    <w:p w14:paraId="40E44FC4" w14:textId="77777777" w:rsidR="00431A0E" w:rsidRDefault="00431A0E" w:rsidP="00244D7A">
      <w:pPr>
        <w:sectPr w:rsidR="00431A0E" w:rsidSect="00290828">
          <w:headerReference w:type="default" r:id="rId15"/>
          <w:footerReference w:type="default" r:id="rId16"/>
          <w:footnotePr>
            <w:numFmt w:val="lowerRoman"/>
            <w:numRestart w:val="eachPage"/>
          </w:footnotePr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15A06610" w14:textId="77777777" w:rsidR="00FA120F" w:rsidRDefault="00FA120F" w:rsidP="00FA120F">
      <w:pPr>
        <w:pStyle w:val="Heading2"/>
      </w:pPr>
      <w:r>
        <w:lastRenderedPageBreak/>
        <w:t xml:space="preserve">Figure S4. </w:t>
      </w:r>
    </w:p>
    <w:p w14:paraId="39FC0D8B" w14:textId="1B0C5A2D" w:rsidR="00FA120F" w:rsidRPr="001B5B21" w:rsidRDefault="00FA120F" w:rsidP="00FA120F">
      <w:r w:rsidRPr="00D15170">
        <w:t xml:space="preserve">Radiological response to rucaparib 600 mg </w:t>
      </w:r>
      <w:r w:rsidR="002E0EE7">
        <w:t>twice daily</w:t>
      </w:r>
      <w:r w:rsidRPr="00D15170">
        <w:t xml:space="preserve"> in a patient </w:t>
      </w:r>
      <w:r>
        <w:t xml:space="preserve">with </w:t>
      </w:r>
      <w:r w:rsidRPr="00D15170">
        <w:t xml:space="preserve">ovarian cancer </w:t>
      </w:r>
      <w:r>
        <w:t>who had</w:t>
      </w:r>
      <w:r w:rsidRPr="00D15170">
        <w:t xml:space="preserve"> a</w:t>
      </w:r>
      <w:r>
        <w:t xml:space="preserve"> germline</w:t>
      </w:r>
      <w:r w:rsidRPr="00D15170">
        <w:t xml:space="preserve"> </w:t>
      </w:r>
      <w:r w:rsidRPr="00D15170">
        <w:rPr>
          <w:i/>
        </w:rPr>
        <w:t>BRCA2</w:t>
      </w:r>
      <w:r w:rsidRPr="00D15170">
        <w:t xml:space="preserve"> mutation and visceral disease at baseline.</w:t>
      </w:r>
    </w:p>
    <w:p w14:paraId="11DF4461" w14:textId="2723EB3A" w:rsidR="004E7B33" w:rsidRPr="004E7B33" w:rsidRDefault="00FA120F" w:rsidP="00FA120F">
      <w:pPr>
        <w:rPr>
          <w:sz w:val="18"/>
        </w:rPr>
        <w:sectPr w:rsidR="004E7B33" w:rsidRPr="004E7B33" w:rsidSect="00290828">
          <w:footnotePr>
            <w:numFmt w:val="lowerRoman"/>
            <w:numRestart w:val="eachPage"/>
          </w:footnotePr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FA120F">
        <w:rPr>
          <w:noProof/>
        </w:rPr>
        <w:drawing>
          <wp:inline distT="0" distB="0" distL="0" distR="0" wp14:anchorId="0189176F" wp14:editId="257C6561">
            <wp:extent cx="5730846" cy="50253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"/>
                    <a:stretch/>
                  </pic:blipFill>
                  <pic:spPr bwMode="auto">
                    <a:xfrm>
                      <a:off x="0" y="0"/>
                      <a:ext cx="5731510" cy="50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4E6CD" w14:textId="24E91498" w:rsidR="00431A0E" w:rsidRDefault="00431A0E" w:rsidP="00431A0E">
      <w:pPr>
        <w:pStyle w:val="Heading2"/>
        <w:rPr>
          <w:b w:val="0"/>
        </w:rPr>
      </w:pPr>
      <w:r w:rsidRPr="001B5B21">
        <w:lastRenderedPageBreak/>
        <w:t xml:space="preserve">Table </w:t>
      </w:r>
      <w:r>
        <w:t>S1</w:t>
      </w:r>
      <w:r w:rsidRPr="001B5B21">
        <w:t xml:space="preserve">. </w:t>
      </w:r>
      <w:r w:rsidRPr="00850019">
        <w:rPr>
          <w:b w:val="0"/>
        </w:rPr>
        <w:t xml:space="preserve">Summary of </w:t>
      </w:r>
      <w:r w:rsidR="00A8174C">
        <w:rPr>
          <w:b w:val="0"/>
        </w:rPr>
        <w:t>pharmacokinetics</w:t>
      </w:r>
      <w:r w:rsidR="00A8174C" w:rsidRPr="00850019">
        <w:rPr>
          <w:b w:val="0"/>
        </w:rPr>
        <w:t xml:space="preserve"> </w:t>
      </w:r>
      <w:r w:rsidR="005005B5" w:rsidRPr="00850019">
        <w:rPr>
          <w:b w:val="0"/>
        </w:rPr>
        <w:t>parameters of rucaparib administered under fasting and fed conditions</w:t>
      </w:r>
    </w:p>
    <w:tbl>
      <w:tblPr>
        <w:tblW w:w="944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170"/>
        <w:gridCol w:w="2250"/>
        <w:gridCol w:w="1170"/>
        <w:gridCol w:w="1170"/>
        <w:gridCol w:w="1350"/>
        <w:gridCol w:w="1440"/>
      </w:tblGrid>
      <w:tr w:rsidR="00621CB7" w:rsidRPr="007062A4" w14:paraId="0788A97F" w14:textId="77777777" w:rsidTr="00887C0F">
        <w:trPr>
          <w:cantSplit/>
          <w:trHeight w:val="860"/>
        </w:trPr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FA6FCB9" w14:textId="77777777" w:rsidR="00621CB7" w:rsidRPr="007062A4" w:rsidRDefault="00621CB7" w:rsidP="00AA36BC">
            <w:pPr>
              <w:pStyle w:val="tablecontent"/>
              <w:spacing w:line="240" w:lineRule="auto"/>
              <w:rPr>
                <w:rFonts w:ascii="Arial" w:hAnsi="Arial" w:cs="Arial"/>
                <w:b/>
              </w:rPr>
            </w:pPr>
            <w:r w:rsidRPr="007062A4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43A0C2A" w14:textId="77777777" w:rsidR="00621CB7" w:rsidRPr="007062A4" w:rsidRDefault="00621CB7" w:rsidP="00AA36BC">
            <w:pPr>
              <w:pStyle w:val="tablecontent"/>
              <w:spacing w:line="240" w:lineRule="auto"/>
              <w:rPr>
                <w:rFonts w:ascii="Arial" w:hAnsi="Arial" w:cs="Arial"/>
                <w:b/>
              </w:rPr>
            </w:pPr>
            <w:r w:rsidRPr="007062A4">
              <w:rPr>
                <w:rFonts w:ascii="Arial" w:hAnsi="Arial" w:cs="Arial"/>
                <w:b/>
              </w:rPr>
              <w:t>Visit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1F1819F" w14:textId="77777777" w:rsidR="00621CB7" w:rsidRPr="007062A4" w:rsidRDefault="00621CB7" w:rsidP="00AA36BC">
            <w:pPr>
              <w:pStyle w:val="tablecontent"/>
              <w:spacing w:line="240" w:lineRule="auto"/>
              <w:rPr>
                <w:rFonts w:ascii="Arial" w:hAnsi="Arial" w:cs="Arial"/>
                <w:b/>
              </w:rPr>
            </w:pPr>
            <w:r w:rsidRPr="007062A4"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9068CDA" w14:textId="77777777" w:rsidR="00621CB7" w:rsidRPr="007062A4" w:rsidRDefault="00621CB7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062A4">
              <w:rPr>
                <w:rFonts w:ascii="Arial" w:hAnsi="Arial" w:cs="Arial"/>
                <w:b/>
              </w:rPr>
              <w:t>T</w:t>
            </w:r>
            <w:r w:rsidRPr="007062A4">
              <w:rPr>
                <w:rFonts w:ascii="Arial" w:hAnsi="Arial" w:cs="Arial"/>
                <w:b/>
                <w:vertAlign w:val="subscript"/>
              </w:rPr>
              <w:t>1/2</w:t>
            </w:r>
            <w:r w:rsidRPr="007062A4">
              <w:rPr>
                <w:rFonts w:ascii="Arial" w:hAnsi="Arial" w:cs="Arial"/>
                <w:b/>
              </w:rPr>
              <w:t>, h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B5643BD" w14:textId="77777777" w:rsidR="00621CB7" w:rsidRPr="007062A4" w:rsidRDefault="00621CB7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2A4">
              <w:rPr>
                <w:rFonts w:ascii="Arial" w:hAnsi="Arial" w:cs="Arial"/>
                <w:b/>
              </w:rPr>
              <w:t>T</w:t>
            </w:r>
            <w:r w:rsidRPr="007062A4">
              <w:rPr>
                <w:rFonts w:ascii="Arial" w:hAnsi="Arial" w:cs="Arial"/>
                <w:b/>
                <w:vertAlign w:val="subscript"/>
              </w:rPr>
              <w:t>max</w:t>
            </w:r>
            <w:proofErr w:type="spellEnd"/>
            <w:r w:rsidRPr="007062A4">
              <w:rPr>
                <w:rFonts w:ascii="Arial" w:hAnsi="Arial" w:cs="Arial"/>
                <w:b/>
              </w:rPr>
              <w:t>, 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7717A82" w14:textId="77777777" w:rsidR="00621CB7" w:rsidRPr="007062A4" w:rsidRDefault="00621CB7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2A4">
              <w:rPr>
                <w:rFonts w:ascii="Arial" w:hAnsi="Arial" w:cs="Arial"/>
                <w:b/>
              </w:rPr>
              <w:t>C</w:t>
            </w:r>
            <w:r w:rsidRPr="007062A4">
              <w:rPr>
                <w:rFonts w:ascii="Arial" w:hAnsi="Arial" w:cs="Arial"/>
                <w:b/>
                <w:vertAlign w:val="subscript"/>
              </w:rPr>
              <w:t>max</w:t>
            </w:r>
            <w:proofErr w:type="spellEnd"/>
            <w:r w:rsidRPr="007062A4">
              <w:rPr>
                <w:rFonts w:ascii="Arial" w:hAnsi="Arial" w:cs="Arial"/>
                <w:b/>
              </w:rPr>
              <w:t>, ng/mL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775A6B1" w14:textId="44B5564C" w:rsidR="00621CB7" w:rsidRPr="007062A4" w:rsidRDefault="00621CB7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2A4">
              <w:rPr>
                <w:rFonts w:ascii="Arial" w:hAnsi="Arial" w:cs="Arial"/>
                <w:b/>
              </w:rPr>
              <w:t>AUC</w:t>
            </w:r>
            <w:r w:rsidRPr="007062A4">
              <w:rPr>
                <w:rFonts w:ascii="Arial" w:hAnsi="Arial" w:cs="Arial"/>
                <w:b/>
                <w:vertAlign w:val="subscript"/>
              </w:rPr>
              <w:t>last</w:t>
            </w:r>
            <w:proofErr w:type="spellEnd"/>
            <w:r w:rsidRPr="007062A4">
              <w:rPr>
                <w:rFonts w:ascii="Arial" w:hAnsi="Arial" w:cs="Arial"/>
                <w:b/>
              </w:rPr>
              <w:t>,</w:t>
            </w:r>
            <w:r w:rsidRPr="007062A4">
              <w:rPr>
                <w:rFonts w:ascii="Arial" w:hAnsi="Arial" w:cs="Arial"/>
                <w:b/>
              </w:rPr>
              <w:br/>
              <w:t xml:space="preserve"> </w:t>
            </w:r>
            <w:proofErr w:type="spellStart"/>
            <w:r w:rsidRPr="007062A4">
              <w:rPr>
                <w:rFonts w:ascii="Arial" w:hAnsi="Arial" w:cs="Arial"/>
                <w:b/>
              </w:rPr>
              <w:t>ng</w:t>
            </w:r>
            <w:r w:rsidR="005005B5" w:rsidRPr="007062A4">
              <w:rPr>
                <w:rFonts w:ascii="Arial" w:hAnsi="Arial" w:cs="Arial"/>
                <w:b/>
              </w:rPr>
              <w:t>×</w:t>
            </w:r>
            <w:r w:rsidRPr="007062A4">
              <w:rPr>
                <w:rFonts w:ascii="Arial" w:hAnsi="Arial" w:cs="Arial"/>
                <w:b/>
              </w:rPr>
              <w:t>h</w:t>
            </w:r>
            <w:proofErr w:type="spellEnd"/>
            <w:r w:rsidRPr="007062A4">
              <w:rPr>
                <w:rFonts w:ascii="Arial" w:hAnsi="Arial" w:cs="Arial"/>
                <w:b/>
              </w:rPr>
              <w:t>/mL</w:t>
            </w:r>
          </w:p>
        </w:tc>
      </w:tr>
      <w:tr w:rsidR="002364DC" w:rsidRPr="007062A4" w14:paraId="7DF30199" w14:textId="77777777" w:rsidTr="00887C0F">
        <w:trPr>
          <w:cantSplit/>
          <w:trHeight w:val="20"/>
        </w:trPr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DB34C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40 mg QD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48435EC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Cycle 1, day -7 fasted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1555BC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  <w:i/>
              </w:rPr>
            </w:pPr>
            <w:r w:rsidRPr="007062A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86CD36" w14:textId="225CD5DE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7B6823" w14:textId="5E8577FE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56C02F" w14:textId="41593D04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17B120" w14:textId="178691F4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</w:tr>
      <w:tr w:rsidR="002364DC" w:rsidRPr="007062A4" w14:paraId="567C3F55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6E9136C7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53EF5538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1FA538F6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</w:t>
            </w:r>
          </w:p>
        </w:tc>
        <w:tc>
          <w:tcPr>
            <w:tcW w:w="1170" w:type="dxa"/>
            <w:shd w:val="clear" w:color="auto" w:fill="auto"/>
            <w:hideMark/>
          </w:tcPr>
          <w:p w14:paraId="2086F343" w14:textId="707F99A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9.78</w:t>
            </w:r>
          </w:p>
        </w:tc>
        <w:tc>
          <w:tcPr>
            <w:tcW w:w="1170" w:type="dxa"/>
            <w:shd w:val="clear" w:color="auto" w:fill="auto"/>
            <w:hideMark/>
          </w:tcPr>
          <w:p w14:paraId="742F0629" w14:textId="50E88DD9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4B0C5545" w14:textId="0496A516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69.9</w:t>
            </w:r>
          </w:p>
        </w:tc>
        <w:tc>
          <w:tcPr>
            <w:tcW w:w="1440" w:type="dxa"/>
            <w:shd w:val="clear" w:color="auto" w:fill="auto"/>
            <w:hideMark/>
          </w:tcPr>
          <w:p w14:paraId="33301401" w14:textId="2247FC0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611</w:t>
            </w:r>
          </w:p>
        </w:tc>
      </w:tr>
      <w:tr w:rsidR="002364DC" w:rsidRPr="007062A4" w14:paraId="04D3D0AE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779678F7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62AB9ACF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C5ED36F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 CV%</w:t>
            </w:r>
          </w:p>
        </w:tc>
        <w:tc>
          <w:tcPr>
            <w:tcW w:w="1170" w:type="dxa"/>
            <w:shd w:val="clear" w:color="auto" w:fill="auto"/>
            <w:hideMark/>
          </w:tcPr>
          <w:p w14:paraId="0CE23A2B" w14:textId="3E9BA95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49.2</w:t>
            </w:r>
          </w:p>
        </w:tc>
        <w:tc>
          <w:tcPr>
            <w:tcW w:w="1170" w:type="dxa"/>
            <w:shd w:val="clear" w:color="auto" w:fill="auto"/>
            <w:hideMark/>
          </w:tcPr>
          <w:p w14:paraId="5DDE4C60" w14:textId="74BCA640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3424E707" w14:textId="0442ED2D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60.4</w:t>
            </w:r>
          </w:p>
        </w:tc>
        <w:tc>
          <w:tcPr>
            <w:tcW w:w="1440" w:type="dxa"/>
            <w:shd w:val="clear" w:color="auto" w:fill="auto"/>
            <w:hideMark/>
          </w:tcPr>
          <w:p w14:paraId="06BFBD74" w14:textId="169177A5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85</w:t>
            </w:r>
          </w:p>
        </w:tc>
      </w:tr>
      <w:tr w:rsidR="002364DC" w:rsidRPr="007062A4" w14:paraId="64B3B51B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4CF945E7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11FB8C9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7A4CE58D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Median</w:t>
            </w:r>
          </w:p>
        </w:tc>
        <w:tc>
          <w:tcPr>
            <w:tcW w:w="1170" w:type="dxa"/>
            <w:shd w:val="clear" w:color="auto" w:fill="auto"/>
            <w:hideMark/>
          </w:tcPr>
          <w:p w14:paraId="730F3F9D" w14:textId="6A372968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8.16</w:t>
            </w:r>
          </w:p>
        </w:tc>
        <w:tc>
          <w:tcPr>
            <w:tcW w:w="1170" w:type="dxa"/>
            <w:shd w:val="clear" w:color="auto" w:fill="auto"/>
            <w:hideMark/>
          </w:tcPr>
          <w:p w14:paraId="2B0871BB" w14:textId="6D9B6F88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shd w:val="clear" w:color="auto" w:fill="auto"/>
            <w:hideMark/>
          </w:tcPr>
          <w:p w14:paraId="7DFFEAF9" w14:textId="7F1295CF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57.6</w:t>
            </w:r>
          </w:p>
        </w:tc>
        <w:tc>
          <w:tcPr>
            <w:tcW w:w="1440" w:type="dxa"/>
            <w:shd w:val="clear" w:color="auto" w:fill="auto"/>
            <w:hideMark/>
          </w:tcPr>
          <w:p w14:paraId="5DE63CB4" w14:textId="070A2B80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468</w:t>
            </w:r>
          </w:p>
        </w:tc>
      </w:tr>
      <w:tr w:rsidR="002364DC" w:rsidRPr="007062A4" w14:paraId="1BD4CD80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5D37C657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3FC0E946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6C1EAF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Min, max</w:t>
            </w:r>
          </w:p>
        </w:tc>
        <w:tc>
          <w:tcPr>
            <w:tcW w:w="1170" w:type="dxa"/>
            <w:shd w:val="clear" w:color="auto" w:fill="auto"/>
            <w:hideMark/>
          </w:tcPr>
          <w:p w14:paraId="385FB29D" w14:textId="2C33865F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6.9, 16.6</w:t>
            </w:r>
          </w:p>
        </w:tc>
        <w:tc>
          <w:tcPr>
            <w:tcW w:w="1170" w:type="dxa"/>
            <w:shd w:val="clear" w:color="auto" w:fill="auto"/>
            <w:hideMark/>
          </w:tcPr>
          <w:p w14:paraId="4A54034E" w14:textId="613C7763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2.5, 4.05</w:t>
            </w:r>
          </w:p>
        </w:tc>
        <w:tc>
          <w:tcPr>
            <w:tcW w:w="1350" w:type="dxa"/>
            <w:shd w:val="clear" w:color="auto" w:fill="auto"/>
            <w:hideMark/>
          </w:tcPr>
          <w:p w14:paraId="140FB21D" w14:textId="4F937D1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45.2, 131</w:t>
            </w:r>
          </w:p>
        </w:tc>
        <w:tc>
          <w:tcPr>
            <w:tcW w:w="1440" w:type="dxa"/>
            <w:shd w:val="clear" w:color="auto" w:fill="auto"/>
            <w:hideMark/>
          </w:tcPr>
          <w:p w14:paraId="3930AFCB" w14:textId="63769F15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347, 1410</w:t>
            </w:r>
          </w:p>
        </w:tc>
      </w:tr>
      <w:tr w:rsidR="002364DC" w:rsidRPr="007062A4" w14:paraId="6616B0AE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4DDC574E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14:paraId="190E20D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Cycle 1, day 1 fed</w:t>
            </w:r>
          </w:p>
        </w:tc>
        <w:tc>
          <w:tcPr>
            <w:tcW w:w="2250" w:type="dxa"/>
            <w:shd w:val="clear" w:color="auto" w:fill="auto"/>
            <w:hideMark/>
          </w:tcPr>
          <w:p w14:paraId="4E0E488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  <w:i/>
              </w:rPr>
            </w:pPr>
            <w:r w:rsidRPr="007062A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170" w:type="dxa"/>
            <w:shd w:val="clear" w:color="auto" w:fill="auto"/>
            <w:hideMark/>
          </w:tcPr>
          <w:p w14:paraId="1500F88D" w14:textId="58C1C35E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14:paraId="614BF1B8" w14:textId="1C70C5B7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14:paraId="3984F809" w14:textId="2D5DCBC8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  <w:hideMark/>
          </w:tcPr>
          <w:p w14:paraId="3D2C4317" w14:textId="025F8A6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</w:t>
            </w:r>
          </w:p>
        </w:tc>
      </w:tr>
      <w:tr w:rsidR="002364DC" w:rsidRPr="007062A4" w14:paraId="0439FE44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0F84EF8F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79E70D73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FFBE013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</w:t>
            </w:r>
          </w:p>
        </w:tc>
        <w:tc>
          <w:tcPr>
            <w:tcW w:w="1170" w:type="dxa"/>
            <w:shd w:val="clear" w:color="auto" w:fill="auto"/>
            <w:hideMark/>
          </w:tcPr>
          <w:p w14:paraId="6CD016EF" w14:textId="264C7319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11.8</w:t>
            </w:r>
          </w:p>
        </w:tc>
        <w:tc>
          <w:tcPr>
            <w:tcW w:w="1170" w:type="dxa"/>
            <w:shd w:val="clear" w:color="auto" w:fill="auto"/>
            <w:hideMark/>
          </w:tcPr>
          <w:p w14:paraId="060CCD75" w14:textId="5DE840F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3432B415" w14:textId="32119ED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53.7</w:t>
            </w:r>
          </w:p>
        </w:tc>
        <w:tc>
          <w:tcPr>
            <w:tcW w:w="1440" w:type="dxa"/>
            <w:shd w:val="clear" w:color="auto" w:fill="auto"/>
            <w:hideMark/>
          </w:tcPr>
          <w:p w14:paraId="18335469" w14:textId="6906BC9F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698</w:t>
            </w:r>
          </w:p>
        </w:tc>
      </w:tr>
      <w:tr w:rsidR="002364DC" w:rsidRPr="007062A4" w14:paraId="001E2953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3FDC1A12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79E0F42F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604B280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 CV%</w:t>
            </w:r>
          </w:p>
        </w:tc>
        <w:tc>
          <w:tcPr>
            <w:tcW w:w="1170" w:type="dxa"/>
            <w:shd w:val="clear" w:color="auto" w:fill="auto"/>
            <w:hideMark/>
          </w:tcPr>
          <w:p w14:paraId="3D40A30E" w14:textId="427F13E7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48.2</w:t>
            </w:r>
          </w:p>
        </w:tc>
        <w:tc>
          <w:tcPr>
            <w:tcW w:w="1170" w:type="dxa"/>
            <w:shd w:val="clear" w:color="auto" w:fill="auto"/>
            <w:hideMark/>
          </w:tcPr>
          <w:p w14:paraId="73BC1FA8" w14:textId="202B4D3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13176C7D" w14:textId="383E6869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98</w:t>
            </w:r>
          </w:p>
        </w:tc>
        <w:tc>
          <w:tcPr>
            <w:tcW w:w="1440" w:type="dxa"/>
            <w:shd w:val="clear" w:color="auto" w:fill="auto"/>
            <w:hideMark/>
          </w:tcPr>
          <w:p w14:paraId="04A9C604" w14:textId="4D3862C7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</w:tr>
      <w:tr w:rsidR="002364DC" w:rsidRPr="007062A4" w14:paraId="2F36498B" w14:textId="77777777" w:rsidTr="00887C0F">
        <w:trPr>
          <w:cantSplit/>
          <w:trHeight w:val="91"/>
        </w:trPr>
        <w:tc>
          <w:tcPr>
            <w:tcW w:w="894" w:type="dxa"/>
            <w:vMerge/>
            <w:shd w:val="clear" w:color="auto" w:fill="auto"/>
            <w:hideMark/>
          </w:tcPr>
          <w:p w14:paraId="20240C87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22015370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  <w:hideMark/>
          </w:tcPr>
          <w:p w14:paraId="27EAC0FD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Median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hideMark/>
          </w:tcPr>
          <w:p w14:paraId="73FA6075" w14:textId="073255F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12.7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hideMark/>
          </w:tcPr>
          <w:p w14:paraId="67534B55" w14:textId="3117DCBD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2.55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14:paraId="017DEC33" w14:textId="7B7BFE7F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71.1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hideMark/>
          </w:tcPr>
          <w:p w14:paraId="56DB1EB7" w14:textId="5EDF450C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794</w:t>
            </w:r>
          </w:p>
        </w:tc>
      </w:tr>
      <w:tr w:rsidR="002364DC" w:rsidRPr="007062A4" w14:paraId="132EAC47" w14:textId="77777777" w:rsidTr="00887C0F">
        <w:trPr>
          <w:cantSplit/>
          <w:trHeight w:val="20"/>
        </w:trPr>
        <w:tc>
          <w:tcPr>
            <w:tcW w:w="894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50B0307D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124100D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14:paraId="62C9A18D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Min, max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14:paraId="6C478493" w14:textId="67BCED6D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7.21, 17.8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14:paraId="0EB5D9E4" w14:textId="55ED4DF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1, 4.08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14:paraId="7174B540" w14:textId="0E75B38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21.3, 102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14:paraId="255A45A6" w14:textId="7ADCAE63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415, 1170</w:t>
            </w:r>
          </w:p>
        </w:tc>
      </w:tr>
      <w:tr w:rsidR="002364DC" w:rsidRPr="007062A4" w14:paraId="5561612F" w14:textId="77777777" w:rsidTr="00887C0F">
        <w:trPr>
          <w:cantSplit/>
          <w:trHeight w:val="20"/>
        </w:trPr>
        <w:tc>
          <w:tcPr>
            <w:tcW w:w="89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0093D166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300 mg QD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41D4F2F9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Cycle 1, day -7 fasted</w:t>
            </w:r>
          </w:p>
        </w:tc>
        <w:tc>
          <w:tcPr>
            <w:tcW w:w="225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217A07C9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  <w:i/>
              </w:rPr>
            </w:pPr>
            <w:r w:rsidRPr="007062A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61897A57" w14:textId="7F1AF86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72275104" w14:textId="48B7C18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695BF87E" w14:textId="4C87867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0858E54D" w14:textId="063DA4AD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</w:t>
            </w:r>
          </w:p>
        </w:tc>
      </w:tr>
      <w:tr w:rsidR="002364DC" w:rsidRPr="007062A4" w14:paraId="50426088" w14:textId="77777777" w:rsidTr="00887C0F">
        <w:trPr>
          <w:cantSplit/>
          <w:trHeight w:val="20"/>
        </w:trPr>
        <w:tc>
          <w:tcPr>
            <w:tcW w:w="894" w:type="dxa"/>
            <w:vMerge/>
            <w:tcBorders>
              <w:top w:val="nil"/>
            </w:tcBorders>
            <w:shd w:val="clear" w:color="auto" w:fill="auto"/>
            <w:hideMark/>
          </w:tcPr>
          <w:p w14:paraId="13DA3A58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auto"/>
            <w:hideMark/>
          </w:tcPr>
          <w:p w14:paraId="35FCF58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hideMark/>
          </w:tcPr>
          <w:p w14:paraId="4463C7F5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hideMark/>
          </w:tcPr>
          <w:p w14:paraId="42FAD746" w14:textId="05E32B7C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21.4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hideMark/>
          </w:tcPr>
          <w:p w14:paraId="2C216708" w14:textId="7707F515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hideMark/>
          </w:tcPr>
          <w:p w14:paraId="187A6624" w14:textId="075219F3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374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hideMark/>
          </w:tcPr>
          <w:p w14:paraId="2AAD2A74" w14:textId="73BA215E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4780</w:t>
            </w:r>
          </w:p>
        </w:tc>
      </w:tr>
      <w:tr w:rsidR="002364DC" w:rsidRPr="007062A4" w14:paraId="3B146AA0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1D7E2AAF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0C3836EC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39FA9D0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 CV%</w:t>
            </w:r>
          </w:p>
        </w:tc>
        <w:tc>
          <w:tcPr>
            <w:tcW w:w="1170" w:type="dxa"/>
            <w:shd w:val="clear" w:color="auto" w:fill="auto"/>
            <w:hideMark/>
          </w:tcPr>
          <w:p w14:paraId="7F428599" w14:textId="469F05C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54.1</w:t>
            </w:r>
          </w:p>
        </w:tc>
        <w:tc>
          <w:tcPr>
            <w:tcW w:w="1170" w:type="dxa"/>
            <w:shd w:val="clear" w:color="auto" w:fill="auto"/>
            <w:hideMark/>
          </w:tcPr>
          <w:p w14:paraId="360C3425" w14:textId="5DADECEC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0D394922" w14:textId="74671211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56.1</w:t>
            </w:r>
          </w:p>
        </w:tc>
        <w:tc>
          <w:tcPr>
            <w:tcW w:w="1440" w:type="dxa"/>
            <w:shd w:val="clear" w:color="auto" w:fill="auto"/>
            <w:hideMark/>
          </w:tcPr>
          <w:p w14:paraId="69B76116" w14:textId="312D0B71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56.3</w:t>
            </w:r>
          </w:p>
        </w:tc>
      </w:tr>
      <w:tr w:rsidR="002364DC" w:rsidRPr="007062A4" w14:paraId="3297D323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194B499B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78536BBD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335926D9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Median</w:t>
            </w:r>
          </w:p>
        </w:tc>
        <w:tc>
          <w:tcPr>
            <w:tcW w:w="1170" w:type="dxa"/>
            <w:shd w:val="clear" w:color="auto" w:fill="auto"/>
            <w:hideMark/>
          </w:tcPr>
          <w:p w14:paraId="7E342FF7" w14:textId="281CABDE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24.1</w:t>
            </w:r>
          </w:p>
        </w:tc>
        <w:tc>
          <w:tcPr>
            <w:tcW w:w="1170" w:type="dxa"/>
            <w:shd w:val="clear" w:color="auto" w:fill="auto"/>
            <w:hideMark/>
          </w:tcPr>
          <w:p w14:paraId="33210E78" w14:textId="6EFA37DE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4.09</w:t>
            </w:r>
          </w:p>
        </w:tc>
        <w:tc>
          <w:tcPr>
            <w:tcW w:w="1350" w:type="dxa"/>
            <w:shd w:val="clear" w:color="auto" w:fill="auto"/>
            <w:hideMark/>
          </w:tcPr>
          <w:p w14:paraId="1634CF43" w14:textId="103E1FC9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424</w:t>
            </w:r>
          </w:p>
        </w:tc>
        <w:tc>
          <w:tcPr>
            <w:tcW w:w="1440" w:type="dxa"/>
            <w:shd w:val="clear" w:color="auto" w:fill="auto"/>
            <w:hideMark/>
          </w:tcPr>
          <w:p w14:paraId="030003A0" w14:textId="3A56174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5410</w:t>
            </w:r>
          </w:p>
        </w:tc>
      </w:tr>
      <w:tr w:rsidR="002364DC" w:rsidRPr="007062A4" w14:paraId="5D31ED79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058BC089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5D65F194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AF1A23E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Min, max</w:t>
            </w:r>
          </w:p>
        </w:tc>
        <w:tc>
          <w:tcPr>
            <w:tcW w:w="1170" w:type="dxa"/>
            <w:shd w:val="clear" w:color="auto" w:fill="auto"/>
            <w:hideMark/>
          </w:tcPr>
          <w:p w14:paraId="12E9F872" w14:textId="13C877B5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11.9, 33.8</w:t>
            </w:r>
          </w:p>
        </w:tc>
        <w:tc>
          <w:tcPr>
            <w:tcW w:w="1170" w:type="dxa"/>
            <w:shd w:val="clear" w:color="auto" w:fill="auto"/>
            <w:hideMark/>
          </w:tcPr>
          <w:p w14:paraId="34ECF1AD" w14:textId="0BD578C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2.5, 24.22</w:t>
            </w:r>
          </w:p>
        </w:tc>
        <w:tc>
          <w:tcPr>
            <w:tcW w:w="1350" w:type="dxa"/>
            <w:shd w:val="clear" w:color="auto" w:fill="auto"/>
            <w:hideMark/>
          </w:tcPr>
          <w:p w14:paraId="01003F89" w14:textId="357B63F3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182, 638</w:t>
            </w:r>
          </w:p>
        </w:tc>
        <w:tc>
          <w:tcPr>
            <w:tcW w:w="1440" w:type="dxa"/>
            <w:shd w:val="clear" w:color="auto" w:fill="auto"/>
            <w:hideMark/>
          </w:tcPr>
          <w:p w14:paraId="01921B67" w14:textId="59B6253C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2390, 8680</w:t>
            </w:r>
          </w:p>
        </w:tc>
      </w:tr>
      <w:tr w:rsidR="002364DC" w:rsidRPr="007062A4" w14:paraId="5D955A0D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5F7022FE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14:paraId="2211D6F8" w14:textId="477B2A26" w:rsidR="002364DC" w:rsidRPr="007062A4" w:rsidRDefault="002364DC" w:rsidP="00887C0F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Cycle 1, day 1</w:t>
            </w:r>
            <w:r w:rsidR="00887C0F">
              <w:rPr>
                <w:rFonts w:ascii="Arial" w:hAnsi="Arial" w:cs="Arial"/>
              </w:rPr>
              <w:t xml:space="preserve"> </w:t>
            </w:r>
            <w:r w:rsidRPr="007062A4">
              <w:rPr>
                <w:rFonts w:ascii="Arial" w:hAnsi="Arial" w:cs="Arial"/>
              </w:rPr>
              <w:t>fed</w:t>
            </w:r>
          </w:p>
        </w:tc>
        <w:tc>
          <w:tcPr>
            <w:tcW w:w="2250" w:type="dxa"/>
            <w:shd w:val="clear" w:color="auto" w:fill="auto"/>
            <w:hideMark/>
          </w:tcPr>
          <w:p w14:paraId="21709AAC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  <w:i/>
              </w:rPr>
            </w:pPr>
            <w:r w:rsidRPr="007062A4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170" w:type="dxa"/>
            <w:shd w:val="clear" w:color="auto" w:fill="auto"/>
            <w:hideMark/>
          </w:tcPr>
          <w:p w14:paraId="77EA8342" w14:textId="3BBF6556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14:paraId="7ABA85D1" w14:textId="389F555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  <w:shd w:val="clear" w:color="auto" w:fill="auto"/>
            <w:hideMark/>
          </w:tcPr>
          <w:p w14:paraId="60AC9317" w14:textId="539A57FA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14:paraId="5793D669" w14:textId="632DFC71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</w:t>
            </w:r>
          </w:p>
        </w:tc>
      </w:tr>
      <w:tr w:rsidR="002364DC" w:rsidRPr="007062A4" w14:paraId="33D1EB89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45AC91BE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08600AE1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78E1FF2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</w:t>
            </w:r>
          </w:p>
        </w:tc>
        <w:tc>
          <w:tcPr>
            <w:tcW w:w="1170" w:type="dxa"/>
            <w:shd w:val="clear" w:color="auto" w:fill="auto"/>
            <w:hideMark/>
          </w:tcPr>
          <w:p w14:paraId="526C6852" w14:textId="763A6718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16.6</w:t>
            </w:r>
          </w:p>
        </w:tc>
        <w:tc>
          <w:tcPr>
            <w:tcW w:w="1170" w:type="dxa"/>
            <w:shd w:val="clear" w:color="auto" w:fill="auto"/>
            <w:hideMark/>
          </w:tcPr>
          <w:p w14:paraId="23EAF0BA" w14:textId="39920113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0721C85F" w14:textId="31400B66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410</w:t>
            </w:r>
          </w:p>
        </w:tc>
        <w:tc>
          <w:tcPr>
            <w:tcW w:w="1440" w:type="dxa"/>
            <w:shd w:val="clear" w:color="auto" w:fill="auto"/>
            <w:hideMark/>
          </w:tcPr>
          <w:p w14:paraId="36108BDA" w14:textId="01020533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6040</w:t>
            </w:r>
          </w:p>
        </w:tc>
      </w:tr>
      <w:tr w:rsidR="002364DC" w:rsidRPr="007062A4" w14:paraId="17FE5E46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1745A93C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667A1AB1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755EE578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Geometric mean CV%</w:t>
            </w:r>
          </w:p>
        </w:tc>
        <w:tc>
          <w:tcPr>
            <w:tcW w:w="1170" w:type="dxa"/>
            <w:shd w:val="clear" w:color="auto" w:fill="auto"/>
            <w:hideMark/>
          </w:tcPr>
          <w:p w14:paraId="54961F62" w14:textId="458E3165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40.2</w:t>
            </w:r>
          </w:p>
        </w:tc>
        <w:tc>
          <w:tcPr>
            <w:tcW w:w="1170" w:type="dxa"/>
            <w:shd w:val="clear" w:color="auto" w:fill="auto"/>
            <w:hideMark/>
          </w:tcPr>
          <w:p w14:paraId="1E3ED6EF" w14:textId="7B09CE8C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14:paraId="6BC84A9D" w14:textId="4245DAE1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76.8</w:t>
            </w:r>
          </w:p>
        </w:tc>
        <w:tc>
          <w:tcPr>
            <w:tcW w:w="1440" w:type="dxa"/>
            <w:shd w:val="clear" w:color="auto" w:fill="auto"/>
            <w:hideMark/>
          </w:tcPr>
          <w:p w14:paraId="7DE36749" w14:textId="0CEAB3B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64.5</w:t>
            </w:r>
          </w:p>
        </w:tc>
      </w:tr>
      <w:tr w:rsidR="002364DC" w:rsidRPr="007062A4" w14:paraId="741DBDD2" w14:textId="77777777" w:rsidTr="00887C0F">
        <w:trPr>
          <w:cantSplit/>
          <w:trHeight w:val="20"/>
        </w:trPr>
        <w:tc>
          <w:tcPr>
            <w:tcW w:w="894" w:type="dxa"/>
            <w:vMerge/>
            <w:shd w:val="clear" w:color="auto" w:fill="auto"/>
            <w:hideMark/>
          </w:tcPr>
          <w:p w14:paraId="1473558F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14:paraId="27A61648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9B19F00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Median</w:t>
            </w:r>
          </w:p>
        </w:tc>
        <w:tc>
          <w:tcPr>
            <w:tcW w:w="1170" w:type="dxa"/>
            <w:shd w:val="clear" w:color="auto" w:fill="auto"/>
            <w:hideMark/>
          </w:tcPr>
          <w:p w14:paraId="1E2D8A7C" w14:textId="22FC71D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20.5</w:t>
            </w:r>
          </w:p>
        </w:tc>
        <w:tc>
          <w:tcPr>
            <w:tcW w:w="1170" w:type="dxa"/>
            <w:shd w:val="clear" w:color="auto" w:fill="auto"/>
            <w:hideMark/>
          </w:tcPr>
          <w:p w14:paraId="54267576" w14:textId="49A8AF42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5.95</w:t>
            </w:r>
          </w:p>
        </w:tc>
        <w:tc>
          <w:tcPr>
            <w:tcW w:w="1350" w:type="dxa"/>
            <w:shd w:val="clear" w:color="auto" w:fill="auto"/>
            <w:hideMark/>
          </w:tcPr>
          <w:p w14:paraId="62751578" w14:textId="67584281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393</w:t>
            </w:r>
          </w:p>
        </w:tc>
        <w:tc>
          <w:tcPr>
            <w:tcW w:w="1440" w:type="dxa"/>
            <w:shd w:val="clear" w:color="auto" w:fill="auto"/>
            <w:hideMark/>
          </w:tcPr>
          <w:p w14:paraId="40C5821F" w14:textId="3FFC2C4D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6000</w:t>
            </w:r>
          </w:p>
        </w:tc>
      </w:tr>
      <w:tr w:rsidR="002364DC" w:rsidRPr="007062A4" w14:paraId="06377B24" w14:textId="77777777" w:rsidTr="00887C0F">
        <w:trPr>
          <w:cantSplit/>
          <w:trHeight w:val="20"/>
        </w:trPr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40803F8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28D237A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96C5C0" w14:textId="77777777" w:rsidR="002364DC" w:rsidRPr="007062A4" w:rsidRDefault="002364DC" w:rsidP="00AA36BC">
            <w:pPr>
              <w:pStyle w:val="tablecontent"/>
              <w:spacing w:line="240" w:lineRule="auto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Min, max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2D4D11" w14:textId="483C4CDB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10.6, 21.1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F23175" w14:textId="1787B8B9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2.53, 10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603CC1" w14:textId="603A575C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177, 1210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079DA3" w14:textId="44E99BC5" w:rsidR="002364DC" w:rsidRPr="007062A4" w:rsidRDefault="002364DC" w:rsidP="00AA36BC">
            <w:pPr>
              <w:pStyle w:val="tablecontent"/>
              <w:spacing w:line="240" w:lineRule="auto"/>
              <w:jc w:val="center"/>
              <w:rPr>
                <w:rFonts w:ascii="Arial" w:hAnsi="Arial" w:cs="Arial"/>
              </w:rPr>
            </w:pPr>
            <w:r w:rsidRPr="007062A4">
              <w:rPr>
                <w:rFonts w:ascii="Arial" w:hAnsi="Arial" w:cs="Arial"/>
              </w:rPr>
              <w:t>2670, 12100</w:t>
            </w:r>
          </w:p>
        </w:tc>
      </w:tr>
      <w:tr w:rsidR="000668B5" w:rsidRPr="002364DC" w14:paraId="3DFC54BD" w14:textId="77777777" w:rsidTr="00887C0F">
        <w:trPr>
          <w:cantSplit/>
          <w:trHeight w:val="20"/>
        </w:trPr>
        <w:tc>
          <w:tcPr>
            <w:tcW w:w="94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7BD08C" w14:textId="77777777" w:rsidR="000668B5" w:rsidRPr="00887C0F" w:rsidRDefault="000668B5" w:rsidP="00AA36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87C0F">
              <w:rPr>
                <w:sz w:val="18"/>
                <w:szCs w:val="18"/>
              </w:rPr>
              <w:t>AUC</w:t>
            </w:r>
            <w:r w:rsidRPr="00887C0F">
              <w:rPr>
                <w:sz w:val="18"/>
                <w:szCs w:val="18"/>
                <w:vertAlign w:val="subscript"/>
              </w:rPr>
              <w:t>last</w:t>
            </w:r>
            <w:proofErr w:type="spellEnd"/>
            <w:r w:rsidRPr="00887C0F">
              <w:rPr>
                <w:sz w:val="18"/>
                <w:szCs w:val="18"/>
              </w:rPr>
              <w:t xml:space="preserve"> </w:t>
            </w:r>
            <w:r w:rsidRPr="00887C0F">
              <w:rPr>
                <w:sz w:val="18"/>
                <w:szCs w:val="18"/>
                <w:lang w:val="pt-BR"/>
              </w:rPr>
              <w:t>a</w:t>
            </w:r>
            <w:r w:rsidRPr="00887C0F">
              <w:rPr>
                <w:sz w:val="18"/>
                <w:szCs w:val="18"/>
              </w:rPr>
              <w:t xml:space="preserve">rea under the plasma concentration-time curve </w:t>
            </w:r>
            <w:r w:rsidR="003D7CC7" w:rsidRPr="00887C0F">
              <w:rPr>
                <w:sz w:val="18"/>
                <w:szCs w:val="18"/>
              </w:rPr>
              <w:t>from time 0 to last measurable concentration</w:t>
            </w:r>
            <w:r w:rsidRPr="00887C0F">
              <w:rPr>
                <w:sz w:val="18"/>
                <w:szCs w:val="18"/>
              </w:rPr>
              <w:t xml:space="preserve">; </w:t>
            </w:r>
            <w:proofErr w:type="spellStart"/>
            <w:r w:rsidRPr="00887C0F">
              <w:rPr>
                <w:sz w:val="18"/>
                <w:szCs w:val="18"/>
              </w:rPr>
              <w:t>C</w:t>
            </w:r>
            <w:r w:rsidRPr="00887C0F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887C0F">
              <w:rPr>
                <w:sz w:val="18"/>
                <w:szCs w:val="18"/>
              </w:rPr>
              <w:t>, maximum plasma concentration;</w:t>
            </w:r>
            <w:r w:rsidRPr="00887C0F" w:rsidDel="00242E13">
              <w:rPr>
                <w:sz w:val="18"/>
                <w:szCs w:val="18"/>
                <w:vertAlign w:val="superscript"/>
              </w:rPr>
              <w:t xml:space="preserve"> </w:t>
            </w:r>
            <w:r w:rsidR="00624D46" w:rsidRPr="00887C0F">
              <w:rPr>
                <w:sz w:val="18"/>
                <w:szCs w:val="18"/>
              </w:rPr>
              <w:t xml:space="preserve">CV, coefficient of variation; </w:t>
            </w:r>
            <w:r w:rsidRPr="00887C0F">
              <w:rPr>
                <w:sz w:val="18"/>
                <w:szCs w:val="18"/>
              </w:rPr>
              <w:t>QD, once daily; T</w:t>
            </w:r>
            <w:r w:rsidRPr="00887C0F">
              <w:rPr>
                <w:sz w:val="18"/>
                <w:szCs w:val="18"/>
                <w:vertAlign w:val="subscript"/>
              </w:rPr>
              <w:t>1/2</w:t>
            </w:r>
            <w:r w:rsidRPr="00887C0F">
              <w:rPr>
                <w:sz w:val="18"/>
                <w:szCs w:val="18"/>
              </w:rPr>
              <w:t xml:space="preserve">, half-life; </w:t>
            </w:r>
            <w:proofErr w:type="spellStart"/>
            <w:r w:rsidRPr="00887C0F">
              <w:rPr>
                <w:sz w:val="18"/>
                <w:szCs w:val="18"/>
              </w:rPr>
              <w:t>T</w:t>
            </w:r>
            <w:r w:rsidRPr="00887C0F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887C0F">
              <w:rPr>
                <w:sz w:val="18"/>
                <w:szCs w:val="18"/>
              </w:rPr>
              <w:t xml:space="preserve">, time of occurrence of </w:t>
            </w:r>
            <w:proofErr w:type="spellStart"/>
            <w:r w:rsidRPr="00887C0F">
              <w:rPr>
                <w:sz w:val="18"/>
                <w:szCs w:val="18"/>
              </w:rPr>
              <w:t>C</w:t>
            </w:r>
            <w:r w:rsidRPr="00887C0F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887C0F">
              <w:rPr>
                <w:sz w:val="18"/>
                <w:szCs w:val="18"/>
              </w:rPr>
              <w:t>.</w:t>
            </w:r>
          </w:p>
        </w:tc>
      </w:tr>
    </w:tbl>
    <w:p w14:paraId="144BB440" w14:textId="77777777" w:rsidR="00431A0E" w:rsidRPr="00F154DA" w:rsidRDefault="00431A0E" w:rsidP="00431A0E"/>
    <w:p w14:paraId="374EA9B5" w14:textId="30E5584A" w:rsidR="00431A0E" w:rsidRPr="00380FB4" w:rsidRDefault="00431A0E" w:rsidP="00244D7A"/>
    <w:sectPr w:rsidR="00431A0E" w:rsidRPr="00380FB4" w:rsidSect="00290828">
      <w:footnotePr>
        <w:numFmt w:val="lowerRoman"/>
        <w:numRestart w:val="eachPage"/>
      </w:footnotePr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6CDE" w14:textId="77777777" w:rsidR="003A4EF9" w:rsidRDefault="003A4EF9" w:rsidP="00244D7A">
      <w:r>
        <w:separator/>
      </w:r>
    </w:p>
  </w:endnote>
  <w:endnote w:type="continuationSeparator" w:id="0">
    <w:p w14:paraId="753ECBF5" w14:textId="77777777" w:rsidR="003A4EF9" w:rsidRDefault="003A4EF9" w:rsidP="00244D7A">
      <w:r>
        <w:continuationSeparator/>
      </w:r>
    </w:p>
  </w:endnote>
  <w:endnote w:type="continuationNotice" w:id="1">
    <w:p w14:paraId="3841D1A1" w14:textId="77777777" w:rsidR="003A4EF9" w:rsidRDefault="003A4EF9" w:rsidP="00244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571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F2509" w14:textId="77777777" w:rsidR="009739C1" w:rsidRPr="00A20DC8" w:rsidRDefault="009739C1" w:rsidP="00244D7A">
        <w:pPr>
          <w:pStyle w:val="Footer"/>
        </w:pPr>
        <w:r w:rsidRPr="00A20DC8">
          <w:fldChar w:fldCharType="begin"/>
        </w:r>
        <w:r w:rsidRPr="00A20DC8">
          <w:instrText xml:space="preserve"> PAGE   \* MERGEFORMAT </w:instrText>
        </w:r>
        <w:r w:rsidRPr="00A20DC8">
          <w:fldChar w:fldCharType="separate"/>
        </w:r>
        <w:r w:rsidR="00AF343C">
          <w:rPr>
            <w:noProof/>
          </w:rPr>
          <w:t>5</w:t>
        </w:r>
        <w:r w:rsidRPr="00A20DC8">
          <w:rPr>
            <w:noProof/>
          </w:rPr>
          <w:fldChar w:fldCharType="end"/>
        </w:r>
      </w:p>
    </w:sdtContent>
  </w:sdt>
  <w:p w14:paraId="784CB471" w14:textId="77777777" w:rsidR="009739C1" w:rsidRPr="00A20DC8" w:rsidRDefault="009739C1" w:rsidP="00244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BD06" w14:textId="77777777" w:rsidR="003A4EF9" w:rsidRPr="00007CDD" w:rsidRDefault="003A4EF9" w:rsidP="00007CDD">
      <w:pPr>
        <w:spacing w:line="240" w:lineRule="auto"/>
        <w:rPr>
          <w:vanish/>
        </w:rPr>
      </w:pPr>
      <w:r w:rsidRPr="00007CDD">
        <w:rPr>
          <w:vanish/>
        </w:rPr>
        <w:separator/>
      </w:r>
    </w:p>
  </w:footnote>
  <w:footnote w:type="continuationSeparator" w:id="0">
    <w:p w14:paraId="7A19639A" w14:textId="77777777" w:rsidR="003A4EF9" w:rsidRDefault="003A4EF9" w:rsidP="00244D7A">
      <w:r>
        <w:continuationSeparator/>
      </w:r>
    </w:p>
  </w:footnote>
  <w:footnote w:type="continuationNotice" w:id="1">
    <w:p w14:paraId="4CEBEE60" w14:textId="77777777" w:rsidR="003A4EF9" w:rsidRDefault="003A4EF9" w:rsidP="00244D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ED4A7" w14:textId="77777777" w:rsidR="009739C1" w:rsidRPr="00A20DC8" w:rsidRDefault="009739C1" w:rsidP="00244D7A">
    <w:pPr>
      <w:pStyle w:val="Header"/>
    </w:pPr>
    <w:r w:rsidRPr="00A20DC8">
      <w:t xml:space="preserve">Kristeleit et al (phase </w:t>
    </w:r>
    <w:r>
      <w:t>I–II</w:t>
    </w:r>
    <w:r w:rsidRPr="00A20DC8">
      <w:t xml:space="preserve"> results for study CO-338-010)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D7A4E"/>
    <w:multiLevelType w:val="hybridMultilevel"/>
    <w:tmpl w:val="9C0E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8C3"/>
    <w:multiLevelType w:val="hybridMultilevel"/>
    <w:tmpl w:val="953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A85"/>
    <w:multiLevelType w:val="hybridMultilevel"/>
    <w:tmpl w:val="FAD4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F6D"/>
    <w:multiLevelType w:val="multilevel"/>
    <w:tmpl w:val="EE54BC04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Restart w:val="0"/>
      <w:lvlText w:val="%6%1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none"/>
      <w:lvlRestart w:val="0"/>
      <w:lvlText w:val="%8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none"/>
      <w:lvlRestart w:val="0"/>
      <w:lvlText w:val="%1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4" w15:restartNumberingAfterBreak="0">
    <w:nsid w:val="0F6674B3"/>
    <w:multiLevelType w:val="hybridMultilevel"/>
    <w:tmpl w:val="DA6E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1C86"/>
    <w:multiLevelType w:val="hybridMultilevel"/>
    <w:tmpl w:val="B6402E4A"/>
    <w:lvl w:ilvl="0" w:tplc="CE8C5ED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561A"/>
    <w:multiLevelType w:val="hybridMultilevel"/>
    <w:tmpl w:val="DDF4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2AD8"/>
    <w:multiLevelType w:val="hybridMultilevel"/>
    <w:tmpl w:val="C622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7BFD"/>
    <w:multiLevelType w:val="hybridMultilevel"/>
    <w:tmpl w:val="549AE938"/>
    <w:lvl w:ilvl="0" w:tplc="019E57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7CF6"/>
    <w:multiLevelType w:val="hybridMultilevel"/>
    <w:tmpl w:val="5EA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5325"/>
    <w:multiLevelType w:val="hybridMultilevel"/>
    <w:tmpl w:val="00D0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E5D"/>
    <w:multiLevelType w:val="hybridMultilevel"/>
    <w:tmpl w:val="292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4AA"/>
    <w:multiLevelType w:val="hybridMultilevel"/>
    <w:tmpl w:val="8534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540"/>
    <w:multiLevelType w:val="hybridMultilevel"/>
    <w:tmpl w:val="52E447E0"/>
    <w:lvl w:ilvl="0" w:tplc="DE9A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A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8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2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0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D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E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D36C0B"/>
    <w:multiLevelType w:val="hybridMultilevel"/>
    <w:tmpl w:val="7E18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320E"/>
    <w:multiLevelType w:val="hybridMultilevel"/>
    <w:tmpl w:val="1D84AA4E"/>
    <w:lvl w:ilvl="0" w:tplc="107A5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6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2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F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901C21"/>
    <w:multiLevelType w:val="hybridMultilevel"/>
    <w:tmpl w:val="CE74E228"/>
    <w:lvl w:ilvl="0" w:tplc="C8588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E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E1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6A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6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58443A"/>
    <w:multiLevelType w:val="hybridMultilevel"/>
    <w:tmpl w:val="A38E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5D95"/>
    <w:multiLevelType w:val="hybridMultilevel"/>
    <w:tmpl w:val="C3C4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7BDC"/>
    <w:multiLevelType w:val="multilevel"/>
    <w:tmpl w:val="037E72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447D"/>
    <w:multiLevelType w:val="hybridMultilevel"/>
    <w:tmpl w:val="5828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340A3"/>
    <w:multiLevelType w:val="hybridMultilevel"/>
    <w:tmpl w:val="0FDCCDD0"/>
    <w:lvl w:ilvl="0" w:tplc="CD141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D443A"/>
    <w:multiLevelType w:val="hybridMultilevel"/>
    <w:tmpl w:val="36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5EE7"/>
    <w:multiLevelType w:val="hybridMultilevel"/>
    <w:tmpl w:val="0464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86489"/>
    <w:multiLevelType w:val="hybridMultilevel"/>
    <w:tmpl w:val="6D94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25642"/>
    <w:multiLevelType w:val="hybridMultilevel"/>
    <w:tmpl w:val="C32284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BA7340"/>
    <w:multiLevelType w:val="hybridMultilevel"/>
    <w:tmpl w:val="8434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2C8A"/>
    <w:multiLevelType w:val="hybridMultilevel"/>
    <w:tmpl w:val="C0A6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3840"/>
    <w:multiLevelType w:val="hybridMultilevel"/>
    <w:tmpl w:val="3AAC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25"/>
  </w:num>
  <w:num w:numId="6">
    <w:abstractNumId w:val="24"/>
  </w:num>
  <w:num w:numId="7">
    <w:abstractNumId w:val="12"/>
  </w:num>
  <w:num w:numId="8">
    <w:abstractNumId w:val="26"/>
  </w:num>
  <w:num w:numId="9">
    <w:abstractNumId w:val="14"/>
  </w:num>
  <w:num w:numId="10">
    <w:abstractNumId w:val="17"/>
  </w:num>
  <w:num w:numId="11">
    <w:abstractNumId w:val="18"/>
  </w:num>
  <w:num w:numId="12">
    <w:abstractNumId w:val="2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9"/>
  </w:num>
  <w:num w:numId="18">
    <w:abstractNumId w:val="15"/>
  </w:num>
  <w:num w:numId="19">
    <w:abstractNumId w:val="20"/>
  </w:num>
  <w:num w:numId="20">
    <w:abstractNumId w:val="5"/>
  </w:num>
  <w:num w:numId="21">
    <w:abstractNumId w:val="11"/>
  </w:num>
  <w:num w:numId="22">
    <w:abstractNumId w:val="19"/>
  </w:num>
  <w:num w:numId="23">
    <w:abstractNumId w:val="8"/>
  </w:num>
  <w:num w:numId="24">
    <w:abstractNumId w:val="3"/>
  </w:num>
  <w:num w:numId="25">
    <w:abstractNumId w:val="22"/>
  </w:num>
  <w:num w:numId="26">
    <w:abstractNumId w:val="1"/>
  </w:num>
  <w:num w:numId="27">
    <w:abstractNumId w:val="21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footnotePr>
    <w:numFmt w:val="lowerRoman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e9dredo9d0roev9aqpvawepz9wtxeax25x&quot;&gt;RucaparibPubs@infusioncomms.com&lt;record-ids&gt;&lt;item&gt;1&lt;/item&gt;&lt;item&gt;4&lt;/item&gt;&lt;item&gt;5&lt;/item&gt;&lt;item&gt;7&lt;/item&gt;&lt;item&gt;9&lt;/item&gt;&lt;item&gt;15&lt;/item&gt;&lt;item&gt;17&lt;/item&gt;&lt;item&gt;29&lt;/item&gt;&lt;item&gt;33&lt;/item&gt;&lt;item&gt;35&lt;/item&gt;&lt;item&gt;41&lt;/item&gt;&lt;item&gt;44&lt;/item&gt;&lt;item&gt;46&lt;/item&gt;&lt;item&gt;50&lt;/item&gt;&lt;item&gt;62&lt;/item&gt;&lt;item&gt;65&lt;/item&gt;&lt;item&gt;66&lt;/item&gt;&lt;item&gt;71&lt;/item&gt;&lt;item&gt;73&lt;/item&gt;&lt;item&gt;74&lt;/item&gt;&lt;item&gt;79&lt;/item&gt;&lt;item&gt;80&lt;/item&gt;&lt;item&gt;81&lt;/item&gt;&lt;item&gt;82&lt;/item&gt;&lt;item&gt;83&lt;/item&gt;&lt;item&gt;101&lt;/item&gt;&lt;item&gt;113&lt;/item&gt;&lt;item&gt;126&lt;/item&gt;&lt;item&gt;129&lt;/item&gt;&lt;item&gt;133&lt;/item&gt;&lt;item&gt;148&lt;/item&gt;&lt;item&gt;155&lt;/item&gt;&lt;item&gt;156&lt;/item&gt;&lt;item&gt;158&lt;/item&gt;&lt;item&gt;159&lt;/item&gt;&lt;item&gt;161&lt;/item&gt;&lt;item&gt;172&lt;/item&gt;&lt;item&gt;173&lt;/item&gt;&lt;item&gt;174&lt;/item&gt;&lt;item&gt;175&lt;/item&gt;&lt;item&gt;178&lt;/item&gt;&lt;item&gt;179&lt;/item&gt;&lt;item&gt;180&lt;/item&gt;&lt;item&gt;223&lt;/item&gt;&lt;/record-ids&gt;&lt;/item&gt;&lt;/Libraries&gt;"/>
  </w:docVars>
  <w:rsids>
    <w:rsidRoot w:val="00477FC3"/>
    <w:rsid w:val="00004D79"/>
    <w:rsid w:val="00005D63"/>
    <w:rsid w:val="00006C4D"/>
    <w:rsid w:val="00007AC8"/>
    <w:rsid w:val="00007CDD"/>
    <w:rsid w:val="000154D8"/>
    <w:rsid w:val="00015FBF"/>
    <w:rsid w:val="00016330"/>
    <w:rsid w:val="00016C9B"/>
    <w:rsid w:val="0001749E"/>
    <w:rsid w:val="00017A7E"/>
    <w:rsid w:val="000200E0"/>
    <w:rsid w:val="000217F3"/>
    <w:rsid w:val="00021F71"/>
    <w:rsid w:val="00022443"/>
    <w:rsid w:val="00022B04"/>
    <w:rsid w:val="00022FFE"/>
    <w:rsid w:val="00025232"/>
    <w:rsid w:val="000271CE"/>
    <w:rsid w:val="000272A3"/>
    <w:rsid w:val="00031780"/>
    <w:rsid w:val="00031B92"/>
    <w:rsid w:val="00032D89"/>
    <w:rsid w:val="00033B15"/>
    <w:rsid w:val="000346F8"/>
    <w:rsid w:val="000374C3"/>
    <w:rsid w:val="000374E6"/>
    <w:rsid w:val="000428C8"/>
    <w:rsid w:val="00044202"/>
    <w:rsid w:val="0004454C"/>
    <w:rsid w:val="00045537"/>
    <w:rsid w:val="00045CAA"/>
    <w:rsid w:val="00046429"/>
    <w:rsid w:val="00047C20"/>
    <w:rsid w:val="000502C2"/>
    <w:rsid w:val="0005087F"/>
    <w:rsid w:val="00051729"/>
    <w:rsid w:val="00052364"/>
    <w:rsid w:val="00054587"/>
    <w:rsid w:val="00054AA6"/>
    <w:rsid w:val="000550CC"/>
    <w:rsid w:val="000551D9"/>
    <w:rsid w:val="000554DE"/>
    <w:rsid w:val="00055FA0"/>
    <w:rsid w:val="00056097"/>
    <w:rsid w:val="00056DCE"/>
    <w:rsid w:val="00057502"/>
    <w:rsid w:val="000626BC"/>
    <w:rsid w:val="00063F7F"/>
    <w:rsid w:val="000668B5"/>
    <w:rsid w:val="00066A93"/>
    <w:rsid w:val="00071309"/>
    <w:rsid w:val="000729C5"/>
    <w:rsid w:val="00073C91"/>
    <w:rsid w:val="0007458A"/>
    <w:rsid w:val="0008032A"/>
    <w:rsid w:val="00080E25"/>
    <w:rsid w:val="00082B9D"/>
    <w:rsid w:val="00082D0A"/>
    <w:rsid w:val="00083C1A"/>
    <w:rsid w:val="00084C2C"/>
    <w:rsid w:val="00085DE5"/>
    <w:rsid w:val="0008654A"/>
    <w:rsid w:val="00086750"/>
    <w:rsid w:val="00086A8F"/>
    <w:rsid w:val="00091201"/>
    <w:rsid w:val="000928CA"/>
    <w:rsid w:val="00092952"/>
    <w:rsid w:val="0009314E"/>
    <w:rsid w:val="00094721"/>
    <w:rsid w:val="00094999"/>
    <w:rsid w:val="000959C1"/>
    <w:rsid w:val="000966BE"/>
    <w:rsid w:val="00096ED0"/>
    <w:rsid w:val="000A04EC"/>
    <w:rsid w:val="000A0DFF"/>
    <w:rsid w:val="000A0F49"/>
    <w:rsid w:val="000A2568"/>
    <w:rsid w:val="000A480F"/>
    <w:rsid w:val="000A4CA8"/>
    <w:rsid w:val="000A5D96"/>
    <w:rsid w:val="000B0759"/>
    <w:rsid w:val="000B409B"/>
    <w:rsid w:val="000B4217"/>
    <w:rsid w:val="000B5152"/>
    <w:rsid w:val="000B6B93"/>
    <w:rsid w:val="000B6F7B"/>
    <w:rsid w:val="000C05A5"/>
    <w:rsid w:val="000C0FD7"/>
    <w:rsid w:val="000C1650"/>
    <w:rsid w:val="000C1BD7"/>
    <w:rsid w:val="000C28C1"/>
    <w:rsid w:val="000C29D2"/>
    <w:rsid w:val="000C4DAA"/>
    <w:rsid w:val="000C6571"/>
    <w:rsid w:val="000D02FE"/>
    <w:rsid w:val="000D14E2"/>
    <w:rsid w:val="000D17B5"/>
    <w:rsid w:val="000D5EE3"/>
    <w:rsid w:val="000D76A1"/>
    <w:rsid w:val="000D791F"/>
    <w:rsid w:val="000E7DAB"/>
    <w:rsid w:val="000F1D40"/>
    <w:rsid w:val="000F31ED"/>
    <w:rsid w:val="000F3EFF"/>
    <w:rsid w:val="000F6741"/>
    <w:rsid w:val="001000E0"/>
    <w:rsid w:val="00104D5D"/>
    <w:rsid w:val="00107378"/>
    <w:rsid w:val="00110DB4"/>
    <w:rsid w:val="00115590"/>
    <w:rsid w:val="0011661F"/>
    <w:rsid w:val="00117D8F"/>
    <w:rsid w:val="001214A5"/>
    <w:rsid w:val="001214D3"/>
    <w:rsid w:val="00122D5B"/>
    <w:rsid w:val="00125BAA"/>
    <w:rsid w:val="00126E2B"/>
    <w:rsid w:val="00127D4D"/>
    <w:rsid w:val="00131B77"/>
    <w:rsid w:val="00132471"/>
    <w:rsid w:val="00132ED6"/>
    <w:rsid w:val="001337B8"/>
    <w:rsid w:val="00135FCC"/>
    <w:rsid w:val="00136305"/>
    <w:rsid w:val="00136B28"/>
    <w:rsid w:val="0013768E"/>
    <w:rsid w:val="00141593"/>
    <w:rsid w:val="001434C1"/>
    <w:rsid w:val="00143B7A"/>
    <w:rsid w:val="00144458"/>
    <w:rsid w:val="001475E3"/>
    <w:rsid w:val="00150C73"/>
    <w:rsid w:val="00152AEC"/>
    <w:rsid w:val="001543E3"/>
    <w:rsid w:val="001559E6"/>
    <w:rsid w:val="00155D28"/>
    <w:rsid w:val="00155E7A"/>
    <w:rsid w:val="00156094"/>
    <w:rsid w:val="001572D1"/>
    <w:rsid w:val="00162350"/>
    <w:rsid w:val="00164C12"/>
    <w:rsid w:val="00166D94"/>
    <w:rsid w:val="001704B4"/>
    <w:rsid w:val="00170E5C"/>
    <w:rsid w:val="00172570"/>
    <w:rsid w:val="00172ECD"/>
    <w:rsid w:val="00172F45"/>
    <w:rsid w:val="001732C2"/>
    <w:rsid w:val="00174272"/>
    <w:rsid w:val="001754C6"/>
    <w:rsid w:val="00175D93"/>
    <w:rsid w:val="001760AE"/>
    <w:rsid w:val="001761FC"/>
    <w:rsid w:val="00176579"/>
    <w:rsid w:val="0017708F"/>
    <w:rsid w:val="001818F0"/>
    <w:rsid w:val="00182898"/>
    <w:rsid w:val="0018327B"/>
    <w:rsid w:val="001915A0"/>
    <w:rsid w:val="00191B83"/>
    <w:rsid w:val="00191CB7"/>
    <w:rsid w:val="00192ADF"/>
    <w:rsid w:val="001939A6"/>
    <w:rsid w:val="00195DCC"/>
    <w:rsid w:val="001961F1"/>
    <w:rsid w:val="00196D5B"/>
    <w:rsid w:val="001978F5"/>
    <w:rsid w:val="001A0DFA"/>
    <w:rsid w:val="001A667E"/>
    <w:rsid w:val="001B063A"/>
    <w:rsid w:val="001B0DDD"/>
    <w:rsid w:val="001B145D"/>
    <w:rsid w:val="001B1E85"/>
    <w:rsid w:val="001B4E55"/>
    <w:rsid w:val="001B52AA"/>
    <w:rsid w:val="001B5B21"/>
    <w:rsid w:val="001B6DAA"/>
    <w:rsid w:val="001C3A8E"/>
    <w:rsid w:val="001C449C"/>
    <w:rsid w:val="001C4DEF"/>
    <w:rsid w:val="001C5E16"/>
    <w:rsid w:val="001C60FC"/>
    <w:rsid w:val="001C6173"/>
    <w:rsid w:val="001C6847"/>
    <w:rsid w:val="001D143B"/>
    <w:rsid w:val="001D272D"/>
    <w:rsid w:val="001E0A1B"/>
    <w:rsid w:val="001E10D9"/>
    <w:rsid w:val="001E135C"/>
    <w:rsid w:val="001E303A"/>
    <w:rsid w:val="001E3EA4"/>
    <w:rsid w:val="001E449E"/>
    <w:rsid w:val="001E48C0"/>
    <w:rsid w:val="001E4F6D"/>
    <w:rsid w:val="001E5ACD"/>
    <w:rsid w:val="001E7D02"/>
    <w:rsid w:val="001F01B7"/>
    <w:rsid w:val="001F1EE4"/>
    <w:rsid w:val="001F34FB"/>
    <w:rsid w:val="001F410B"/>
    <w:rsid w:val="001F427A"/>
    <w:rsid w:val="001F5167"/>
    <w:rsid w:val="001F5EEA"/>
    <w:rsid w:val="001F6587"/>
    <w:rsid w:val="001F6649"/>
    <w:rsid w:val="001F7395"/>
    <w:rsid w:val="00201628"/>
    <w:rsid w:val="002019A6"/>
    <w:rsid w:val="00201C1D"/>
    <w:rsid w:val="00202A79"/>
    <w:rsid w:val="0020359F"/>
    <w:rsid w:val="00204B93"/>
    <w:rsid w:val="002051AE"/>
    <w:rsid w:val="002060E7"/>
    <w:rsid w:val="002061E1"/>
    <w:rsid w:val="00206C23"/>
    <w:rsid w:val="00211779"/>
    <w:rsid w:val="00213432"/>
    <w:rsid w:val="00213CFF"/>
    <w:rsid w:val="00213FFF"/>
    <w:rsid w:val="00214138"/>
    <w:rsid w:val="002165A1"/>
    <w:rsid w:val="00224398"/>
    <w:rsid w:val="00225472"/>
    <w:rsid w:val="00225A20"/>
    <w:rsid w:val="00230328"/>
    <w:rsid w:val="002310E8"/>
    <w:rsid w:val="00232D14"/>
    <w:rsid w:val="00235175"/>
    <w:rsid w:val="002364DC"/>
    <w:rsid w:val="00237371"/>
    <w:rsid w:val="00237DE1"/>
    <w:rsid w:val="00237F2C"/>
    <w:rsid w:val="00240DC2"/>
    <w:rsid w:val="0024116E"/>
    <w:rsid w:val="00242CAE"/>
    <w:rsid w:val="00243790"/>
    <w:rsid w:val="00244D7A"/>
    <w:rsid w:val="00247BE9"/>
    <w:rsid w:val="0025040B"/>
    <w:rsid w:val="00250A9B"/>
    <w:rsid w:val="00251471"/>
    <w:rsid w:val="002514A3"/>
    <w:rsid w:val="00251E0C"/>
    <w:rsid w:val="00256F50"/>
    <w:rsid w:val="00260E83"/>
    <w:rsid w:val="00260F33"/>
    <w:rsid w:val="00261EF4"/>
    <w:rsid w:val="002623B5"/>
    <w:rsid w:val="002627B2"/>
    <w:rsid w:val="00262A2F"/>
    <w:rsid w:val="00262F8B"/>
    <w:rsid w:val="002651CD"/>
    <w:rsid w:val="00265708"/>
    <w:rsid w:val="00265D76"/>
    <w:rsid w:val="00266A96"/>
    <w:rsid w:val="00271A9B"/>
    <w:rsid w:val="0027230B"/>
    <w:rsid w:val="002729CC"/>
    <w:rsid w:val="00272E69"/>
    <w:rsid w:val="00272E71"/>
    <w:rsid w:val="00274B27"/>
    <w:rsid w:val="00274BBC"/>
    <w:rsid w:val="00274FBD"/>
    <w:rsid w:val="00275775"/>
    <w:rsid w:val="0028128F"/>
    <w:rsid w:val="002826E0"/>
    <w:rsid w:val="00283B85"/>
    <w:rsid w:val="00284E71"/>
    <w:rsid w:val="0028542B"/>
    <w:rsid w:val="00285AB0"/>
    <w:rsid w:val="0028770B"/>
    <w:rsid w:val="00290828"/>
    <w:rsid w:val="002919B7"/>
    <w:rsid w:val="002919EA"/>
    <w:rsid w:val="00291AA5"/>
    <w:rsid w:val="00291CBE"/>
    <w:rsid w:val="00294BC3"/>
    <w:rsid w:val="00295923"/>
    <w:rsid w:val="00295E38"/>
    <w:rsid w:val="00297D76"/>
    <w:rsid w:val="002A137B"/>
    <w:rsid w:val="002A1D22"/>
    <w:rsid w:val="002A1D45"/>
    <w:rsid w:val="002A2257"/>
    <w:rsid w:val="002A2315"/>
    <w:rsid w:val="002A2A29"/>
    <w:rsid w:val="002A46AE"/>
    <w:rsid w:val="002A56AB"/>
    <w:rsid w:val="002A5E9F"/>
    <w:rsid w:val="002A6323"/>
    <w:rsid w:val="002A6411"/>
    <w:rsid w:val="002A654E"/>
    <w:rsid w:val="002A66FA"/>
    <w:rsid w:val="002A7775"/>
    <w:rsid w:val="002B1D91"/>
    <w:rsid w:val="002B206F"/>
    <w:rsid w:val="002B2F01"/>
    <w:rsid w:val="002B6D5C"/>
    <w:rsid w:val="002B7E46"/>
    <w:rsid w:val="002C2AD9"/>
    <w:rsid w:val="002C2C4E"/>
    <w:rsid w:val="002C3574"/>
    <w:rsid w:val="002C3BB2"/>
    <w:rsid w:val="002D10D6"/>
    <w:rsid w:val="002D119D"/>
    <w:rsid w:val="002D2C47"/>
    <w:rsid w:val="002D2F97"/>
    <w:rsid w:val="002D3F01"/>
    <w:rsid w:val="002D444B"/>
    <w:rsid w:val="002D4EC2"/>
    <w:rsid w:val="002D5095"/>
    <w:rsid w:val="002D5966"/>
    <w:rsid w:val="002D5B73"/>
    <w:rsid w:val="002D64E9"/>
    <w:rsid w:val="002E0353"/>
    <w:rsid w:val="002E0736"/>
    <w:rsid w:val="002E0EE7"/>
    <w:rsid w:val="002E17C0"/>
    <w:rsid w:val="002E1D26"/>
    <w:rsid w:val="002E1E39"/>
    <w:rsid w:val="002E2E18"/>
    <w:rsid w:val="002E4963"/>
    <w:rsid w:val="002E4DA7"/>
    <w:rsid w:val="002E5127"/>
    <w:rsid w:val="002E64AB"/>
    <w:rsid w:val="002E6B57"/>
    <w:rsid w:val="002F10DE"/>
    <w:rsid w:val="002F1354"/>
    <w:rsid w:val="002F239C"/>
    <w:rsid w:val="002F2720"/>
    <w:rsid w:val="002F3280"/>
    <w:rsid w:val="002F389F"/>
    <w:rsid w:val="002F4279"/>
    <w:rsid w:val="002F61A6"/>
    <w:rsid w:val="002F6FEA"/>
    <w:rsid w:val="002F72CC"/>
    <w:rsid w:val="0030474C"/>
    <w:rsid w:val="00306C1A"/>
    <w:rsid w:val="00310267"/>
    <w:rsid w:val="0031180C"/>
    <w:rsid w:val="00312642"/>
    <w:rsid w:val="003138E5"/>
    <w:rsid w:val="00314ABE"/>
    <w:rsid w:val="00316B0B"/>
    <w:rsid w:val="00317682"/>
    <w:rsid w:val="00320016"/>
    <w:rsid w:val="003226E2"/>
    <w:rsid w:val="00322A3A"/>
    <w:rsid w:val="0032345A"/>
    <w:rsid w:val="00324DE7"/>
    <w:rsid w:val="00325BD8"/>
    <w:rsid w:val="00326085"/>
    <w:rsid w:val="0032719C"/>
    <w:rsid w:val="00327282"/>
    <w:rsid w:val="0033210B"/>
    <w:rsid w:val="00332388"/>
    <w:rsid w:val="00332CF0"/>
    <w:rsid w:val="00335AFC"/>
    <w:rsid w:val="00335C9B"/>
    <w:rsid w:val="0033721D"/>
    <w:rsid w:val="0034171C"/>
    <w:rsid w:val="00341B9A"/>
    <w:rsid w:val="003424D3"/>
    <w:rsid w:val="00343533"/>
    <w:rsid w:val="00343C41"/>
    <w:rsid w:val="003442CE"/>
    <w:rsid w:val="0034513E"/>
    <w:rsid w:val="003457E3"/>
    <w:rsid w:val="00345E70"/>
    <w:rsid w:val="00346EA8"/>
    <w:rsid w:val="003474DC"/>
    <w:rsid w:val="003505D9"/>
    <w:rsid w:val="00353BDA"/>
    <w:rsid w:val="00354FCE"/>
    <w:rsid w:val="00356EF3"/>
    <w:rsid w:val="00357477"/>
    <w:rsid w:val="00360376"/>
    <w:rsid w:val="00360A16"/>
    <w:rsid w:val="00362A8F"/>
    <w:rsid w:val="0036382C"/>
    <w:rsid w:val="0036400B"/>
    <w:rsid w:val="003644CB"/>
    <w:rsid w:val="00366EFB"/>
    <w:rsid w:val="00373350"/>
    <w:rsid w:val="00373F27"/>
    <w:rsid w:val="003745F8"/>
    <w:rsid w:val="003754DD"/>
    <w:rsid w:val="00375612"/>
    <w:rsid w:val="00377202"/>
    <w:rsid w:val="00377BFB"/>
    <w:rsid w:val="0038015E"/>
    <w:rsid w:val="00380FB4"/>
    <w:rsid w:val="00381EFC"/>
    <w:rsid w:val="00382A49"/>
    <w:rsid w:val="003839C4"/>
    <w:rsid w:val="00384553"/>
    <w:rsid w:val="00385010"/>
    <w:rsid w:val="003853AA"/>
    <w:rsid w:val="00385C05"/>
    <w:rsid w:val="00385C12"/>
    <w:rsid w:val="00386EB7"/>
    <w:rsid w:val="00387B14"/>
    <w:rsid w:val="00392890"/>
    <w:rsid w:val="00394404"/>
    <w:rsid w:val="00395CA1"/>
    <w:rsid w:val="0039626F"/>
    <w:rsid w:val="0039715B"/>
    <w:rsid w:val="00397637"/>
    <w:rsid w:val="00397E2E"/>
    <w:rsid w:val="003A0156"/>
    <w:rsid w:val="003A184C"/>
    <w:rsid w:val="003A22C2"/>
    <w:rsid w:val="003A2DF6"/>
    <w:rsid w:val="003A33F2"/>
    <w:rsid w:val="003A4EF9"/>
    <w:rsid w:val="003A7958"/>
    <w:rsid w:val="003B0975"/>
    <w:rsid w:val="003B0CB6"/>
    <w:rsid w:val="003B5371"/>
    <w:rsid w:val="003B5B7D"/>
    <w:rsid w:val="003C021E"/>
    <w:rsid w:val="003C2D19"/>
    <w:rsid w:val="003C3E9F"/>
    <w:rsid w:val="003C684F"/>
    <w:rsid w:val="003C75C4"/>
    <w:rsid w:val="003D1E65"/>
    <w:rsid w:val="003D22B6"/>
    <w:rsid w:val="003D2D96"/>
    <w:rsid w:val="003D382F"/>
    <w:rsid w:val="003D3A7C"/>
    <w:rsid w:val="003D43BA"/>
    <w:rsid w:val="003D69DD"/>
    <w:rsid w:val="003D7402"/>
    <w:rsid w:val="003D7CC7"/>
    <w:rsid w:val="003E030F"/>
    <w:rsid w:val="003E1A5B"/>
    <w:rsid w:val="003E27A8"/>
    <w:rsid w:val="003E5377"/>
    <w:rsid w:val="003E542E"/>
    <w:rsid w:val="003E79AA"/>
    <w:rsid w:val="003F013B"/>
    <w:rsid w:val="003F1585"/>
    <w:rsid w:val="003F4F85"/>
    <w:rsid w:val="003F53F5"/>
    <w:rsid w:val="003F59D7"/>
    <w:rsid w:val="003F5AB4"/>
    <w:rsid w:val="003F5CA1"/>
    <w:rsid w:val="003F75B9"/>
    <w:rsid w:val="004002B6"/>
    <w:rsid w:val="0040139C"/>
    <w:rsid w:val="0040163E"/>
    <w:rsid w:val="004022E5"/>
    <w:rsid w:val="00403C6C"/>
    <w:rsid w:val="00404C1A"/>
    <w:rsid w:val="0040503D"/>
    <w:rsid w:val="00405D3C"/>
    <w:rsid w:val="00406ED0"/>
    <w:rsid w:val="00410B62"/>
    <w:rsid w:val="00411BDB"/>
    <w:rsid w:val="00414BE1"/>
    <w:rsid w:val="00414D04"/>
    <w:rsid w:val="004153A8"/>
    <w:rsid w:val="004159C4"/>
    <w:rsid w:val="00415DB6"/>
    <w:rsid w:val="0041634D"/>
    <w:rsid w:val="00416DDD"/>
    <w:rsid w:val="00416F07"/>
    <w:rsid w:val="00417E6E"/>
    <w:rsid w:val="0042045A"/>
    <w:rsid w:val="00421432"/>
    <w:rsid w:val="00421A90"/>
    <w:rsid w:val="00421E3A"/>
    <w:rsid w:val="004223B6"/>
    <w:rsid w:val="0042283C"/>
    <w:rsid w:val="0042465F"/>
    <w:rsid w:val="00427223"/>
    <w:rsid w:val="004279E5"/>
    <w:rsid w:val="00427AB3"/>
    <w:rsid w:val="00430D83"/>
    <w:rsid w:val="00431A0E"/>
    <w:rsid w:val="00431DF2"/>
    <w:rsid w:val="00433CD6"/>
    <w:rsid w:val="004362A5"/>
    <w:rsid w:val="004367EA"/>
    <w:rsid w:val="004369E1"/>
    <w:rsid w:val="00437048"/>
    <w:rsid w:val="00437AED"/>
    <w:rsid w:val="00437D5B"/>
    <w:rsid w:val="004401C6"/>
    <w:rsid w:val="004412E5"/>
    <w:rsid w:val="00441C9A"/>
    <w:rsid w:val="0044450C"/>
    <w:rsid w:val="004457DF"/>
    <w:rsid w:val="00445DE3"/>
    <w:rsid w:val="004461CC"/>
    <w:rsid w:val="0044637B"/>
    <w:rsid w:val="004478D9"/>
    <w:rsid w:val="00450C82"/>
    <w:rsid w:val="0045102B"/>
    <w:rsid w:val="004510F8"/>
    <w:rsid w:val="00451325"/>
    <w:rsid w:val="0045176C"/>
    <w:rsid w:val="00451B65"/>
    <w:rsid w:val="00452249"/>
    <w:rsid w:val="004524AF"/>
    <w:rsid w:val="004526F2"/>
    <w:rsid w:val="004541A1"/>
    <w:rsid w:val="00454EC2"/>
    <w:rsid w:val="00455267"/>
    <w:rsid w:val="00456037"/>
    <w:rsid w:val="00456428"/>
    <w:rsid w:val="004569E9"/>
    <w:rsid w:val="00461896"/>
    <w:rsid w:val="00464163"/>
    <w:rsid w:val="00465774"/>
    <w:rsid w:val="00466F97"/>
    <w:rsid w:val="004675ED"/>
    <w:rsid w:val="00467A7D"/>
    <w:rsid w:val="00470645"/>
    <w:rsid w:val="00470C69"/>
    <w:rsid w:val="00470EF4"/>
    <w:rsid w:val="00472632"/>
    <w:rsid w:val="004726E4"/>
    <w:rsid w:val="00474F52"/>
    <w:rsid w:val="00476186"/>
    <w:rsid w:val="00476748"/>
    <w:rsid w:val="004773CD"/>
    <w:rsid w:val="00477F3A"/>
    <w:rsid w:val="00477FC3"/>
    <w:rsid w:val="00481B12"/>
    <w:rsid w:val="00481EBD"/>
    <w:rsid w:val="00483E5A"/>
    <w:rsid w:val="0048492D"/>
    <w:rsid w:val="00484EA7"/>
    <w:rsid w:val="00485018"/>
    <w:rsid w:val="004860FC"/>
    <w:rsid w:val="00486D2C"/>
    <w:rsid w:val="00487015"/>
    <w:rsid w:val="00487E6C"/>
    <w:rsid w:val="004917C5"/>
    <w:rsid w:val="00492BCB"/>
    <w:rsid w:val="0049353B"/>
    <w:rsid w:val="00496117"/>
    <w:rsid w:val="004964C2"/>
    <w:rsid w:val="004A3B3F"/>
    <w:rsid w:val="004A3C29"/>
    <w:rsid w:val="004A3F65"/>
    <w:rsid w:val="004A4C50"/>
    <w:rsid w:val="004A7C79"/>
    <w:rsid w:val="004B0AE8"/>
    <w:rsid w:val="004B10C9"/>
    <w:rsid w:val="004B464E"/>
    <w:rsid w:val="004B54BC"/>
    <w:rsid w:val="004B61A1"/>
    <w:rsid w:val="004C0E3F"/>
    <w:rsid w:val="004C435E"/>
    <w:rsid w:val="004C6115"/>
    <w:rsid w:val="004C7BBF"/>
    <w:rsid w:val="004D1487"/>
    <w:rsid w:val="004D1594"/>
    <w:rsid w:val="004D2E06"/>
    <w:rsid w:val="004D38AF"/>
    <w:rsid w:val="004D4044"/>
    <w:rsid w:val="004D566D"/>
    <w:rsid w:val="004D60D6"/>
    <w:rsid w:val="004D6BA3"/>
    <w:rsid w:val="004E0098"/>
    <w:rsid w:val="004E039B"/>
    <w:rsid w:val="004E1372"/>
    <w:rsid w:val="004E315D"/>
    <w:rsid w:val="004E3532"/>
    <w:rsid w:val="004E505F"/>
    <w:rsid w:val="004E52B0"/>
    <w:rsid w:val="004E6C38"/>
    <w:rsid w:val="004E73EF"/>
    <w:rsid w:val="004E7B33"/>
    <w:rsid w:val="004F093F"/>
    <w:rsid w:val="004F0EA5"/>
    <w:rsid w:val="004F23E5"/>
    <w:rsid w:val="004F2F62"/>
    <w:rsid w:val="004F3A18"/>
    <w:rsid w:val="004F6992"/>
    <w:rsid w:val="004F6D14"/>
    <w:rsid w:val="005005B5"/>
    <w:rsid w:val="00503DCB"/>
    <w:rsid w:val="00504A97"/>
    <w:rsid w:val="00505376"/>
    <w:rsid w:val="005055EE"/>
    <w:rsid w:val="00506C89"/>
    <w:rsid w:val="00507F55"/>
    <w:rsid w:val="00510483"/>
    <w:rsid w:val="005106D7"/>
    <w:rsid w:val="00510C46"/>
    <w:rsid w:val="00511F13"/>
    <w:rsid w:val="00514DFD"/>
    <w:rsid w:val="00514F23"/>
    <w:rsid w:val="005155F9"/>
    <w:rsid w:val="005165D2"/>
    <w:rsid w:val="00517A1A"/>
    <w:rsid w:val="00521BBB"/>
    <w:rsid w:val="005224E6"/>
    <w:rsid w:val="00522813"/>
    <w:rsid w:val="0052380C"/>
    <w:rsid w:val="00525DA5"/>
    <w:rsid w:val="00526596"/>
    <w:rsid w:val="00526A0A"/>
    <w:rsid w:val="00527A14"/>
    <w:rsid w:val="00530235"/>
    <w:rsid w:val="00531B1F"/>
    <w:rsid w:val="0053228D"/>
    <w:rsid w:val="00533D29"/>
    <w:rsid w:val="005350B8"/>
    <w:rsid w:val="00535FA9"/>
    <w:rsid w:val="00536860"/>
    <w:rsid w:val="005419CB"/>
    <w:rsid w:val="00542CFD"/>
    <w:rsid w:val="00543159"/>
    <w:rsid w:val="00543478"/>
    <w:rsid w:val="00543F60"/>
    <w:rsid w:val="0054682D"/>
    <w:rsid w:val="0054727F"/>
    <w:rsid w:val="0055024C"/>
    <w:rsid w:val="00551882"/>
    <w:rsid w:val="005519C6"/>
    <w:rsid w:val="00551D37"/>
    <w:rsid w:val="00555056"/>
    <w:rsid w:val="00555A78"/>
    <w:rsid w:val="00555F5C"/>
    <w:rsid w:val="005561ED"/>
    <w:rsid w:val="005579EC"/>
    <w:rsid w:val="00560516"/>
    <w:rsid w:val="0056197C"/>
    <w:rsid w:val="00561BB1"/>
    <w:rsid w:val="00564CD5"/>
    <w:rsid w:val="00567C01"/>
    <w:rsid w:val="00570DE0"/>
    <w:rsid w:val="00571500"/>
    <w:rsid w:val="00571535"/>
    <w:rsid w:val="00572528"/>
    <w:rsid w:val="00573C0C"/>
    <w:rsid w:val="0057445B"/>
    <w:rsid w:val="00574FBB"/>
    <w:rsid w:val="00576273"/>
    <w:rsid w:val="00576714"/>
    <w:rsid w:val="005772BC"/>
    <w:rsid w:val="005816F7"/>
    <w:rsid w:val="0058215B"/>
    <w:rsid w:val="005825D8"/>
    <w:rsid w:val="00582747"/>
    <w:rsid w:val="0058405C"/>
    <w:rsid w:val="00584341"/>
    <w:rsid w:val="00585194"/>
    <w:rsid w:val="005955F1"/>
    <w:rsid w:val="00596C8A"/>
    <w:rsid w:val="00596EC9"/>
    <w:rsid w:val="005A07A7"/>
    <w:rsid w:val="005A0DE7"/>
    <w:rsid w:val="005A126B"/>
    <w:rsid w:val="005A1A73"/>
    <w:rsid w:val="005A417F"/>
    <w:rsid w:val="005A5610"/>
    <w:rsid w:val="005A773C"/>
    <w:rsid w:val="005B0689"/>
    <w:rsid w:val="005B5277"/>
    <w:rsid w:val="005B7649"/>
    <w:rsid w:val="005B7AA8"/>
    <w:rsid w:val="005C000D"/>
    <w:rsid w:val="005C0045"/>
    <w:rsid w:val="005C1799"/>
    <w:rsid w:val="005C6A92"/>
    <w:rsid w:val="005C6B9B"/>
    <w:rsid w:val="005C6F69"/>
    <w:rsid w:val="005D01FC"/>
    <w:rsid w:val="005D0FF1"/>
    <w:rsid w:val="005D116D"/>
    <w:rsid w:val="005D1A7F"/>
    <w:rsid w:val="005D1E95"/>
    <w:rsid w:val="005D3E63"/>
    <w:rsid w:val="005D5739"/>
    <w:rsid w:val="005D60BA"/>
    <w:rsid w:val="005D728B"/>
    <w:rsid w:val="005E0748"/>
    <w:rsid w:val="005E7308"/>
    <w:rsid w:val="005F0408"/>
    <w:rsid w:val="005F054D"/>
    <w:rsid w:val="005F1009"/>
    <w:rsid w:val="005F1ACB"/>
    <w:rsid w:val="005F25C2"/>
    <w:rsid w:val="005F2C6D"/>
    <w:rsid w:val="005F33BE"/>
    <w:rsid w:val="005F77D8"/>
    <w:rsid w:val="005F7ED4"/>
    <w:rsid w:val="006035C5"/>
    <w:rsid w:val="00603939"/>
    <w:rsid w:val="00605A23"/>
    <w:rsid w:val="00607039"/>
    <w:rsid w:val="00607161"/>
    <w:rsid w:val="0061052F"/>
    <w:rsid w:val="00610750"/>
    <w:rsid w:val="00611154"/>
    <w:rsid w:val="0061133C"/>
    <w:rsid w:val="006120EE"/>
    <w:rsid w:val="00612DF0"/>
    <w:rsid w:val="00613570"/>
    <w:rsid w:val="0061793E"/>
    <w:rsid w:val="00620442"/>
    <w:rsid w:val="00620569"/>
    <w:rsid w:val="00621135"/>
    <w:rsid w:val="00621CB7"/>
    <w:rsid w:val="0062259B"/>
    <w:rsid w:val="00623872"/>
    <w:rsid w:val="006240C5"/>
    <w:rsid w:val="00624D46"/>
    <w:rsid w:val="00624FF3"/>
    <w:rsid w:val="006250CC"/>
    <w:rsid w:val="00625508"/>
    <w:rsid w:val="006259A7"/>
    <w:rsid w:val="006268DD"/>
    <w:rsid w:val="006310CF"/>
    <w:rsid w:val="006328BC"/>
    <w:rsid w:val="00632BF0"/>
    <w:rsid w:val="00632CAB"/>
    <w:rsid w:val="006333B6"/>
    <w:rsid w:val="0063404E"/>
    <w:rsid w:val="006348B9"/>
    <w:rsid w:val="00634BFC"/>
    <w:rsid w:val="00635B20"/>
    <w:rsid w:val="00635D43"/>
    <w:rsid w:val="00640445"/>
    <w:rsid w:val="006414CD"/>
    <w:rsid w:val="006416D2"/>
    <w:rsid w:val="0064241D"/>
    <w:rsid w:val="00642AFE"/>
    <w:rsid w:val="006446E8"/>
    <w:rsid w:val="0064597F"/>
    <w:rsid w:val="00647F51"/>
    <w:rsid w:val="006514B6"/>
    <w:rsid w:val="00652F7D"/>
    <w:rsid w:val="006530C7"/>
    <w:rsid w:val="00653DDC"/>
    <w:rsid w:val="00654504"/>
    <w:rsid w:val="00654A5F"/>
    <w:rsid w:val="00656948"/>
    <w:rsid w:val="0066049E"/>
    <w:rsid w:val="006619E1"/>
    <w:rsid w:val="0066210B"/>
    <w:rsid w:val="00662B17"/>
    <w:rsid w:val="00664B16"/>
    <w:rsid w:val="0066625C"/>
    <w:rsid w:val="00667B2C"/>
    <w:rsid w:val="00670212"/>
    <w:rsid w:val="00670870"/>
    <w:rsid w:val="006715D3"/>
    <w:rsid w:val="00672963"/>
    <w:rsid w:val="00672D23"/>
    <w:rsid w:val="00672F74"/>
    <w:rsid w:val="00674B89"/>
    <w:rsid w:val="0067540E"/>
    <w:rsid w:val="0067690F"/>
    <w:rsid w:val="00677228"/>
    <w:rsid w:val="00677D41"/>
    <w:rsid w:val="00677FA2"/>
    <w:rsid w:val="0068064D"/>
    <w:rsid w:val="00680E86"/>
    <w:rsid w:val="0068260C"/>
    <w:rsid w:val="006828D9"/>
    <w:rsid w:val="00683689"/>
    <w:rsid w:val="006840BC"/>
    <w:rsid w:val="00684193"/>
    <w:rsid w:val="00684349"/>
    <w:rsid w:val="0068466A"/>
    <w:rsid w:val="00684DA9"/>
    <w:rsid w:val="0068530D"/>
    <w:rsid w:val="00685EA6"/>
    <w:rsid w:val="00686215"/>
    <w:rsid w:val="006864F8"/>
    <w:rsid w:val="0068652F"/>
    <w:rsid w:val="00687BE6"/>
    <w:rsid w:val="00687C43"/>
    <w:rsid w:val="0069066B"/>
    <w:rsid w:val="0069124B"/>
    <w:rsid w:val="006917A1"/>
    <w:rsid w:val="00693455"/>
    <w:rsid w:val="0069351A"/>
    <w:rsid w:val="006939BD"/>
    <w:rsid w:val="00697145"/>
    <w:rsid w:val="006A0A1D"/>
    <w:rsid w:val="006A0DAE"/>
    <w:rsid w:val="006A1B09"/>
    <w:rsid w:val="006A1FAE"/>
    <w:rsid w:val="006A3ACE"/>
    <w:rsid w:val="006A4E51"/>
    <w:rsid w:val="006A57FE"/>
    <w:rsid w:val="006A5B0F"/>
    <w:rsid w:val="006B098C"/>
    <w:rsid w:val="006B1E26"/>
    <w:rsid w:val="006B2E2B"/>
    <w:rsid w:val="006B36A4"/>
    <w:rsid w:val="006B397B"/>
    <w:rsid w:val="006B3B10"/>
    <w:rsid w:val="006B4B8C"/>
    <w:rsid w:val="006B6BF8"/>
    <w:rsid w:val="006B6C52"/>
    <w:rsid w:val="006B7B01"/>
    <w:rsid w:val="006C001A"/>
    <w:rsid w:val="006C0173"/>
    <w:rsid w:val="006C1463"/>
    <w:rsid w:val="006C16F7"/>
    <w:rsid w:val="006C1FBF"/>
    <w:rsid w:val="006C247F"/>
    <w:rsid w:val="006C4731"/>
    <w:rsid w:val="006C4986"/>
    <w:rsid w:val="006C6784"/>
    <w:rsid w:val="006C7D40"/>
    <w:rsid w:val="006D0225"/>
    <w:rsid w:val="006D0B28"/>
    <w:rsid w:val="006D1560"/>
    <w:rsid w:val="006D24C7"/>
    <w:rsid w:val="006D2640"/>
    <w:rsid w:val="006D3A61"/>
    <w:rsid w:val="006D432E"/>
    <w:rsid w:val="006D530B"/>
    <w:rsid w:val="006D5825"/>
    <w:rsid w:val="006D5BA9"/>
    <w:rsid w:val="006E094C"/>
    <w:rsid w:val="006E11CD"/>
    <w:rsid w:val="006E1614"/>
    <w:rsid w:val="006E16B8"/>
    <w:rsid w:val="006E1CA5"/>
    <w:rsid w:val="006E1DFF"/>
    <w:rsid w:val="006E39A4"/>
    <w:rsid w:val="006E3ACD"/>
    <w:rsid w:val="006E3F48"/>
    <w:rsid w:val="006E4142"/>
    <w:rsid w:val="006E422E"/>
    <w:rsid w:val="006E6EC2"/>
    <w:rsid w:val="006F1050"/>
    <w:rsid w:val="006F110F"/>
    <w:rsid w:val="006F3D27"/>
    <w:rsid w:val="006F44EF"/>
    <w:rsid w:val="006F77FE"/>
    <w:rsid w:val="00700D85"/>
    <w:rsid w:val="00701958"/>
    <w:rsid w:val="00701B9A"/>
    <w:rsid w:val="00702539"/>
    <w:rsid w:val="00703F97"/>
    <w:rsid w:val="007062A4"/>
    <w:rsid w:val="007068FC"/>
    <w:rsid w:val="00706C39"/>
    <w:rsid w:val="00707018"/>
    <w:rsid w:val="00707494"/>
    <w:rsid w:val="007110BB"/>
    <w:rsid w:val="00712DBB"/>
    <w:rsid w:val="00713F23"/>
    <w:rsid w:val="00713F3B"/>
    <w:rsid w:val="00714BFA"/>
    <w:rsid w:val="00714D0F"/>
    <w:rsid w:val="00717508"/>
    <w:rsid w:val="00720470"/>
    <w:rsid w:val="007213BA"/>
    <w:rsid w:val="0072178F"/>
    <w:rsid w:val="00721BE9"/>
    <w:rsid w:val="007252ED"/>
    <w:rsid w:val="00727C6F"/>
    <w:rsid w:val="007301D5"/>
    <w:rsid w:val="00730CEE"/>
    <w:rsid w:val="00731BD8"/>
    <w:rsid w:val="00733105"/>
    <w:rsid w:val="00733AF2"/>
    <w:rsid w:val="0073438B"/>
    <w:rsid w:val="00734627"/>
    <w:rsid w:val="00736B62"/>
    <w:rsid w:val="00737393"/>
    <w:rsid w:val="00740A55"/>
    <w:rsid w:val="00740B6D"/>
    <w:rsid w:val="00741897"/>
    <w:rsid w:val="00741D47"/>
    <w:rsid w:val="007420E8"/>
    <w:rsid w:val="00743C9B"/>
    <w:rsid w:val="00745042"/>
    <w:rsid w:val="00745D5F"/>
    <w:rsid w:val="00746685"/>
    <w:rsid w:val="00746DAC"/>
    <w:rsid w:val="00751023"/>
    <w:rsid w:val="007516B8"/>
    <w:rsid w:val="0075321E"/>
    <w:rsid w:val="007540CD"/>
    <w:rsid w:val="00754E84"/>
    <w:rsid w:val="0075788A"/>
    <w:rsid w:val="00757ED7"/>
    <w:rsid w:val="00760FAA"/>
    <w:rsid w:val="007636D3"/>
    <w:rsid w:val="00766F6B"/>
    <w:rsid w:val="007676AB"/>
    <w:rsid w:val="00767D43"/>
    <w:rsid w:val="00767FC1"/>
    <w:rsid w:val="007714ED"/>
    <w:rsid w:val="00772811"/>
    <w:rsid w:val="00773944"/>
    <w:rsid w:val="00774418"/>
    <w:rsid w:val="00774958"/>
    <w:rsid w:val="0077578A"/>
    <w:rsid w:val="00775CB5"/>
    <w:rsid w:val="00776CBA"/>
    <w:rsid w:val="00781D8B"/>
    <w:rsid w:val="007824ED"/>
    <w:rsid w:val="00783566"/>
    <w:rsid w:val="00783BED"/>
    <w:rsid w:val="007849D0"/>
    <w:rsid w:val="00790511"/>
    <w:rsid w:val="00791692"/>
    <w:rsid w:val="007948C3"/>
    <w:rsid w:val="007A0CFC"/>
    <w:rsid w:val="007A1B18"/>
    <w:rsid w:val="007A27D3"/>
    <w:rsid w:val="007A295D"/>
    <w:rsid w:val="007A2B54"/>
    <w:rsid w:val="007A36D9"/>
    <w:rsid w:val="007A501A"/>
    <w:rsid w:val="007A6EF8"/>
    <w:rsid w:val="007A6FC9"/>
    <w:rsid w:val="007A7550"/>
    <w:rsid w:val="007B02F9"/>
    <w:rsid w:val="007B0838"/>
    <w:rsid w:val="007B2213"/>
    <w:rsid w:val="007B27A5"/>
    <w:rsid w:val="007B2ABD"/>
    <w:rsid w:val="007B3432"/>
    <w:rsid w:val="007B39A7"/>
    <w:rsid w:val="007B3CD1"/>
    <w:rsid w:val="007B507D"/>
    <w:rsid w:val="007B56AB"/>
    <w:rsid w:val="007B5FFD"/>
    <w:rsid w:val="007B68D7"/>
    <w:rsid w:val="007B6D9A"/>
    <w:rsid w:val="007C088F"/>
    <w:rsid w:val="007C1110"/>
    <w:rsid w:val="007C24C9"/>
    <w:rsid w:val="007C3F81"/>
    <w:rsid w:val="007C529F"/>
    <w:rsid w:val="007C6B1F"/>
    <w:rsid w:val="007C7A56"/>
    <w:rsid w:val="007D0340"/>
    <w:rsid w:val="007D0498"/>
    <w:rsid w:val="007D04C7"/>
    <w:rsid w:val="007D076D"/>
    <w:rsid w:val="007D1E26"/>
    <w:rsid w:val="007D28E0"/>
    <w:rsid w:val="007D4913"/>
    <w:rsid w:val="007D53F0"/>
    <w:rsid w:val="007D5F6E"/>
    <w:rsid w:val="007D6A6D"/>
    <w:rsid w:val="007D70A0"/>
    <w:rsid w:val="007E064E"/>
    <w:rsid w:val="007E2E2F"/>
    <w:rsid w:val="007E3CE7"/>
    <w:rsid w:val="007E4E68"/>
    <w:rsid w:val="007E5C99"/>
    <w:rsid w:val="007E5FDE"/>
    <w:rsid w:val="007E6BB5"/>
    <w:rsid w:val="007F301A"/>
    <w:rsid w:val="007F4A1A"/>
    <w:rsid w:val="007F4EC9"/>
    <w:rsid w:val="007F5D66"/>
    <w:rsid w:val="007F679D"/>
    <w:rsid w:val="007F7164"/>
    <w:rsid w:val="00800650"/>
    <w:rsid w:val="00805DE5"/>
    <w:rsid w:val="008062E1"/>
    <w:rsid w:val="008064E5"/>
    <w:rsid w:val="008067E1"/>
    <w:rsid w:val="00807865"/>
    <w:rsid w:val="00807FC8"/>
    <w:rsid w:val="008104E0"/>
    <w:rsid w:val="00810651"/>
    <w:rsid w:val="008114EA"/>
    <w:rsid w:val="00812D1C"/>
    <w:rsid w:val="008178C1"/>
    <w:rsid w:val="00820B20"/>
    <w:rsid w:val="00822DD6"/>
    <w:rsid w:val="0082343B"/>
    <w:rsid w:val="00824A63"/>
    <w:rsid w:val="008272C5"/>
    <w:rsid w:val="00830606"/>
    <w:rsid w:val="00831F53"/>
    <w:rsid w:val="00833BD0"/>
    <w:rsid w:val="00834A80"/>
    <w:rsid w:val="00841A5C"/>
    <w:rsid w:val="008421F1"/>
    <w:rsid w:val="00843CDA"/>
    <w:rsid w:val="00845911"/>
    <w:rsid w:val="00846E74"/>
    <w:rsid w:val="00847E92"/>
    <w:rsid w:val="00850019"/>
    <w:rsid w:val="008504D6"/>
    <w:rsid w:val="008525CB"/>
    <w:rsid w:val="008525FC"/>
    <w:rsid w:val="00854A04"/>
    <w:rsid w:val="00854DB8"/>
    <w:rsid w:val="008551C0"/>
    <w:rsid w:val="00855FA5"/>
    <w:rsid w:val="008567D4"/>
    <w:rsid w:val="008577A7"/>
    <w:rsid w:val="008577FB"/>
    <w:rsid w:val="008623FB"/>
    <w:rsid w:val="00862C4A"/>
    <w:rsid w:val="008640E9"/>
    <w:rsid w:val="00864224"/>
    <w:rsid w:val="00864737"/>
    <w:rsid w:val="008673F0"/>
    <w:rsid w:val="008674FE"/>
    <w:rsid w:val="008678AB"/>
    <w:rsid w:val="00867CEB"/>
    <w:rsid w:val="008709CA"/>
    <w:rsid w:val="00870C15"/>
    <w:rsid w:val="00871264"/>
    <w:rsid w:val="0087391B"/>
    <w:rsid w:val="00874E06"/>
    <w:rsid w:val="00875522"/>
    <w:rsid w:val="00875CF1"/>
    <w:rsid w:val="00880B57"/>
    <w:rsid w:val="00880F00"/>
    <w:rsid w:val="0088140C"/>
    <w:rsid w:val="00881ADB"/>
    <w:rsid w:val="00882A67"/>
    <w:rsid w:val="008839D2"/>
    <w:rsid w:val="0088722B"/>
    <w:rsid w:val="00887234"/>
    <w:rsid w:val="00887C0F"/>
    <w:rsid w:val="008900E8"/>
    <w:rsid w:val="00893089"/>
    <w:rsid w:val="00893C66"/>
    <w:rsid w:val="00894583"/>
    <w:rsid w:val="00894C0E"/>
    <w:rsid w:val="00896090"/>
    <w:rsid w:val="00897632"/>
    <w:rsid w:val="00897943"/>
    <w:rsid w:val="00897956"/>
    <w:rsid w:val="00897E93"/>
    <w:rsid w:val="008A010B"/>
    <w:rsid w:val="008A0E4B"/>
    <w:rsid w:val="008A1015"/>
    <w:rsid w:val="008A1694"/>
    <w:rsid w:val="008A1C4E"/>
    <w:rsid w:val="008A2867"/>
    <w:rsid w:val="008A3BA5"/>
    <w:rsid w:val="008A4426"/>
    <w:rsid w:val="008A5A27"/>
    <w:rsid w:val="008A6575"/>
    <w:rsid w:val="008A677F"/>
    <w:rsid w:val="008A74BE"/>
    <w:rsid w:val="008B08F7"/>
    <w:rsid w:val="008B1652"/>
    <w:rsid w:val="008B2EBF"/>
    <w:rsid w:val="008B3CA0"/>
    <w:rsid w:val="008B6FF8"/>
    <w:rsid w:val="008B7E7A"/>
    <w:rsid w:val="008C17A2"/>
    <w:rsid w:val="008C1E4D"/>
    <w:rsid w:val="008C497E"/>
    <w:rsid w:val="008C5B85"/>
    <w:rsid w:val="008C5FC8"/>
    <w:rsid w:val="008C644A"/>
    <w:rsid w:val="008C66FF"/>
    <w:rsid w:val="008C68AB"/>
    <w:rsid w:val="008C6C8C"/>
    <w:rsid w:val="008C7EF6"/>
    <w:rsid w:val="008D2B6A"/>
    <w:rsid w:val="008D3682"/>
    <w:rsid w:val="008D4EAA"/>
    <w:rsid w:val="008D55A5"/>
    <w:rsid w:val="008D5B59"/>
    <w:rsid w:val="008D7FD7"/>
    <w:rsid w:val="008E1E03"/>
    <w:rsid w:val="008E3E6A"/>
    <w:rsid w:val="008E3E8F"/>
    <w:rsid w:val="008E5C89"/>
    <w:rsid w:val="008E6BB2"/>
    <w:rsid w:val="008E6BED"/>
    <w:rsid w:val="008F0431"/>
    <w:rsid w:val="008F398C"/>
    <w:rsid w:val="008F4571"/>
    <w:rsid w:val="008F4742"/>
    <w:rsid w:val="008F4AC3"/>
    <w:rsid w:val="008F5471"/>
    <w:rsid w:val="008F5BE1"/>
    <w:rsid w:val="00900084"/>
    <w:rsid w:val="009002E6"/>
    <w:rsid w:val="00900E5E"/>
    <w:rsid w:val="009037FA"/>
    <w:rsid w:val="00903864"/>
    <w:rsid w:val="00903B33"/>
    <w:rsid w:val="009071DB"/>
    <w:rsid w:val="0091207E"/>
    <w:rsid w:val="00912475"/>
    <w:rsid w:val="009130A3"/>
    <w:rsid w:val="009131E8"/>
    <w:rsid w:val="009158D1"/>
    <w:rsid w:val="009219E4"/>
    <w:rsid w:val="00921AE8"/>
    <w:rsid w:val="00921B8E"/>
    <w:rsid w:val="00923275"/>
    <w:rsid w:val="009234B1"/>
    <w:rsid w:val="00923A19"/>
    <w:rsid w:val="0092493A"/>
    <w:rsid w:val="00926B5C"/>
    <w:rsid w:val="00930EAD"/>
    <w:rsid w:val="009337A5"/>
    <w:rsid w:val="009360CD"/>
    <w:rsid w:val="009368D1"/>
    <w:rsid w:val="00936D35"/>
    <w:rsid w:val="00936FE0"/>
    <w:rsid w:val="009371D6"/>
    <w:rsid w:val="009409FD"/>
    <w:rsid w:val="00943713"/>
    <w:rsid w:val="009437E4"/>
    <w:rsid w:val="00945692"/>
    <w:rsid w:val="00950152"/>
    <w:rsid w:val="009502D2"/>
    <w:rsid w:val="00951163"/>
    <w:rsid w:val="00951E3B"/>
    <w:rsid w:val="009522C5"/>
    <w:rsid w:val="00952827"/>
    <w:rsid w:val="00953FB2"/>
    <w:rsid w:val="0095407C"/>
    <w:rsid w:val="009542FB"/>
    <w:rsid w:val="00954E05"/>
    <w:rsid w:val="00955136"/>
    <w:rsid w:val="009553B1"/>
    <w:rsid w:val="00955937"/>
    <w:rsid w:val="00957EFF"/>
    <w:rsid w:val="00960051"/>
    <w:rsid w:val="009608C2"/>
    <w:rsid w:val="00963B4C"/>
    <w:rsid w:val="0096554D"/>
    <w:rsid w:val="009661E9"/>
    <w:rsid w:val="009712A2"/>
    <w:rsid w:val="00971A00"/>
    <w:rsid w:val="00973573"/>
    <w:rsid w:val="009739C1"/>
    <w:rsid w:val="009770A1"/>
    <w:rsid w:val="0097741B"/>
    <w:rsid w:val="009802C2"/>
    <w:rsid w:val="00981E78"/>
    <w:rsid w:val="00984ABB"/>
    <w:rsid w:val="009854F2"/>
    <w:rsid w:val="0098588B"/>
    <w:rsid w:val="009866FD"/>
    <w:rsid w:val="00990AD7"/>
    <w:rsid w:val="00990EEF"/>
    <w:rsid w:val="00991BEA"/>
    <w:rsid w:val="009936B4"/>
    <w:rsid w:val="00994319"/>
    <w:rsid w:val="0099474E"/>
    <w:rsid w:val="0099492C"/>
    <w:rsid w:val="0099533E"/>
    <w:rsid w:val="009A1A8E"/>
    <w:rsid w:val="009A2381"/>
    <w:rsid w:val="009A2B5D"/>
    <w:rsid w:val="009A2DA8"/>
    <w:rsid w:val="009A322B"/>
    <w:rsid w:val="009A3AA8"/>
    <w:rsid w:val="009A400F"/>
    <w:rsid w:val="009A4FCD"/>
    <w:rsid w:val="009A6E1F"/>
    <w:rsid w:val="009A7AC0"/>
    <w:rsid w:val="009B02AA"/>
    <w:rsid w:val="009B3001"/>
    <w:rsid w:val="009B4D6A"/>
    <w:rsid w:val="009B51C3"/>
    <w:rsid w:val="009B6974"/>
    <w:rsid w:val="009B6E41"/>
    <w:rsid w:val="009B6FC7"/>
    <w:rsid w:val="009C02BC"/>
    <w:rsid w:val="009C276C"/>
    <w:rsid w:val="009C2B18"/>
    <w:rsid w:val="009C421C"/>
    <w:rsid w:val="009C5D2D"/>
    <w:rsid w:val="009C60B3"/>
    <w:rsid w:val="009C781E"/>
    <w:rsid w:val="009D0EC3"/>
    <w:rsid w:val="009D440E"/>
    <w:rsid w:val="009D48CE"/>
    <w:rsid w:val="009D6092"/>
    <w:rsid w:val="009D60A8"/>
    <w:rsid w:val="009D68C8"/>
    <w:rsid w:val="009E0011"/>
    <w:rsid w:val="009E7435"/>
    <w:rsid w:val="009F0806"/>
    <w:rsid w:val="009F09AC"/>
    <w:rsid w:val="009F1575"/>
    <w:rsid w:val="009F2667"/>
    <w:rsid w:val="009F30EF"/>
    <w:rsid w:val="009F3C8D"/>
    <w:rsid w:val="009F42E2"/>
    <w:rsid w:val="009F4667"/>
    <w:rsid w:val="009F4806"/>
    <w:rsid w:val="009F50C9"/>
    <w:rsid w:val="009F684F"/>
    <w:rsid w:val="009F7835"/>
    <w:rsid w:val="009F7CB2"/>
    <w:rsid w:val="00A00745"/>
    <w:rsid w:val="00A0083A"/>
    <w:rsid w:val="00A00AFB"/>
    <w:rsid w:val="00A00C82"/>
    <w:rsid w:val="00A01D26"/>
    <w:rsid w:val="00A03128"/>
    <w:rsid w:val="00A04E68"/>
    <w:rsid w:val="00A0515C"/>
    <w:rsid w:val="00A05CA6"/>
    <w:rsid w:val="00A0606C"/>
    <w:rsid w:val="00A06747"/>
    <w:rsid w:val="00A07126"/>
    <w:rsid w:val="00A0728E"/>
    <w:rsid w:val="00A077E2"/>
    <w:rsid w:val="00A07CBF"/>
    <w:rsid w:val="00A113B5"/>
    <w:rsid w:val="00A13A83"/>
    <w:rsid w:val="00A14228"/>
    <w:rsid w:val="00A15025"/>
    <w:rsid w:val="00A150B4"/>
    <w:rsid w:val="00A154A6"/>
    <w:rsid w:val="00A16334"/>
    <w:rsid w:val="00A20D21"/>
    <w:rsid w:val="00A20DC8"/>
    <w:rsid w:val="00A21588"/>
    <w:rsid w:val="00A22BBF"/>
    <w:rsid w:val="00A23957"/>
    <w:rsid w:val="00A279C0"/>
    <w:rsid w:val="00A32432"/>
    <w:rsid w:val="00A35154"/>
    <w:rsid w:val="00A354EA"/>
    <w:rsid w:val="00A3597D"/>
    <w:rsid w:val="00A35A9E"/>
    <w:rsid w:val="00A35E04"/>
    <w:rsid w:val="00A35E52"/>
    <w:rsid w:val="00A374BB"/>
    <w:rsid w:val="00A4075D"/>
    <w:rsid w:val="00A40BBD"/>
    <w:rsid w:val="00A4195D"/>
    <w:rsid w:val="00A4256F"/>
    <w:rsid w:val="00A4302F"/>
    <w:rsid w:val="00A4314E"/>
    <w:rsid w:val="00A45BC8"/>
    <w:rsid w:val="00A51DF6"/>
    <w:rsid w:val="00A53A98"/>
    <w:rsid w:val="00A53B34"/>
    <w:rsid w:val="00A54BC8"/>
    <w:rsid w:val="00A554AB"/>
    <w:rsid w:val="00A5610E"/>
    <w:rsid w:val="00A56A2F"/>
    <w:rsid w:val="00A60523"/>
    <w:rsid w:val="00A6103F"/>
    <w:rsid w:val="00A61239"/>
    <w:rsid w:val="00A61AE5"/>
    <w:rsid w:val="00A62545"/>
    <w:rsid w:val="00A6292A"/>
    <w:rsid w:val="00A64D3D"/>
    <w:rsid w:val="00A6580A"/>
    <w:rsid w:val="00A661CC"/>
    <w:rsid w:val="00A66273"/>
    <w:rsid w:val="00A66B27"/>
    <w:rsid w:val="00A67A2A"/>
    <w:rsid w:val="00A7170E"/>
    <w:rsid w:val="00A72950"/>
    <w:rsid w:val="00A7376D"/>
    <w:rsid w:val="00A74DE5"/>
    <w:rsid w:val="00A74F16"/>
    <w:rsid w:val="00A75F77"/>
    <w:rsid w:val="00A76247"/>
    <w:rsid w:val="00A7680F"/>
    <w:rsid w:val="00A77225"/>
    <w:rsid w:val="00A7753F"/>
    <w:rsid w:val="00A77993"/>
    <w:rsid w:val="00A77F71"/>
    <w:rsid w:val="00A8052F"/>
    <w:rsid w:val="00A806C8"/>
    <w:rsid w:val="00A809B1"/>
    <w:rsid w:val="00A80A8D"/>
    <w:rsid w:val="00A8174C"/>
    <w:rsid w:val="00A84ACE"/>
    <w:rsid w:val="00A862B0"/>
    <w:rsid w:val="00A87107"/>
    <w:rsid w:val="00A871F4"/>
    <w:rsid w:val="00A87937"/>
    <w:rsid w:val="00A91D05"/>
    <w:rsid w:val="00A91DB8"/>
    <w:rsid w:val="00A9239D"/>
    <w:rsid w:val="00A9245D"/>
    <w:rsid w:val="00A945F3"/>
    <w:rsid w:val="00A94A07"/>
    <w:rsid w:val="00A97305"/>
    <w:rsid w:val="00A97EA3"/>
    <w:rsid w:val="00AA1D82"/>
    <w:rsid w:val="00AA2602"/>
    <w:rsid w:val="00AA2EAA"/>
    <w:rsid w:val="00AA32D0"/>
    <w:rsid w:val="00AA36BC"/>
    <w:rsid w:val="00AA44C6"/>
    <w:rsid w:val="00AA4CFF"/>
    <w:rsid w:val="00AA6056"/>
    <w:rsid w:val="00AA7FFD"/>
    <w:rsid w:val="00AB11A7"/>
    <w:rsid w:val="00AB19FF"/>
    <w:rsid w:val="00AB20F8"/>
    <w:rsid w:val="00AB3EFB"/>
    <w:rsid w:val="00AB680F"/>
    <w:rsid w:val="00AC08D6"/>
    <w:rsid w:val="00AC2CAF"/>
    <w:rsid w:val="00AC5027"/>
    <w:rsid w:val="00AD0F9F"/>
    <w:rsid w:val="00AD0FF3"/>
    <w:rsid w:val="00AD1F8D"/>
    <w:rsid w:val="00AD20D6"/>
    <w:rsid w:val="00AD4E32"/>
    <w:rsid w:val="00AD4ED1"/>
    <w:rsid w:val="00AD6D26"/>
    <w:rsid w:val="00AE061F"/>
    <w:rsid w:val="00AE34CA"/>
    <w:rsid w:val="00AE38ED"/>
    <w:rsid w:val="00AE3E6C"/>
    <w:rsid w:val="00AE73AC"/>
    <w:rsid w:val="00AF0593"/>
    <w:rsid w:val="00AF2343"/>
    <w:rsid w:val="00AF343C"/>
    <w:rsid w:val="00AF3715"/>
    <w:rsid w:val="00AF5D27"/>
    <w:rsid w:val="00AF7062"/>
    <w:rsid w:val="00B0005B"/>
    <w:rsid w:val="00B00518"/>
    <w:rsid w:val="00B00945"/>
    <w:rsid w:val="00B02FBC"/>
    <w:rsid w:val="00B03828"/>
    <w:rsid w:val="00B0477B"/>
    <w:rsid w:val="00B0554C"/>
    <w:rsid w:val="00B064C1"/>
    <w:rsid w:val="00B11AD6"/>
    <w:rsid w:val="00B137F2"/>
    <w:rsid w:val="00B1475B"/>
    <w:rsid w:val="00B151F4"/>
    <w:rsid w:val="00B15BD4"/>
    <w:rsid w:val="00B177BE"/>
    <w:rsid w:val="00B22699"/>
    <w:rsid w:val="00B2279D"/>
    <w:rsid w:val="00B259EF"/>
    <w:rsid w:val="00B309BD"/>
    <w:rsid w:val="00B31BA8"/>
    <w:rsid w:val="00B345B9"/>
    <w:rsid w:val="00B34C56"/>
    <w:rsid w:val="00B354CB"/>
    <w:rsid w:val="00B3762E"/>
    <w:rsid w:val="00B40F31"/>
    <w:rsid w:val="00B41729"/>
    <w:rsid w:val="00B42BE4"/>
    <w:rsid w:val="00B4356A"/>
    <w:rsid w:val="00B43B3E"/>
    <w:rsid w:val="00B45D4D"/>
    <w:rsid w:val="00B45FB4"/>
    <w:rsid w:val="00B46882"/>
    <w:rsid w:val="00B477AF"/>
    <w:rsid w:val="00B539F6"/>
    <w:rsid w:val="00B53E21"/>
    <w:rsid w:val="00B555B4"/>
    <w:rsid w:val="00B57AD8"/>
    <w:rsid w:val="00B62748"/>
    <w:rsid w:val="00B629A4"/>
    <w:rsid w:val="00B65A9E"/>
    <w:rsid w:val="00B660D2"/>
    <w:rsid w:val="00B67254"/>
    <w:rsid w:val="00B700CC"/>
    <w:rsid w:val="00B70323"/>
    <w:rsid w:val="00B70C55"/>
    <w:rsid w:val="00B72367"/>
    <w:rsid w:val="00B72CF0"/>
    <w:rsid w:val="00B74C4B"/>
    <w:rsid w:val="00B763C6"/>
    <w:rsid w:val="00B803E7"/>
    <w:rsid w:val="00B82398"/>
    <w:rsid w:val="00B8423B"/>
    <w:rsid w:val="00B85747"/>
    <w:rsid w:val="00B8604C"/>
    <w:rsid w:val="00B87B0F"/>
    <w:rsid w:val="00B87CAD"/>
    <w:rsid w:val="00B90172"/>
    <w:rsid w:val="00B91E0A"/>
    <w:rsid w:val="00B923B1"/>
    <w:rsid w:val="00B93E03"/>
    <w:rsid w:val="00B945C6"/>
    <w:rsid w:val="00B94954"/>
    <w:rsid w:val="00BA24DA"/>
    <w:rsid w:val="00BA26FC"/>
    <w:rsid w:val="00BA3303"/>
    <w:rsid w:val="00BA4C0C"/>
    <w:rsid w:val="00BA54FA"/>
    <w:rsid w:val="00BA5917"/>
    <w:rsid w:val="00BA6F55"/>
    <w:rsid w:val="00BB0AFE"/>
    <w:rsid w:val="00BB14F4"/>
    <w:rsid w:val="00BB15F2"/>
    <w:rsid w:val="00BB1C12"/>
    <w:rsid w:val="00BB2501"/>
    <w:rsid w:val="00BB2CDF"/>
    <w:rsid w:val="00BB498B"/>
    <w:rsid w:val="00BB49C1"/>
    <w:rsid w:val="00BB6542"/>
    <w:rsid w:val="00BB66D5"/>
    <w:rsid w:val="00BB71C6"/>
    <w:rsid w:val="00BC1D46"/>
    <w:rsid w:val="00BC24D1"/>
    <w:rsid w:val="00BC2B65"/>
    <w:rsid w:val="00BC3421"/>
    <w:rsid w:val="00BC4C51"/>
    <w:rsid w:val="00BC4C84"/>
    <w:rsid w:val="00BD0306"/>
    <w:rsid w:val="00BD157B"/>
    <w:rsid w:val="00BD187D"/>
    <w:rsid w:val="00BD2AC8"/>
    <w:rsid w:val="00BD308A"/>
    <w:rsid w:val="00BE05C7"/>
    <w:rsid w:val="00BE1FDA"/>
    <w:rsid w:val="00BE50E8"/>
    <w:rsid w:val="00BE56AF"/>
    <w:rsid w:val="00BE61EC"/>
    <w:rsid w:val="00BE62D0"/>
    <w:rsid w:val="00BE6A1C"/>
    <w:rsid w:val="00BE741E"/>
    <w:rsid w:val="00BF0BF2"/>
    <w:rsid w:val="00BF1857"/>
    <w:rsid w:val="00BF1A45"/>
    <w:rsid w:val="00BF1CFB"/>
    <w:rsid w:val="00BF2375"/>
    <w:rsid w:val="00BF2388"/>
    <w:rsid w:val="00BF3280"/>
    <w:rsid w:val="00BF58DD"/>
    <w:rsid w:val="00BF742C"/>
    <w:rsid w:val="00BF74FC"/>
    <w:rsid w:val="00BF77EB"/>
    <w:rsid w:val="00C01886"/>
    <w:rsid w:val="00C01BE3"/>
    <w:rsid w:val="00C030CA"/>
    <w:rsid w:val="00C0440F"/>
    <w:rsid w:val="00C05075"/>
    <w:rsid w:val="00C103BA"/>
    <w:rsid w:val="00C10EF9"/>
    <w:rsid w:val="00C12854"/>
    <w:rsid w:val="00C16CEC"/>
    <w:rsid w:val="00C21404"/>
    <w:rsid w:val="00C244F2"/>
    <w:rsid w:val="00C24A1F"/>
    <w:rsid w:val="00C26DAD"/>
    <w:rsid w:val="00C309BF"/>
    <w:rsid w:val="00C33D31"/>
    <w:rsid w:val="00C34EEA"/>
    <w:rsid w:val="00C3512E"/>
    <w:rsid w:val="00C35D43"/>
    <w:rsid w:val="00C35FEB"/>
    <w:rsid w:val="00C406AB"/>
    <w:rsid w:val="00C4078C"/>
    <w:rsid w:val="00C40C79"/>
    <w:rsid w:val="00C418C9"/>
    <w:rsid w:val="00C41E82"/>
    <w:rsid w:val="00C425C8"/>
    <w:rsid w:val="00C43A7E"/>
    <w:rsid w:val="00C451C7"/>
    <w:rsid w:val="00C46664"/>
    <w:rsid w:val="00C477DB"/>
    <w:rsid w:val="00C50955"/>
    <w:rsid w:val="00C51C0E"/>
    <w:rsid w:val="00C53A84"/>
    <w:rsid w:val="00C53BC6"/>
    <w:rsid w:val="00C54218"/>
    <w:rsid w:val="00C5431D"/>
    <w:rsid w:val="00C55B7D"/>
    <w:rsid w:val="00C56197"/>
    <w:rsid w:val="00C563A9"/>
    <w:rsid w:val="00C5713A"/>
    <w:rsid w:val="00C57539"/>
    <w:rsid w:val="00C57A1A"/>
    <w:rsid w:val="00C57A81"/>
    <w:rsid w:val="00C6033D"/>
    <w:rsid w:val="00C60518"/>
    <w:rsid w:val="00C609A8"/>
    <w:rsid w:val="00C63A57"/>
    <w:rsid w:val="00C6451E"/>
    <w:rsid w:val="00C66E7E"/>
    <w:rsid w:val="00C672A0"/>
    <w:rsid w:val="00C67384"/>
    <w:rsid w:val="00C67481"/>
    <w:rsid w:val="00C6766C"/>
    <w:rsid w:val="00C70853"/>
    <w:rsid w:val="00C71E5F"/>
    <w:rsid w:val="00C72984"/>
    <w:rsid w:val="00C733E6"/>
    <w:rsid w:val="00C73F23"/>
    <w:rsid w:val="00C74ABD"/>
    <w:rsid w:val="00C75504"/>
    <w:rsid w:val="00C80274"/>
    <w:rsid w:val="00C811A7"/>
    <w:rsid w:val="00C81B2A"/>
    <w:rsid w:val="00C82076"/>
    <w:rsid w:val="00C82F1C"/>
    <w:rsid w:val="00C83174"/>
    <w:rsid w:val="00C83A29"/>
    <w:rsid w:val="00C84791"/>
    <w:rsid w:val="00C85269"/>
    <w:rsid w:val="00C85670"/>
    <w:rsid w:val="00C8573D"/>
    <w:rsid w:val="00C85FBA"/>
    <w:rsid w:val="00C862A2"/>
    <w:rsid w:val="00C90970"/>
    <w:rsid w:val="00C90A94"/>
    <w:rsid w:val="00C90EA8"/>
    <w:rsid w:val="00C93AD2"/>
    <w:rsid w:val="00C94648"/>
    <w:rsid w:val="00C946CD"/>
    <w:rsid w:val="00C965BE"/>
    <w:rsid w:val="00C96D0D"/>
    <w:rsid w:val="00CA053F"/>
    <w:rsid w:val="00CA1CFD"/>
    <w:rsid w:val="00CA3AE6"/>
    <w:rsid w:val="00CA4F6F"/>
    <w:rsid w:val="00CA6F98"/>
    <w:rsid w:val="00CA743B"/>
    <w:rsid w:val="00CA7637"/>
    <w:rsid w:val="00CB0F89"/>
    <w:rsid w:val="00CB2190"/>
    <w:rsid w:val="00CB23F1"/>
    <w:rsid w:val="00CB3741"/>
    <w:rsid w:val="00CB71B2"/>
    <w:rsid w:val="00CB7438"/>
    <w:rsid w:val="00CC08EE"/>
    <w:rsid w:val="00CC0BE4"/>
    <w:rsid w:val="00CC10A8"/>
    <w:rsid w:val="00CC25C5"/>
    <w:rsid w:val="00CC359D"/>
    <w:rsid w:val="00CC5D07"/>
    <w:rsid w:val="00CC6644"/>
    <w:rsid w:val="00CC6ECF"/>
    <w:rsid w:val="00CD0C83"/>
    <w:rsid w:val="00CD1768"/>
    <w:rsid w:val="00CD459E"/>
    <w:rsid w:val="00CD4A2E"/>
    <w:rsid w:val="00CD61A8"/>
    <w:rsid w:val="00CD6AB3"/>
    <w:rsid w:val="00CE10EA"/>
    <w:rsid w:val="00CE1393"/>
    <w:rsid w:val="00CE1635"/>
    <w:rsid w:val="00CE22AF"/>
    <w:rsid w:val="00CE34A6"/>
    <w:rsid w:val="00CE3D4D"/>
    <w:rsid w:val="00CE4E1F"/>
    <w:rsid w:val="00CF0564"/>
    <w:rsid w:val="00CF0CB8"/>
    <w:rsid w:val="00CF0EE9"/>
    <w:rsid w:val="00CF3E29"/>
    <w:rsid w:val="00CF6487"/>
    <w:rsid w:val="00CF7FAE"/>
    <w:rsid w:val="00D01776"/>
    <w:rsid w:val="00D028BA"/>
    <w:rsid w:val="00D02F07"/>
    <w:rsid w:val="00D03021"/>
    <w:rsid w:val="00D046F3"/>
    <w:rsid w:val="00D05839"/>
    <w:rsid w:val="00D065D0"/>
    <w:rsid w:val="00D128AA"/>
    <w:rsid w:val="00D13966"/>
    <w:rsid w:val="00D14CCF"/>
    <w:rsid w:val="00D1504E"/>
    <w:rsid w:val="00D15170"/>
    <w:rsid w:val="00D16F89"/>
    <w:rsid w:val="00D1734D"/>
    <w:rsid w:val="00D173BF"/>
    <w:rsid w:val="00D213BC"/>
    <w:rsid w:val="00D21BC7"/>
    <w:rsid w:val="00D21F89"/>
    <w:rsid w:val="00D22430"/>
    <w:rsid w:val="00D22740"/>
    <w:rsid w:val="00D22F2E"/>
    <w:rsid w:val="00D25168"/>
    <w:rsid w:val="00D264CF"/>
    <w:rsid w:val="00D32BD8"/>
    <w:rsid w:val="00D3307F"/>
    <w:rsid w:val="00D34249"/>
    <w:rsid w:val="00D373F6"/>
    <w:rsid w:val="00D40237"/>
    <w:rsid w:val="00D4166E"/>
    <w:rsid w:val="00D42B08"/>
    <w:rsid w:val="00D42E61"/>
    <w:rsid w:val="00D43DD0"/>
    <w:rsid w:val="00D43FB6"/>
    <w:rsid w:val="00D4424C"/>
    <w:rsid w:val="00D447EA"/>
    <w:rsid w:val="00D44CE1"/>
    <w:rsid w:val="00D46CD6"/>
    <w:rsid w:val="00D470FE"/>
    <w:rsid w:val="00D51F6F"/>
    <w:rsid w:val="00D52178"/>
    <w:rsid w:val="00D523A3"/>
    <w:rsid w:val="00D541F6"/>
    <w:rsid w:val="00D55B16"/>
    <w:rsid w:val="00D60128"/>
    <w:rsid w:val="00D61632"/>
    <w:rsid w:val="00D639AE"/>
    <w:rsid w:val="00D644F5"/>
    <w:rsid w:val="00D6496D"/>
    <w:rsid w:val="00D64F29"/>
    <w:rsid w:val="00D66B7F"/>
    <w:rsid w:val="00D671BC"/>
    <w:rsid w:val="00D67B0C"/>
    <w:rsid w:val="00D67C06"/>
    <w:rsid w:val="00D70495"/>
    <w:rsid w:val="00D7090B"/>
    <w:rsid w:val="00D70927"/>
    <w:rsid w:val="00D70C6F"/>
    <w:rsid w:val="00D70DB4"/>
    <w:rsid w:val="00D711E3"/>
    <w:rsid w:val="00D725AB"/>
    <w:rsid w:val="00D72722"/>
    <w:rsid w:val="00D73A85"/>
    <w:rsid w:val="00D7431D"/>
    <w:rsid w:val="00D75035"/>
    <w:rsid w:val="00D7658A"/>
    <w:rsid w:val="00D77049"/>
    <w:rsid w:val="00D7745C"/>
    <w:rsid w:val="00D80A56"/>
    <w:rsid w:val="00D83614"/>
    <w:rsid w:val="00D836FB"/>
    <w:rsid w:val="00D841A4"/>
    <w:rsid w:val="00D852DB"/>
    <w:rsid w:val="00D8676F"/>
    <w:rsid w:val="00D90A88"/>
    <w:rsid w:val="00D9109B"/>
    <w:rsid w:val="00D91C45"/>
    <w:rsid w:val="00D923FC"/>
    <w:rsid w:val="00D94640"/>
    <w:rsid w:val="00D94B3B"/>
    <w:rsid w:val="00DA0B7A"/>
    <w:rsid w:val="00DA2E6D"/>
    <w:rsid w:val="00DA39B6"/>
    <w:rsid w:val="00DA496C"/>
    <w:rsid w:val="00DB0EE6"/>
    <w:rsid w:val="00DB1EB2"/>
    <w:rsid w:val="00DB2226"/>
    <w:rsid w:val="00DB4CDE"/>
    <w:rsid w:val="00DB5532"/>
    <w:rsid w:val="00DB795E"/>
    <w:rsid w:val="00DC04FC"/>
    <w:rsid w:val="00DC1020"/>
    <w:rsid w:val="00DC150A"/>
    <w:rsid w:val="00DC1731"/>
    <w:rsid w:val="00DC3485"/>
    <w:rsid w:val="00DC39F9"/>
    <w:rsid w:val="00DC4907"/>
    <w:rsid w:val="00DC5B74"/>
    <w:rsid w:val="00DC784A"/>
    <w:rsid w:val="00DC7E2A"/>
    <w:rsid w:val="00DD1FF3"/>
    <w:rsid w:val="00DD389C"/>
    <w:rsid w:val="00DD48FC"/>
    <w:rsid w:val="00DD574C"/>
    <w:rsid w:val="00DD5BEC"/>
    <w:rsid w:val="00DD69C5"/>
    <w:rsid w:val="00DD6D55"/>
    <w:rsid w:val="00DE0E81"/>
    <w:rsid w:val="00DE0F40"/>
    <w:rsid w:val="00DE1E78"/>
    <w:rsid w:val="00DE2A42"/>
    <w:rsid w:val="00DE3745"/>
    <w:rsid w:val="00DE4ACB"/>
    <w:rsid w:val="00DE5DAB"/>
    <w:rsid w:val="00DE6E10"/>
    <w:rsid w:val="00DE706E"/>
    <w:rsid w:val="00DE73B3"/>
    <w:rsid w:val="00DE7C35"/>
    <w:rsid w:val="00DE7D85"/>
    <w:rsid w:val="00DF080B"/>
    <w:rsid w:val="00DF0E99"/>
    <w:rsid w:val="00DF1FDD"/>
    <w:rsid w:val="00DF26C1"/>
    <w:rsid w:val="00DF3140"/>
    <w:rsid w:val="00DF4344"/>
    <w:rsid w:val="00DF4B64"/>
    <w:rsid w:val="00DF51C3"/>
    <w:rsid w:val="00DF64D7"/>
    <w:rsid w:val="00DF6963"/>
    <w:rsid w:val="00DF727F"/>
    <w:rsid w:val="00DF750C"/>
    <w:rsid w:val="00E0244E"/>
    <w:rsid w:val="00E03B6D"/>
    <w:rsid w:val="00E03B74"/>
    <w:rsid w:val="00E043E6"/>
    <w:rsid w:val="00E05B9C"/>
    <w:rsid w:val="00E061BB"/>
    <w:rsid w:val="00E0703D"/>
    <w:rsid w:val="00E075C7"/>
    <w:rsid w:val="00E132D9"/>
    <w:rsid w:val="00E13470"/>
    <w:rsid w:val="00E142DE"/>
    <w:rsid w:val="00E14FD8"/>
    <w:rsid w:val="00E15D3C"/>
    <w:rsid w:val="00E15D9A"/>
    <w:rsid w:val="00E166C8"/>
    <w:rsid w:val="00E21498"/>
    <w:rsid w:val="00E222E1"/>
    <w:rsid w:val="00E232A7"/>
    <w:rsid w:val="00E2431F"/>
    <w:rsid w:val="00E24750"/>
    <w:rsid w:val="00E26532"/>
    <w:rsid w:val="00E2771F"/>
    <w:rsid w:val="00E30B64"/>
    <w:rsid w:val="00E313A6"/>
    <w:rsid w:val="00E31524"/>
    <w:rsid w:val="00E31B75"/>
    <w:rsid w:val="00E33008"/>
    <w:rsid w:val="00E330C2"/>
    <w:rsid w:val="00E35E81"/>
    <w:rsid w:val="00E37FDE"/>
    <w:rsid w:val="00E4166C"/>
    <w:rsid w:val="00E427FF"/>
    <w:rsid w:val="00E44CDB"/>
    <w:rsid w:val="00E4664D"/>
    <w:rsid w:val="00E46A86"/>
    <w:rsid w:val="00E46DD6"/>
    <w:rsid w:val="00E50340"/>
    <w:rsid w:val="00E51EAA"/>
    <w:rsid w:val="00E5350B"/>
    <w:rsid w:val="00E54A84"/>
    <w:rsid w:val="00E54D79"/>
    <w:rsid w:val="00E562AF"/>
    <w:rsid w:val="00E5698E"/>
    <w:rsid w:val="00E57E8B"/>
    <w:rsid w:val="00E607A2"/>
    <w:rsid w:val="00E6136A"/>
    <w:rsid w:val="00E614A7"/>
    <w:rsid w:val="00E6178B"/>
    <w:rsid w:val="00E630EF"/>
    <w:rsid w:val="00E63725"/>
    <w:rsid w:val="00E64CE9"/>
    <w:rsid w:val="00E650CF"/>
    <w:rsid w:val="00E65456"/>
    <w:rsid w:val="00E66107"/>
    <w:rsid w:val="00E66356"/>
    <w:rsid w:val="00E7005C"/>
    <w:rsid w:val="00E72AC3"/>
    <w:rsid w:val="00E734BF"/>
    <w:rsid w:val="00E748AC"/>
    <w:rsid w:val="00E77E42"/>
    <w:rsid w:val="00E8151F"/>
    <w:rsid w:val="00E8266C"/>
    <w:rsid w:val="00E84656"/>
    <w:rsid w:val="00E847B0"/>
    <w:rsid w:val="00E847E9"/>
    <w:rsid w:val="00E8487A"/>
    <w:rsid w:val="00E8624D"/>
    <w:rsid w:val="00E86CCC"/>
    <w:rsid w:val="00E876B7"/>
    <w:rsid w:val="00E90C2D"/>
    <w:rsid w:val="00E91265"/>
    <w:rsid w:val="00E91A81"/>
    <w:rsid w:val="00E93A7B"/>
    <w:rsid w:val="00E941A3"/>
    <w:rsid w:val="00E945AE"/>
    <w:rsid w:val="00E950CD"/>
    <w:rsid w:val="00E95F6D"/>
    <w:rsid w:val="00E96064"/>
    <w:rsid w:val="00E969FE"/>
    <w:rsid w:val="00E9701F"/>
    <w:rsid w:val="00EA3419"/>
    <w:rsid w:val="00EA342C"/>
    <w:rsid w:val="00EA3BDE"/>
    <w:rsid w:val="00EA5584"/>
    <w:rsid w:val="00EA66B7"/>
    <w:rsid w:val="00EA7E56"/>
    <w:rsid w:val="00EB0869"/>
    <w:rsid w:val="00EB10F4"/>
    <w:rsid w:val="00EB163B"/>
    <w:rsid w:val="00EB1CE2"/>
    <w:rsid w:val="00EB28BC"/>
    <w:rsid w:val="00EB3083"/>
    <w:rsid w:val="00EB573D"/>
    <w:rsid w:val="00EB6922"/>
    <w:rsid w:val="00EB6A47"/>
    <w:rsid w:val="00EB7DCF"/>
    <w:rsid w:val="00EC10B6"/>
    <w:rsid w:val="00EC2FBA"/>
    <w:rsid w:val="00EC2FE2"/>
    <w:rsid w:val="00EC301F"/>
    <w:rsid w:val="00EC3AB8"/>
    <w:rsid w:val="00EC45F7"/>
    <w:rsid w:val="00EC5A18"/>
    <w:rsid w:val="00EC67C8"/>
    <w:rsid w:val="00EC6CF8"/>
    <w:rsid w:val="00ED097A"/>
    <w:rsid w:val="00ED0CA2"/>
    <w:rsid w:val="00ED1452"/>
    <w:rsid w:val="00ED2521"/>
    <w:rsid w:val="00ED26C7"/>
    <w:rsid w:val="00ED3104"/>
    <w:rsid w:val="00ED397F"/>
    <w:rsid w:val="00ED4464"/>
    <w:rsid w:val="00ED4AC3"/>
    <w:rsid w:val="00ED5E0F"/>
    <w:rsid w:val="00ED641D"/>
    <w:rsid w:val="00EE11EE"/>
    <w:rsid w:val="00EE1804"/>
    <w:rsid w:val="00EE1E39"/>
    <w:rsid w:val="00EE2B45"/>
    <w:rsid w:val="00EE36E6"/>
    <w:rsid w:val="00EE3A55"/>
    <w:rsid w:val="00EE4A21"/>
    <w:rsid w:val="00EE5C89"/>
    <w:rsid w:val="00EE6D79"/>
    <w:rsid w:val="00EF1552"/>
    <w:rsid w:val="00EF280A"/>
    <w:rsid w:val="00EF2A25"/>
    <w:rsid w:val="00EF3408"/>
    <w:rsid w:val="00EF3495"/>
    <w:rsid w:val="00EF5520"/>
    <w:rsid w:val="00EF5589"/>
    <w:rsid w:val="00EF5ABB"/>
    <w:rsid w:val="00EF7BF7"/>
    <w:rsid w:val="00EF7FDF"/>
    <w:rsid w:val="00F00314"/>
    <w:rsid w:val="00F0080F"/>
    <w:rsid w:val="00F01938"/>
    <w:rsid w:val="00F0235C"/>
    <w:rsid w:val="00F02E49"/>
    <w:rsid w:val="00F03975"/>
    <w:rsid w:val="00F044A5"/>
    <w:rsid w:val="00F046D3"/>
    <w:rsid w:val="00F04E6B"/>
    <w:rsid w:val="00F11400"/>
    <w:rsid w:val="00F1184A"/>
    <w:rsid w:val="00F1245F"/>
    <w:rsid w:val="00F12A26"/>
    <w:rsid w:val="00F1382B"/>
    <w:rsid w:val="00F139A7"/>
    <w:rsid w:val="00F13BD9"/>
    <w:rsid w:val="00F13E17"/>
    <w:rsid w:val="00F14F59"/>
    <w:rsid w:val="00F16DDA"/>
    <w:rsid w:val="00F17628"/>
    <w:rsid w:val="00F23E07"/>
    <w:rsid w:val="00F248F4"/>
    <w:rsid w:val="00F251FA"/>
    <w:rsid w:val="00F2563A"/>
    <w:rsid w:val="00F25700"/>
    <w:rsid w:val="00F25C85"/>
    <w:rsid w:val="00F32CDF"/>
    <w:rsid w:val="00F333EC"/>
    <w:rsid w:val="00F35C3D"/>
    <w:rsid w:val="00F431BC"/>
    <w:rsid w:val="00F44096"/>
    <w:rsid w:val="00F44FC7"/>
    <w:rsid w:val="00F5077C"/>
    <w:rsid w:val="00F513AB"/>
    <w:rsid w:val="00F51BDB"/>
    <w:rsid w:val="00F5306A"/>
    <w:rsid w:val="00F534DD"/>
    <w:rsid w:val="00F53600"/>
    <w:rsid w:val="00F55529"/>
    <w:rsid w:val="00F56659"/>
    <w:rsid w:val="00F62243"/>
    <w:rsid w:val="00F646FE"/>
    <w:rsid w:val="00F64FD5"/>
    <w:rsid w:val="00F65900"/>
    <w:rsid w:val="00F663A5"/>
    <w:rsid w:val="00F6747B"/>
    <w:rsid w:val="00F6793D"/>
    <w:rsid w:val="00F679C2"/>
    <w:rsid w:val="00F70D81"/>
    <w:rsid w:val="00F7155B"/>
    <w:rsid w:val="00F72597"/>
    <w:rsid w:val="00F72DAC"/>
    <w:rsid w:val="00F7310B"/>
    <w:rsid w:val="00F75E24"/>
    <w:rsid w:val="00F80243"/>
    <w:rsid w:val="00F81C66"/>
    <w:rsid w:val="00F82E26"/>
    <w:rsid w:val="00F8649A"/>
    <w:rsid w:val="00F913C9"/>
    <w:rsid w:val="00F92B49"/>
    <w:rsid w:val="00F942A5"/>
    <w:rsid w:val="00F94EE4"/>
    <w:rsid w:val="00F96D76"/>
    <w:rsid w:val="00F96FC6"/>
    <w:rsid w:val="00F971D6"/>
    <w:rsid w:val="00F977CF"/>
    <w:rsid w:val="00FA00E2"/>
    <w:rsid w:val="00FA109E"/>
    <w:rsid w:val="00FA120F"/>
    <w:rsid w:val="00FA3882"/>
    <w:rsid w:val="00FA449B"/>
    <w:rsid w:val="00FA4520"/>
    <w:rsid w:val="00FA48DE"/>
    <w:rsid w:val="00FA565E"/>
    <w:rsid w:val="00FA6947"/>
    <w:rsid w:val="00FB00D6"/>
    <w:rsid w:val="00FB0DB0"/>
    <w:rsid w:val="00FB0F6C"/>
    <w:rsid w:val="00FB41AB"/>
    <w:rsid w:val="00FB6A8C"/>
    <w:rsid w:val="00FC059C"/>
    <w:rsid w:val="00FC1DE8"/>
    <w:rsid w:val="00FC24E5"/>
    <w:rsid w:val="00FC3156"/>
    <w:rsid w:val="00FC341E"/>
    <w:rsid w:val="00FC4CE1"/>
    <w:rsid w:val="00FC6849"/>
    <w:rsid w:val="00FC6C0A"/>
    <w:rsid w:val="00FC71F0"/>
    <w:rsid w:val="00FD1033"/>
    <w:rsid w:val="00FD1B01"/>
    <w:rsid w:val="00FD22B6"/>
    <w:rsid w:val="00FD2D07"/>
    <w:rsid w:val="00FD3013"/>
    <w:rsid w:val="00FD3C51"/>
    <w:rsid w:val="00FD4F6C"/>
    <w:rsid w:val="00FD6A9A"/>
    <w:rsid w:val="00FD788A"/>
    <w:rsid w:val="00FE0605"/>
    <w:rsid w:val="00FE0F5A"/>
    <w:rsid w:val="00FE2085"/>
    <w:rsid w:val="00FE2E2D"/>
    <w:rsid w:val="00FE412C"/>
    <w:rsid w:val="00FE455F"/>
    <w:rsid w:val="00FE4F9B"/>
    <w:rsid w:val="00FE62FA"/>
    <w:rsid w:val="00FF0A3A"/>
    <w:rsid w:val="00FF0EDD"/>
    <w:rsid w:val="00FF19F4"/>
    <w:rsid w:val="00FF5ED0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61C6AD"/>
  <w15:docId w15:val="{FC9A5EB0-B471-4374-A625-9EB7DCDD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7A"/>
    <w:pPr>
      <w:spacing w:line="48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9C2"/>
    <w:pPr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9C2"/>
    <w:pPr>
      <w:spacing w:before="120" w:after="120"/>
      <w:outlineLvl w:val="1"/>
    </w:pPr>
    <w:rPr>
      <w:b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807FC8"/>
    <w:pPr>
      <w:spacing w:before="120" w:after="120" w:line="480" w:lineRule="auto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Heading1"/>
    <w:next w:val="BodyText"/>
    <w:link w:val="Heading4Char"/>
    <w:qFormat/>
    <w:rsid w:val="00464163"/>
    <w:pPr>
      <w:spacing w:before="0" w:after="240" w:line="240" w:lineRule="auto"/>
      <w:ind w:left="1080" w:hanging="1080"/>
      <w:outlineLvl w:val="3"/>
    </w:pPr>
    <w:rPr>
      <w:rFonts w:ascii="Times New Roman" w:eastAsia="Times New Roman" w:hAnsi="Times New Roman" w:cs="Times New Roman"/>
      <w:b w:val="0"/>
      <w:kern w:val="3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rsid w:val="002723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locked/>
    <w:rsid w:val="0027230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E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rsid w:val="006840BC"/>
    <w:pPr>
      <w:keepNext/>
      <w:spacing w:before="40" w:after="40" w:line="240" w:lineRule="auto"/>
    </w:pPr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6840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40BC"/>
  </w:style>
  <w:style w:type="paragraph" w:customStyle="1" w:styleId="TableData">
    <w:name w:val="Table Data"/>
    <w:basedOn w:val="BodyText"/>
    <w:link w:val="TableDataChar"/>
    <w:rsid w:val="006840BC"/>
    <w:pPr>
      <w:spacing w:before="40" w:after="40" w:line="240" w:lineRule="auto"/>
    </w:pPr>
    <w:rPr>
      <w:rFonts w:ascii="Times New Roman" w:eastAsia="Times New Roman" w:hAnsi="Times New Roman" w:cs="Times New Roman"/>
    </w:rPr>
  </w:style>
  <w:style w:type="character" w:customStyle="1" w:styleId="TableDataChar">
    <w:name w:val="Table Data Char"/>
    <w:basedOn w:val="DefaultParagraphFont"/>
    <w:link w:val="TableData"/>
    <w:locked/>
    <w:rsid w:val="006840BC"/>
    <w:rPr>
      <w:rFonts w:ascii="Times New Roman" w:eastAsia="Times New Roman" w:hAnsi="Times New Roman" w:cs="Times New Roman"/>
      <w:lang w:val="en-US"/>
    </w:rPr>
  </w:style>
  <w:style w:type="paragraph" w:customStyle="1" w:styleId="TableKey">
    <w:name w:val="Table Key"/>
    <w:basedOn w:val="BodyText"/>
    <w:link w:val="TableKeyChar"/>
    <w:rsid w:val="00A809B1"/>
    <w:pPr>
      <w:widowControl w:val="0"/>
      <w:tabs>
        <w:tab w:val="left" w:pos="240"/>
      </w:tabs>
      <w:spacing w:after="0" w:line="240" w:lineRule="auto"/>
    </w:pPr>
    <w:rPr>
      <w:rFonts w:ascii="Times New Roman" w:eastAsia="Times New Roman" w:hAnsi="Times New Roman" w:cs="Times New Roman"/>
      <w:iCs/>
    </w:rPr>
  </w:style>
  <w:style w:type="paragraph" w:customStyle="1" w:styleId="TableTitle">
    <w:name w:val="Table Title"/>
    <w:basedOn w:val="BodyText"/>
    <w:link w:val="TableTitleChar"/>
    <w:rsid w:val="00A809B1"/>
    <w:pPr>
      <w:tabs>
        <w:tab w:val="left" w:pos="1066"/>
      </w:tabs>
      <w:spacing w:before="40" w:line="240" w:lineRule="auto"/>
      <w:ind w:left="1066" w:hanging="1066"/>
    </w:pPr>
    <w:rPr>
      <w:rFonts w:ascii="Times New Roman" w:eastAsia="Times New Roman" w:hAnsi="Times New Roman" w:cs="Times New Roman"/>
      <w:b/>
      <w:szCs w:val="24"/>
    </w:rPr>
  </w:style>
  <w:style w:type="character" w:customStyle="1" w:styleId="TableKeyChar">
    <w:name w:val="Table Key Char"/>
    <w:basedOn w:val="DefaultParagraphFont"/>
    <w:link w:val="TableKey"/>
    <w:locked/>
    <w:rsid w:val="00A809B1"/>
    <w:rPr>
      <w:rFonts w:ascii="Times New Roman" w:eastAsia="Times New Roman" w:hAnsi="Times New Roman" w:cs="Times New Roman"/>
      <w:iCs/>
      <w:lang w:val="en-US"/>
    </w:rPr>
  </w:style>
  <w:style w:type="character" w:customStyle="1" w:styleId="TableTitleChar">
    <w:name w:val="Table Title Char"/>
    <w:basedOn w:val="DefaultParagraphFont"/>
    <w:link w:val="TableTitle"/>
    <w:locked/>
    <w:rsid w:val="00A809B1"/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TableText">
    <w:name w:val="TableText"/>
    <w:rsid w:val="00A809B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FigureTitle">
    <w:name w:val="Figure Title"/>
    <w:basedOn w:val="BodyText"/>
    <w:link w:val="FigureTitleChar"/>
    <w:rsid w:val="005F77D8"/>
    <w:pPr>
      <w:keepNext/>
      <w:shd w:val="clear" w:color="FFFFFF" w:fill="auto"/>
      <w:tabs>
        <w:tab w:val="left" w:pos="1066"/>
      </w:tabs>
      <w:spacing w:after="240" w:line="240" w:lineRule="auto"/>
      <w:ind w:left="1066" w:hanging="106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gureTitleChar">
    <w:name w:val="Figure Title Char"/>
    <w:basedOn w:val="DefaultParagraphFont"/>
    <w:link w:val="FigureTitle"/>
    <w:rsid w:val="005F77D8"/>
    <w:rPr>
      <w:rFonts w:ascii="Times New Roman" w:eastAsia="Times New Roman" w:hAnsi="Times New Roman" w:cs="Times New Roman"/>
      <w:b/>
      <w:bCs/>
      <w:sz w:val="24"/>
      <w:szCs w:val="24"/>
      <w:shd w:val="clear" w:color="FFFFFF" w:fill="auto"/>
      <w:lang w:val="en-US"/>
    </w:rPr>
  </w:style>
  <w:style w:type="paragraph" w:styleId="ListParagraph">
    <w:name w:val="List Paragraph"/>
    <w:basedOn w:val="Normal"/>
    <w:uiPriority w:val="34"/>
    <w:qFormat/>
    <w:rsid w:val="00E8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C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D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7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044"/>
    <w:rPr>
      <w:rFonts w:ascii="Arial" w:hAnsi="Arial"/>
      <w:b/>
      <w:bCs/>
      <w:sz w:val="20"/>
      <w:szCs w:val="20"/>
    </w:rPr>
  </w:style>
  <w:style w:type="character" w:customStyle="1" w:styleId="st">
    <w:name w:val="st"/>
    <w:basedOn w:val="DefaultParagraphFont"/>
    <w:rsid w:val="00C0440F"/>
  </w:style>
  <w:style w:type="paragraph" w:styleId="NormalWeb">
    <w:name w:val="Normal (Web)"/>
    <w:basedOn w:val="Normal"/>
    <w:uiPriority w:val="99"/>
    <w:unhideWhenUsed/>
    <w:rsid w:val="00F13E17"/>
    <w:pPr>
      <w:spacing w:before="180" w:after="180" w:line="336" w:lineRule="atLeast"/>
    </w:pPr>
    <w:rPr>
      <w:rFonts w:eastAsia="Times New Roman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464163"/>
    <w:rPr>
      <w:rFonts w:ascii="Times New Roman" w:eastAsia="Times New Roman" w:hAnsi="Times New Roman" w:cs="Times New Roman"/>
      <w:b/>
      <w:kern w:val="32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9C2"/>
    <w:rPr>
      <w:rFonts w:ascii="Arial" w:hAnsi="Arial" w:cs="Arial"/>
      <w:b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79C2"/>
    <w:pPr>
      <w:spacing w:before="120" w:after="120" w:line="24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679C2"/>
    <w:rPr>
      <w:rFonts w:ascii="Arial" w:hAnsi="Arial" w:cs="Arial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79C2"/>
    <w:rPr>
      <w:rFonts w:ascii="Arial" w:hAnsi="Arial" w:cs="Arial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07FC8"/>
    <w:rPr>
      <w:rFonts w:ascii="Arial" w:eastAsia="Times New Roman" w:hAnsi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C0FD7"/>
    <w:pPr>
      <w:spacing w:after="0" w:line="240" w:lineRule="auto"/>
    </w:pPr>
    <w:rPr>
      <w:vanish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FD7"/>
    <w:rPr>
      <w:rFonts w:ascii="Arial" w:hAnsi="Arial"/>
      <w:vanish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303A"/>
    <w:rPr>
      <w:vanish/>
      <w:vertAlign w:val="superscript"/>
    </w:rPr>
  </w:style>
  <w:style w:type="character" w:customStyle="1" w:styleId="StyleFootnoteReferenceLatinArial">
    <w:name w:val="Style Footnote Reference + (Latin) Arial"/>
    <w:basedOn w:val="FootnoteReference"/>
    <w:rsid w:val="000C0FD7"/>
    <w:rPr>
      <w:rFonts w:ascii="Arial" w:hAnsi="Arial"/>
      <w:vanish w:val="0"/>
      <w:vertAlign w:val="superscript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0C0FD7"/>
    <w:pPr>
      <w:spacing w:before="120" w:after="120"/>
    </w:pPr>
    <w:rPr>
      <w:rFonts w:eastAsia="Times New Roman" w:cs="Times New Roman"/>
      <w:szCs w:val="20"/>
    </w:rPr>
  </w:style>
  <w:style w:type="paragraph" w:customStyle="1" w:styleId="StyleHeaderLatinArial">
    <w:name w:val="Style Header + (Latin) Arial"/>
    <w:basedOn w:val="Header"/>
    <w:rsid w:val="00A20DC8"/>
  </w:style>
  <w:style w:type="character" w:styleId="Hyperlink">
    <w:name w:val="Hyperlink"/>
    <w:basedOn w:val="DefaultParagraphFont"/>
    <w:uiPriority w:val="99"/>
    <w:unhideWhenUsed/>
    <w:rsid w:val="00A20DC8"/>
    <w:rPr>
      <w:color w:val="0563C1" w:themeColor="hyperlink"/>
      <w:u w:val="single"/>
    </w:rPr>
  </w:style>
  <w:style w:type="character" w:customStyle="1" w:styleId="StyleFootnoteReferenceLatinArial1">
    <w:name w:val="Style Footnote Reference + (Latin) Arial1"/>
    <w:basedOn w:val="FootnoteReference"/>
    <w:rsid w:val="002C3574"/>
    <w:rPr>
      <w:rFonts w:ascii="Arial" w:hAnsi="Arial"/>
      <w:vanish w:val="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6542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043E6"/>
    <w:pPr>
      <w:spacing w:after="0"/>
      <w:jc w:val="center"/>
    </w:pPr>
    <w:rPr>
      <w:noProof/>
    </w:rPr>
  </w:style>
  <w:style w:type="character" w:customStyle="1" w:styleId="StyleBefore6ptAfter6ptLinespacingDoubleChar">
    <w:name w:val="Style Before:  6 pt After:  6 pt Line spacing:  Double Char"/>
    <w:basedOn w:val="DefaultParagraphFont"/>
    <w:link w:val="StyleBefore6ptAfter6ptLinespacingDouble"/>
    <w:rsid w:val="00E043E6"/>
    <w:rPr>
      <w:rFonts w:ascii="Arial" w:eastAsia="Times New Roman" w:hAnsi="Arial" w:cs="Times New Roman"/>
      <w:szCs w:val="20"/>
      <w:lang w:val="en-US"/>
    </w:rPr>
  </w:style>
  <w:style w:type="character" w:customStyle="1" w:styleId="EndNoteBibliographyTitleChar">
    <w:name w:val="EndNote Bibliography Title Char"/>
    <w:basedOn w:val="StyleBefore6ptAfter6ptLinespacingDoubleChar"/>
    <w:link w:val="EndNoteBibliographyTitle"/>
    <w:rsid w:val="00E043E6"/>
    <w:rPr>
      <w:rFonts w:ascii="Arial" w:eastAsia="Times New Roman" w:hAnsi="Arial" w:cs="Arial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43E6"/>
    <w:pPr>
      <w:spacing w:line="360" w:lineRule="auto"/>
    </w:pPr>
    <w:rPr>
      <w:noProof/>
    </w:rPr>
  </w:style>
  <w:style w:type="character" w:customStyle="1" w:styleId="EndNoteBibliographyChar">
    <w:name w:val="EndNote Bibliography Char"/>
    <w:basedOn w:val="StyleBefore6ptAfter6ptLinespacingDoubleChar"/>
    <w:link w:val="EndNoteBibliography"/>
    <w:rsid w:val="00E043E6"/>
    <w:rPr>
      <w:rFonts w:ascii="Arial" w:eastAsia="Times New Roman" w:hAnsi="Arial" w:cs="Arial"/>
      <w:noProof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D5F6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D2AC8"/>
    <w:rPr>
      <w:color w:val="808080"/>
    </w:rPr>
  </w:style>
  <w:style w:type="paragraph" w:styleId="Revision">
    <w:name w:val="Revision"/>
    <w:hidden/>
    <w:uiPriority w:val="99"/>
    <w:semiHidden/>
    <w:rsid w:val="0033210B"/>
    <w:pPr>
      <w:spacing w:after="0" w:line="240" w:lineRule="auto"/>
    </w:pPr>
    <w:rPr>
      <w:rFonts w:ascii="Arial" w:hAnsi="Arial" w:cs="Arial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F5ED0"/>
    <w:pPr>
      <w:spacing w:after="100"/>
      <w:ind w:left="220"/>
    </w:pPr>
  </w:style>
  <w:style w:type="numbering" w:customStyle="1" w:styleId="Bullets">
    <w:name w:val="Bullets"/>
    <w:rsid w:val="00FF5ED0"/>
    <w:pPr>
      <w:numPr>
        <w:numId w:val="24"/>
      </w:numPr>
    </w:pPr>
  </w:style>
  <w:style w:type="paragraph" w:customStyle="1" w:styleId="tablecontent">
    <w:name w:val="table content"/>
    <w:basedOn w:val="Normal"/>
    <w:link w:val="tablecontentChar"/>
    <w:qFormat/>
    <w:rsid w:val="00431A0E"/>
    <w:pPr>
      <w:spacing w:after="0" w:line="280" w:lineRule="atLeast"/>
      <w:ind w:right="-79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tablecontentChar">
    <w:name w:val="table content Char"/>
    <w:basedOn w:val="DefaultParagraphFont"/>
    <w:link w:val="tablecontent"/>
    <w:rsid w:val="00431A0E"/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8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943">
          <w:marLeft w:val="-22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AAAAA"/>
              </w:divBdr>
              <w:divsChild>
                <w:div w:id="1956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554">
                      <w:marLeft w:val="-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20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6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3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4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9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3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96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65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38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9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6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59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55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01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BE05-4C01-4C28-B4EE-D913FA011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302DE-8EC0-4951-9F10-0E153544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1D78F0D4</Template>
  <TotalTime>0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InforMed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Lohret</dc:creator>
  <cp:lastModifiedBy>Nathan P Yardley</cp:lastModifiedBy>
  <cp:revision>3</cp:revision>
  <cp:lastPrinted>2015-10-29T18:47:00Z</cp:lastPrinted>
  <dcterms:created xsi:type="dcterms:W3CDTF">2017-02-01T17:43:00Z</dcterms:created>
  <dcterms:modified xsi:type="dcterms:W3CDTF">2017-02-01T17:43:00Z</dcterms:modified>
</cp:coreProperties>
</file>