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82" w:rsidRPr="00E96378" w:rsidRDefault="00582682" w:rsidP="00582682">
      <w:pPr>
        <w:rPr>
          <w:b/>
        </w:rPr>
      </w:pPr>
      <w:bookmarkStart w:id="0" w:name="_GoBack"/>
      <w:bookmarkEnd w:id="0"/>
      <w:proofErr w:type="gramStart"/>
      <w:r w:rsidRPr="00E96378">
        <w:rPr>
          <w:b/>
        </w:rPr>
        <w:t>Supplemental Table 1.</w:t>
      </w:r>
      <w:proofErr w:type="gramEnd"/>
      <w:r w:rsidRPr="00E96378">
        <w:rPr>
          <w:b/>
        </w:rPr>
        <w:t xml:space="preserve"> </w:t>
      </w:r>
      <w:r w:rsidR="00E96378">
        <w:rPr>
          <w:b/>
        </w:rPr>
        <w:t xml:space="preserve">   </w:t>
      </w:r>
      <w:r w:rsidRPr="00E96378">
        <w:rPr>
          <w:b/>
        </w:rPr>
        <w:t xml:space="preserve">Patient samples and their cytogenetic features and prognostic markers. </w:t>
      </w:r>
    </w:p>
    <w:p w:rsidR="00582682" w:rsidRDefault="00582682"/>
    <w:tbl>
      <w:tblPr>
        <w:tblW w:w="1396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5"/>
        <w:gridCol w:w="810"/>
        <w:gridCol w:w="810"/>
        <w:gridCol w:w="540"/>
        <w:gridCol w:w="720"/>
        <w:gridCol w:w="540"/>
        <w:gridCol w:w="810"/>
        <w:gridCol w:w="630"/>
        <w:gridCol w:w="540"/>
        <w:gridCol w:w="630"/>
        <w:gridCol w:w="5580"/>
        <w:gridCol w:w="990"/>
        <w:gridCol w:w="810"/>
      </w:tblGrid>
      <w:tr w:rsidR="008B0999" w:rsidRPr="00E96378" w:rsidTr="008B0999">
        <w:trPr>
          <w:trHeight w:val="4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E96378" w:rsidRDefault="00582682" w:rsidP="008B0999">
            <w:pPr>
              <w:rPr>
                <w:b/>
              </w:rPr>
            </w:pPr>
            <w:r w:rsidRPr="00E96378">
              <w:rPr>
                <w:b/>
              </w:rPr>
              <w:t>P</w:t>
            </w:r>
            <w:r w:rsidR="00E96378" w:rsidRPr="00E96378">
              <w:rPr>
                <w:b/>
              </w:rPr>
              <w:t>t</w:t>
            </w:r>
            <w:r w:rsidRPr="00E96378">
              <w:rPr>
                <w:b/>
              </w:rPr>
              <w:t xml:space="preserve"> </w:t>
            </w:r>
            <w:r w:rsidR="00E96378" w:rsidRPr="00E96378">
              <w:rPr>
                <w:b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E96378" w:rsidRDefault="00582682" w:rsidP="00E96378">
            <w:pPr>
              <w:jc w:val="center"/>
              <w:rPr>
                <w:b/>
              </w:rPr>
            </w:pPr>
            <w:r w:rsidRPr="00E96378">
              <w:rPr>
                <w:b/>
              </w:rPr>
              <w:t>ALC</w:t>
            </w:r>
            <w:r w:rsidR="00877F0E" w:rsidRPr="00E96378">
              <w:rPr>
                <w:b/>
              </w:rPr>
              <w:t>/</w:t>
            </w:r>
            <w:r w:rsidR="008B0999">
              <w:rPr>
                <w:b/>
              </w:rPr>
              <w:t xml:space="preserve"> </w:t>
            </w:r>
            <w:r w:rsidR="00877F0E" w:rsidRPr="00E96378">
              <w:rPr>
                <w:rFonts w:ascii="Cambria" w:hAnsi="Cambria"/>
                <w:b/>
              </w:rPr>
              <w:t>µ</w:t>
            </w:r>
            <w:r w:rsidR="00877F0E" w:rsidRPr="00E96378">
              <w:rPr>
                <w:b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E96378" w:rsidRDefault="00582682" w:rsidP="00877F0E">
            <w:pPr>
              <w:keepNext/>
              <w:keepLines/>
              <w:spacing w:before="200"/>
              <w:jc w:val="center"/>
              <w:outlineLvl w:val="3"/>
              <w:rPr>
                <w:b/>
              </w:rPr>
            </w:pPr>
            <w:r w:rsidRPr="00E96378">
              <w:rPr>
                <w:b/>
              </w:rPr>
              <w:t>WBC</w:t>
            </w:r>
            <w:r w:rsidR="008B0999">
              <w:rPr>
                <w:b/>
              </w:rPr>
              <w:t xml:space="preserve">/ </w:t>
            </w:r>
            <w:r w:rsidRPr="00E96378">
              <w:rPr>
                <w:rFonts w:ascii="Cambria" w:hAnsi="Cambria"/>
                <w:b/>
              </w:rPr>
              <w:t>µ</w:t>
            </w:r>
            <w:r w:rsidRPr="00E96378">
              <w:rPr>
                <w:b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E96378" w:rsidRDefault="00582682" w:rsidP="00E96378">
            <w:pPr>
              <w:jc w:val="center"/>
              <w:rPr>
                <w:b/>
              </w:rPr>
            </w:pPr>
            <w:r w:rsidRPr="00E96378">
              <w:rPr>
                <w:b/>
              </w:rPr>
              <w:t>Sex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E96378" w:rsidRDefault="00582682" w:rsidP="00E96378">
            <w:pPr>
              <w:jc w:val="center"/>
              <w:rPr>
                <w:b/>
              </w:rPr>
            </w:pPr>
            <w:r w:rsidRPr="00E96378">
              <w:rPr>
                <w:b/>
              </w:rPr>
              <w:t xml:space="preserve">Age, </w:t>
            </w:r>
            <w:r w:rsidRPr="008B0999">
              <w:rPr>
                <w:b/>
                <w:sz w:val="22"/>
              </w:rPr>
              <w:t>years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E96378" w:rsidRDefault="00582682" w:rsidP="00E96378">
            <w:pPr>
              <w:jc w:val="center"/>
              <w:rPr>
                <w:b/>
              </w:rPr>
            </w:pPr>
            <w:r w:rsidRPr="00E96378">
              <w:rPr>
                <w:b/>
              </w:rPr>
              <w:t>RAI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E96378" w:rsidRDefault="00582682" w:rsidP="00E96378">
            <w:pPr>
              <w:jc w:val="center"/>
              <w:rPr>
                <w:b/>
              </w:rPr>
            </w:pPr>
            <w:r w:rsidRPr="00E96378">
              <w:rPr>
                <w:b/>
              </w:rPr>
              <w:t>Prior</w:t>
            </w:r>
          </w:p>
          <w:p w:rsidR="00582682" w:rsidRPr="00E96378" w:rsidRDefault="00582682" w:rsidP="00E96378">
            <w:pPr>
              <w:jc w:val="center"/>
              <w:rPr>
                <w:b/>
              </w:rPr>
            </w:pPr>
            <w:r w:rsidRPr="008B0999">
              <w:rPr>
                <w:b/>
                <w:sz w:val="20"/>
              </w:rPr>
              <w:t>therapy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E96378" w:rsidRDefault="00582682" w:rsidP="00E96378">
            <w:pPr>
              <w:keepNext/>
              <w:keepLines/>
              <w:spacing w:before="200"/>
              <w:jc w:val="center"/>
              <w:outlineLvl w:val="3"/>
              <w:rPr>
                <w:b/>
              </w:rPr>
            </w:pPr>
            <w:r w:rsidRPr="00E96378">
              <w:rPr>
                <w:b/>
              </w:rPr>
              <w:t>B2M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E96378" w:rsidRDefault="00582682" w:rsidP="00E96378">
            <w:pPr>
              <w:jc w:val="center"/>
              <w:rPr>
                <w:b/>
              </w:rPr>
            </w:pPr>
            <w:r w:rsidRPr="00E96378">
              <w:rPr>
                <w:b/>
              </w:rPr>
              <w:t>ATM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E96378" w:rsidRDefault="00582682" w:rsidP="00E96378">
            <w:pPr>
              <w:jc w:val="center"/>
              <w:rPr>
                <w:b/>
              </w:rPr>
            </w:pPr>
            <w:r w:rsidRPr="00E96378">
              <w:rPr>
                <w:b/>
              </w:rPr>
              <w:t>p53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E96378" w:rsidRDefault="00582682" w:rsidP="00E96378">
            <w:pPr>
              <w:jc w:val="center"/>
              <w:rPr>
                <w:b/>
              </w:rPr>
            </w:pPr>
            <w:r w:rsidRPr="00E96378">
              <w:rPr>
                <w:b/>
              </w:rPr>
              <w:t>Cytogenetic features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E96378" w:rsidRDefault="00582682" w:rsidP="00E96378">
            <w:pPr>
              <w:jc w:val="center"/>
              <w:rPr>
                <w:b/>
              </w:rPr>
            </w:pPr>
            <w:r w:rsidRPr="00E96378">
              <w:rPr>
                <w:b/>
              </w:rPr>
              <w:t>ZAP70 status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E96378" w:rsidRDefault="00582682" w:rsidP="00E96378">
            <w:pPr>
              <w:jc w:val="center"/>
              <w:rPr>
                <w:b/>
              </w:rPr>
            </w:pPr>
            <w:r w:rsidRPr="00E96378">
              <w:rPr>
                <w:b/>
              </w:rPr>
              <w:t>IgVH</w:t>
            </w:r>
            <w:r w:rsidR="00287662" w:rsidRPr="00E96378">
              <w:rPr>
                <w:b/>
              </w:rPr>
              <w:t xml:space="preserve"> status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582682" w:rsidRDefault="00582682" w:rsidP="008B0999">
            <w:r w:rsidRPr="00582682">
              <w:t>143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37.18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40.9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E96378" w:rsidP="00E96378">
            <w: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1.8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Not done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>
              <w:t>Negative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M</w:t>
            </w:r>
          </w:p>
        </w:tc>
      </w:tr>
      <w:tr w:rsidR="008B0999" w:rsidRPr="00582682" w:rsidTr="008B0999">
        <w:trPr>
          <w:trHeight w:val="3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582682" w:rsidRDefault="00582682" w:rsidP="008B0999">
            <w:r w:rsidRPr="00582682">
              <w:t>279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44.81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55.3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E96378" w:rsidP="00E96378">
            <w:r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46,XY,add(17)(p13)[4]/46,XY[16]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>
              <w:t>Positive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UM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378" w:rsidRPr="00582682" w:rsidRDefault="00E96378" w:rsidP="008B0999">
            <w:r w:rsidRPr="00582682">
              <w:t>352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378" w:rsidRDefault="00E96378">
            <w:r w:rsidRPr="005B0F80"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>
              <w:t>Positive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UM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378" w:rsidRPr="00582682" w:rsidRDefault="00E96378" w:rsidP="008B0999">
            <w:r w:rsidRPr="00582682">
              <w:t>628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58.73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66.7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378" w:rsidRDefault="00E96378">
            <w:r w:rsidRPr="005B0F80"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2.3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46,XX[20]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>
              <w:t>Negative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582682" w:rsidRDefault="00582682" w:rsidP="008B0999">
            <w:r w:rsidRPr="00582682">
              <w:t>357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58.96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62.1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E96378" w:rsidP="00E96378">
            <w: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1.9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46,XX[9]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M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378" w:rsidRPr="00582682" w:rsidRDefault="00E96378" w:rsidP="008B0999">
            <w:r w:rsidRPr="00582682">
              <w:t>876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206.85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211.1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378" w:rsidRDefault="00E96378">
            <w:r w:rsidRPr="009F16BC"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3.6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Not done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>
              <w:t>Positive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ND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378" w:rsidRPr="00582682" w:rsidRDefault="00E96378" w:rsidP="008B0999">
            <w:r w:rsidRPr="00582682">
              <w:t>833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27.96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35.4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378" w:rsidRDefault="00E96378">
            <w:r w:rsidRPr="009F16BC"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3.2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Not done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582682" w:rsidRDefault="00582682" w:rsidP="008B0999">
            <w:r w:rsidRPr="00582682">
              <w:t>634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146.69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157.7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E96378" w:rsidP="00582682">
            <w: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3.7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15.5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Not done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>
              <w:t>Positive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UM</w:t>
            </w:r>
          </w:p>
        </w:tc>
      </w:tr>
      <w:tr w:rsidR="008B0999" w:rsidRPr="00582682" w:rsidTr="008B0999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582682" w:rsidRDefault="00582682" w:rsidP="008B0999">
            <w:r w:rsidRPr="00582682">
              <w:t>502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64.38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67.8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E96378" w:rsidP="00582682">
            <w:r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3.6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rPr>
                <w:lang w:val="fr-FR"/>
              </w:rPr>
              <w:t>46,XY,del(11)(q23)[3]/46,Y,t(X;9)(q26;q13),t(3;17)(q21;p13)[1]/46,XY[16]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>
              <w:t>Negative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UM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378" w:rsidRPr="00582682" w:rsidRDefault="00E96378" w:rsidP="008B0999">
            <w:r w:rsidRPr="00582682">
              <w:t>911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48.83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55.5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378" w:rsidRDefault="00E96378">
            <w:r w:rsidRPr="003A313E"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3.6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46,XX[1]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378" w:rsidRPr="00582682" w:rsidRDefault="00E96378" w:rsidP="008B0999">
            <w:r w:rsidRPr="00582682">
              <w:t>258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112.78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118.7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378" w:rsidRDefault="00E96378">
            <w:r w:rsidRPr="003A313E"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Not done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>
              <w:t>Negative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378" w:rsidRPr="00582682" w:rsidRDefault="00E96378" w:rsidP="008B0999">
            <w:r w:rsidRPr="00582682">
              <w:t>818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154.42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167.9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378" w:rsidRDefault="00E96378">
            <w:r w:rsidRPr="00BC0988"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2.2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Not done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>
              <w:t>Negative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378" w:rsidRPr="00582682" w:rsidRDefault="00E96378" w:rsidP="008B0999">
            <w:r w:rsidRPr="00582682">
              <w:t>047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77.17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87.7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378" w:rsidRDefault="00E96378">
            <w:r w:rsidRPr="00BC0988"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2.3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Not done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>
              <w:t>Negative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UM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378" w:rsidRPr="00582682" w:rsidRDefault="00E96378" w:rsidP="008B0999">
            <w:r w:rsidRPr="00582682">
              <w:t>967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54.03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56.9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378" w:rsidRDefault="00E96378">
            <w:r w:rsidRPr="00207408"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3.4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46,XY[20]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>
              <w:t>Negative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NR</w:t>
            </w:r>
          </w:p>
        </w:tc>
      </w:tr>
      <w:tr w:rsidR="008B0999" w:rsidRPr="00582682" w:rsidTr="008B0999">
        <w:trPr>
          <w:trHeight w:val="3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378" w:rsidRPr="00582682" w:rsidRDefault="00E96378" w:rsidP="008B0999">
            <w:r w:rsidRPr="00582682">
              <w:t>663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98.19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103.4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378" w:rsidRDefault="00E96378">
            <w:r w:rsidRPr="00207408"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5.9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rPr>
                <w:lang w:val="fr-FR"/>
              </w:rPr>
              <w:t>47,XY,+22[3]/46,XY,t(10;17)(q24;q25)[1]/46,XY[9]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>
              <w:t>Positive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582682" w:rsidRDefault="00582682" w:rsidP="008B0999">
            <w:r w:rsidRPr="00582682">
              <w:t>281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31.21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32.9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E96378" w:rsidP="00582682">
            <w:r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2.1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Not done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>
              <w:t>Positive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M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582682" w:rsidRDefault="00582682" w:rsidP="008B0999">
            <w:r w:rsidRPr="00582682">
              <w:t>714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31.43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37.4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E96378" w:rsidP="00582682">
            <w: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46,XX[20]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>
              <w:t>Negative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M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582682" w:rsidRDefault="00582682" w:rsidP="008B0999">
            <w:r w:rsidRPr="00582682">
              <w:t>527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40.71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49.1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E96378" w:rsidP="00582682">
            <w:r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2.3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ND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Not done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>
              <w:t>Positive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NR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582682" w:rsidRDefault="00582682" w:rsidP="008B0999">
            <w:r w:rsidRPr="00582682"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178.53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196.2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E96378" w:rsidP="00582682">
            <w: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Not done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>
              <w:t>Negative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NR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582682" w:rsidRDefault="00582682" w:rsidP="008B0999">
            <w:r w:rsidRPr="00582682">
              <w:t>427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2682" w:rsidRPr="00582682" w:rsidRDefault="00582682" w:rsidP="008B0999">
            <w:r w:rsidRPr="00582682">
              <w:t>343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86.18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101.4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E96378" w:rsidP="00582682">
            <w: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4.6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582682">
            <w:r w:rsidRPr="00582682">
              <w:t>Not done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>
              <w:t>Positive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682" w:rsidRPr="00582682" w:rsidRDefault="00582682" w:rsidP="00E96378">
            <w:pPr>
              <w:jc w:val="center"/>
            </w:pPr>
            <w:r w:rsidRPr="00582682">
              <w:t>M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378" w:rsidRPr="00582682" w:rsidRDefault="00E96378" w:rsidP="008B0999">
            <w:r w:rsidRPr="00582682">
              <w:t>893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42.27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378" w:rsidRDefault="00E96378">
            <w:r w:rsidRPr="00056536"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Not done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>
              <w:t>Positive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</w:tr>
      <w:tr w:rsidR="008B0999" w:rsidRPr="00582682" w:rsidTr="008B0999">
        <w:trPr>
          <w:trHeight w:val="3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378" w:rsidRPr="00582682" w:rsidRDefault="00E96378" w:rsidP="008B0999">
            <w:r w:rsidRPr="00582682">
              <w:t>786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132.28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142.2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378" w:rsidRDefault="00E96378">
            <w:r w:rsidRPr="00056536"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2.8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rPr>
                <w:lang w:val="es-ES"/>
              </w:rPr>
              <w:t>46,XY,del(13)(q14.1q21.1)[9]/49,XY,+Y,+13,del(13)(q31q34),del(16)(q22q24),+18[1]/46,XY[10]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>
              <w:t>Negative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378" w:rsidRPr="00582682" w:rsidRDefault="00E96378" w:rsidP="008B0999">
            <w:r w:rsidRPr="00582682">
              <w:t>519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7.37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11.2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378" w:rsidRDefault="00E96378">
            <w:r w:rsidRPr="00056536"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1.8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46,XY[20]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>
              <w:t>Negative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NR</w:t>
            </w:r>
          </w:p>
        </w:tc>
      </w:tr>
      <w:tr w:rsidR="008B0999" w:rsidRPr="00582682" w:rsidTr="008B09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378" w:rsidRPr="00582682" w:rsidRDefault="00E96378" w:rsidP="008B0999">
            <w:r w:rsidRPr="00582682">
              <w:t>932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104.25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112.1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  <w:r w:rsidRPr="00582682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378" w:rsidRDefault="00E96378">
            <w:r w:rsidRPr="00056536"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2.4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ND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582682">
            <w:r w:rsidRPr="00582682">
              <w:t>46,XX[12]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378" w:rsidRPr="00582682" w:rsidRDefault="00E96378" w:rsidP="00E96378">
            <w:pPr>
              <w:jc w:val="center"/>
            </w:pPr>
          </w:p>
        </w:tc>
      </w:tr>
    </w:tbl>
    <w:p w:rsidR="00E96378" w:rsidRDefault="00E96378"/>
    <w:p w:rsidR="00877F0E" w:rsidRDefault="00582682">
      <w:r>
        <w:t>M: male, F: female</w:t>
      </w:r>
      <w:r w:rsidR="00E96378">
        <w:t>, AL</w:t>
      </w:r>
      <w:r w:rsidR="00877F0E">
        <w:t xml:space="preserve">C absolute lymphocyte count, UM: unmutated, M: mutated, ND: not done,   </w:t>
      </w:r>
    </w:p>
    <w:p w:rsidR="008B0999" w:rsidRDefault="008B0999"/>
    <w:p w:rsidR="008B0999" w:rsidRDefault="008B0999"/>
    <w:p w:rsidR="00582682" w:rsidRPr="00E96378" w:rsidRDefault="00582682">
      <w:pPr>
        <w:rPr>
          <w:b/>
        </w:rPr>
      </w:pPr>
      <w:proofErr w:type="gramStart"/>
      <w:r w:rsidRPr="00E96378">
        <w:rPr>
          <w:b/>
        </w:rPr>
        <w:t>Supplemental Table 2.</w:t>
      </w:r>
      <w:proofErr w:type="gramEnd"/>
      <w:r w:rsidRPr="00E96378">
        <w:rPr>
          <w:b/>
        </w:rPr>
        <w:t xml:space="preserve"> </w:t>
      </w:r>
      <w:r w:rsidR="00E96378" w:rsidRPr="00E96378">
        <w:rPr>
          <w:b/>
        </w:rPr>
        <w:t xml:space="preserve">    </w:t>
      </w:r>
      <w:r w:rsidRPr="00E96378">
        <w:rPr>
          <w:b/>
        </w:rPr>
        <w:t>Antibodies</w:t>
      </w:r>
      <w:r w:rsidR="00287662" w:rsidRPr="00E96378">
        <w:rPr>
          <w:b/>
        </w:rPr>
        <w:t xml:space="preserve"> </w:t>
      </w:r>
      <w:r w:rsidRPr="00E96378">
        <w:rPr>
          <w:b/>
        </w:rPr>
        <w:t>for immunoblots and their sources</w:t>
      </w:r>
    </w:p>
    <w:tbl>
      <w:tblPr>
        <w:tblW w:w="910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280"/>
      </w:tblGrid>
      <w:tr w:rsidR="00582682" w:rsidRPr="00582682" w:rsidTr="00582682">
        <w:trPr>
          <w:trHeight w:val="36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2682" w:rsidRPr="00E96378" w:rsidRDefault="00E96378" w:rsidP="00E96378">
            <w:pPr>
              <w:keepNext/>
              <w:keepLines/>
              <w:spacing w:before="200"/>
              <w:outlineLvl w:val="3"/>
            </w:pPr>
            <w:r w:rsidRPr="00E96378">
              <w:rPr>
                <w:bCs/>
              </w:rPr>
              <w:t>A</w:t>
            </w:r>
            <w:r w:rsidR="00582682" w:rsidRPr="00E96378">
              <w:rPr>
                <w:bCs/>
              </w:rPr>
              <w:t>ntibodies</w:t>
            </w:r>
            <w:r w:rsidR="00287662" w:rsidRPr="00E96378">
              <w:rPr>
                <w:bCs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2682" w:rsidRPr="00E96378" w:rsidRDefault="00582682" w:rsidP="00582682">
            <w:pPr>
              <w:keepNext/>
              <w:keepLines/>
              <w:spacing w:before="200"/>
              <w:outlineLvl w:val="3"/>
            </w:pPr>
            <w:r w:rsidRPr="00E96378">
              <w:rPr>
                <w:bCs/>
              </w:rPr>
              <w:t>Source; catalogue no.</w:t>
            </w:r>
          </w:p>
        </w:tc>
      </w:tr>
      <w:tr w:rsidR="00582682" w:rsidRPr="00582682" w:rsidTr="00582682">
        <w:trPr>
          <w:trHeight w:val="360"/>
        </w:trPr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Akt</w:t>
            </w:r>
          </w:p>
        </w:tc>
        <w:tc>
          <w:tcPr>
            <w:tcW w:w="5280" w:type="dxa"/>
            <w:tcBorders>
              <w:top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Cell Signaling Technology, Danvers, MA; 2920</w:t>
            </w:r>
          </w:p>
        </w:tc>
      </w:tr>
      <w:tr w:rsidR="00582682" w:rsidRPr="00582682" w:rsidTr="00582682">
        <w:tc>
          <w:tcPr>
            <w:tcW w:w="38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proofErr w:type="spellStart"/>
            <w:r w:rsidRPr="00582682">
              <w:t>pAkt</w:t>
            </w:r>
            <w:proofErr w:type="spellEnd"/>
          </w:p>
        </w:tc>
        <w:tc>
          <w:tcPr>
            <w:tcW w:w="52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Cell Signaling Technology, Danvers, MA; 9271</w:t>
            </w:r>
          </w:p>
        </w:tc>
      </w:tr>
      <w:tr w:rsidR="00582682" w:rsidRPr="00582682" w:rsidTr="00582682">
        <w:trPr>
          <w:trHeight w:val="384"/>
        </w:trPr>
        <w:tc>
          <w:tcPr>
            <w:tcW w:w="38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 xml:space="preserve">Bcl-2 </w:t>
            </w:r>
          </w:p>
        </w:tc>
        <w:tc>
          <w:tcPr>
            <w:tcW w:w="52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proofErr w:type="spellStart"/>
            <w:r w:rsidRPr="00582682">
              <w:t>Dako</w:t>
            </w:r>
            <w:proofErr w:type="spellEnd"/>
            <w:r w:rsidRPr="00582682">
              <w:t xml:space="preserve">, </w:t>
            </w:r>
            <w:proofErr w:type="spellStart"/>
            <w:r w:rsidRPr="00582682">
              <w:t>Carpinteria</w:t>
            </w:r>
            <w:proofErr w:type="spellEnd"/>
            <w:r w:rsidRPr="00582682">
              <w:t>, CA; M0887</w:t>
            </w:r>
          </w:p>
        </w:tc>
      </w:tr>
      <w:tr w:rsidR="00582682" w:rsidRPr="00582682" w:rsidTr="00582682">
        <w:trPr>
          <w:trHeight w:val="360"/>
        </w:trPr>
        <w:tc>
          <w:tcPr>
            <w:tcW w:w="38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BTK</w:t>
            </w:r>
          </w:p>
        </w:tc>
        <w:tc>
          <w:tcPr>
            <w:tcW w:w="52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BD Biosciences, San Jose, CA</w:t>
            </w:r>
            <w:r>
              <w:t>;</w:t>
            </w:r>
            <w:r w:rsidRPr="00582682">
              <w:t xml:space="preserve"> 61116</w:t>
            </w:r>
          </w:p>
        </w:tc>
      </w:tr>
      <w:tr w:rsidR="00582682" w:rsidRPr="00582682" w:rsidTr="00582682">
        <w:trPr>
          <w:trHeight w:val="360"/>
        </w:trPr>
        <w:tc>
          <w:tcPr>
            <w:tcW w:w="38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proofErr w:type="spellStart"/>
            <w:r w:rsidRPr="00582682">
              <w:t>pBTK</w:t>
            </w:r>
            <w:proofErr w:type="spellEnd"/>
          </w:p>
        </w:tc>
        <w:tc>
          <w:tcPr>
            <w:tcW w:w="52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Cell Signaling Technology, Danvers, MA; 5082</w:t>
            </w:r>
          </w:p>
        </w:tc>
      </w:tr>
      <w:tr w:rsidR="00582682" w:rsidRPr="00582682" w:rsidTr="00582682">
        <w:trPr>
          <w:trHeight w:val="360"/>
        </w:trPr>
        <w:tc>
          <w:tcPr>
            <w:tcW w:w="38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Erk</w:t>
            </w:r>
          </w:p>
        </w:tc>
        <w:tc>
          <w:tcPr>
            <w:tcW w:w="52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Cell Signaling Technology, Danvers, MA; 9107</w:t>
            </w:r>
          </w:p>
        </w:tc>
      </w:tr>
      <w:tr w:rsidR="00582682" w:rsidRPr="00582682" w:rsidTr="00582682">
        <w:trPr>
          <w:trHeight w:val="360"/>
        </w:trPr>
        <w:tc>
          <w:tcPr>
            <w:tcW w:w="38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proofErr w:type="spellStart"/>
            <w:r w:rsidRPr="00582682">
              <w:t>pErk</w:t>
            </w:r>
            <w:proofErr w:type="spellEnd"/>
          </w:p>
        </w:tc>
        <w:tc>
          <w:tcPr>
            <w:tcW w:w="52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Cell Signaling Technology, Danvers, MA; 4370</w:t>
            </w:r>
          </w:p>
        </w:tc>
      </w:tr>
      <w:tr w:rsidR="00582682" w:rsidRPr="00582682" w:rsidTr="00582682">
        <w:trPr>
          <w:trHeight w:val="360"/>
        </w:trPr>
        <w:tc>
          <w:tcPr>
            <w:tcW w:w="38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Mcl-1</w:t>
            </w:r>
          </w:p>
        </w:tc>
        <w:tc>
          <w:tcPr>
            <w:tcW w:w="52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Thermo Fisher</w:t>
            </w:r>
            <w:r w:rsidR="00287662">
              <w:t xml:space="preserve"> Scientific</w:t>
            </w:r>
            <w:r w:rsidRPr="00582682">
              <w:t>, Rockford, IL</w:t>
            </w:r>
            <w:r>
              <w:t>;</w:t>
            </w:r>
            <w:r w:rsidRPr="00582682">
              <w:t xml:space="preserve"> AHO0102</w:t>
            </w:r>
          </w:p>
        </w:tc>
      </w:tr>
      <w:tr w:rsidR="00582682" w:rsidRPr="00582682" w:rsidTr="00582682">
        <w:trPr>
          <w:trHeight w:val="360"/>
        </w:trPr>
        <w:tc>
          <w:tcPr>
            <w:tcW w:w="38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PARP</w:t>
            </w:r>
          </w:p>
        </w:tc>
        <w:tc>
          <w:tcPr>
            <w:tcW w:w="52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BD Biosciences, San Jose, CA</w:t>
            </w:r>
            <w:r>
              <w:t>;</w:t>
            </w:r>
            <w:r w:rsidRPr="00582682">
              <w:t xml:space="preserve"> 556362</w:t>
            </w:r>
          </w:p>
        </w:tc>
      </w:tr>
      <w:tr w:rsidR="00582682" w:rsidRPr="00582682" w:rsidTr="00582682">
        <w:trPr>
          <w:trHeight w:val="360"/>
        </w:trPr>
        <w:tc>
          <w:tcPr>
            <w:tcW w:w="38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Casp3</w:t>
            </w:r>
          </w:p>
        </w:tc>
        <w:tc>
          <w:tcPr>
            <w:tcW w:w="52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Cell Signaling Technology, Danvers, MA; 9665</w:t>
            </w:r>
          </w:p>
        </w:tc>
      </w:tr>
      <w:tr w:rsidR="00582682" w:rsidRPr="00582682" w:rsidTr="00582682">
        <w:trPr>
          <w:trHeight w:val="360"/>
        </w:trPr>
        <w:tc>
          <w:tcPr>
            <w:tcW w:w="38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pS6</w:t>
            </w:r>
          </w:p>
        </w:tc>
        <w:tc>
          <w:tcPr>
            <w:tcW w:w="52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Cell Signaling Technology, Danvers, MA; 4858</w:t>
            </w:r>
          </w:p>
        </w:tc>
      </w:tr>
      <w:tr w:rsidR="00582682" w:rsidRPr="00582682" w:rsidTr="00582682">
        <w:trPr>
          <w:trHeight w:val="360"/>
        </w:trPr>
        <w:tc>
          <w:tcPr>
            <w:tcW w:w="38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S6</w:t>
            </w:r>
          </w:p>
        </w:tc>
        <w:tc>
          <w:tcPr>
            <w:tcW w:w="52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Cell Signaling Technology, Danvers, MA; 2317</w:t>
            </w:r>
          </w:p>
        </w:tc>
      </w:tr>
      <w:tr w:rsidR="00582682" w:rsidRPr="00582682" w:rsidTr="00582682">
        <w:trPr>
          <w:trHeight w:val="360"/>
        </w:trPr>
        <w:tc>
          <w:tcPr>
            <w:tcW w:w="38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Vinculin</w:t>
            </w:r>
          </w:p>
        </w:tc>
        <w:tc>
          <w:tcPr>
            <w:tcW w:w="52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582682" w:rsidRPr="00582682" w:rsidRDefault="00582682" w:rsidP="00E96378">
            <w:r w:rsidRPr="00582682">
              <w:t>Sigma-Aldrich, St. Louis, MO</w:t>
            </w:r>
          </w:p>
        </w:tc>
      </w:tr>
    </w:tbl>
    <w:p w:rsidR="00582682" w:rsidRDefault="00582682" w:rsidP="00E96378"/>
    <w:sectPr w:rsidR="00582682" w:rsidSect="008B0999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82"/>
    <w:rsid w:val="00216587"/>
    <w:rsid w:val="00287662"/>
    <w:rsid w:val="00582682"/>
    <w:rsid w:val="006E7F5C"/>
    <w:rsid w:val="00877F0E"/>
    <w:rsid w:val="008B0999"/>
    <w:rsid w:val="00AE416E"/>
    <w:rsid w:val="00B0675E"/>
    <w:rsid w:val="00CC70E3"/>
    <w:rsid w:val="00E96378"/>
    <w:rsid w:val="00F2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Bronson</dc:creator>
  <cp:lastModifiedBy>Gandhi,Varsha V</cp:lastModifiedBy>
  <cp:revision>2</cp:revision>
  <dcterms:created xsi:type="dcterms:W3CDTF">2016-06-02T01:17:00Z</dcterms:created>
  <dcterms:modified xsi:type="dcterms:W3CDTF">2016-06-02T01:17:00Z</dcterms:modified>
</cp:coreProperties>
</file>