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1E" w:rsidRPr="00171031" w:rsidRDefault="0052031E" w:rsidP="0052031E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171031">
        <w:rPr>
          <w:rFonts w:ascii="Arial" w:hAnsi="Arial" w:cs="Arial"/>
          <w:b/>
          <w:sz w:val="24"/>
          <w:lang w:val="en-US"/>
        </w:rPr>
        <w:t>Supplementary Results</w:t>
      </w:r>
    </w:p>
    <w:p w:rsidR="0052031E" w:rsidRPr="00CA5C9F" w:rsidRDefault="0052031E" w:rsidP="0052031E">
      <w:pPr>
        <w:spacing w:after="0"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CA5C9F">
        <w:rPr>
          <w:rFonts w:ascii="Arial" w:hAnsi="Arial" w:cs="Arial"/>
          <w:b/>
          <w:sz w:val="24"/>
          <w:lang w:val="en-US"/>
        </w:rPr>
        <w:t xml:space="preserve">Class comparison failed showing differences between </w:t>
      </w:r>
      <w:proofErr w:type="spellStart"/>
      <w:r w:rsidRPr="00CA5C9F">
        <w:rPr>
          <w:rFonts w:ascii="Arial" w:hAnsi="Arial" w:cs="Arial"/>
          <w:b/>
          <w:sz w:val="24"/>
          <w:lang w:val="en-US"/>
        </w:rPr>
        <w:t>RespDC</w:t>
      </w:r>
      <w:proofErr w:type="spellEnd"/>
      <w:r w:rsidRPr="00CA5C9F">
        <w:rPr>
          <w:rFonts w:ascii="Arial" w:hAnsi="Arial" w:cs="Arial"/>
          <w:b/>
          <w:sz w:val="24"/>
          <w:lang w:val="en-US"/>
        </w:rPr>
        <w:t xml:space="preserve"> and </w:t>
      </w:r>
      <w:proofErr w:type="spellStart"/>
      <w:r w:rsidRPr="00CA5C9F">
        <w:rPr>
          <w:rFonts w:ascii="Arial" w:hAnsi="Arial" w:cs="Arial"/>
          <w:b/>
          <w:sz w:val="24"/>
          <w:lang w:val="en-US"/>
        </w:rPr>
        <w:t>NonRespDC</w:t>
      </w:r>
      <w:proofErr w:type="spellEnd"/>
    </w:p>
    <w:p w:rsidR="0052031E" w:rsidRPr="00861CB8" w:rsidRDefault="0052031E" w:rsidP="0052031E">
      <w:pPr>
        <w:spacing w:after="0" w:line="480" w:lineRule="auto"/>
        <w:ind w:firstLine="72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After observing that unsupervised analysis were not able to separate </w:t>
      </w:r>
      <w:proofErr w:type="spellStart"/>
      <w:r>
        <w:rPr>
          <w:rFonts w:ascii="Arial" w:hAnsi="Arial" w:cs="Arial"/>
          <w:sz w:val="24"/>
          <w:lang w:val="en-US"/>
        </w:rPr>
        <w:t>RespDC</w:t>
      </w:r>
      <w:proofErr w:type="spellEnd"/>
      <w:r>
        <w:rPr>
          <w:rFonts w:ascii="Arial" w:hAnsi="Arial" w:cs="Arial"/>
          <w:sz w:val="24"/>
          <w:lang w:val="en-US"/>
        </w:rPr>
        <w:t xml:space="preserve"> from </w:t>
      </w:r>
      <w:proofErr w:type="spellStart"/>
      <w:r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, we tested whether </w:t>
      </w:r>
      <w:r>
        <w:rPr>
          <w:rFonts w:ascii="Arial" w:hAnsi="Arial" w:cs="Arial"/>
          <w:sz w:val="24"/>
          <w:lang w:val="en-US"/>
        </w:rPr>
        <w:t xml:space="preserve">statistical analysis was able to identify </w:t>
      </w:r>
      <w:r w:rsidRPr="00861CB8">
        <w:rPr>
          <w:rFonts w:ascii="Arial" w:hAnsi="Arial" w:cs="Arial"/>
          <w:sz w:val="24"/>
          <w:lang w:val="en-US"/>
        </w:rPr>
        <w:t>gene expression signatures</w:t>
      </w:r>
      <w:r>
        <w:rPr>
          <w:rFonts w:ascii="Arial" w:hAnsi="Arial" w:cs="Arial"/>
          <w:sz w:val="24"/>
          <w:lang w:val="en-US"/>
        </w:rPr>
        <w:t xml:space="preserve"> that distinguish the two groups</w:t>
      </w:r>
      <w:r w:rsidRPr="00861CB8">
        <w:rPr>
          <w:rFonts w:ascii="Arial" w:hAnsi="Arial" w:cs="Arial"/>
          <w:sz w:val="24"/>
          <w:lang w:val="en-US"/>
        </w:rPr>
        <w:t xml:space="preserve">. A direct class comparison of </w:t>
      </w:r>
      <w:proofErr w:type="spellStart"/>
      <w:r w:rsidRPr="00861CB8">
        <w:rPr>
          <w:rFonts w:ascii="Arial" w:hAnsi="Arial" w:cs="Arial"/>
          <w:sz w:val="24"/>
          <w:lang w:val="en-US"/>
        </w:rPr>
        <w:t>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versus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revealed the presence of only 55 statistically differentially expressed genes</w:t>
      </w:r>
      <w:r>
        <w:rPr>
          <w:rFonts w:ascii="Arial" w:hAnsi="Arial" w:cs="Arial"/>
          <w:sz w:val="24"/>
          <w:lang w:val="en-US"/>
        </w:rPr>
        <w:t xml:space="preserve"> </w:t>
      </w:r>
      <w:r w:rsidRPr="00861CB8">
        <w:rPr>
          <w:rFonts w:ascii="Arial" w:hAnsi="Arial" w:cs="Arial"/>
          <w:sz w:val="24"/>
          <w:lang w:val="en-US"/>
        </w:rPr>
        <w:t xml:space="preserve">(p-value &lt; 0.001). Such a low number of significant genes (false discovery rate was equal to 65%) pointed to the fact that </w:t>
      </w:r>
      <w:proofErr w:type="spellStart"/>
      <w:r w:rsidRPr="00861CB8">
        <w:rPr>
          <w:rFonts w:ascii="Arial" w:hAnsi="Arial" w:cs="Arial"/>
          <w:sz w:val="24"/>
          <w:lang w:val="en-US"/>
        </w:rPr>
        <w:t>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do not represent two strictly different classes. In our opinion, these results could be the consequence of three different possibilities: </w:t>
      </w:r>
      <w:proofErr w:type="spellStart"/>
      <w:r w:rsidRPr="00861CB8">
        <w:rPr>
          <w:rFonts w:ascii="Arial" w:hAnsi="Arial" w:cs="Arial"/>
          <w:sz w:val="24"/>
          <w:lang w:val="en-US"/>
        </w:rPr>
        <w:t>i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) </w:t>
      </w:r>
      <w:proofErr w:type="spellStart"/>
      <w:r w:rsidRPr="00861CB8">
        <w:rPr>
          <w:rFonts w:ascii="Arial" w:hAnsi="Arial" w:cs="Arial"/>
          <w:sz w:val="24"/>
          <w:lang w:val="en-US"/>
        </w:rPr>
        <w:t>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do not have any differences, ii) given the heterogeneity </w:t>
      </w:r>
      <w:r>
        <w:rPr>
          <w:rFonts w:ascii="Arial" w:hAnsi="Arial" w:cs="Arial"/>
          <w:sz w:val="24"/>
          <w:lang w:val="en-US"/>
        </w:rPr>
        <w:t xml:space="preserve">in the magnitude of </w:t>
      </w:r>
      <w:r w:rsidRPr="00861CB8">
        <w:rPr>
          <w:rFonts w:ascii="Arial" w:hAnsi="Arial" w:cs="Arial"/>
          <w:sz w:val="24"/>
          <w:lang w:val="en-US"/>
        </w:rPr>
        <w:t xml:space="preserve">responses, only DC with strong clinical responses should be compared to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, or iii) responses could be the consequence of multiple factors and therefore DC cannot be simply grouped into classes based on response, but have to be characterized for their </w:t>
      </w:r>
      <w:r>
        <w:rPr>
          <w:rFonts w:ascii="Arial" w:hAnsi="Arial" w:cs="Arial"/>
          <w:sz w:val="24"/>
          <w:lang w:val="en-US"/>
        </w:rPr>
        <w:t xml:space="preserve">inter-patient </w:t>
      </w:r>
      <w:r w:rsidRPr="00861CB8">
        <w:rPr>
          <w:rFonts w:ascii="Arial" w:hAnsi="Arial" w:cs="Arial"/>
          <w:sz w:val="24"/>
          <w:lang w:val="en-US"/>
        </w:rPr>
        <w:t>variability first.</w:t>
      </w:r>
      <w:r>
        <w:rPr>
          <w:rFonts w:ascii="Arial" w:hAnsi="Arial" w:cs="Arial"/>
          <w:sz w:val="24"/>
          <w:lang w:val="en-US"/>
        </w:rPr>
        <w:t xml:space="preserve"> However, surface marker expressions and culture data clearly pointed to the existence of some difference between </w:t>
      </w:r>
      <w:proofErr w:type="spellStart"/>
      <w:r>
        <w:rPr>
          <w:rFonts w:ascii="Arial" w:hAnsi="Arial" w:cs="Arial"/>
          <w:sz w:val="24"/>
          <w:lang w:val="en-US"/>
        </w:rPr>
        <w:t>RespDC</w:t>
      </w:r>
      <w:proofErr w:type="spellEnd"/>
      <w:r>
        <w:rPr>
          <w:rFonts w:ascii="Arial" w:hAnsi="Arial" w:cs="Arial"/>
          <w:sz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lang w:val="en-US"/>
        </w:rPr>
        <w:t>NonRespDC</w:t>
      </w:r>
      <w:proofErr w:type="spellEnd"/>
      <w:r>
        <w:rPr>
          <w:rFonts w:ascii="Arial" w:hAnsi="Arial" w:cs="Arial"/>
          <w:sz w:val="24"/>
          <w:lang w:val="en-US"/>
        </w:rPr>
        <w:t>, therefore we decided to test the other two hypothesis.</w:t>
      </w:r>
    </w:p>
    <w:p w:rsidR="0052031E" w:rsidRDefault="0052031E" w:rsidP="0052031E">
      <w:pPr>
        <w:spacing w:after="0" w:line="480" w:lineRule="auto"/>
        <w:ind w:firstLine="72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In order to evaluate the second hypothesis</w:t>
      </w:r>
      <w:r w:rsidRPr="00861CB8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w</w:t>
      </w:r>
      <w:r w:rsidRPr="00861CB8">
        <w:rPr>
          <w:rFonts w:ascii="Arial" w:hAnsi="Arial" w:cs="Arial"/>
          <w:sz w:val="24"/>
          <w:lang w:val="en-US"/>
        </w:rPr>
        <w:t>e decided to tailor our analysis using more restrictive clinical and immunological response criteria, but even in this case we did not observe a significant number of genes differentially expressed among DC from patients showing a strong clinical</w:t>
      </w:r>
      <w:r>
        <w:rPr>
          <w:rFonts w:ascii="Arial" w:hAnsi="Arial" w:cs="Arial"/>
          <w:sz w:val="24"/>
          <w:lang w:val="en-US"/>
        </w:rPr>
        <w:t xml:space="preserve"> and/</w:t>
      </w:r>
      <w:r w:rsidRPr="00861CB8">
        <w:rPr>
          <w:rFonts w:ascii="Arial" w:hAnsi="Arial" w:cs="Arial"/>
          <w:sz w:val="24"/>
          <w:lang w:val="en-US"/>
        </w:rPr>
        <w:t xml:space="preserve">or immunological response compared to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. </w:t>
      </w:r>
      <w:r>
        <w:rPr>
          <w:rFonts w:ascii="Arial" w:hAnsi="Arial" w:cs="Arial"/>
          <w:sz w:val="24"/>
          <w:lang w:val="en-US"/>
        </w:rPr>
        <w:t xml:space="preserve">For example, when we used only immunological response to discriminate DC, only 3 genes were differentially expressed with a p-value &lt; 0.001. </w:t>
      </w:r>
    </w:p>
    <w:p w:rsidR="0052031E" w:rsidRPr="003A0261" w:rsidRDefault="0052031E" w:rsidP="0052031E">
      <w:pPr>
        <w:spacing w:after="0" w:line="480" w:lineRule="auto"/>
        <w:ind w:firstLine="720"/>
        <w:jc w:val="both"/>
        <w:rPr>
          <w:rFonts w:ascii="Arial" w:hAnsi="Arial" w:cs="Arial"/>
          <w:sz w:val="24"/>
          <w:lang w:val="en-US"/>
        </w:rPr>
      </w:pPr>
      <w:r w:rsidRPr="00861CB8">
        <w:rPr>
          <w:rFonts w:ascii="Arial" w:hAnsi="Arial" w:cs="Arial"/>
          <w:sz w:val="24"/>
          <w:lang w:val="en-US"/>
        </w:rPr>
        <w:lastRenderedPageBreak/>
        <w:t>Altogether,</w:t>
      </w:r>
      <w:r>
        <w:rPr>
          <w:rFonts w:ascii="Arial" w:hAnsi="Arial" w:cs="Arial"/>
          <w:sz w:val="24"/>
          <w:lang w:val="en-US"/>
        </w:rPr>
        <w:t xml:space="preserve"> and</w:t>
      </w:r>
      <w:r w:rsidRPr="00861CB8">
        <w:rPr>
          <w:rFonts w:ascii="Arial" w:hAnsi="Arial" w:cs="Arial"/>
          <w:sz w:val="24"/>
          <w:lang w:val="en-US"/>
        </w:rPr>
        <w:t xml:space="preserve"> in line with unsupervised clustering analysis, these data suggested that to delineate differences between </w:t>
      </w:r>
      <w:proofErr w:type="spellStart"/>
      <w:r w:rsidRPr="00861CB8">
        <w:rPr>
          <w:rFonts w:ascii="Arial" w:hAnsi="Arial" w:cs="Arial"/>
          <w:sz w:val="24"/>
          <w:lang w:val="en-US"/>
        </w:rPr>
        <w:t>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and </w:t>
      </w:r>
      <w:proofErr w:type="spellStart"/>
      <w:r w:rsidRPr="00861CB8">
        <w:rPr>
          <w:rFonts w:ascii="Arial" w:hAnsi="Arial" w:cs="Arial"/>
          <w:sz w:val="24"/>
          <w:lang w:val="en-US"/>
        </w:rPr>
        <w:t>NonRespDC</w:t>
      </w:r>
      <w:proofErr w:type="spellEnd"/>
      <w:r w:rsidRPr="00861CB8">
        <w:rPr>
          <w:rFonts w:ascii="Arial" w:hAnsi="Arial" w:cs="Arial"/>
          <w:sz w:val="24"/>
          <w:lang w:val="en-US"/>
        </w:rPr>
        <w:t xml:space="preserve"> more complex models must be implemented in order to analyze inter-patient variability</w:t>
      </w:r>
      <w:r>
        <w:rPr>
          <w:rFonts w:ascii="Arial" w:hAnsi="Arial" w:cs="Arial"/>
          <w:sz w:val="24"/>
          <w:lang w:val="en-US"/>
        </w:rPr>
        <w:t xml:space="preserve"> without bias.</w:t>
      </w:r>
    </w:p>
    <w:p w:rsidR="0052031E" w:rsidRDefault="0052031E" w:rsidP="0052031E">
      <w:pPr>
        <w:spacing w:line="480" w:lineRule="auto"/>
        <w:jc w:val="both"/>
        <w:rPr>
          <w:rFonts w:ascii="Arial" w:hAnsi="Arial" w:cs="Arial"/>
          <w:sz w:val="24"/>
          <w:lang w:val="en-US"/>
        </w:rPr>
      </w:pPr>
    </w:p>
    <w:p w:rsidR="007F7A08" w:rsidRPr="0052031E" w:rsidRDefault="00D86B6A">
      <w:pPr>
        <w:rPr>
          <w:lang w:val="en-US"/>
        </w:rPr>
      </w:pPr>
    </w:p>
    <w:sectPr w:rsidR="007F7A08" w:rsidRPr="0052031E" w:rsidSect="00245351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6A" w:rsidRDefault="00D86B6A" w:rsidP="00194A20">
      <w:pPr>
        <w:spacing w:after="0" w:line="240" w:lineRule="auto"/>
      </w:pPr>
      <w:r>
        <w:separator/>
      </w:r>
    </w:p>
  </w:endnote>
  <w:endnote w:type="continuationSeparator" w:id="0">
    <w:p w:rsidR="00D86B6A" w:rsidRDefault="00D86B6A" w:rsidP="0019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6A" w:rsidRDefault="00D86B6A" w:rsidP="00194A20">
      <w:pPr>
        <w:spacing w:after="0" w:line="240" w:lineRule="auto"/>
      </w:pPr>
      <w:r>
        <w:separator/>
      </w:r>
    </w:p>
  </w:footnote>
  <w:footnote w:type="continuationSeparator" w:id="0">
    <w:p w:rsidR="00D86B6A" w:rsidRDefault="00D86B6A" w:rsidP="0019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6A" w:rsidRDefault="00194A20" w:rsidP="006552E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203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596A" w:rsidRDefault="00D86B6A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6A" w:rsidRDefault="00194A20" w:rsidP="006552E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2031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77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596A" w:rsidRDefault="00D86B6A">
    <w:pPr>
      <w:pStyle w:val="Intestazion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1E"/>
    <w:rsid w:val="000A3B31"/>
    <w:rsid w:val="00194A20"/>
    <w:rsid w:val="00203BA9"/>
    <w:rsid w:val="0052031E"/>
    <w:rsid w:val="00655FFE"/>
    <w:rsid w:val="00B214F2"/>
    <w:rsid w:val="00C077CB"/>
    <w:rsid w:val="00D86B6A"/>
    <w:rsid w:val="00DD233F"/>
    <w:rsid w:val="00D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31E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33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4"/>
      <w:lang w:bidi="he-IL"/>
    </w:rPr>
  </w:style>
  <w:style w:type="paragraph" w:styleId="Titolo2">
    <w:name w:val="heading 2"/>
    <w:basedOn w:val="Normale"/>
    <w:next w:val="Normale"/>
    <w:link w:val="Titolo2Carattere"/>
    <w:unhideWhenUsed/>
    <w:qFormat/>
    <w:rsid w:val="00DD23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rsid w:val="00DD233F"/>
    <w:pPr>
      <w:spacing w:after="0" w:line="240" w:lineRule="auto"/>
    </w:pPr>
    <w:rPr>
      <w:rFonts w:ascii="Times New Roman" w:eastAsia="Calibri" w:hAnsi="Times New Roman"/>
      <w:sz w:val="16"/>
      <w:szCs w:val="20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DD233F"/>
    <w:rPr>
      <w:rFonts w:ascii="Times New Roman" w:eastAsia="Calibri" w:hAnsi="Times New Roman"/>
      <w:sz w:val="16"/>
      <w:szCs w:val="20"/>
      <w:lang w:bidi="he-IL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D233F"/>
    <w:rPr>
      <w:rFonts w:ascii="Times New Roman" w:eastAsia="Calibri" w:hAnsi="Times New Roman" w:cs="Times New Roman"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DD233F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33F"/>
    <w:pPr>
      <w:spacing w:after="0" w:line="240" w:lineRule="auto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33F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DD233F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/>
      <w:sz w:val="24"/>
      <w:szCs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33F"/>
    <w:rPr>
      <w:rFonts w:ascii="Times New Roman" w:eastAsia="Calibri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DD233F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/>
      <w:sz w:val="24"/>
      <w:szCs w:val="24"/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33F"/>
    <w:rPr>
      <w:rFonts w:ascii="Times New Roman" w:eastAsia="Calibri" w:hAnsi="Times New Roman" w:cs="Times New Roman"/>
      <w:sz w:val="24"/>
      <w:szCs w:val="24"/>
      <w:lang w:bidi="he-IL"/>
    </w:rPr>
  </w:style>
  <w:style w:type="character" w:styleId="Rimandocommento">
    <w:name w:val="annotation reference"/>
    <w:uiPriority w:val="99"/>
    <w:semiHidden/>
    <w:unhideWhenUsed/>
    <w:rsid w:val="00DD233F"/>
    <w:rPr>
      <w:sz w:val="16"/>
      <w:szCs w:val="16"/>
    </w:rPr>
  </w:style>
  <w:style w:type="character" w:styleId="Numeropagina">
    <w:name w:val="page number"/>
    <w:uiPriority w:val="99"/>
    <w:rsid w:val="00DD233F"/>
    <w:rPr>
      <w:rFonts w:cs="Times New Roman"/>
    </w:rPr>
  </w:style>
  <w:style w:type="paragraph" w:styleId="Titolo">
    <w:name w:val="Title"/>
    <w:basedOn w:val="Normale"/>
    <w:next w:val="Normale"/>
    <w:link w:val="TitoloCarattere"/>
    <w:qFormat/>
    <w:rsid w:val="00DD233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he-IL"/>
    </w:rPr>
  </w:style>
  <w:style w:type="character" w:customStyle="1" w:styleId="TitoloCarattere">
    <w:name w:val="Titolo Carattere"/>
    <w:basedOn w:val="Carpredefinitoparagrafo"/>
    <w:link w:val="Titolo"/>
    <w:rsid w:val="00DD233F"/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paragraph" w:styleId="Sottotitolo">
    <w:name w:val="Subtitle"/>
    <w:basedOn w:val="Normale"/>
    <w:next w:val="Normale"/>
    <w:link w:val="SottotitoloCarattere"/>
    <w:qFormat/>
    <w:rsid w:val="00DD233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DD233F"/>
    <w:rPr>
      <w:rFonts w:ascii="Cambria" w:eastAsia="Times New Roman" w:hAnsi="Cambria" w:cs="Times New Roman"/>
      <w:sz w:val="24"/>
      <w:szCs w:val="24"/>
      <w:lang w:bidi="he-IL"/>
    </w:rPr>
  </w:style>
  <w:style w:type="character" w:styleId="Collegamentoipertestuale">
    <w:name w:val="Hyperlink"/>
    <w:uiPriority w:val="99"/>
    <w:rsid w:val="00DD233F"/>
    <w:rPr>
      <w:rFonts w:cs="Times New Roman"/>
      <w:color w:val="0000FF"/>
      <w:u w:val="single"/>
    </w:rPr>
  </w:style>
  <w:style w:type="character" w:styleId="Enfasigrassetto">
    <w:name w:val="Strong"/>
    <w:qFormat/>
    <w:rsid w:val="00DD233F"/>
    <w:rPr>
      <w:b/>
      <w:bCs/>
    </w:rPr>
  </w:style>
  <w:style w:type="character" w:styleId="Enfasicorsivo">
    <w:name w:val="Emphasis"/>
    <w:uiPriority w:val="20"/>
    <w:qFormat/>
    <w:rsid w:val="00DD233F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33F"/>
    <w:rPr>
      <w:b/>
      <w:bCs/>
    </w:rPr>
  </w:style>
  <w:style w:type="table" w:styleId="Grigliatabella">
    <w:name w:val="Table Grid"/>
    <w:basedOn w:val="Tabellanormale"/>
    <w:rsid w:val="00DD233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D233F"/>
    <w:rPr>
      <w:rFonts w:eastAsia="Calibri"/>
      <w:lang w:val="it-IT"/>
    </w:rPr>
  </w:style>
  <w:style w:type="paragraph" w:styleId="Paragrafoelenco">
    <w:name w:val="List Paragraph"/>
    <w:basedOn w:val="Normale"/>
    <w:uiPriority w:val="99"/>
    <w:qFormat/>
    <w:rsid w:val="00DD23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apple-style-span">
    <w:name w:val="apple-style-span"/>
    <w:uiPriority w:val="99"/>
    <w:rsid w:val="00DD233F"/>
    <w:rPr>
      <w:rFonts w:cs="Times New Roman"/>
    </w:rPr>
  </w:style>
  <w:style w:type="character" w:customStyle="1" w:styleId="apple-converted-space">
    <w:name w:val="apple-converted-space"/>
    <w:uiPriority w:val="99"/>
    <w:rsid w:val="00DD233F"/>
    <w:rPr>
      <w:rFonts w:cs="Times New Roman"/>
    </w:rPr>
  </w:style>
  <w:style w:type="character" w:customStyle="1" w:styleId="CarattereCarattere2">
    <w:name w:val="Carattere Carattere2"/>
    <w:uiPriority w:val="99"/>
    <w:rsid w:val="00DD233F"/>
    <w:rPr>
      <w:rFonts w:ascii="Times New Roman" w:hAnsi="Times New Roman" w:cs="Times New Roman"/>
      <w:sz w:val="24"/>
      <w:szCs w:val="24"/>
      <w:lang w:eastAsia="it-IT" w:bidi="he-IL"/>
    </w:rPr>
  </w:style>
  <w:style w:type="paragraph" w:customStyle="1" w:styleId="Nessunaspaziatura1">
    <w:name w:val="Nessuna spaziatura1"/>
    <w:uiPriority w:val="99"/>
    <w:rsid w:val="00DD233F"/>
    <w:rPr>
      <w:rFonts w:eastAsia="Times New Roman"/>
      <w:lang w:val="it-IT"/>
    </w:rPr>
  </w:style>
  <w:style w:type="character" w:customStyle="1" w:styleId="journalname">
    <w:name w:val="journalname"/>
    <w:uiPriority w:val="99"/>
    <w:rsid w:val="00DD233F"/>
    <w:rPr>
      <w:rFonts w:cs="Times New Roman"/>
    </w:rPr>
  </w:style>
  <w:style w:type="character" w:customStyle="1" w:styleId="highlight">
    <w:name w:val="highlight"/>
    <w:uiPriority w:val="99"/>
    <w:rsid w:val="00DD233F"/>
    <w:rPr>
      <w:rFonts w:cs="Times New Roman"/>
    </w:rPr>
  </w:style>
  <w:style w:type="character" w:customStyle="1" w:styleId="jrnl">
    <w:name w:val="jrnl"/>
    <w:rsid w:val="00DD233F"/>
    <w:rPr>
      <w:rFonts w:cs="Times New Roman"/>
    </w:rPr>
  </w:style>
  <w:style w:type="paragraph" w:customStyle="1" w:styleId="title">
    <w:name w:val="title"/>
    <w:basedOn w:val="Normale"/>
    <w:rsid w:val="00DD233F"/>
    <w:pPr>
      <w:spacing w:before="100" w:beforeAutospacing="1" w:after="100" w:afterAutospacing="1"/>
    </w:pPr>
    <w:rPr>
      <w:rFonts w:eastAsia="Calibri"/>
    </w:rPr>
  </w:style>
  <w:style w:type="paragraph" w:customStyle="1" w:styleId="desc">
    <w:name w:val="desc"/>
    <w:basedOn w:val="Normale"/>
    <w:rsid w:val="00DD233F"/>
    <w:pPr>
      <w:spacing w:before="100" w:beforeAutospacing="1" w:after="100" w:afterAutospacing="1"/>
    </w:pPr>
    <w:rPr>
      <w:rFonts w:eastAsia="Calibri"/>
    </w:rPr>
  </w:style>
  <w:style w:type="paragraph" w:customStyle="1" w:styleId="details">
    <w:name w:val="details"/>
    <w:basedOn w:val="Normale"/>
    <w:rsid w:val="00DD233F"/>
    <w:pPr>
      <w:spacing w:before="100" w:beforeAutospacing="1" w:after="100" w:afterAutospacing="1"/>
    </w:pPr>
    <w:rPr>
      <w:rFonts w:eastAsia="Calibri"/>
    </w:rPr>
  </w:style>
  <w:style w:type="character" w:customStyle="1" w:styleId="citation">
    <w:name w:val="citation"/>
    <w:rsid w:val="00DD233F"/>
  </w:style>
  <w:style w:type="character" w:customStyle="1" w:styleId="ref-journal">
    <w:name w:val="ref-journal"/>
    <w:rsid w:val="00DD233F"/>
  </w:style>
  <w:style w:type="character" w:customStyle="1" w:styleId="ref-vol">
    <w:name w:val="ref-vol"/>
    <w:rsid w:val="00DD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2016-08-16T09:54:00Z</dcterms:created>
  <dcterms:modified xsi:type="dcterms:W3CDTF">2016-09-02T07:09:00Z</dcterms:modified>
</cp:coreProperties>
</file>