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F1" w:rsidRPr="003D3C8D" w:rsidRDefault="000D190E" w:rsidP="000D190E">
      <w:pPr>
        <w:spacing w:line="480" w:lineRule="auto"/>
        <w:jc w:val="center"/>
        <w:rPr>
          <w:rFonts w:ascii="Arial" w:hAnsi="Arial" w:cs="Arial"/>
          <w:b/>
          <w:bCs/>
          <w:kern w:val="0"/>
          <w:sz w:val="22"/>
        </w:rPr>
      </w:pPr>
      <w:r w:rsidRPr="003D3C8D">
        <w:rPr>
          <w:rFonts w:ascii="Arial" w:hAnsi="Arial" w:cs="Arial"/>
          <w:b/>
          <w:bCs/>
          <w:kern w:val="0"/>
          <w:sz w:val="22"/>
        </w:rPr>
        <w:t>SUPPLEMENTARY FIGURE LEGENDS</w:t>
      </w:r>
      <w:r w:rsidR="00114827">
        <w:rPr>
          <w:rFonts w:ascii="Arial" w:hAnsi="Arial" w:cs="Arial"/>
          <w:b/>
          <w:bCs/>
          <w:kern w:val="0"/>
          <w:sz w:val="22"/>
        </w:rPr>
        <w:t xml:space="preserve"> </w:t>
      </w:r>
    </w:p>
    <w:p w:rsidR="000D190E" w:rsidRPr="003D3C8D" w:rsidRDefault="001007E3" w:rsidP="00072AF6">
      <w:pPr>
        <w:spacing w:before="240" w:line="480" w:lineRule="auto"/>
        <w:rPr>
          <w:rFonts w:ascii="Arial" w:hAnsi="Arial" w:cs="Arial"/>
          <w:kern w:val="0"/>
          <w:sz w:val="22"/>
        </w:rPr>
      </w:pPr>
      <w:proofErr w:type="gramStart"/>
      <w:r w:rsidRPr="003D3C8D">
        <w:rPr>
          <w:rFonts w:ascii="Arial" w:hAnsi="Arial" w:cs="Arial"/>
          <w:b/>
          <w:kern w:val="0"/>
          <w:sz w:val="22"/>
        </w:rPr>
        <w:t xml:space="preserve">Supplementary </w:t>
      </w:r>
      <w:r w:rsidR="001D03E1" w:rsidRPr="003D3C8D">
        <w:rPr>
          <w:rFonts w:ascii="Arial" w:hAnsi="Arial" w:cs="Arial"/>
          <w:b/>
          <w:kern w:val="0"/>
          <w:sz w:val="22"/>
        </w:rPr>
        <w:t>Fig</w:t>
      </w:r>
      <w:r w:rsidR="00357F84" w:rsidRPr="003D3C8D">
        <w:rPr>
          <w:rFonts w:ascii="Arial" w:hAnsi="Arial" w:cs="Arial"/>
          <w:b/>
          <w:kern w:val="0"/>
          <w:sz w:val="22"/>
        </w:rPr>
        <w:t>.</w:t>
      </w:r>
      <w:proofErr w:type="gramEnd"/>
      <w:r w:rsidR="001D03E1" w:rsidRPr="003D3C8D">
        <w:rPr>
          <w:rFonts w:ascii="Arial" w:hAnsi="Arial" w:cs="Arial"/>
          <w:b/>
          <w:kern w:val="0"/>
          <w:sz w:val="22"/>
        </w:rPr>
        <w:t xml:space="preserve"> </w:t>
      </w:r>
      <w:r w:rsidRPr="003D3C8D">
        <w:rPr>
          <w:rFonts w:ascii="Arial" w:hAnsi="Arial" w:cs="Arial"/>
          <w:b/>
          <w:kern w:val="0"/>
          <w:sz w:val="22"/>
        </w:rPr>
        <w:t>S</w:t>
      </w:r>
      <w:r w:rsidR="001D03E1" w:rsidRPr="003D3C8D">
        <w:rPr>
          <w:rFonts w:ascii="Arial" w:hAnsi="Arial" w:cs="Arial"/>
          <w:b/>
          <w:kern w:val="0"/>
          <w:sz w:val="22"/>
        </w:rPr>
        <w:t xml:space="preserve">1. </w:t>
      </w:r>
      <w:proofErr w:type="gramStart"/>
      <w:r w:rsidR="00BC70E4" w:rsidRPr="003D3C8D">
        <w:rPr>
          <w:rFonts w:ascii="Arial" w:hAnsi="Arial" w:cs="Arial"/>
          <w:kern w:val="0"/>
          <w:sz w:val="22"/>
        </w:rPr>
        <w:t>KLF4 protein expression in human HCC specimens and its association with tumor grade.</w:t>
      </w:r>
      <w:proofErr w:type="gramEnd"/>
      <w:r w:rsidR="001D03E1" w:rsidRPr="003D3C8D">
        <w:rPr>
          <w:rFonts w:ascii="Arial" w:hAnsi="Arial" w:cs="Arial"/>
          <w:kern w:val="0"/>
          <w:sz w:val="22"/>
        </w:rPr>
        <w:t xml:space="preserve"> TMA </w:t>
      </w:r>
      <w:proofErr w:type="spellStart"/>
      <w:r w:rsidR="001D03E1" w:rsidRPr="003D3C8D">
        <w:rPr>
          <w:rFonts w:ascii="Arial" w:hAnsi="Arial" w:cs="Arial"/>
          <w:kern w:val="0"/>
          <w:sz w:val="22"/>
        </w:rPr>
        <w:t>immunostainingwas</w:t>
      </w:r>
      <w:proofErr w:type="spellEnd"/>
      <w:r w:rsidR="001D03E1" w:rsidRPr="003D3C8D">
        <w:rPr>
          <w:rFonts w:ascii="Arial" w:hAnsi="Arial" w:cs="Arial"/>
          <w:kern w:val="0"/>
          <w:sz w:val="22"/>
        </w:rPr>
        <w:t xml:space="preserve"> conducted using a specific anti-KLF4 antibody. </w:t>
      </w:r>
      <w:proofErr w:type="gramStart"/>
      <w:r w:rsidR="00C67F13" w:rsidRPr="003D3C8D">
        <w:rPr>
          <w:rFonts w:ascii="Arial" w:hAnsi="Arial" w:cs="Arial"/>
          <w:kern w:val="0"/>
          <w:sz w:val="22"/>
        </w:rPr>
        <w:t>(</w:t>
      </w:r>
      <w:r w:rsidR="00C67F13" w:rsidRPr="003D3C8D">
        <w:rPr>
          <w:rFonts w:ascii="Arial" w:hAnsi="Arial" w:cs="Arial"/>
          <w:b/>
          <w:i/>
          <w:kern w:val="0"/>
          <w:sz w:val="22"/>
        </w:rPr>
        <w:t>A</w:t>
      </w:r>
      <w:r w:rsidR="00C67F13" w:rsidRPr="003D3C8D">
        <w:rPr>
          <w:rFonts w:ascii="Arial" w:hAnsi="Arial" w:cs="Arial"/>
          <w:kern w:val="0"/>
          <w:sz w:val="22"/>
        </w:rPr>
        <w:t xml:space="preserve">) </w:t>
      </w:r>
      <w:r w:rsidR="009836A4" w:rsidRPr="003D3C8D">
        <w:rPr>
          <w:rFonts w:ascii="Arial" w:hAnsi="Arial" w:cs="Arial"/>
          <w:kern w:val="0"/>
          <w:sz w:val="22"/>
        </w:rPr>
        <w:t xml:space="preserve">Distinct levels of KLF4 staining in HCC </w:t>
      </w:r>
      <w:r w:rsidR="00083CEE" w:rsidRPr="003D3C8D">
        <w:rPr>
          <w:rFonts w:ascii="Arial" w:hAnsi="Arial" w:cs="Arial"/>
          <w:kern w:val="0"/>
          <w:sz w:val="22"/>
        </w:rPr>
        <w:t xml:space="preserve">specimens </w:t>
      </w:r>
      <w:r w:rsidR="00FC3DD4" w:rsidRPr="003D3C8D">
        <w:rPr>
          <w:rFonts w:ascii="Arial" w:hAnsi="Arial" w:cs="Arial"/>
          <w:kern w:val="0"/>
          <w:sz w:val="22"/>
        </w:rPr>
        <w:t>correlated</w:t>
      </w:r>
      <w:r w:rsidR="003C5A25">
        <w:rPr>
          <w:rFonts w:ascii="Arial" w:hAnsi="Arial" w:cs="Arial"/>
          <w:kern w:val="0"/>
          <w:sz w:val="22"/>
        </w:rPr>
        <w:t xml:space="preserve"> </w:t>
      </w:r>
      <w:r w:rsidR="009836A4" w:rsidRPr="003D3C8D">
        <w:rPr>
          <w:rFonts w:ascii="Arial" w:hAnsi="Arial" w:cs="Arial"/>
          <w:kern w:val="0"/>
          <w:sz w:val="22"/>
        </w:rPr>
        <w:t>with well/moderate (</w:t>
      </w:r>
      <w:r w:rsidR="00FC3DD4" w:rsidRPr="003D3C8D">
        <w:rPr>
          <w:rFonts w:ascii="Arial" w:hAnsi="Arial" w:cs="Arial"/>
          <w:kern w:val="0"/>
          <w:sz w:val="22"/>
        </w:rPr>
        <w:t>g</w:t>
      </w:r>
      <w:r w:rsidR="009836A4" w:rsidRPr="003D3C8D">
        <w:rPr>
          <w:rFonts w:ascii="Arial" w:hAnsi="Arial" w:cs="Arial"/>
          <w:kern w:val="0"/>
          <w:sz w:val="22"/>
        </w:rPr>
        <w:t>rade 1-2) and poor (</w:t>
      </w:r>
      <w:r w:rsidR="00FC3DD4" w:rsidRPr="003D3C8D">
        <w:rPr>
          <w:rFonts w:ascii="Arial" w:hAnsi="Arial" w:cs="Arial"/>
          <w:kern w:val="0"/>
          <w:sz w:val="22"/>
        </w:rPr>
        <w:t>g</w:t>
      </w:r>
      <w:r w:rsidR="009836A4" w:rsidRPr="003D3C8D">
        <w:rPr>
          <w:rFonts w:ascii="Arial" w:hAnsi="Arial" w:cs="Arial"/>
          <w:kern w:val="0"/>
          <w:sz w:val="22"/>
        </w:rPr>
        <w:t>rade 3) differentiation.</w:t>
      </w:r>
      <w:proofErr w:type="gramEnd"/>
      <w:r w:rsidR="009836A4" w:rsidRPr="003D3C8D">
        <w:rPr>
          <w:rFonts w:ascii="Arial" w:hAnsi="Arial" w:cs="Arial"/>
          <w:kern w:val="0"/>
          <w:sz w:val="22"/>
        </w:rPr>
        <w:t xml:space="preserve"> </w:t>
      </w:r>
      <w:r w:rsidR="00C40BE6" w:rsidRPr="003D3C8D">
        <w:rPr>
          <w:rFonts w:ascii="Arial" w:hAnsi="Arial" w:cs="Arial"/>
          <w:kern w:val="0"/>
          <w:sz w:val="22"/>
        </w:rPr>
        <w:t>Of n</w:t>
      </w:r>
      <w:r w:rsidR="009836A4" w:rsidRPr="003D3C8D">
        <w:rPr>
          <w:rFonts w:ascii="Arial" w:hAnsi="Arial" w:cs="Arial"/>
          <w:kern w:val="0"/>
          <w:sz w:val="22"/>
        </w:rPr>
        <w:t xml:space="preserve">ote </w:t>
      </w:r>
      <w:r w:rsidR="00C40BE6" w:rsidRPr="003D3C8D">
        <w:rPr>
          <w:rFonts w:ascii="Arial" w:hAnsi="Arial" w:cs="Arial"/>
          <w:kern w:val="0"/>
          <w:sz w:val="22"/>
        </w:rPr>
        <w:t xml:space="preserve">is </w:t>
      </w:r>
      <w:r w:rsidR="009836A4" w:rsidRPr="003D3C8D">
        <w:rPr>
          <w:rFonts w:ascii="Arial" w:hAnsi="Arial" w:cs="Arial"/>
          <w:kern w:val="0"/>
          <w:sz w:val="22"/>
        </w:rPr>
        <w:t xml:space="preserve">that loss of KLF4 expression was more prominent in </w:t>
      </w:r>
      <w:r w:rsidR="00C40BE6" w:rsidRPr="003D3C8D">
        <w:rPr>
          <w:rFonts w:ascii="Arial" w:hAnsi="Arial" w:cs="Arial"/>
          <w:kern w:val="0"/>
          <w:sz w:val="22"/>
        </w:rPr>
        <w:t>g</w:t>
      </w:r>
      <w:r w:rsidR="009836A4" w:rsidRPr="003D3C8D">
        <w:rPr>
          <w:rFonts w:ascii="Arial" w:hAnsi="Arial" w:cs="Arial"/>
          <w:kern w:val="0"/>
          <w:sz w:val="22"/>
        </w:rPr>
        <w:t xml:space="preserve">rade 3 than in </w:t>
      </w:r>
      <w:r w:rsidR="00C40BE6" w:rsidRPr="003D3C8D">
        <w:rPr>
          <w:rFonts w:ascii="Arial" w:hAnsi="Arial" w:cs="Arial"/>
          <w:kern w:val="0"/>
          <w:sz w:val="22"/>
        </w:rPr>
        <w:t>g</w:t>
      </w:r>
      <w:r w:rsidR="009836A4" w:rsidRPr="003D3C8D">
        <w:rPr>
          <w:rFonts w:ascii="Arial" w:hAnsi="Arial" w:cs="Arial"/>
          <w:kern w:val="0"/>
          <w:sz w:val="22"/>
        </w:rPr>
        <w:t>rade 1-2</w:t>
      </w:r>
      <w:r w:rsidR="000D190E" w:rsidRPr="003D3C8D">
        <w:rPr>
          <w:rFonts w:ascii="Arial" w:hAnsi="Arial" w:cs="Arial"/>
          <w:kern w:val="0"/>
          <w:sz w:val="22"/>
        </w:rPr>
        <w:t xml:space="preserve"> tumors.</w:t>
      </w:r>
      <w:r w:rsidR="00C67F13" w:rsidRPr="003D3C8D">
        <w:rPr>
          <w:rFonts w:ascii="Arial" w:hAnsi="Arial" w:cs="Arial"/>
          <w:kern w:val="0"/>
          <w:sz w:val="22"/>
        </w:rPr>
        <w:t xml:space="preserve"> </w:t>
      </w:r>
      <w:r w:rsidR="006264EB" w:rsidRPr="003D3C8D">
        <w:rPr>
          <w:rFonts w:ascii="Arial" w:hAnsi="Arial" w:cs="Arial"/>
          <w:kern w:val="0"/>
          <w:sz w:val="22"/>
        </w:rPr>
        <w:t>(</w:t>
      </w:r>
      <w:r w:rsidR="006264EB" w:rsidRPr="003D3C8D">
        <w:rPr>
          <w:rFonts w:ascii="Arial" w:hAnsi="Arial" w:cs="Arial"/>
          <w:b/>
          <w:i/>
          <w:kern w:val="0"/>
          <w:sz w:val="22"/>
        </w:rPr>
        <w:t>B</w:t>
      </w:r>
      <w:r w:rsidR="006264EB" w:rsidRPr="003D3C8D">
        <w:rPr>
          <w:rFonts w:ascii="Arial" w:hAnsi="Arial" w:cs="Arial"/>
          <w:kern w:val="0"/>
          <w:sz w:val="22"/>
        </w:rPr>
        <w:t>) KLF4 expression pattern in a case of HCC with heterogeneous tu</w:t>
      </w:r>
      <w:bookmarkStart w:id="0" w:name="_GoBack"/>
      <w:bookmarkEnd w:id="0"/>
      <w:r w:rsidR="006264EB" w:rsidRPr="003D3C8D">
        <w:rPr>
          <w:rFonts w:ascii="Arial" w:hAnsi="Arial" w:cs="Arial"/>
          <w:kern w:val="0"/>
          <w:sz w:val="22"/>
        </w:rPr>
        <w:t>mor differentiation. The low-grade (grade 1) tumor area had a higher percentage of KLF4-positive nuclear and stronger cytoplasmic stained HCC cells than did the moderate-grade (grade 2) area.</w:t>
      </w:r>
      <w:r w:rsidR="003C5A25">
        <w:rPr>
          <w:rFonts w:ascii="Arial" w:hAnsi="Arial" w:cs="Arial"/>
          <w:kern w:val="0"/>
          <w:sz w:val="22"/>
        </w:rPr>
        <w:t xml:space="preserve"> </w:t>
      </w:r>
      <w:r w:rsidR="003C5A25" w:rsidRPr="003D3C8D">
        <w:rPr>
          <w:rFonts w:ascii="Arial" w:hAnsi="Arial" w:cs="Arial"/>
          <w:kern w:val="0"/>
          <w:sz w:val="22"/>
        </w:rPr>
        <w:t>(</w:t>
      </w:r>
      <w:r w:rsidR="003C5A25">
        <w:rPr>
          <w:rFonts w:ascii="Arial" w:hAnsi="Arial" w:cs="Arial"/>
          <w:b/>
          <w:i/>
          <w:kern w:val="0"/>
          <w:sz w:val="22"/>
        </w:rPr>
        <w:t>C</w:t>
      </w:r>
      <w:r w:rsidR="003C5A25" w:rsidRPr="003D3C8D">
        <w:rPr>
          <w:rFonts w:ascii="Arial" w:hAnsi="Arial" w:cs="Arial"/>
          <w:kern w:val="0"/>
          <w:sz w:val="22"/>
        </w:rPr>
        <w:t xml:space="preserve">) </w:t>
      </w:r>
      <w:r w:rsidR="003C5A25">
        <w:rPr>
          <w:rFonts w:ascii="Arial" w:hAnsi="Arial" w:cs="Arial"/>
          <w:kern w:val="0"/>
          <w:sz w:val="22"/>
        </w:rPr>
        <w:t xml:space="preserve">Relationship between the expression levels of </w:t>
      </w:r>
      <w:r w:rsidR="003C5A25" w:rsidRPr="003D3C8D">
        <w:rPr>
          <w:rFonts w:ascii="Arial" w:hAnsi="Arial" w:cs="Arial"/>
          <w:kern w:val="0"/>
          <w:sz w:val="22"/>
        </w:rPr>
        <w:t>KLF4</w:t>
      </w:r>
      <w:r w:rsidR="003C5A25">
        <w:rPr>
          <w:rFonts w:ascii="Arial" w:hAnsi="Arial" w:cs="Arial"/>
          <w:kern w:val="0"/>
          <w:sz w:val="22"/>
        </w:rPr>
        <w:t xml:space="preserve"> and tumor grades were analyzed (n=99).</w:t>
      </w:r>
    </w:p>
    <w:p w:rsidR="000D190E" w:rsidRPr="003D3C8D" w:rsidRDefault="009836A4" w:rsidP="00072AF6">
      <w:pPr>
        <w:spacing w:before="240" w:line="480" w:lineRule="auto"/>
        <w:rPr>
          <w:rFonts w:ascii="Arial" w:hAnsi="Arial" w:cs="Arial"/>
          <w:kern w:val="0"/>
          <w:sz w:val="22"/>
        </w:rPr>
      </w:pPr>
      <w:proofErr w:type="gramStart"/>
      <w:r w:rsidRPr="003D3C8D">
        <w:rPr>
          <w:rFonts w:ascii="Arial" w:hAnsi="Arial" w:cs="Arial"/>
          <w:b/>
          <w:kern w:val="0"/>
          <w:sz w:val="22"/>
        </w:rPr>
        <w:t>Supplementary Fig</w:t>
      </w:r>
      <w:r w:rsidR="00CF3961" w:rsidRPr="003D3C8D">
        <w:rPr>
          <w:rFonts w:ascii="Arial" w:hAnsi="Arial" w:cs="Arial"/>
          <w:b/>
          <w:kern w:val="0"/>
          <w:sz w:val="22"/>
        </w:rPr>
        <w:t>.</w:t>
      </w:r>
      <w:proofErr w:type="gramEnd"/>
      <w:r w:rsidRPr="003D3C8D">
        <w:rPr>
          <w:rFonts w:ascii="Arial" w:hAnsi="Arial" w:cs="Arial"/>
          <w:b/>
          <w:kern w:val="0"/>
          <w:sz w:val="22"/>
        </w:rPr>
        <w:t xml:space="preserve"> S2. </w:t>
      </w:r>
      <w:proofErr w:type="gramStart"/>
      <w:r w:rsidR="00BC70E4" w:rsidRPr="003D3C8D">
        <w:rPr>
          <w:rFonts w:ascii="Arial" w:hAnsi="Arial" w:cs="Arial"/>
          <w:kern w:val="0"/>
          <w:sz w:val="22"/>
        </w:rPr>
        <w:t xml:space="preserve">KLF4 protein expression in human HCC and paired </w:t>
      </w:r>
      <w:proofErr w:type="spellStart"/>
      <w:r w:rsidR="00BC70E4" w:rsidRPr="003D3C8D">
        <w:rPr>
          <w:rFonts w:ascii="Arial" w:hAnsi="Arial" w:cs="Arial"/>
          <w:kern w:val="0"/>
          <w:sz w:val="22"/>
        </w:rPr>
        <w:t>nontumor</w:t>
      </w:r>
      <w:proofErr w:type="spellEnd"/>
      <w:r w:rsidR="00BC70E4" w:rsidRPr="003D3C8D">
        <w:rPr>
          <w:rFonts w:ascii="Arial" w:hAnsi="Arial" w:cs="Arial"/>
          <w:kern w:val="0"/>
          <w:sz w:val="22"/>
        </w:rPr>
        <w:t xml:space="preserve"> </w:t>
      </w:r>
      <w:r w:rsidR="00CF3961" w:rsidRPr="003D3C8D">
        <w:rPr>
          <w:rFonts w:ascii="Arial" w:hAnsi="Arial" w:cs="Arial"/>
          <w:kern w:val="0"/>
          <w:sz w:val="22"/>
        </w:rPr>
        <w:t>t</w:t>
      </w:r>
      <w:r w:rsidR="00BB0FCE" w:rsidRPr="003D3C8D">
        <w:rPr>
          <w:rFonts w:ascii="Arial" w:hAnsi="Arial" w:cs="Arial"/>
          <w:kern w:val="0"/>
          <w:sz w:val="22"/>
        </w:rPr>
        <w:t>i</w:t>
      </w:r>
      <w:r w:rsidR="00CF3961" w:rsidRPr="003D3C8D">
        <w:rPr>
          <w:rFonts w:ascii="Arial" w:hAnsi="Arial" w:cs="Arial"/>
          <w:kern w:val="0"/>
          <w:sz w:val="22"/>
        </w:rPr>
        <w:t xml:space="preserve">ssue </w:t>
      </w:r>
      <w:r w:rsidR="00BC70E4" w:rsidRPr="003D3C8D">
        <w:rPr>
          <w:rFonts w:ascii="Arial" w:hAnsi="Arial" w:cs="Arial"/>
          <w:kern w:val="0"/>
          <w:sz w:val="22"/>
        </w:rPr>
        <w:t>specimens.</w:t>
      </w:r>
      <w:proofErr w:type="gramEnd"/>
      <w:r w:rsidR="00BC70E4" w:rsidRPr="003D3C8D">
        <w:rPr>
          <w:rFonts w:ascii="Arial" w:hAnsi="Arial" w:cs="Arial"/>
          <w:kern w:val="0"/>
          <w:sz w:val="22"/>
        </w:rPr>
        <w:t xml:space="preserve"> </w:t>
      </w:r>
      <w:r w:rsidR="00481861" w:rsidRPr="003D3C8D">
        <w:rPr>
          <w:rFonts w:ascii="Arial" w:hAnsi="Arial" w:cs="Arial"/>
          <w:kern w:val="0"/>
          <w:sz w:val="22"/>
        </w:rPr>
        <w:t>(</w:t>
      </w:r>
      <w:r w:rsidR="00481861" w:rsidRPr="003D3C8D">
        <w:rPr>
          <w:rFonts w:ascii="Arial" w:hAnsi="Arial" w:cs="Arial"/>
          <w:b/>
          <w:i/>
          <w:kern w:val="0"/>
          <w:sz w:val="22"/>
        </w:rPr>
        <w:t>A</w:t>
      </w:r>
      <w:r w:rsidR="00481861" w:rsidRPr="003D3C8D">
        <w:rPr>
          <w:rFonts w:ascii="Arial" w:hAnsi="Arial" w:cs="Arial"/>
          <w:kern w:val="0"/>
          <w:sz w:val="22"/>
        </w:rPr>
        <w:t xml:space="preserve">) </w:t>
      </w:r>
      <w:r w:rsidR="00715E92" w:rsidRPr="003D3C8D">
        <w:rPr>
          <w:rFonts w:ascii="Arial" w:hAnsi="Arial" w:cs="Arial"/>
          <w:kern w:val="0"/>
          <w:sz w:val="22"/>
        </w:rPr>
        <w:t xml:space="preserve">Overview of KLF4 staining in the </w:t>
      </w:r>
      <w:r w:rsidR="008642B2" w:rsidRPr="003D3C8D">
        <w:rPr>
          <w:rFonts w:ascii="Arial" w:hAnsi="Arial" w:cs="Arial"/>
          <w:kern w:val="0"/>
          <w:sz w:val="22"/>
        </w:rPr>
        <w:t xml:space="preserve">representative </w:t>
      </w:r>
      <w:r w:rsidR="00715E92" w:rsidRPr="003D3C8D">
        <w:rPr>
          <w:rFonts w:ascii="Arial" w:hAnsi="Arial" w:cs="Arial"/>
          <w:kern w:val="0"/>
          <w:sz w:val="22"/>
        </w:rPr>
        <w:t>TMA</w:t>
      </w:r>
      <w:r w:rsidR="008642B2" w:rsidRPr="003D3C8D">
        <w:rPr>
          <w:rFonts w:ascii="Arial" w:hAnsi="Arial" w:cs="Arial"/>
          <w:kern w:val="0"/>
          <w:sz w:val="22"/>
        </w:rPr>
        <w:t>s</w:t>
      </w:r>
      <w:r w:rsidR="007300A3" w:rsidRPr="003D3C8D">
        <w:rPr>
          <w:rFonts w:ascii="Arial" w:hAnsi="Arial" w:cs="Arial"/>
          <w:kern w:val="0"/>
          <w:sz w:val="22"/>
        </w:rPr>
        <w:t xml:space="preserve">. </w:t>
      </w:r>
      <w:proofErr w:type="gramStart"/>
      <w:r w:rsidR="00715E92" w:rsidRPr="003D3C8D">
        <w:rPr>
          <w:rFonts w:ascii="Arial" w:hAnsi="Arial" w:cs="Arial"/>
          <w:kern w:val="0"/>
          <w:sz w:val="22"/>
        </w:rPr>
        <w:t>T</w:t>
      </w:r>
      <w:r w:rsidR="00BB0FCE" w:rsidRPr="003D3C8D">
        <w:rPr>
          <w:rFonts w:ascii="Arial" w:hAnsi="Arial" w:cs="Arial"/>
          <w:kern w:val="0"/>
          <w:sz w:val="22"/>
        </w:rPr>
        <w:t>,</w:t>
      </w:r>
      <w:r w:rsidR="00715E92" w:rsidRPr="003D3C8D">
        <w:rPr>
          <w:rFonts w:ascii="Arial" w:hAnsi="Arial" w:cs="Arial"/>
          <w:kern w:val="0"/>
          <w:sz w:val="22"/>
        </w:rPr>
        <w:t xml:space="preserve"> tumor</w:t>
      </w:r>
      <w:r w:rsidR="00BB0FCE" w:rsidRPr="003D3C8D">
        <w:rPr>
          <w:rFonts w:ascii="Arial" w:hAnsi="Arial" w:cs="Arial"/>
          <w:kern w:val="0"/>
          <w:sz w:val="22"/>
        </w:rPr>
        <w:t>;</w:t>
      </w:r>
      <w:r w:rsidR="00715E92" w:rsidRPr="003D3C8D">
        <w:rPr>
          <w:rFonts w:ascii="Arial" w:hAnsi="Arial" w:cs="Arial"/>
          <w:kern w:val="0"/>
          <w:sz w:val="22"/>
        </w:rPr>
        <w:t xml:space="preserve"> N</w:t>
      </w:r>
      <w:r w:rsidR="00BB0FCE" w:rsidRPr="003D3C8D">
        <w:rPr>
          <w:rFonts w:ascii="Arial" w:hAnsi="Arial" w:cs="Arial"/>
          <w:kern w:val="0"/>
          <w:sz w:val="22"/>
        </w:rPr>
        <w:t>,</w:t>
      </w:r>
      <w:r w:rsidR="00715E92" w:rsidRPr="003D3C8D">
        <w:rPr>
          <w:rFonts w:ascii="Arial" w:hAnsi="Arial" w:cs="Arial"/>
          <w:kern w:val="0"/>
          <w:sz w:val="22"/>
        </w:rPr>
        <w:t xml:space="preserve"> </w:t>
      </w:r>
      <w:r w:rsidR="00B36DAB" w:rsidRPr="003D3C8D">
        <w:rPr>
          <w:rFonts w:ascii="Arial" w:hAnsi="Arial" w:cs="Arial"/>
          <w:kern w:val="0"/>
          <w:sz w:val="22"/>
        </w:rPr>
        <w:t xml:space="preserve">paired </w:t>
      </w:r>
      <w:proofErr w:type="spellStart"/>
      <w:r w:rsidR="00715E92" w:rsidRPr="003D3C8D">
        <w:rPr>
          <w:rFonts w:ascii="Arial" w:hAnsi="Arial" w:cs="Arial"/>
          <w:kern w:val="0"/>
          <w:sz w:val="22"/>
        </w:rPr>
        <w:t>nontumor</w:t>
      </w:r>
      <w:proofErr w:type="spellEnd"/>
      <w:r w:rsidR="00715E92" w:rsidRPr="003D3C8D">
        <w:rPr>
          <w:rFonts w:ascii="Arial" w:hAnsi="Arial" w:cs="Arial"/>
          <w:kern w:val="0"/>
          <w:sz w:val="22"/>
        </w:rPr>
        <w:t xml:space="preserve"> tissue.</w:t>
      </w:r>
      <w:proofErr w:type="gramEnd"/>
      <w:r w:rsidR="00715E92" w:rsidRPr="003D3C8D">
        <w:rPr>
          <w:rFonts w:ascii="Arial" w:hAnsi="Arial" w:cs="Arial"/>
          <w:kern w:val="0"/>
          <w:sz w:val="22"/>
        </w:rPr>
        <w:t xml:space="preserve"> </w:t>
      </w:r>
      <w:r w:rsidR="00BB0FCE" w:rsidRPr="003D3C8D">
        <w:rPr>
          <w:rFonts w:ascii="Arial" w:hAnsi="Arial" w:cs="Arial"/>
          <w:kern w:val="0"/>
          <w:sz w:val="22"/>
        </w:rPr>
        <w:t>Of n</w:t>
      </w:r>
      <w:r w:rsidR="007300A3" w:rsidRPr="003D3C8D">
        <w:rPr>
          <w:rFonts w:ascii="Arial" w:hAnsi="Arial" w:cs="Arial"/>
          <w:kern w:val="0"/>
          <w:sz w:val="22"/>
        </w:rPr>
        <w:t>ote</w:t>
      </w:r>
      <w:r w:rsidR="00BB0FCE" w:rsidRPr="003D3C8D">
        <w:rPr>
          <w:rFonts w:ascii="Arial" w:hAnsi="Arial" w:cs="Arial"/>
          <w:kern w:val="0"/>
          <w:sz w:val="22"/>
        </w:rPr>
        <w:t xml:space="preserve"> is</w:t>
      </w:r>
      <w:r w:rsidR="007300A3" w:rsidRPr="003D3C8D">
        <w:rPr>
          <w:rFonts w:ascii="Arial" w:hAnsi="Arial" w:cs="Arial"/>
          <w:kern w:val="0"/>
          <w:sz w:val="22"/>
        </w:rPr>
        <w:t xml:space="preserve"> </w:t>
      </w:r>
      <w:r w:rsidR="008642B2" w:rsidRPr="003D3C8D">
        <w:rPr>
          <w:rFonts w:ascii="Arial" w:hAnsi="Arial" w:cs="Arial"/>
          <w:kern w:val="0"/>
          <w:sz w:val="22"/>
        </w:rPr>
        <w:t xml:space="preserve">that </w:t>
      </w:r>
      <w:r w:rsidR="00715E92" w:rsidRPr="003D3C8D">
        <w:rPr>
          <w:rFonts w:ascii="Arial" w:hAnsi="Arial" w:cs="Arial"/>
          <w:kern w:val="0"/>
          <w:sz w:val="22"/>
        </w:rPr>
        <w:t xml:space="preserve">KLF4 staining in the tumor </w:t>
      </w:r>
      <w:r w:rsidR="00BB0FCE" w:rsidRPr="003D3C8D">
        <w:rPr>
          <w:rFonts w:ascii="Arial" w:hAnsi="Arial" w:cs="Arial"/>
          <w:kern w:val="0"/>
          <w:sz w:val="22"/>
        </w:rPr>
        <w:t>specimens</w:t>
      </w:r>
      <w:r w:rsidR="00715E92" w:rsidRPr="003D3C8D">
        <w:rPr>
          <w:rFonts w:ascii="Arial" w:hAnsi="Arial" w:cs="Arial"/>
          <w:kern w:val="0"/>
          <w:sz w:val="22"/>
        </w:rPr>
        <w:t xml:space="preserve"> </w:t>
      </w:r>
      <w:r w:rsidR="00BB0FCE" w:rsidRPr="003D3C8D">
        <w:rPr>
          <w:rFonts w:ascii="Arial" w:hAnsi="Arial" w:cs="Arial"/>
          <w:kern w:val="0"/>
          <w:sz w:val="22"/>
        </w:rPr>
        <w:t xml:space="preserve">was </w:t>
      </w:r>
      <w:r w:rsidR="00715E92" w:rsidRPr="003D3C8D">
        <w:rPr>
          <w:rFonts w:ascii="Arial" w:hAnsi="Arial" w:cs="Arial"/>
          <w:kern w:val="0"/>
          <w:sz w:val="22"/>
        </w:rPr>
        <w:t xml:space="preserve">weaker than </w:t>
      </w:r>
      <w:r w:rsidR="008642B2" w:rsidRPr="003D3C8D">
        <w:rPr>
          <w:rFonts w:ascii="Arial" w:hAnsi="Arial" w:cs="Arial"/>
          <w:kern w:val="0"/>
          <w:sz w:val="22"/>
        </w:rPr>
        <w:t xml:space="preserve">that in the </w:t>
      </w:r>
      <w:r w:rsidR="00B36DAB" w:rsidRPr="003D3C8D">
        <w:rPr>
          <w:rFonts w:ascii="Arial" w:hAnsi="Arial" w:cs="Arial"/>
          <w:kern w:val="0"/>
          <w:sz w:val="22"/>
        </w:rPr>
        <w:t xml:space="preserve">paired </w:t>
      </w:r>
      <w:proofErr w:type="spellStart"/>
      <w:r w:rsidR="008642B2" w:rsidRPr="003D3C8D">
        <w:rPr>
          <w:rFonts w:ascii="Arial" w:hAnsi="Arial" w:cs="Arial"/>
          <w:kern w:val="0"/>
          <w:sz w:val="22"/>
        </w:rPr>
        <w:t>nontumor</w:t>
      </w:r>
      <w:proofErr w:type="spellEnd"/>
      <w:r w:rsidR="008642B2" w:rsidRPr="003D3C8D">
        <w:rPr>
          <w:rFonts w:ascii="Arial" w:hAnsi="Arial" w:cs="Arial"/>
          <w:kern w:val="0"/>
          <w:sz w:val="22"/>
        </w:rPr>
        <w:t xml:space="preserve"> tissue</w:t>
      </w:r>
      <w:r w:rsidR="00BB0FCE" w:rsidRPr="003D3C8D">
        <w:rPr>
          <w:rFonts w:ascii="Arial" w:hAnsi="Arial" w:cs="Arial"/>
          <w:kern w:val="0"/>
          <w:sz w:val="22"/>
        </w:rPr>
        <w:t xml:space="preserve"> specimens</w:t>
      </w:r>
      <w:r w:rsidR="00C505FD" w:rsidRPr="003D3C8D">
        <w:rPr>
          <w:rFonts w:ascii="Arial" w:hAnsi="Arial" w:cs="Arial"/>
          <w:kern w:val="0"/>
          <w:sz w:val="22"/>
        </w:rPr>
        <w:t>.</w:t>
      </w:r>
      <w:r w:rsidR="001D03E1" w:rsidRPr="003D3C8D">
        <w:rPr>
          <w:rFonts w:ascii="Arial" w:hAnsi="Arial" w:cs="Arial"/>
          <w:kern w:val="0"/>
          <w:sz w:val="22"/>
        </w:rPr>
        <w:t xml:space="preserve"> </w:t>
      </w:r>
      <w:r w:rsidR="00C84507" w:rsidRPr="003D3C8D">
        <w:rPr>
          <w:rFonts w:ascii="Arial" w:hAnsi="Arial" w:cs="Arial"/>
          <w:kern w:val="0"/>
          <w:sz w:val="22"/>
        </w:rPr>
        <w:t>(</w:t>
      </w:r>
      <w:r w:rsidR="00C84507" w:rsidRPr="003D3C8D">
        <w:rPr>
          <w:rFonts w:ascii="Arial" w:hAnsi="Arial" w:cs="Arial"/>
          <w:b/>
          <w:i/>
          <w:kern w:val="0"/>
          <w:sz w:val="22"/>
        </w:rPr>
        <w:t>B</w:t>
      </w:r>
      <w:r w:rsidR="00C84507" w:rsidRPr="003D3C8D">
        <w:rPr>
          <w:rFonts w:ascii="Arial" w:hAnsi="Arial" w:cs="Arial"/>
          <w:kern w:val="0"/>
          <w:sz w:val="22"/>
        </w:rPr>
        <w:t xml:space="preserve">) </w:t>
      </w:r>
      <w:r w:rsidR="008248E7" w:rsidRPr="003D3C8D">
        <w:rPr>
          <w:rFonts w:ascii="Arial" w:hAnsi="Arial" w:cs="Arial"/>
          <w:kern w:val="0"/>
          <w:sz w:val="22"/>
        </w:rPr>
        <w:t xml:space="preserve">Representative </w:t>
      </w:r>
      <w:r w:rsidR="00401830" w:rsidRPr="003D3C8D">
        <w:rPr>
          <w:rFonts w:ascii="Arial" w:hAnsi="Arial" w:cs="Arial"/>
          <w:kern w:val="0"/>
          <w:sz w:val="22"/>
        </w:rPr>
        <w:t xml:space="preserve">photos of </w:t>
      </w:r>
      <w:r w:rsidR="008248E7" w:rsidRPr="003D3C8D">
        <w:rPr>
          <w:rFonts w:ascii="Arial" w:hAnsi="Arial" w:cs="Arial"/>
          <w:kern w:val="0"/>
          <w:sz w:val="22"/>
        </w:rPr>
        <w:t>s</w:t>
      </w:r>
      <w:r w:rsidR="008642B2" w:rsidRPr="003D3C8D">
        <w:rPr>
          <w:rFonts w:ascii="Arial" w:hAnsi="Arial" w:cs="Arial"/>
          <w:kern w:val="0"/>
          <w:sz w:val="22"/>
        </w:rPr>
        <w:t xml:space="preserve">trong </w:t>
      </w:r>
      <w:r w:rsidR="00096208" w:rsidRPr="003D3C8D">
        <w:rPr>
          <w:rFonts w:ascii="Arial" w:hAnsi="Arial" w:cs="Arial"/>
          <w:kern w:val="0"/>
          <w:sz w:val="22"/>
        </w:rPr>
        <w:t xml:space="preserve">KLF4 </w:t>
      </w:r>
      <w:r w:rsidR="008642B2" w:rsidRPr="003D3C8D">
        <w:rPr>
          <w:rFonts w:ascii="Arial" w:hAnsi="Arial" w:cs="Arial"/>
          <w:kern w:val="0"/>
          <w:sz w:val="22"/>
        </w:rPr>
        <w:t>staining</w:t>
      </w:r>
      <w:r w:rsidR="00096208" w:rsidRPr="003D3C8D">
        <w:rPr>
          <w:rFonts w:ascii="Arial" w:hAnsi="Arial" w:cs="Arial"/>
          <w:kern w:val="0"/>
          <w:sz w:val="22"/>
        </w:rPr>
        <w:t xml:space="preserve"> </w:t>
      </w:r>
      <w:r w:rsidR="008248E7" w:rsidRPr="003D3C8D">
        <w:rPr>
          <w:rFonts w:ascii="Arial" w:hAnsi="Arial" w:cs="Arial"/>
          <w:kern w:val="0"/>
          <w:sz w:val="22"/>
        </w:rPr>
        <w:t xml:space="preserve">of </w:t>
      </w:r>
      <w:proofErr w:type="spellStart"/>
      <w:r w:rsidR="008642B2" w:rsidRPr="003D3C8D">
        <w:rPr>
          <w:rFonts w:ascii="Arial" w:hAnsi="Arial" w:cs="Arial"/>
          <w:kern w:val="0"/>
          <w:sz w:val="22"/>
        </w:rPr>
        <w:t>nontumor</w:t>
      </w:r>
      <w:proofErr w:type="spellEnd"/>
      <w:r w:rsidR="008642B2" w:rsidRPr="003D3C8D">
        <w:rPr>
          <w:rFonts w:ascii="Arial" w:hAnsi="Arial" w:cs="Arial"/>
          <w:kern w:val="0"/>
          <w:sz w:val="22"/>
        </w:rPr>
        <w:t xml:space="preserve"> </w:t>
      </w:r>
      <w:r w:rsidR="00401830" w:rsidRPr="003D3C8D">
        <w:rPr>
          <w:rFonts w:ascii="Arial" w:hAnsi="Arial" w:cs="Arial"/>
          <w:kern w:val="0"/>
          <w:sz w:val="22"/>
        </w:rPr>
        <w:t xml:space="preserve">liver </w:t>
      </w:r>
      <w:r w:rsidR="008642B2" w:rsidRPr="003D3C8D">
        <w:rPr>
          <w:rFonts w:ascii="Arial" w:hAnsi="Arial" w:cs="Arial"/>
          <w:kern w:val="0"/>
          <w:sz w:val="22"/>
        </w:rPr>
        <w:t>tissue</w:t>
      </w:r>
      <w:bookmarkStart w:id="1" w:name="OLE_LINK41"/>
      <w:bookmarkStart w:id="2" w:name="OLE_LINK42"/>
      <w:r w:rsidR="006E62A6" w:rsidRPr="003D3C8D">
        <w:rPr>
          <w:rFonts w:ascii="Arial" w:hAnsi="Arial" w:cs="Arial"/>
          <w:kern w:val="0"/>
          <w:sz w:val="22"/>
        </w:rPr>
        <w:t xml:space="preserve"> specimens from two patients</w:t>
      </w:r>
      <w:r w:rsidR="0040635F" w:rsidRPr="003D3C8D">
        <w:rPr>
          <w:rFonts w:ascii="Arial" w:hAnsi="Arial" w:cs="Arial"/>
          <w:kern w:val="0"/>
          <w:sz w:val="22"/>
        </w:rPr>
        <w:t>.</w:t>
      </w:r>
      <w:bookmarkEnd w:id="1"/>
      <w:bookmarkEnd w:id="2"/>
    </w:p>
    <w:p w:rsidR="000D190E" w:rsidRPr="003D3C8D" w:rsidRDefault="005A706E" w:rsidP="00072AF6">
      <w:pPr>
        <w:spacing w:before="240" w:line="480" w:lineRule="auto"/>
        <w:rPr>
          <w:rFonts w:ascii="Arial" w:hAnsi="Arial" w:cs="Arial"/>
          <w:kern w:val="0"/>
          <w:sz w:val="22"/>
        </w:rPr>
      </w:pPr>
      <w:proofErr w:type="gramStart"/>
      <w:r w:rsidRPr="003D3C8D">
        <w:rPr>
          <w:rFonts w:ascii="Arial" w:hAnsi="Arial" w:cs="Arial"/>
          <w:b/>
          <w:kern w:val="0"/>
          <w:sz w:val="22"/>
        </w:rPr>
        <w:t xml:space="preserve">Supplementary </w:t>
      </w:r>
      <w:r w:rsidR="00216576" w:rsidRPr="003D3C8D">
        <w:rPr>
          <w:rFonts w:ascii="Arial" w:hAnsi="Arial" w:cs="Arial"/>
          <w:b/>
          <w:kern w:val="0"/>
          <w:sz w:val="22"/>
        </w:rPr>
        <w:t>Fig</w:t>
      </w:r>
      <w:r w:rsidR="00751EDB" w:rsidRPr="003D3C8D">
        <w:rPr>
          <w:rFonts w:ascii="Arial" w:hAnsi="Arial" w:cs="Arial"/>
          <w:b/>
          <w:kern w:val="0"/>
          <w:sz w:val="22"/>
        </w:rPr>
        <w:t>.</w:t>
      </w:r>
      <w:proofErr w:type="gramEnd"/>
      <w:r w:rsidR="00216576" w:rsidRPr="003D3C8D">
        <w:rPr>
          <w:rFonts w:ascii="Arial" w:hAnsi="Arial" w:cs="Arial"/>
          <w:b/>
          <w:kern w:val="0"/>
          <w:sz w:val="22"/>
        </w:rPr>
        <w:t xml:space="preserve"> </w:t>
      </w:r>
      <w:r w:rsidR="009172DD" w:rsidRPr="003D3C8D">
        <w:rPr>
          <w:rFonts w:ascii="Arial" w:hAnsi="Arial" w:cs="Arial"/>
          <w:b/>
          <w:kern w:val="0"/>
          <w:sz w:val="22"/>
        </w:rPr>
        <w:t>S</w:t>
      </w:r>
      <w:r w:rsidR="00AF06D5" w:rsidRPr="003D3C8D">
        <w:rPr>
          <w:rFonts w:ascii="Arial" w:hAnsi="Arial" w:cs="Arial"/>
          <w:b/>
          <w:kern w:val="0"/>
          <w:sz w:val="22"/>
        </w:rPr>
        <w:t>3</w:t>
      </w:r>
      <w:r w:rsidR="00216576" w:rsidRPr="003D3C8D">
        <w:rPr>
          <w:rFonts w:ascii="Arial" w:hAnsi="Arial" w:cs="Arial"/>
          <w:b/>
          <w:kern w:val="0"/>
          <w:sz w:val="22"/>
        </w:rPr>
        <w:t>.</w:t>
      </w:r>
      <w:r w:rsidR="00216576" w:rsidRPr="003D3C8D">
        <w:rPr>
          <w:rFonts w:ascii="Arial" w:hAnsi="Arial" w:cs="Arial"/>
          <w:kern w:val="0"/>
          <w:sz w:val="22"/>
        </w:rPr>
        <w:t xml:space="preserve"> </w:t>
      </w:r>
      <w:proofErr w:type="gramStart"/>
      <w:r w:rsidR="00BC70E4" w:rsidRPr="003D3C8D">
        <w:rPr>
          <w:rFonts w:ascii="Arial" w:hAnsi="Arial" w:cs="Arial"/>
          <w:kern w:val="0"/>
          <w:sz w:val="22"/>
        </w:rPr>
        <w:t xml:space="preserve">Expression of differentiation-associated markers in </w:t>
      </w:r>
      <w:proofErr w:type="spellStart"/>
      <w:r w:rsidR="00BC70E4" w:rsidRPr="003D3C8D">
        <w:rPr>
          <w:rFonts w:ascii="Arial" w:hAnsi="Arial" w:cs="Arial"/>
          <w:kern w:val="0"/>
          <w:sz w:val="22"/>
        </w:rPr>
        <w:t>microdissected</w:t>
      </w:r>
      <w:proofErr w:type="spellEnd"/>
      <w:r w:rsidR="00BC70E4" w:rsidRPr="003D3C8D">
        <w:rPr>
          <w:rFonts w:ascii="Arial" w:hAnsi="Arial" w:cs="Arial"/>
          <w:kern w:val="0"/>
          <w:sz w:val="22"/>
        </w:rPr>
        <w:t xml:space="preserve"> well-differentiated (</w:t>
      </w:r>
      <w:r w:rsidR="00751EDB" w:rsidRPr="003D3C8D">
        <w:rPr>
          <w:rFonts w:ascii="Arial" w:hAnsi="Arial" w:cs="Arial"/>
          <w:kern w:val="0"/>
          <w:sz w:val="22"/>
        </w:rPr>
        <w:t>g</w:t>
      </w:r>
      <w:r w:rsidR="00BC70E4" w:rsidRPr="003D3C8D">
        <w:rPr>
          <w:rFonts w:ascii="Arial" w:hAnsi="Arial" w:cs="Arial"/>
          <w:kern w:val="0"/>
          <w:sz w:val="22"/>
        </w:rPr>
        <w:t>rade 1) and poorly</w:t>
      </w:r>
      <w:r w:rsidR="00751EDB" w:rsidRPr="003D3C8D">
        <w:rPr>
          <w:rFonts w:ascii="Arial" w:hAnsi="Arial" w:cs="Arial"/>
          <w:kern w:val="0"/>
          <w:sz w:val="22"/>
        </w:rPr>
        <w:t xml:space="preserve"> </w:t>
      </w:r>
      <w:r w:rsidR="00BC70E4" w:rsidRPr="003D3C8D">
        <w:rPr>
          <w:rFonts w:ascii="Arial" w:hAnsi="Arial" w:cs="Arial"/>
          <w:kern w:val="0"/>
          <w:sz w:val="22"/>
        </w:rPr>
        <w:t>differentiated (</w:t>
      </w:r>
      <w:r w:rsidR="00751EDB" w:rsidRPr="003D3C8D">
        <w:rPr>
          <w:rFonts w:ascii="Arial" w:hAnsi="Arial" w:cs="Arial"/>
          <w:kern w:val="0"/>
          <w:sz w:val="22"/>
        </w:rPr>
        <w:t>g</w:t>
      </w:r>
      <w:r w:rsidR="00BC70E4" w:rsidRPr="003D3C8D">
        <w:rPr>
          <w:rFonts w:ascii="Arial" w:hAnsi="Arial" w:cs="Arial"/>
          <w:kern w:val="0"/>
          <w:sz w:val="22"/>
        </w:rPr>
        <w:t xml:space="preserve">rade 3) HCC cells </w:t>
      </w:r>
      <w:r w:rsidR="00751EDB" w:rsidRPr="003D3C8D">
        <w:rPr>
          <w:rFonts w:ascii="Arial" w:hAnsi="Arial" w:cs="Arial"/>
          <w:kern w:val="0"/>
          <w:sz w:val="22"/>
        </w:rPr>
        <w:t>in</w:t>
      </w:r>
      <w:r w:rsidR="00BC70E4" w:rsidRPr="003D3C8D">
        <w:rPr>
          <w:rFonts w:ascii="Arial" w:hAnsi="Arial" w:cs="Arial"/>
          <w:kern w:val="0"/>
          <w:sz w:val="22"/>
        </w:rPr>
        <w:t xml:space="preserve"> frozen </w:t>
      </w:r>
      <w:r w:rsidR="003C5A25">
        <w:rPr>
          <w:rFonts w:ascii="Arial" w:hAnsi="Arial" w:cs="Arial"/>
          <w:kern w:val="0"/>
          <w:sz w:val="22"/>
        </w:rPr>
        <w:t xml:space="preserve">tissue </w:t>
      </w:r>
      <w:proofErr w:type="spellStart"/>
      <w:r w:rsidR="003C5A25">
        <w:rPr>
          <w:rFonts w:ascii="Arial" w:hAnsi="Arial" w:cs="Arial"/>
          <w:kern w:val="0"/>
          <w:sz w:val="22"/>
        </w:rPr>
        <w:t>sesctions</w:t>
      </w:r>
      <w:proofErr w:type="spellEnd"/>
      <w:r w:rsidR="00BC70E4" w:rsidRPr="003D3C8D">
        <w:rPr>
          <w:rFonts w:ascii="Arial" w:hAnsi="Arial" w:cs="Arial"/>
          <w:kern w:val="0"/>
          <w:sz w:val="22"/>
        </w:rPr>
        <w:t>.</w:t>
      </w:r>
      <w:proofErr w:type="gramEnd"/>
      <w:r w:rsidR="004C003C" w:rsidRPr="003D3C8D">
        <w:rPr>
          <w:rFonts w:ascii="Arial" w:hAnsi="Arial" w:cs="Arial"/>
          <w:kern w:val="0"/>
          <w:sz w:val="22"/>
        </w:rPr>
        <w:t xml:space="preserve"> </w:t>
      </w:r>
      <w:r w:rsidR="00AB734B" w:rsidRPr="003D3C8D">
        <w:rPr>
          <w:rFonts w:ascii="Arial" w:hAnsi="Arial" w:cs="Arial"/>
          <w:kern w:val="0"/>
          <w:sz w:val="22"/>
        </w:rPr>
        <w:t>(</w:t>
      </w:r>
      <w:r w:rsidR="00AB734B" w:rsidRPr="003D3C8D">
        <w:rPr>
          <w:rFonts w:ascii="Arial" w:hAnsi="Arial" w:cs="Arial"/>
          <w:b/>
          <w:i/>
          <w:kern w:val="0"/>
          <w:sz w:val="22"/>
        </w:rPr>
        <w:t>A</w:t>
      </w:r>
      <w:r w:rsidR="00AB734B" w:rsidRPr="003D3C8D">
        <w:rPr>
          <w:rFonts w:ascii="Arial" w:hAnsi="Arial" w:cs="Arial"/>
          <w:kern w:val="0"/>
          <w:sz w:val="22"/>
        </w:rPr>
        <w:t xml:space="preserve">) </w:t>
      </w:r>
      <w:r w:rsidR="00AF06D5" w:rsidRPr="003D3C8D">
        <w:rPr>
          <w:rFonts w:ascii="Arial" w:hAnsi="Arial" w:cs="Arial"/>
          <w:kern w:val="0"/>
          <w:sz w:val="22"/>
        </w:rPr>
        <w:t>Well-differentiated</w:t>
      </w:r>
      <w:r w:rsidR="004C003C" w:rsidRPr="003D3C8D">
        <w:rPr>
          <w:rFonts w:ascii="Arial" w:hAnsi="Arial" w:cs="Arial"/>
          <w:kern w:val="0"/>
          <w:sz w:val="22"/>
        </w:rPr>
        <w:t xml:space="preserve"> and </w:t>
      </w:r>
      <w:r w:rsidR="00AF06D5" w:rsidRPr="003D3C8D">
        <w:rPr>
          <w:rFonts w:ascii="Arial" w:hAnsi="Arial" w:cs="Arial"/>
          <w:kern w:val="0"/>
          <w:sz w:val="22"/>
        </w:rPr>
        <w:t>poorly</w:t>
      </w:r>
      <w:r w:rsidR="0012049E" w:rsidRPr="003D3C8D">
        <w:rPr>
          <w:rFonts w:ascii="Arial" w:hAnsi="Arial" w:cs="Arial"/>
          <w:kern w:val="0"/>
          <w:sz w:val="22"/>
        </w:rPr>
        <w:t xml:space="preserve"> </w:t>
      </w:r>
      <w:r w:rsidR="00AF06D5" w:rsidRPr="003D3C8D">
        <w:rPr>
          <w:rFonts w:ascii="Arial" w:hAnsi="Arial" w:cs="Arial"/>
          <w:kern w:val="0"/>
          <w:sz w:val="22"/>
        </w:rPr>
        <w:t>differentiated</w:t>
      </w:r>
      <w:r w:rsidR="004C003C" w:rsidRPr="003D3C8D">
        <w:rPr>
          <w:rFonts w:ascii="Arial" w:hAnsi="Arial" w:cs="Arial"/>
          <w:kern w:val="0"/>
          <w:sz w:val="22"/>
        </w:rPr>
        <w:t xml:space="preserve"> HCC cells </w:t>
      </w:r>
      <w:r w:rsidR="00402A6E" w:rsidRPr="003D3C8D">
        <w:rPr>
          <w:rFonts w:ascii="Arial" w:hAnsi="Arial" w:cs="Arial"/>
          <w:kern w:val="0"/>
          <w:sz w:val="22"/>
        </w:rPr>
        <w:t xml:space="preserve">were purified </w:t>
      </w:r>
      <w:r w:rsidR="00C8290B" w:rsidRPr="003D3C8D">
        <w:rPr>
          <w:rFonts w:ascii="Arial" w:hAnsi="Arial" w:cs="Arial"/>
          <w:kern w:val="0"/>
          <w:sz w:val="22"/>
        </w:rPr>
        <w:t>via L</w:t>
      </w:r>
      <w:r w:rsidR="0012049E" w:rsidRPr="003D3C8D">
        <w:rPr>
          <w:rFonts w:ascii="Arial" w:hAnsi="Arial" w:cs="Arial"/>
          <w:kern w:val="0"/>
          <w:sz w:val="22"/>
        </w:rPr>
        <w:t>CM</w:t>
      </w:r>
      <w:r w:rsidRPr="003D3C8D">
        <w:rPr>
          <w:rFonts w:ascii="Arial" w:hAnsi="Arial" w:cs="Arial"/>
          <w:kern w:val="0"/>
          <w:sz w:val="22"/>
        </w:rPr>
        <w:t>.</w:t>
      </w:r>
      <w:r w:rsidR="009D23A0" w:rsidRPr="003D3C8D">
        <w:rPr>
          <w:rFonts w:ascii="Arial" w:hAnsi="Arial" w:cs="Arial"/>
          <w:kern w:val="0"/>
          <w:sz w:val="22"/>
        </w:rPr>
        <w:t xml:space="preserve"> </w:t>
      </w:r>
      <w:r w:rsidR="004C003C" w:rsidRPr="003D3C8D">
        <w:rPr>
          <w:rFonts w:ascii="Arial" w:hAnsi="Arial" w:cs="Arial"/>
          <w:kern w:val="0"/>
          <w:sz w:val="22"/>
        </w:rPr>
        <w:t>(</w:t>
      </w:r>
      <w:r w:rsidR="004C003C" w:rsidRPr="003D3C8D">
        <w:rPr>
          <w:rFonts w:ascii="Arial" w:hAnsi="Arial" w:cs="Arial"/>
          <w:b/>
          <w:i/>
          <w:kern w:val="0"/>
          <w:sz w:val="22"/>
        </w:rPr>
        <w:t>B</w:t>
      </w:r>
      <w:r w:rsidR="004C003C" w:rsidRPr="003D3C8D">
        <w:rPr>
          <w:rFonts w:ascii="Arial" w:hAnsi="Arial" w:cs="Arial"/>
          <w:kern w:val="0"/>
          <w:sz w:val="22"/>
        </w:rPr>
        <w:t xml:space="preserve">) </w:t>
      </w:r>
      <w:r w:rsidR="00402A6E" w:rsidRPr="003D3C8D">
        <w:rPr>
          <w:rFonts w:ascii="Arial" w:hAnsi="Arial" w:cs="Arial"/>
          <w:kern w:val="0"/>
          <w:sz w:val="22"/>
        </w:rPr>
        <w:t xml:space="preserve">RT-PCR analysis </w:t>
      </w:r>
      <w:r w:rsidR="00C8290B" w:rsidRPr="003D3C8D">
        <w:rPr>
          <w:rFonts w:ascii="Arial" w:hAnsi="Arial" w:cs="Arial"/>
          <w:kern w:val="0"/>
          <w:sz w:val="22"/>
        </w:rPr>
        <w:t>of</w:t>
      </w:r>
      <w:r w:rsidR="00402A6E" w:rsidRPr="003D3C8D">
        <w:rPr>
          <w:rFonts w:ascii="Arial" w:hAnsi="Arial" w:cs="Arial"/>
          <w:kern w:val="0"/>
          <w:sz w:val="22"/>
        </w:rPr>
        <w:t xml:space="preserve"> total RNA extracted from the </w:t>
      </w:r>
      <w:proofErr w:type="spellStart"/>
      <w:r w:rsidR="00402A6E" w:rsidRPr="003D3C8D">
        <w:rPr>
          <w:rFonts w:ascii="Arial" w:hAnsi="Arial" w:cs="Arial"/>
          <w:kern w:val="0"/>
          <w:sz w:val="22"/>
        </w:rPr>
        <w:t>microdissected</w:t>
      </w:r>
      <w:proofErr w:type="spellEnd"/>
      <w:r w:rsidR="00402A6E" w:rsidRPr="003D3C8D">
        <w:rPr>
          <w:rFonts w:ascii="Arial" w:hAnsi="Arial" w:cs="Arial"/>
          <w:kern w:val="0"/>
          <w:sz w:val="22"/>
        </w:rPr>
        <w:t xml:space="preserve"> </w:t>
      </w:r>
      <w:r w:rsidR="00C8290B" w:rsidRPr="003D3C8D">
        <w:rPr>
          <w:rFonts w:ascii="Arial" w:hAnsi="Arial" w:cs="Arial"/>
          <w:kern w:val="0"/>
          <w:sz w:val="22"/>
        </w:rPr>
        <w:t>g</w:t>
      </w:r>
      <w:r w:rsidR="00402A6E" w:rsidRPr="003D3C8D">
        <w:rPr>
          <w:rFonts w:ascii="Arial" w:hAnsi="Arial" w:cs="Arial"/>
          <w:kern w:val="0"/>
          <w:sz w:val="22"/>
        </w:rPr>
        <w:t xml:space="preserve">rade 1 and </w:t>
      </w:r>
      <w:r w:rsidR="00AF06D5" w:rsidRPr="003D3C8D">
        <w:rPr>
          <w:rFonts w:ascii="Arial" w:hAnsi="Arial" w:cs="Arial"/>
          <w:kern w:val="0"/>
          <w:sz w:val="22"/>
        </w:rPr>
        <w:t>3 tumor</w:t>
      </w:r>
      <w:r w:rsidR="00402A6E" w:rsidRPr="003D3C8D">
        <w:rPr>
          <w:rFonts w:ascii="Arial" w:hAnsi="Arial" w:cs="Arial"/>
          <w:kern w:val="0"/>
          <w:sz w:val="22"/>
        </w:rPr>
        <w:t xml:space="preserve"> cells to </w:t>
      </w:r>
      <w:r w:rsidR="00C8290B" w:rsidRPr="003D3C8D">
        <w:rPr>
          <w:rFonts w:ascii="Arial" w:hAnsi="Arial" w:cs="Arial"/>
          <w:kern w:val="0"/>
          <w:sz w:val="22"/>
        </w:rPr>
        <w:t xml:space="preserve">examine </w:t>
      </w:r>
      <w:r w:rsidR="00402A6E" w:rsidRPr="003D3C8D">
        <w:rPr>
          <w:rFonts w:ascii="Arial" w:hAnsi="Arial" w:cs="Arial"/>
          <w:kern w:val="0"/>
          <w:sz w:val="22"/>
        </w:rPr>
        <w:t>the pattern</w:t>
      </w:r>
      <w:r w:rsidR="00C8290B" w:rsidRPr="003D3C8D">
        <w:rPr>
          <w:rFonts w:ascii="Arial" w:hAnsi="Arial" w:cs="Arial"/>
          <w:kern w:val="0"/>
          <w:sz w:val="22"/>
        </w:rPr>
        <w:t>s</w:t>
      </w:r>
      <w:r w:rsidR="00402A6E" w:rsidRPr="003D3C8D">
        <w:rPr>
          <w:rFonts w:ascii="Arial" w:hAnsi="Arial" w:cs="Arial"/>
          <w:kern w:val="0"/>
          <w:sz w:val="22"/>
        </w:rPr>
        <w:t xml:space="preserve"> of </w:t>
      </w:r>
      <w:r w:rsidR="00C8290B" w:rsidRPr="003D3C8D">
        <w:rPr>
          <w:rFonts w:ascii="Arial" w:hAnsi="Arial" w:cs="Arial"/>
          <w:kern w:val="0"/>
          <w:sz w:val="22"/>
        </w:rPr>
        <w:t xml:space="preserve">expression of </w:t>
      </w:r>
      <w:r w:rsidR="00402A6E" w:rsidRPr="003D3C8D">
        <w:rPr>
          <w:rFonts w:ascii="Arial" w:hAnsi="Arial" w:cs="Arial"/>
          <w:kern w:val="0"/>
          <w:sz w:val="22"/>
        </w:rPr>
        <w:t xml:space="preserve">the </w:t>
      </w:r>
      <w:r w:rsidR="00AF06D5" w:rsidRPr="003D3C8D">
        <w:rPr>
          <w:rFonts w:ascii="Arial" w:hAnsi="Arial" w:cs="Arial"/>
          <w:kern w:val="0"/>
          <w:sz w:val="22"/>
        </w:rPr>
        <w:t xml:space="preserve">indicated </w:t>
      </w:r>
      <w:r w:rsidR="00402A6E" w:rsidRPr="003D3C8D">
        <w:rPr>
          <w:rFonts w:ascii="Arial" w:hAnsi="Arial" w:cs="Arial"/>
          <w:kern w:val="0"/>
          <w:sz w:val="22"/>
        </w:rPr>
        <w:t>diff</w:t>
      </w:r>
      <w:r w:rsidR="000D190E" w:rsidRPr="003D3C8D">
        <w:rPr>
          <w:rFonts w:ascii="Arial" w:hAnsi="Arial" w:cs="Arial"/>
          <w:kern w:val="0"/>
          <w:sz w:val="22"/>
        </w:rPr>
        <w:t>erentiation-associated markers.</w:t>
      </w:r>
    </w:p>
    <w:p w:rsidR="000D190E" w:rsidRPr="003D3C8D" w:rsidRDefault="009172DD" w:rsidP="00072AF6">
      <w:pPr>
        <w:spacing w:before="240" w:line="480" w:lineRule="auto"/>
        <w:rPr>
          <w:rFonts w:ascii="Arial" w:hAnsi="Arial" w:cs="Arial"/>
          <w:kern w:val="0"/>
          <w:sz w:val="22"/>
        </w:rPr>
      </w:pPr>
      <w:proofErr w:type="gramStart"/>
      <w:r w:rsidRPr="003D3C8D">
        <w:rPr>
          <w:rFonts w:ascii="Arial" w:hAnsi="Arial" w:cs="Arial"/>
          <w:b/>
          <w:kern w:val="0"/>
          <w:sz w:val="22"/>
        </w:rPr>
        <w:lastRenderedPageBreak/>
        <w:t xml:space="preserve">Supplementary </w:t>
      </w:r>
      <w:r w:rsidR="001801EE" w:rsidRPr="003D3C8D">
        <w:rPr>
          <w:rFonts w:ascii="Arial" w:hAnsi="Arial" w:cs="Arial"/>
          <w:b/>
          <w:kern w:val="0"/>
          <w:sz w:val="22"/>
        </w:rPr>
        <w:t>Fig</w:t>
      </w:r>
      <w:r w:rsidR="00DA49CC" w:rsidRPr="003D3C8D">
        <w:rPr>
          <w:rFonts w:ascii="Arial" w:hAnsi="Arial" w:cs="Arial"/>
          <w:b/>
          <w:kern w:val="0"/>
          <w:sz w:val="22"/>
        </w:rPr>
        <w:t>.</w:t>
      </w:r>
      <w:proofErr w:type="gramEnd"/>
      <w:r w:rsidR="001801EE" w:rsidRPr="003D3C8D">
        <w:rPr>
          <w:rFonts w:ascii="Arial" w:hAnsi="Arial" w:cs="Arial"/>
          <w:b/>
          <w:kern w:val="0"/>
          <w:sz w:val="22"/>
        </w:rPr>
        <w:t xml:space="preserve"> </w:t>
      </w:r>
      <w:r w:rsidRPr="003D3C8D">
        <w:rPr>
          <w:rFonts w:ascii="Arial" w:hAnsi="Arial" w:cs="Arial"/>
          <w:b/>
          <w:kern w:val="0"/>
          <w:sz w:val="22"/>
        </w:rPr>
        <w:t>S</w:t>
      </w:r>
      <w:r w:rsidR="00AF06D5" w:rsidRPr="003D3C8D">
        <w:rPr>
          <w:rFonts w:ascii="Arial" w:hAnsi="Arial" w:cs="Arial"/>
          <w:b/>
          <w:kern w:val="0"/>
          <w:sz w:val="22"/>
        </w:rPr>
        <w:t>4</w:t>
      </w:r>
      <w:r w:rsidR="001801EE" w:rsidRPr="003D3C8D">
        <w:rPr>
          <w:rFonts w:ascii="Arial" w:hAnsi="Arial" w:cs="Arial"/>
          <w:b/>
          <w:kern w:val="0"/>
          <w:sz w:val="22"/>
        </w:rPr>
        <w:t>.</w:t>
      </w:r>
      <w:r w:rsidR="001801EE" w:rsidRPr="003D3C8D">
        <w:rPr>
          <w:rFonts w:ascii="Arial" w:hAnsi="Arial" w:cs="Arial"/>
          <w:kern w:val="0"/>
          <w:sz w:val="22"/>
        </w:rPr>
        <w:t xml:space="preserve"> </w:t>
      </w:r>
      <w:proofErr w:type="gramStart"/>
      <w:r w:rsidR="00BC70E4" w:rsidRPr="003D3C8D">
        <w:rPr>
          <w:rFonts w:ascii="Arial" w:hAnsi="Arial" w:cs="Arial"/>
          <w:kern w:val="0"/>
          <w:sz w:val="22"/>
        </w:rPr>
        <w:t xml:space="preserve">Characterization of </w:t>
      </w:r>
      <w:r w:rsidR="00AE5794" w:rsidRPr="003D3C8D">
        <w:rPr>
          <w:rFonts w:ascii="Arial" w:hAnsi="Arial" w:cs="Arial"/>
          <w:kern w:val="0"/>
          <w:sz w:val="22"/>
        </w:rPr>
        <w:t>ZFD-</w:t>
      </w:r>
      <w:r w:rsidR="00BC70E4" w:rsidRPr="003D3C8D">
        <w:rPr>
          <w:rFonts w:ascii="Arial" w:hAnsi="Arial" w:cs="Arial"/>
          <w:kern w:val="0"/>
          <w:sz w:val="22"/>
        </w:rPr>
        <w:t>deleted KLF4 protein (KLF4</w:t>
      </w:r>
      <w:r w:rsidR="00AE5794" w:rsidRPr="003D3C8D">
        <w:rPr>
          <w:rFonts w:ascii="Arial" w:hAnsi="Arial" w:cs="Arial"/>
          <w:kern w:val="0"/>
          <w:sz w:val="22"/>
        </w:rPr>
        <w:sym w:font="Symbol" w:char="F044"/>
      </w:r>
      <w:r w:rsidR="00BC70E4" w:rsidRPr="003D3C8D">
        <w:rPr>
          <w:rFonts w:ascii="Arial" w:hAnsi="Arial" w:cs="Arial"/>
          <w:kern w:val="0"/>
          <w:sz w:val="22"/>
        </w:rPr>
        <w:t>ZFD).</w:t>
      </w:r>
      <w:proofErr w:type="gramEnd"/>
      <w:r w:rsidR="007B6DA8" w:rsidRPr="003D3C8D">
        <w:rPr>
          <w:rFonts w:ascii="Arial" w:hAnsi="Arial" w:cs="Arial"/>
          <w:kern w:val="0"/>
          <w:sz w:val="22"/>
        </w:rPr>
        <w:t xml:space="preserve"> (</w:t>
      </w:r>
      <w:r w:rsidR="00EC6FA0" w:rsidRPr="003D3C8D">
        <w:rPr>
          <w:rFonts w:ascii="Arial" w:hAnsi="Arial" w:cs="Arial"/>
          <w:b/>
          <w:i/>
          <w:kern w:val="0"/>
          <w:sz w:val="22"/>
        </w:rPr>
        <w:t>A</w:t>
      </w:r>
      <w:r w:rsidR="007B6DA8" w:rsidRPr="003D3C8D">
        <w:rPr>
          <w:rFonts w:ascii="Arial" w:hAnsi="Arial" w:cs="Arial"/>
          <w:kern w:val="0"/>
          <w:sz w:val="22"/>
        </w:rPr>
        <w:t xml:space="preserve">) </w:t>
      </w:r>
      <w:r w:rsidR="007529FE" w:rsidRPr="003D3C8D">
        <w:rPr>
          <w:rFonts w:ascii="Arial" w:hAnsi="Arial" w:cs="Arial"/>
          <w:kern w:val="0"/>
          <w:sz w:val="22"/>
        </w:rPr>
        <w:t>Schematic structure of KLF4 and KLF4</w:t>
      </w:r>
      <w:r w:rsidR="00AE5794" w:rsidRPr="003D3C8D">
        <w:rPr>
          <w:rFonts w:ascii="Arial" w:hAnsi="Arial" w:cs="Arial"/>
          <w:kern w:val="0"/>
          <w:sz w:val="22"/>
        </w:rPr>
        <w:sym w:font="Symbol" w:char="F044"/>
      </w:r>
      <w:r w:rsidR="007529FE" w:rsidRPr="003D3C8D">
        <w:rPr>
          <w:rFonts w:ascii="Arial" w:hAnsi="Arial" w:cs="Arial"/>
          <w:kern w:val="0"/>
          <w:sz w:val="22"/>
        </w:rPr>
        <w:t xml:space="preserve">ZFD </w:t>
      </w:r>
      <w:r w:rsidR="00AF06D5" w:rsidRPr="003D3C8D">
        <w:rPr>
          <w:rFonts w:ascii="Arial" w:hAnsi="Arial" w:cs="Arial"/>
          <w:kern w:val="0"/>
          <w:sz w:val="22"/>
        </w:rPr>
        <w:t>protein</w:t>
      </w:r>
      <w:r w:rsidR="005915D6" w:rsidRPr="003D3C8D">
        <w:rPr>
          <w:rFonts w:ascii="Arial" w:hAnsi="Arial" w:cs="Arial"/>
          <w:kern w:val="0"/>
          <w:sz w:val="22"/>
        </w:rPr>
        <w:t xml:space="preserve"> (left panel).</w:t>
      </w:r>
      <w:r w:rsidR="007529FE" w:rsidRPr="003D3C8D">
        <w:rPr>
          <w:rFonts w:ascii="Arial" w:hAnsi="Arial" w:cs="Arial"/>
          <w:kern w:val="0"/>
          <w:sz w:val="22"/>
        </w:rPr>
        <w:t xml:space="preserve"> AD</w:t>
      </w:r>
      <w:r w:rsidR="005915D6" w:rsidRPr="003D3C8D">
        <w:rPr>
          <w:rFonts w:ascii="Arial" w:hAnsi="Arial" w:cs="Arial"/>
          <w:kern w:val="0"/>
          <w:sz w:val="22"/>
        </w:rPr>
        <w:t>,</w:t>
      </w:r>
      <w:r w:rsidR="007529FE" w:rsidRPr="003D3C8D">
        <w:rPr>
          <w:rFonts w:ascii="Arial" w:hAnsi="Arial" w:cs="Arial"/>
          <w:kern w:val="0"/>
          <w:sz w:val="22"/>
        </w:rPr>
        <w:t xml:space="preserve"> activation domain</w:t>
      </w:r>
      <w:r w:rsidR="005915D6" w:rsidRPr="003D3C8D">
        <w:rPr>
          <w:rFonts w:ascii="Arial" w:hAnsi="Arial" w:cs="Arial"/>
          <w:kern w:val="0"/>
          <w:sz w:val="22"/>
        </w:rPr>
        <w:t>;</w:t>
      </w:r>
      <w:r w:rsidR="007529FE" w:rsidRPr="003D3C8D">
        <w:rPr>
          <w:rFonts w:ascii="Arial" w:hAnsi="Arial" w:cs="Arial"/>
          <w:kern w:val="0"/>
          <w:sz w:val="22"/>
        </w:rPr>
        <w:t xml:space="preserve"> ID</w:t>
      </w:r>
      <w:r w:rsidR="005915D6" w:rsidRPr="003D3C8D">
        <w:rPr>
          <w:rFonts w:ascii="Arial" w:hAnsi="Arial" w:cs="Arial"/>
          <w:kern w:val="0"/>
          <w:sz w:val="22"/>
        </w:rPr>
        <w:t>,</w:t>
      </w:r>
      <w:r w:rsidR="007529FE" w:rsidRPr="003D3C8D">
        <w:rPr>
          <w:rFonts w:ascii="Arial" w:hAnsi="Arial" w:cs="Arial"/>
          <w:kern w:val="0"/>
          <w:sz w:val="22"/>
        </w:rPr>
        <w:t xml:space="preserve"> inhibitory domain</w:t>
      </w:r>
      <w:r w:rsidR="005915D6" w:rsidRPr="003D3C8D">
        <w:rPr>
          <w:rFonts w:ascii="Arial" w:hAnsi="Arial" w:cs="Arial"/>
          <w:kern w:val="0"/>
          <w:sz w:val="22"/>
        </w:rPr>
        <w:t>;</w:t>
      </w:r>
      <w:r w:rsidR="007529FE" w:rsidRPr="003D3C8D">
        <w:rPr>
          <w:rFonts w:ascii="Arial" w:hAnsi="Arial" w:cs="Arial"/>
          <w:kern w:val="0"/>
          <w:sz w:val="22"/>
        </w:rPr>
        <w:t xml:space="preserve"> NLS</w:t>
      </w:r>
      <w:r w:rsidR="005915D6" w:rsidRPr="003D3C8D">
        <w:rPr>
          <w:rFonts w:ascii="Arial" w:hAnsi="Arial" w:cs="Arial"/>
          <w:kern w:val="0"/>
          <w:sz w:val="22"/>
        </w:rPr>
        <w:t>,</w:t>
      </w:r>
      <w:r w:rsidR="007529FE" w:rsidRPr="003D3C8D">
        <w:rPr>
          <w:rFonts w:ascii="Arial" w:hAnsi="Arial" w:cs="Arial"/>
          <w:kern w:val="0"/>
          <w:sz w:val="22"/>
        </w:rPr>
        <w:t xml:space="preserve"> nuclear localization signal</w:t>
      </w:r>
      <w:r w:rsidR="006D3A74" w:rsidRPr="003D3C8D">
        <w:rPr>
          <w:rFonts w:ascii="Arial" w:hAnsi="Arial" w:cs="Arial"/>
          <w:kern w:val="0"/>
          <w:sz w:val="22"/>
        </w:rPr>
        <w:t xml:space="preserve"> sequence.</w:t>
      </w:r>
      <w:r w:rsidR="007529FE" w:rsidRPr="003D3C8D">
        <w:rPr>
          <w:rFonts w:ascii="Arial" w:hAnsi="Arial" w:cs="Arial"/>
          <w:kern w:val="0"/>
          <w:sz w:val="22"/>
        </w:rPr>
        <w:t xml:space="preserve"> </w:t>
      </w:r>
      <w:r w:rsidR="00164E71" w:rsidRPr="003D3C8D">
        <w:rPr>
          <w:rFonts w:ascii="Arial" w:hAnsi="Arial" w:cs="Arial"/>
          <w:kern w:val="0"/>
          <w:sz w:val="22"/>
        </w:rPr>
        <w:t xml:space="preserve">SNU387 cells were transfected with </w:t>
      </w:r>
      <w:r w:rsidR="005915D6" w:rsidRPr="003D3C8D">
        <w:rPr>
          <w:rFonts w:ascii="Arial" w:hAnsi="Arial" w:cs="Arial"/>
          <w:kern w:val="0"/>
          <w:sz w:val="22"/>
        </w:rPr>
        <w:t xml:space="preserve">a </w:t>
      </w:r>
      <w:r w:rsidR="00164E71" w:rsidRPr="003D3C8D">
        <w:rPr>
          <w:rFonts w:ascii="Arial" w:hAnsi="Arial" w:cs="Arial"/>
          <w:kern w:val="0"/>
          <w:sz w:val="22"/>
        </w:rPr>
        <w:t>control pcDNA3.1, FLAG-tagged KLF4</w:t>
      </w:r>
      <w:r w:rsidR="005915D6" w:rsidRPr="003D3C8D">
        <w:rPr>
          <w:rFonts w:ascii="Arial" w:hAnsi="Arial" w:cs="Arial"/>
          <w:kern w:val="0"/>
          <w:sz w:val="22"/>
        </w:rPr>
        <w:t>,</w:t>
      </w:r>
      <w:r w:rsidR="00164E71" w:rsidRPr="003D3C8D">
        <w:rPr>
          <w:rFonts w:ascii="Arial" w:hAnsi="Arial" w:cs="Arial"/>
          <w:kern w:val="0"/>
          <w:sz w:val="22"/>
        </w:rPr>
        <w:t xml:space="preserve"> </w:t>
      </w:r>
      <w:r w:rsidR="005915D6" w:rsidRPr="003D3C8D">
        <w:rPr>
          <w:rFonts w:ascii="Arial" w:hAnsi="Arial" w:cs="Arial"/>
          <w:kern w:val="0"/>
          <w:sz w:val="22"/>
        </w:rPr>
        <w:t xml:space="preserve">or </w:t>
      </w:r>
      <w:r w:rsidR="00164E71" w:rsidRPr="003D3C8D">
        <w:rPr>
          <w:rFonts w:ascii="Arial" w:hAnsi="Arial" w:cs="Arial"/>
          <w:kern w:val="0"/>
          <w:sz w:val="22"/>
        </w:rPr>
        <w:t>FLAG-tagged KLF4</w:t>
      </w:r>
      <w:r w:rsidR="005915D6" w:rsidRPr="003D3C8D">
        <w:rPr>
          <w:rFonts w:ascii="Arial" w:hAnsi="Arial" w:cs="Arial"/>
          <w:kern w:val="0"/>
          <w:sz w:val="22"/>
        </w:rPr>
        <w:sym w:font="Symbol" w:char="F044"/>
      </w:r>
      <w:r w:rsidR="00164E71" w:rsidRPr="003D3C8D">
        <w:rPr>
          <w:rFonts w:ascii="Arial" w:hAnsi="Arial" w:cs="Arial"/>
          <w:kern w:val="0"/>
          <w:sz w:val="22"/>
        </w:rPr>
        <w:t>ZFD-expressing vector.</w:t>
      </w:r>
      <w:r w:rsidR="005915D6" w:rsidRPr="003D3C8D">
        <w:rPr>
          <w:rFonts w:ascii="Arial" w:hAnsi="Arial" w:cs="Arial"/>
          <w:kern w:val="0"/>
          <w:sz w:val="22"/>
        </w:rPr>
        <w:t xml:space="preserve"> </w:t>
      </w:r>
      <w:r w:rsidR="00164E71" w:rsidRPr="003D3C8D">
        <w:rPr>
          <w:rFonts w:ascii="Arial" w:hAnsi="Arial" w:cs="Arial"/>
          <w:kern w:val="0"/>
          <w:sz w:val="22"/>
        </w:rPr>
        <w:t xml:space="preserve">Total protein lysates were harvested and subjected to Western </w:t>
      </w:r>
      <w:r w:rsidR="00477869" w:rsidRPr="003D3C8D">
        <w:rPr>
          <w:rFonts w:ascii="Arial" w:hAnsi="Arial" w:cs="Arial"/>
          <w:kern w:val="0"/>
          <w:sz w:val="22"/>
        </w:rPr>
        <w:t xml:space="preserve">blot </w:t>
      </w:r>
      <w:r w:rsidR="00164E71" w:rsidRPr="003D3C8D">
        <w:rPr>
          <w:rFonts w:ascii="Arial" w:hAnsi="Arial" w:cs="Arial"/>
          <w:kern w:val="0"/>
          <w:sz w:val="22"/>
        </w:rPr>
        <w:t xml:space="preserve">analysis </w:t>
      </w:r>
      <w:r w:rsidR="00820C0F" w:rsidRPr="003D3C8D">
        <w:rPr>
          <w:rFonts w:ascii="Arial" w:hAnsi="Arial" w:cs="Arial"/>
          <w:kern w:val="0"/>
          <w:sz w:val="22"/>
        </w:rPr>
        <w:t xml:space="preserve">with an </w:t>
      </w:r>
      <w:r w:rsidR="00164E71" w:rsidRPr="003D3C8D">
        <w:rPr>
          <w:rFonts w:ascii="Arial" w:hAnsi="Arial" w:cs="Arial"/>
          <w:kern w:val="0"/>
          <w:sz w:val="22"/>
        </w:rPr>
        <w:t>anti-FLAG antibody</w:t>
      </w:r>
      <w:r w:rsidR="006D3A74" w:rsidRPr="003D3C8D">
        <w:rPr>
          <w:rFonts w:ascii="Arial" w:hAnsi="Arial" w:cs="Arial"/>
          <w:kern w:val="0"/>
          <w:sz w:val="22"/>
        </w:rPr>
        <w:t xml:space="preserve"> (right panel)</w:t>
      </w:r>
      <w:r w:rsidR="00164E71" w:rsidRPr="003D3C8D">
        <w:rPr>
          <w:rFonts w:ascii="Arial" w:hAnsi="Arial" w:cs="Arial"/>
          <w:kern w:val="0"/>
          <w:sz w:val="22"/>
        </w:rPr>
        <w:t>.</w:t>
      </w:r>
      <w:r w:rsidR="00477869" w:rsidRPr="003D3C8D">
        <w:rPr>
          <w:rFonts w:ascii="Arial" w:hAnsi="Arial" w:cs="Arial"/>
          <w:kern w:val="0"/>
          <w:sz w:val="22"/>
        </w:rPr>
        <w:t xml:space="preserve"> (</w:t>
      </w:r>
      <w:r w:rsidR="00EC6FA0" w:rsidRPr="003D3C8D">
        <w:rPr>
          <w:rFonts w:ascii="Arial" w:hAnsi="Arial" w:cs="Arial"/>
          <w:b/>
          <w:i/>
          <w:kern w:val="0"/>
          <w:sz w:val="22"/>
        </w:rPr>
        <w:t>B</w:t>
      </w:r>
      <w:r w:rsidR="00477869" w:rsidRPr="003D3C8D">
        <w:rPr>
          <w:rFonts w:ascii="Arial" w:hAnsi="Arial" w:cs="Arial"/>
          <w:kern w:val="0"/>
          <w:sz w:val="22"/>
        </w:rPr>
        <w:t xml:space="preserve">) </w:t>
      </w:r>
      <w:r w:rsidR="00164E71" w:rsidRPr="003D3C8D">
        <w:rPr>
          <w:rFonts w:ascii="Arial" w:hAnsi="Arial" w:cs="Arial"/>
          <w:kern w:val="0"/>
          <w:sz w:val="22"/>
        </w:rPr>
        <w:t>P</w:t>
      </w:r>
      <w:r w:rsidR="009D07A2" w:rsidRPr="003D3C8D">
        <w:rPr>
          <w:rFonts w:ascii="Arial" w:hAnsi="Arial" w:cs="Arial"/>
          <w:kern w:val="0"/>
          <w:sz w:val="22"/>
        </w:rPr>
        <w:t>ANC</w:t>
      </w:r>
      <w:r w:rsidR="00164E71" w:rsidRPr="003D3C8D">
        <w:rPr>
          <w:rFonts w:ascii="Arial" w:hAnsi="Arial" w:cs="Arial"/>
          <w:kern w:val="0"/>
          <w:sz w:val="22"/>
        </w:rPr>
        <w:t xml:space="preserve">-1 cells were transfected with </w:t>
      </w:r>
      <w:bookmarkStart w:id="3" w:name="OLE_LINK63"/>
      <w:bookmarkStart w:id="4" w:name="OLE_LINK64"/>
      <w:r w:rsidR="002A5974" w:rsidRPr="003D3C8D">
        <w:rPr>
          <w:rFonts w:ascii="Arial" w:hAnsi="Arial" w:cs="Arial"/>
          <w:kern w:val="0"/>
          <w:sz w:val="22"/>
        </w:rPr>
        <w:t>EGFP-</w:t>
      </w:r>
      <w:r w:rsidR="006269A3" w:rsidRPr="003D3C8D">
        <w:rPr>
          <w:rFonts w:ascii="Arial" w:hAnsi="Arial" w:cs="Arial"/>
          <w:kern w:val="0"/>
          <w:sz w:val="22"/>
        </w:rPr>
        <w:t>t</w:t>
      </w:r>
      <w:r w:rsidR="002A5974" w:rsidRPr="003D3C8D">
        <w:rPr>
          <w:rFonts w:ascii="Arial" w:hAnsi="Arial" w:cs="Arial"/>
          <w:kern w:val="0"/>
          <w:sz w:val="22"/>
        </w:rPr>
        <w:t>agged KLF4</w:t>
      </w:r>
      <w:bookmarkEnd w:id="3"/>
      <w:bookmarkEnd w:id="4"/>
      <w:r w:rsidR="006269A3" w:rsidRPr="003D3C8D">
        <w:rPr>
          <w:rFonts w:ascii="Arial" w:hAnsi="Arial" w:cs="Arial"/>
          <w:kern w:val="0"/>
          <w:sz w:val="22"/>
        </w:rPr>
        <w:t>-</w:t>
      </w:r>
      <w:r w:rsidR="006F4C10" w:rsidRPr="003D3C8D">
        <w:rPr>
          <w:rFonts w:ascii="Arial" w:hAnsi="Arial" w:cs="Arial"/>
          <w:kern w:val="0"/>
          <w:sz w:val="22"/>
        </w:rPr>
        <w:t>expressing</w:t>
      </w:r>
      <w:r w:rsidR="005647D8" w:rsidRPr="003D3C8D">
        <w:rPr>
          <w:rFonts w:ascii="Arial" w:hAnsi="Arial" w:cs="Arial"/>
          <w:kern w:val="0"/>
          <w:sz w:val="22"/>
        </w:rPr>
        <w:t xml:space="preserve"> and EGFP-</w:t>
      </w:r>
      <w:r w:rsidR="006269A3" w:rsidRPr="003D3C8D">
        <w:rPr>
          <w:rFonts w:ascii="Arial" w:hAnsi="Arial" w:cs="Arial"/>
          <w:kern w:val="0"/>
          <w:sz w:val="22"/>
        </w:rPr>
        <w:t>t</w:t>
      </w:r>
      <w:r w:rsidR="005647D8" w:rsidRPr="003D3C8D">
        <w:rPr>
          <w:rFonts w:ascii="Arial" w:hAnsi="Arial" w:cs="Arial"/>
          <w:kern w:val="0"/>
          <w:sz w:val="22"/>
        </w:rPr>
        <w:t>agged KLF4</w:t>
      </w:r>
      <w:r w:rsidR="005915D6" w:rsidRPr="003D3C8D">
        <w:rPr>
          <w:rFonts w:ascii="Arial" w:hAnsi="Arial" w:cs="Arial"/>
          <w:kern w:val="0"/>
          <w:sz w:val="22"/>
        </w:rPr>
        <w:sym w:font="Symbol" w:char="F044"/>
      </w:r>
      <w:r w:rsidR="002A5974" w:rsidRPr="003D3C8D">
        <w:rPr>
          <w:rFonts w:ascii="Arial" w:hAnsi="Arial" w:cs="Arial"/>
          <w:kern w:val="0"/>
          <w:sz w:val="22"/>
        </w:rPr>
        <w:t>ZFD</w:t>
      </w:r>
      <w:r w:rsidR="006269A3" w:rsidRPr="003D3C8D">
        <w:rPr>
          <w:rFonts w:ascii="Arial" w:hAnsi="Arial" w:cs="Arial"/>
          <w:kern w:val="0"/>
          <w:sz w:val="22"/>
        </w:rPr>
        <w:t>-</w:t>
      </w:r>
      <w:r w:rsidR="005647D8" w:rsidRPr="003D3C8D">
        <w:rPr>
          <w:rFonts w:ascii="Arial" w:hAnsi="Arial" w:cs="Arial"/>
          <w:kern w:val="0"/>
          <w:sz w:val="22"/>
        </w:rPr>
        <w:t>expressing vectors</w:t>
      </w:r>
      <w:r w:rsidR="00836721" w:rsidRPr="003D3C8D">
        <w:rPr>
          <w:rFonts w:ascii="Arial" w:hAnsi="Arial" w:cs="Arial"/>
          <w:kern w:val="0"/>
          <w:sz w:val="22"/>
        </w:rPr>
        <w:t xml:space="preserve">. Protein localization was </w:t>
      </w:r>
      <w:r w:rsidR="005647D8" w:rsidRPr="003D3C8D">
        <w:rPr>
          <w:rFonts w:ascii="Arial" w:hAnsi="Arial" w:cs="Arial"/>
          <w:kern w:val="0"/>
          <w:sz w:val="22"/>
        </w:rPr>
        <w:t>observed under</w:t>
      </w:r>
      <w:r w:rsidR="009E20D7" w:rsidRPr="003D3C8D">
        <w:rPr>
          <w:rFonts w:ascii="Arial" w:hAnsi="Arial" w:cs="Arial"/>
          <w:kern w:val="0"/>
          <w:sz w:val="22"/>
        </w:rPr>
        <w:t xml:space="preserve"> a</w:t>
      </w:r>
      <w:r w:rsidR="005647D8" w:rsidRPr="003D3C8D">
        <w:rPr>
          <w:rFonts w:ascii="Arial" w:hAnsi="Arial" w:cs="Arial"/>
          <w:kern w:val="0"/>
          <w:sz w:val="22"/>
        </w:rPr>
        <w:t xml:space="preserve"> </w:t>
      </w:r>
      <w:hyperlink r:id="rId7" w:history="1">
        <w:r w:rsidR="005647D8" w:rsidRPr="003D3C8D">
          <w:rPr>
            <w:rFonts w:ascii="Arial" w:hAnsi="Arial" w:cs="Arial"/>
            <w:kern w:val="0"/>
            <w:sz w:val="22"/>
          </w:rPr>
          <w:t>fluorescence</w:t>
        </w:r>
      </w:hyperlink>
      <w:r w:rsidR="005647D8" w:rsidRPr="003D3C8D">
        <w:rPr>
          <w:rFonts w:ascii="Arial" w:hAnsi="Arial" w:cs="Arial"/>
          <w:kern w:val="0"/>
          <w:sz w:val="22"/>
        </w:rPr>
        <w:t xml:space="preserve"> </w:t>
      </w:r>
      <w:hyperlink r:id="rId8" w:history="1">
        <w:r w:rsidR="005647D8" w:rsidRPr="003D3C8D">
          <w:rPr>
            <w:rFonts w:ascii="Arial" w:hAnsi="Arial" w:cs="Arial"/>
            <w:kern w:val="0"/>
            <w:sz w:val="22"/>
          </w:rPr>
          <w:t>microscope</w:t>
        </w:r>
      </w:hyperlink>
      <w:r w:rsidR="00836721" w:rsidRPr="003D3C8D">
        <w:rPr>
          <w:rFonts w:ascii="Arial" w:hAnsi="Arial" w:cs="Arial"/>
          <w:kern w:val="0"/>
          <w:sz w:val="22"/>
        </w:rPr>
        <w:t xml:space="preserve"> 48</w:t>
      </w:r>
      <w:r w:rsidR="00ED7C6C" w:rsidRPr="003D3C8D">
        <w:rPr>
          <w:rFonts w:ascii="Arial" w:hAnsi="Arial" w:cs="Arial"/>
          <w:kern w:val="0"/>
          <w:sz w:val="22"/>
        </w:rPr>
        <w:t xml:space="preserve"> </w:t>
      </w:r>
      <w:r w:rsidR="00836721" w:rsidRPr="003D3C8D">
        <w:rPr>
          <w:rFonts w:ascii="Arial" w:hAnsi="Arial" w:cs="Arial"/>
          <w:kern w:val="0"/>
          <w:sz w:val="22"/>
        </w:rPr>
        <w:t>h</w:t>
      </w:r>
      <w:r w:rsidR="00ED7C6C" w:rsidRPr="003D3C8D">
        <w:rPr>
          <w:rFonts w:ascii="Arial" w:hAnsi="Arial" w:cs="Arial"/>
          <w:kern w:val="0"/>
          <w:sz w:val="22"/>
        </w:rPr>
        <w:t>ou</w:t>
      </w:r>
      <w:r w:rsidR="00836721" w:rsidRPr="003D3C8D">
        <w:rPr>
          <w:rFonts w:ascii="Arial" w:hAnsi="Arial" w:cs="Arial"/>
          <w:kern w:val="0"/>
          <w:sz w:val="22"/>
        </w:rPr>
        <w:t>rs after transfection</w:t>
      </w:r>
      <w:r w:rsidR="005647D8" w:rsidRPr="003D3C8D">
        <w:rPr>
          <w:rFonts w:ascii="Arial" w:hAnsi="Arial" w:cs="Arial"/>
          <w:kern w:val="0"/>
          <w:sz w:val="22"/>
        </w:rPr>
        <w:t>.</w:t>
      </w:r>
      <w:r w:rsidR="002A5974" w:rsidRPr="003D3C8D">
        <w:rPr>
          <w:rFonts w:ascii="Arial" w:hAnsi="Arial" w:cs="Arial"/>
          <w:kern w:val="0"/>
          <w:sz w:val="22"/>
        </w:rPr>
        <w:t xml:space="preserve"> </w:t>
      </w:r>
      <w:r w:rsidR="00CB4D4E" w:rsidRPr="003D3C8D">
        <w:rPr>
          <w:rFonts w:ascii="Arial" w:hAnsi="Arial" w:cs="Arial"/>
          <w:kern w:val="0"/>
          <w:sz w:val="22"/>
        </w:rPr>
        <w:t>(</w:t>
      </w:r>
      <w:r w:rsidR="00CB4D4E" w:rsidRPr="003D3C8D">
        <w:rPr>
          <w:rFonts w:ascii="Arial" w:hAnsi="Arial" w:cs="Arial"/>
          <w:b/>
          <w:i/>
          <w:kern w:val="0"/>
          <w:sz w:val="22"/>
        </w:rPr>
        <w:t>C</w:t>
      </w:r>
      <w:r w:rsidR="00CB4D4E" w:rsidRPr="003D3C8D">
        <w:rPr>
          <w:rFonts w:ascii="Arial" w:hAnsi="Arial" w:cs="Arial"/>
          <w:kern w:val="0"/>
          <w:sz w:val="22"/>
        </w:rPr>
        <w:t>)</w:t>
      </w:r>
      <w:r w:rsidR="00D33BD5" w:rsidRPr="003D3C8D">
        <w:rPr>
          <w:rFonts w:ascii="Arial" w:hAnsi="Arial" w:cs="Arial"/>
          <w:kern w:val="0"/>
          <w:sz w:val="22"/>
        </w:rPr>
        <w:t xml:space="preserve"> P</w:t>
      </w:r>
      <w:r w:rsidR="009D07A2" w:rsidRPr="003D3C8D">
        <w:rPr>
          <w:rFonts w:ascii="Arial" w:hAnsi="Arial" w:cs="Arial"/>
          <w:kern w:val="0"/>
          <w:sz w:val="22"/>
        </w:rPr>
        <w:t>ANC</w:t>
      </w:r>
      <w:r w:rsidR="00D33BD5" w:rsidRPr="003D3C8D">
        <w:rPr>
          <w:rFonts w:ascii="Arial" w:hAnsi="Arial" w:cs="Arial"/>
          <w:kern w:val="0"/>
          <w:sz w:val="22"/>
        </w:rPr>
        <w:t>-1 cells were</w:t>
      </w:r>
      <w:r w:rsidR="002A5974" w:rsidRPr="003D3C8D">
        <w:rPr>
          <w:rFonts w:ascii="Arial" w:hAnsi="Arial" w:cs="Arial"/>
          <w:kern w:val="0"/>
          <w:sz w:val="22"/>
        </w:rPr>
        <w:t xml:space="preserve"> </w:t>
      </w:r>
      <w:r w:rsidR="00F41CBD" w:rsidRPr="003D3C8D">
        <w:rPr>
          <w:rFonts w:ascii="Arial" w:hAnsi="Arial" w:cs="Arial"/>
          <w:kern w:val="0"/>
          <w:sz w:val="22"/>
        </w:rPr>
        <w:t>co</w:t>
      </w:r>
      <w:r w:rsidR="006269A3" w:rsidRPr="003D3C8D">
        <w:rPr>
          <w:rFonts w:ascii="Arial" w:hAnsi="Arial" w:cs="Arial"/>
          <w:kern w:val="0"/>
          <w:sz w:val="22"/>
        </w:rPr>
        <w:t>-</w:t>
      </w:r>
      <w:r w:rsidR="00F41CBD" w:rsidRPr="003D3C8D">
        <w:rPr>
          <w:rFonts w:ascii="Arial" w:hAnsi="Arial" w:cs="Arial"/>
          <w:kern w:val="0"/>
          <w:sz w:val="22"/>
        </w:rPr>
        <w:t xml:space="preserve">transfected </w:t>
      </w:r>
      <w:r w:rsidR="006269A3" w:rsidRPr="003D3C8D">
        <w:rPr>
          <w:rFonts w:ascii="Arial" w:hAnsi="Arial" w:cs="Arial"/>
          <w:kern w:val="0"/>
          <w:sz w:val="22"/>
        </w:rPr>
        <w:t xml:space="preserve">with the </w:t>
      </w:r>
      <w:r w:rsidR="00F41CBD" w:rsidRPr="003D3C8D">
        <w:rPr>
          <w:rFonts w:ascii="Arial" w:hAnsi="Arial" w:cs="Arial"/>
          <w:kern w:val="0"/>
          <w:sz w:val="22"/>
        </w:rPr>
        <w:t>p27</w:t>
      </w:r>
      <w:r w:rsidR="00F41CBD" w:rsidRPr="003D3C8D">
        <w:rPr>
          <w:rFonts w:ascii="Arial" w:hAnsi="Arial" w:cs="Arial"/>
          <w:kern w:val="0"/>
          <w:sz w:val="22"/>
          <w:vertAlign w:val="superscript"/>
        </w:rPr>
        <w:t>Kip1</w:t>
      </w:r>
      <w:r w:rsidR="00F41CBD" w:rsidRPr="003D3C8D">
        <w:rPr>
          <w:rFonts w:ascii="Arial" w:hAnsi="Arial" w:cs="Arial"/>
          <w:kern w:val="0"/>
          <w:sz w:val="22"/>
        </w:rPr>
        <w:t xml:space="preserve"> promoter reporter p27-N-MB435</w:t>
      </w:r>
      <w:r w:rsidR="002A5974" w:rsidRPr="003D3C8D">
        <w:rPr>
          <w:rFonts w:ascii="Arial" w:hAnsi="Arial" w:cs="Arial"/>
          <w:kern w:val="0"/>
          <w:sz w:val="22"/>
        </w:rPr>
        <w:t xml:space="preserve"> </w:t>
      </w:r>
      <w:r w:rsidR="006269A3" w:rsidRPr="003D3C8D">
        <w:rPr>
          <w:rFonts w:ascii="Arial" w:hAnsi="Arial" w:cs="Arial"/>
          <w:kern w:val="0"/>
          <w:sz w:val="22"/>
        </w:rPr>
        <w:t xml:space="preserve">and </w:t>
      </w:r>
      <w:r w:rsidR="009340C4" w:rsidRPr="003D3C8D">
        <w:rPr>
          <w:rFonts w:ascii="Arial" w:hAnsi="Arial" w:cs="Arial"/>
          <w:kern w:val="0"/>
          <w:sz w:val="22"/>
        </w:rPr>
        <w:t>the indicated KLF4/KLF4</w:t>
      </w:r>
      <w:r w:rsidR="005915D6" w:rsidRPr="003D3C8D">
        <w:rPr>
          <w:rFonts w:ascii="Arial" w:hAnsi="Arial" w:cs="Arial"/>
          <w:kern w:val="0"/>
          <w:sz w:val="22"/>
        </w:rPr>
        <w:sym w:font="Symbol" w:char="F044"/>
      </w:r>
      <w:r w:rsidR="009340C4" w:rsidRPr="003D3C8D">
        <w:rPr>
          <w:rFonts w:ascii="Arial" w:hAnsi="Arial" w:cs="Arial"/>
          <w:kern w:val="0"/>
          <w:sz w:val="22"/>
        </w:rPr>
        <w:t>ZFD-expressing plasmids or empty control vectors. T</w:t>
      </w:r>
      <w:r w:rsidR="009340C4" w:rsidRPr="003D3C8D">
        <w:rPr>
          <w:rFonts w:ascii="Arial" w:hAnsi="Arial" w:cs="Arial" w:hint="eastAsia"/>
          <w:kern w:val="0"/>
          <w:sz w:val="22"/>
        </w:rPr>
        <w:t xml:space="preserve">he </w:t>
      </w:r>
      <w:r w:rsidR="009340C4" w:rsidRPr="003D3C8D">
        <w:rPr>
          <w:rFonts w:ascii="Arial" w:hAnsi="Arial" w:cs="Arial"/>
          <w:kern w:val="0"/>
          <w:sz w:val="22"/>
        </w:rPr>
        <w:t>relative promoter</w:t>
      </w:r>
      <w:r w:rsidR="009340C4" w:rsidRPr="003D3C8D">
        <w:rPr>
          <w:rFonts w:ascii="Arial" w:hAnsi="Arial" w:cs="Arial" w:hint="eastAsia"/>
          <w:kern w:val="0"/>
          <w:sz w:val="22"/>
        </w:rPr>
        <w:t xml:space="preserve"> activit</w:t>
      </w:r>
      <w:r w:rsidR="009340C4" w:rsidRPr="003D3C8D">
        <w:rPr>
          <w:rFonts w:ascii="Arial" w:hAnsi="Arial" w:cs="Arial"/>
          <w:kern w:val="0"/>
          <w:sz w:val="22"/>
        </w:rPr>
        <w:t>ies were</w:t>
      </w:r>
      <w:r w:rsidR="009340C4" w:rsidRPr="003D3C8D">
        <w:rPr>
          <w:rFonts w:ascii="Arial" w:hAnsi="Arial" w:cs="Arial" w:hint="eastAsia"/>
          <w:kern w:val="0"/>
          <w:sz w:val="22"/>
        </w:rPr>
        <w:t xml:space="preserve"> </w:t>
      </w:r>
      <w:r w:rsidR="009340C4" w:rsidRPr="003D3C8D">
        <w:rPr>
          <w:rFonts w:ascii="Arial" w:hAnsi="Arial" w:cs="Arial"/>
          <w:kern w:val="0"/>
          <w:sz w:val="22"/>
        </w:rPr>
        <w:t>measur</w:t>
      </w:r>
      <w:r w:rsidR="009340C4" w:rsidRPr="003D3C8D">
        <w:rPr>
          <w:rFonts w:ascii="Arial" w:hAnsi="Arial" w:cs="Arial" w:hint="eastAsia"/>
          <w:kern w:val="0"/>
          <w:sz w:val="22"/>
        </w:rPr>
        <w:t>ed 48 hours after transfection</w:t>
      </w:r>
      <w:r w:rsidR="000D190E" w:rsidRPr="003D3C8D">
        <w:rPr>
          <w:rFonts w:ascii="Arial" w:hAnsi="Arial" w:cs="Arial"/>
          <w:kern w:val="0"/>
          <w:sz w:val="22"/>
        </w:rPr>
        <w:t>.</w:t>
      </w:r>
    </w:p>
    <w:p w:rsidR="000D190E" w:rsidRPr="003D3C8D" w:rsidRDefault="00676EB3" w:rsidP="00072AF6">
      <w:pPr>
        <w:spacing w:before="240" w:line="480" w:lineRule="auto"/>
        <w:rPr>
          <w:rFonts w:ascii="Arial" w:hAnsi="Arial" w:cs="Arial"/>
          <w:kern w:val="0"/>
          <w:sz w:val="22"/>
        </w:rPr>
      </w:pPr>
      <w:proofErr w:type="gramStart"/>
      <w:r w:rsidRPr="003D3C8D">
        <w:rPr>
          <w:rFonts w:ascii="Arial" w:hAnsi="Arial" w:cs="Arial"/>
          <w:b/>
          <w:kern w:val="0"/>
          <w:sz w:val="22"/>
        </w:rPr>
        <w:t xml:space="preserve">Supplementary </w:t>
      </w:r>
      <w:r w:rsidR="00CC19A6" w:rsidRPr="003D3C8D">
        <w:rPr>
          <w:rFonts w:ascii="Arial" w:hAnsi="Arial" w:cs="Arial"/>
          <w:b/>
          <w:kern w:val="0"/>
          <w:sz w:val="22"/>
        </w:rPr>
        <w:t>Fig</w:t>
      </w:r>
      <w:r w:rsidR="001B0419" w:rsidRPr="003D3C8D">
        <w:rPr>
          <w:rFonts w:ascii="Arial" w:hAnsi="Arial" w:cs="Arial"/>
          <w:b/>
          <w:kern w:val="0"/>
          <w:sz w:val="22"/>
        </w:rPr>
        <w:t>.</w:t>
      </w:r>
      <w:proofErr w:type="gramEnd"/>
      <w:r w:rsidR="00CC19A6" w:rsidRPr="003D3C8D">
        <w:rPr>
          <w:rFonts w:ascii="Arial" w:hAnsi="Arial" w:cs="Arial"/>
          <w:b/>
          <w:kern w:val="0"/>
          <w:sz w:val="22"/>
        </w:rPr>
        <w:t xml:space="preserve"> </w:t>
      </w:r>
      <w:r w:rsidRPr="003D3C8D">
        <w:rPr>
          <w:rFonts w:ascii="Arial" w:hAnsi="Arial" w:cs="Arial"/>
          <w:b/>
          <w:kern w:val="0"/>
          <w:sz w:val="22"/>
        </w:rPr>
        <w:t>S</w:t>
      </w:r>
      <w:r w:rsidR="000D43A3" w:rsidRPr="003D3C8D">
        <w:rPr>
          <w:rFonts w:ascii="Arial" w:hAnsi="Arial" w:cs="Arial"/>
          <w:b/>
          <w:kern w:val="0"/>
          <w:sz w:val="22"/>
        </w:rPr>
        <w:t>5</w:t>
      </w:r>
      <w:r w:rsidR="00CC19A6" w:rsidRPr="003D3C8D">
        <w:rPr>
          <w:rFonts w:ascii="Arial" w:hAnsi="Arial" w:cs="Arial"/>
          <w:b/>
          <w:kern w:val="0"/>
          <w:sz w:val="22"/>
        </w:rPr>
        <w:t>.</w:t>
      </w:r>
      <w:r w:rsidR="00CC19A6" w:rsidRPr="003D3C8D">
        <w:rPr>
          <w:rFonts w:ascii="Arial" w:hAnsi="Arial" w:cs="Arial"/>
          <w:kern w:val="0"/>
          <w:sz w:val="22"/>
        </w:rPr>
        <w:t xml:space="preserve"> </w:t>
      </w:r>
      <w:r w:rsidR="00BC70E4" w:rsidRPr="003D3C8D">
        <w:rPr>
          <w:rFonts w:ascii="Arial" w:hAnsi="Arial" w:cs="Arial"/>
          <w:kern w:val="0"/>
          <w:sz w:val="22"/>
        </w:rPr>
        <w:t xml:space="preserve">The influence of </w:t>
      </w:r>
      <w:r w:rsidR="001B0419" w:rsidRPr="003D3C8D">
        <w:rPr>
          <w:rFonts w:ascii="Arial" w:hAnsi="Arial" w:cs="Arial"/>
          <w:kern w:val="0"/>
          <w:sz w:val="22"/>
        </w:rPr>
        <w:t xml:space="preserve">treatment with </w:t>
      </w:r>
      <w:r w:rsidR="00BC70E4" w:rsidRPr="003D3C8D">
        <w:rPr>
          <w:rFonts w:ascii="Arial" w:hAnsi="Arial" w:cs="Arial"/>
          <w:kern w:val="0"/>
          <w:sz w:val="22"/>
        </w:rPr>
        <w:t>sodium butyrate on the expression of LETFs and KLF4.</w:t>
      </w:r>
      <w:r w:rsidR="00455EBC" w:rsidRPr="003D3C8D">
        <w:rPr>
          <w:rFonts w:ascii="Arial" w:hAnsi="Arial" w:cs="Arial"/>
          <w:kern w:val="0"/>
          <w:sz w:val="22"/>
        </w:rPr>
        <w:t xml:space="preserve"> </w:t>
      </w:r>
      <w:r w:rsidR="00EA35F5" w:rsidRPr="003D3C8D">
        <w:rPr>
          <w:rFonts w:ascii="Arial" w:hAnsi="Arial" w:cs="Arial"/>
          <w:kern w:val="0"/>
          <w:sz w:val="22"/>
        </w:rPr>
        <w:t xml:space="preserve">Expression of </w:t>
      </w:r>
      <w:r w:rsidR="00455EBC" w:rsidRPr="003D3C8D">
        <w:rPr>
          <w:rFonts w:ascii="Arial" w:hAnsi="Arial" w:cs="Arial"/>
          <w:kern w:val="0"/>
          <w:sz w:val="22"/>
        </w:rPr>
        <w:t xml:space="preserve">LETFs and </w:t>
      </w:r>
      <w:r w:rsidR="00EA35F5" w:rsidRPr="003D3C8D">
        <w:rPr>
          <w:rFonts w:ascii="Arial" w:hAnsi="Arial" w:cs="Arial"/>
          <w:kern w:val="0"/>
          <w:sz w:val="22"/>
        </w:rPr>
        <w:t xml:space="preserve">KLF4 in SNU387 cells treated </w:t>
      </w:r>
      <w:r w:rsidR="001B0419" w:rsidRPr="003D3C8D">
        <w:rPr>
          <w:rFonts w:ascii="Arial" w:hAnsi="Arial" w:cs="Arial"/>
          <w:kern w:val="0"/>
          <w:sz w:val="22"/>
        </w:rPr>
        <w:t xml:space="preserve">with </w:t>
      </w:r>
      <w:r w:rsidR="00515A55" w:rsidRPr="003D3C8D">
        <w:rPr>
          <w:rFonts w:ascii="Arial" w:hAnsi="Arial" w:cs="Arial"/>
          <w:kern w:val="0"/>
          <w:sz w:val="22"/>
        </w:rPr>
        <w:t>sodium butyrate</w:t>
      </w:r>
      <w:r w:rsidR="00293E5D" w:rsidRPr="003D3C8D">
        <w:rPr>
          <w:rFonts w:ascii="Arial" w:hAnsi="Arial" w:cs="Arial"/>
          <w:kern w:val="0"/>
          <w:sz w:val="22"/>
        </w:rPr>
        <w:t xml:space="preserve"> (NaBu)</w:t>
      </w:r>
      <w:r w:rsidR="001B0419" w:rsidRPr="003D3C8D">
        <w:rPr>
          <w:rFonts w:ascii="Arial" w:hAnsi="Arial" w:cs="Arial"/>
          <w:kern w:val="0"/>
          <w:sz w:val="22"/>
        </w:rPr>
        <w:t xml:space="preserve"> at different doses</w:t>
      </w:r>
      <w:r w:rsidR="00515A55" w:rsidRPr="003D3C8D">
        <w:rPr>
          <w:rFonts w:ascii="Arial" w:hAnsi="Arial" w:cs="Arial"/>
          <w:kern w:val="0"/>
          <w:sz w:val="22"/>
        </w:rPr>
        <w:t xml:space="preserve"> </w:t>
      </w:r>
      <w:r w:rsidR="001B0419" w:rsidRPr="003D3C8D">
        <w:rPr>
          <w:rFonts w:ascii="Arial" w:hAnsi="Arial" w:cs="Arial"/>
          <w:kern w:val="0"/>
          <w:sz w:val="22"/>
        </w:rPr>
        <w:t xml:space="preserve">as </w:t>
      </w:r>
      <w:r w:rsidR="00515A55" w:rsidRPr="003D3C8D">
        <w:rPr>
          <w:rFonts w:ascii="Arial" w:hAnsi="Arial" w:cs="Arial"/>
          <w:kern w:val="0"/>
          <w:sz w:val="22"/>
        </w:rPr>
        <w:t xml:space="preserve">measured </w:t>
      </w:r>
      <w:r w:rsidR="001B0419" w:rsidRPr="003D3C8D">
        <w:rPr>
          <w:rFonts w:ascii="Arial" w:hAnsi="Arial" w:cs="Arial"/>
          <w:kern w:val="0"/>
          <w:sz w:val="22"/>
        </w:rPr>
        <w:t xml:space="preserve">using </w:t>
      </w:r>
      <w:r w:rsidR="00515A55" w:rsidRPr="003D3C8D">
        <w:rPr>
          <w:rFonts w:ascii="Arial" w:hAnsi="Arial" w:cs="Arial"/>
          <w:kern w:val="0"/>
          <w:sz w:val="22"/>
        </w:rPr>
        <w:t>RT-PCR</w:t>
      </w:r>
      <w:r w:rsidR="00E268E7" w:rsidRPr="003D3C8D">
        <w:rPr>
          <w:rFonts w:ascii="Arial" w:hAnsi="Arial" w:cs="Arial"/>
          <w:kern w:val="0"/>
          <w:sz w:val="22"/>
        </w:rPr>
        <w:t xml:space="preserve"> </w:t>
      </w:r>
      <w:r w:rsidR="00455EBC" w:rsidRPr="003D3C8D">
        <w:rPr>
          <w:rFonts w:ascii="Arial" w:hAnsi="Arial" w:cs="Arial"/>
          <w:kern w:val="0"/>
          <w:sz w:val="22"/>
        </w:rPr>
        <w:t>(upper panel</w:t>
      </w:r>
      <w:r w:rsidR="00E268E7" w:rsidRPr="003D3C8D">
        <w:rPr>
          <w:rFonts w:ascii="Arial" w:hAnsi="Arial" w:cs="Arial"/>
          <w:kern w:val="0"/>
          <w:sz w:val="22"/>
        </w:rPr>
        <w:t>)</w:t>
      </w:r>
      <w:r w:rsidR="001B0419" w:rsidRPr="003D3C8D">
        <w:rPr>
          <w:rFonts w:ascii="Arial" w:hAnsi="Arial" w:cs="Arial"/>
          <w:kern w:val="0"/>
          <w:sz w:val="22"/>
        </w:rPr>
        <w:t>.</w:t>
      </w:r>
      <w:r w:rsidR="00166605" w:rsidRPr="003D3C8D">
        <w:rPr>
          <w:rFonts w:ascii="Arial" w:hAnsi="Arial" w:cs="Arial"/>
          <w:kern w:val="0"/>
          <w:sz w:val="22"/>
        </w:rPr>
        <w:t xml:space="preserve"> </w:t>
      </w:r>
      <w:r w:rsidR="001B0419" w:rsidRPr="003D3C8D">
        <w:rPr>
          <w:rFonts w:ascii="Arial" w:hAnsi="Arial" w:cs="Arial"/>
          <w:kern w:val="0"/>
          <w:sz w:val="22"/>
        </w:rPr>
        <w:t xml:space="preserve">The </w:t>
      </w:r>
      <w:r w:rsidR="00E268E7" w:rsidRPr="003D3C8D">
        <w:rPr>
          <w:rFonts w:ascii="Arial" w:hAnsi="Arial" w:cs="Arial"/>
          <w:kern w:val="0"/>
          <w:sz w:val="22"/>
        </w:rPr>
        <w:t>relative level of KLF4 and HNF-6 expression was quantified and normalized</w:t>
      </w:r>
      <w:r w:rsidR="001B0419" w:rsidRPr="003D3C8D">
        <w:rPr>
          <w:rFonts w:ascii="Arial" w:hAnsi="Arial" w:cs="Arial"/>
          <w:kern w:val="0"/>
          <w:sz w:val="22"/>
        </w:rPr>
        <w:t xml:space="preserve"> according</w:t>
      </w:r>
      <w:r w:rsidR="00E268E7" w:rsidRPr="003D3C8D">
        <w:rPr>
          <w:rFonts w:ascii="Arial" w:hAnsi="Arial" w:cs="Arial"/>
          <w:kern w:val="0"/>
          <w:sz w:val="22"/>
        </w:rPr>
        <w:t xml:space="preserve"> to GAPDH </w:t>
      </w:r>
      <w:r w:rsidR="001B0419" w:rsidRPr="003D3C8D">
        <w:rPr>
          <w:rFonts w:ascii="Arial" w:hAnsi="Arial" w:cs="Arial"/>
          <w:kern w:val="0"/>
          <w:sz w:val="22"/>
        </w:rPr>
        <w:t xml:space="preserve">expression </w:t>
      </w:r>
      <w:r w:rsidR="00843CDF" w:rsidRPr="003D3C8D">
        <w:rPr>
          <w:rFonts w:ascii="Arial" w:hAnsi="Arial" w:cs="Arial"/>
          <w:kern w:val="0"/>
          <w:sz w:val="22"/>
        </w:rPr>
        <w:t xml:space="preserve">(KLF4 expression in the 0 </w:t>
      </w:r>
      <w:bookmarkStart w:id="5" w:name="OLE_LINK1"/>
      <w:bookmarkStart w:id="6" w:name="OLE_LINK2"/>
      <w:proofErr w:type="spellStart"/>
      <w:r w:rsidR="006264EB" w:rsidRPr="003D3C8D">
        <w:rPr>
          <w:rFonts w:ascii="Arial" w:hAnsi="Arial" w:cs="Arial"/>
          <w:kern w:val="0"/>
          <w:sz w:val="22"/>
        </w:rPr>
        <w:t>m</w:t>
      </w:r>
      <w:r w:rsidR="00843CDF" w:rsidRPr="003D3C8D">
        <w:rPr>
          <w:rFonts w:ascii="Arial" w:hAnsi="Arial" w:cs="Arial"/>
          <w:kern w:val="0"/>
          <w:sz w:val="22"/>
        </w:rPr>
        <w:t>M</w:t>
      </w:r>
      <w:bookmarkEnd w:id="5"/>
      <w:bookmarkEnd w:id="6"/>
      <w:proofErr w:type="spellEnd"/>
      <w:r w:rsidR="00843CDF" w:rsidRPr="003D3C8D">
        <w:rPr>
          <w:rFonts w:ascii="Arial" w:hAnsi="Arial" w:cs="Arial"/>
          <w:kern w:val="0"/>
          <w:sz w:val="22"/>
        </w:rPr>
        <w:t xml:space="preserve"> group and HNF-6 expression in the 1 </w:t>
      </w:r>
      <w:proofErr w:type="spellStart"/>
      <w:r w:rsidR="006264EB" w:rsidRPr="003D3C8D">
        <w:rPr>
          <w:rFonts w:ascii="Arial" w:hAnsi="Arial" w:cs="Arial"/>
          <w:kern w:val="0"/>
          <w:sz w:val="22"/>
        </w:rPr>
        <w:t>m</w:t>
      </w:r>
      <w:r w:rsidR="00843CDF" w:rsidRPr="003D3C8D">
        <w:rPr>
          <w:rFonts w:ascii="Arial" w:hAnsi="Arial" w:cs="Arial"/>
          <w:kern w:val="0"/>
          <w:sz w:val="22"/>
        </w:rPr>
        <w:t>M</w:t>
      </w:r>
      <w:proofErr w:type="spellEnd"/>
      <w:r w:rsidR="00843CDF" w:rsidRPr="003D3C8D">
        <w:rPr>
          <w:rFonts w:ascii="Arial" w:hAnsi="Arial" w:cs="Arial"/>
          <w:kern w:val="0"/>
          <w:sz w:val="22"/>
        </w:rPr>
        <w:t xml:space="preserve"> group were used as references</w:t>
      </w:r>
      <w:r w:rsidR="001B0419" w:rsidRPr="003D3C8D">
        <w:rPr>
          <w:rFonts w:ascii="Arial" w:hAnsi="Arial" w:cs="Arial"/>
          <w:kern w:val="0"/>
          <w:sz w:val="22"/>
        </w:rPr>
        <w:t>;</w:t>
      </w:r>
      <w:r w:rsidR="00843CDF" w:rsidRPr="003D3C8D">
        <w:rPr>
          <w:rFonts w:ascii="Arial" w:hAnsi="Arial" w:cs="Arial"/>
          <w:kern w:val="0"/>
          <w:sz w:val="22"/>
        </w:rPr>
        <w:t xml:space="preserve"> </w:t>
      </w:r>
      <w:r w:rsidR="00455EBC" w:rsidRPr="003D3C8D">
        <w:rPr>
          <w:rFonts w:ascii="Arial" w:hAnsi="Arial" w:cs="Arial"/>
          <w:kern w:val="0"/>
          <w:sz w:val="22"/>
        </w:rPr>
        <w:t>lower panel</w:t>
      </w:r>
      <w:r w:rsidR="003C5A25">
        <w:rPr>
          <w:rFonts w:ascii="Arial" w:hAnsi="Arial" w:cs="Arial"/>
          <w:kern w:val="0"/>
          <w:sz w:val="22"/>
        </w:rPr>
        <w:t>s</w:t>
      </w:r>
      <w:r w:rsidR="00293E5D" w:rsidRPr="003D3C8D">
        <w:rPr>
          <w:rFonts w:ascii="Arial" w:hAnsi="Arial" w:cs="Arial"/>
          <w:kern w:val="0"/>
          <w:sz w:val="22"/>
        </w:rPr>
        <w:t>)</w:t>
      </w:r>
      <w:r w:rsidR="00E268E7" w:rsidRPr="003D3C8D">
        <w:rPr>
          <w:rFonts w:ascii="Arial" w:hAnsi="Arial" w:cs="Arial"/>
          <w:kern w:val="0"/>
          <w:sz w:val="22"/>
        </w:rPr>
        <w:t>.</w:t>
      </w:r>
    </w:p>
    <w:p w:rsidR="000D190E" w:rsidRPr="003D3C8D" w:rsidRDefault="00980D43" w:rsidP="00072AF6">
      <w:pPr>
        <w:spacing w:before="240" w:line="480" w:lineRule="auto"/>
        <w:rPr>
          <w:rFonts w:ascii="Arial" w:hAnsi="Arial" w:cs="Arial"/>
          <w:kern w:val="0"/>
          <w:sz w:val="22"/>
        </w:rPr>
      </w:pPr>
      <w:proofErr w:type="gramStart"/>
      <w:r w:rsidRPr="003D3C8D">
        <w:rPr>
          <w:rFonts w:ascii="Arial" w:hAnsi="Arial" w:cs="Arial"/>
          <w:b/>
          <w:kern w:val="0"/>
          <w:sz w:val="22"/>
        </w:rPr>
        <w:t xml:space="preserve">Supplementary </w:t>
      </w:r>
      <w:r w:rsidR="00681D41" w:rsidRPr="003D3C8D">
        <w:rPr>
          <w:rFonts w:ascii="Arial" w:hAnsi="Arial" w:cs="Arial"/>
          <w:b/>
          <w:kern w:val="0"/>
          <w:sz w:val="22"/>
        </w:rPr>
        <w:t>Fig</w:t>
      </w:r>
      <w:r w:rsidR="00C60E5C" w:rsidRPr="003D3C8D">
        <w:rPr>
          <w:rFonts w:ascii="Arial" w:hAnsi="Arial" w:cs="Arial"/>
          <w:b/>
          <w:kern w:val="0"/>
          <w:sz w:val="22"/>
        </w:rPr>
        <w:t>.</w:t>
      </w:r>
      <w:proofErr w:type="gramEnd"/>
      <w:r w:rsidR="00681D41" w:rsidRPr="003D3C8D">
        <w:rPr>
          <w:rFonts w:ascii="Arial" w:hAnsi="Arial" w:cs="Arial"/>
          <w:b/>
          <w:kern w:val="0"/>
          <w:sz w:val="22"/>
        </w:rPr>
        <w:t xml:space="preserve"> </w:t>
      </w:r>
      <w:r w:rsidRPr="003D3C8D">
        <w:rPr>
          <w:rFonts w:ascii="Arial" w:hAnsi="Arial" w:cs="Arial"/>
          <w:b/>
          <w:kern w:val="0"/>
          <w:sz w:val="22"/>
        </w:rPr>
        <w:t>S</w:t>
      </w:r>
      <w:r w:rsidR="00455EBC" w:rsidRPr="003D3C8D">
        <w:rPr>
          <w:rFonts w:ascii="Arial" w:hAnsi="Arial" w:cs="Arial"/>
          <w:b/>
          <w:kern w:val="0"/>
          <w:sz w:val="22"/>
        </w:rPr>
        <w:t>6</w:t>
      </w:r>
      <w:r w:rsidR="00681D41" w:rsidRPr="003D3C8D">
        <w:rPr>
          <w:rFonts w:ascii="Arial" w:hAnsi="Arial" w:cs="Arial"/>
          <w:b/>
          <w:kern w:val="0"/>
          <w:sz w:val="22"/>
        </w:rPr>
        <w:t>.</w:t>
      </w:r>
      <w:r w:rsidR="00681D41" w:rsidRPr="003D3C8D">
        <w:rPr>
          <w:rFonts w:ascii="Arial" w:hAnsi="Arial" w:cs="Arial"/>
          <w:kern w:val="0"/>
          <w:sz w:val="22"/>
        </w:rPr>
        <w:t xml:space="preserve"> </w:t>
      </w:r>
      <w:proofErr w:type="gramStart"/>
      <w:r w:rsidR="00BC70E4" w:rsidRPr="003D3C8D">
        <w:rPr>
          <w:rFonts w:ascii="Arial" w:hAnsi="Arial" w:cs="Arial"/>
          <w:kern w:val="0"/>
          <w:sz w:val="22"/>
        </w:rPr>
        <w:t>HNF-6 and KLF4 protein expression in human HCC specimens and their association with tumor grade.</w:t>
      </w:r>
      <w:proofErr w:type="gramEnd"/>
      <w:r w:rsidR="00AA3A17" w:rsidRPr="003D3C8D">
        <w:rPr>
          <w:rFonts w:ascii="Arial" w:hAnsi="Arial" w:cs="Arial"/>
          <w:kern w:val="0"/>
          <w:sz w:val="22"/>
        </w:rPr>
        <w:t xml:space="preserve"> TMA </w:t>
      </w:r>
      <w:proofErr w:type="spellStart"/>
      <w:r w:rsidR="00AA3A17" w:rsidRPr="003D3C8D">
        <w:rPr>
          <w:rFonts w:ascii="Arial" w:hAnsi="Arial" w:cs="Arial"/>
          <w:kern w:val="0"/>
          <w:sz w:val="22"/>
        </w:rPr>
        <w:t>immunostaining</w:t>
      </w:r>
      <w:proofErr w:type="spellEnd"/>
      <w:r w:rsidR="00AA3A17" w:rsidRPr="003D3C8D">
        <w:rPr>
          <w:rFonts w:ascii="Arial" w:hAnsi="Arial" w:cs="Arial"/>
          <w:kern w:val="0"/>
          <w:sz w:val="22"/>
        </w:rPr>
        <w:t xml:space="preserve"> was </w:t>
      </w:r>
      <w:r w:rsidR="00C60E5C" w:rsidRPr="003D3C8D">
        <w:rPr>
          <w:rFonts w:ascii="Arial" w:hAnsi="Arial" w:cs="Arial"/>
          <w:kern w:val="0"/>
          <w:sz w:val="22"/>
        </w:rPr>
        <w:t xml:space="preserve">performed </w:t>
      </w:r>
      <w:r w:rsidR="00AA3A17" w:rsidRPr="003D3C8D">
        <w:rPr>
          <w:rFonts w:ascii="Arial" w:hAnsi="Arial" w:cs="Arial"/>
          <w:kern w:val="0"/>
          <w:sz w:val="22"/>
        </w:rPr>
        <w:t xml:space="preserve">using a specific anti-KLF4 or anti-HNF-6 antibody. </w:t>
      </w:r>
      <w:r w:rsidR="003521CC" w:rsidRPr="003D3C8D">
        <w:rPr>
          <w:rFonts w:ascii="Arial" w:hAnsi="Arial" w:cs="Arial"/>
          <w:kern w:val="0"/>
          <w:sz w:val="22"/>
        </w:rPr>
        <w:t>(</w:t>
      </w:r>
      <w:r w:rsidR="003521CC" w:rsidRPr="003D3C8D">
        <w:rPr>
          <w:rFonts w:ascii="Arial" w:hAnsi="Arial" w:cs="Arial"/>
          <w:b/>
          <w:i/>
          <w:kern w:val="0"/>
          <w:sz w:val="22"/>
        </w:rPr>
        <w:t>A</w:t>
      </w:r>
      <w:r w:rsidR="003521CC" w:rsidRPr="003D3C8D">
        <w:rPr>
          <w:rFonts w:ascii="Arial" w:hAnsi="Arial" w:cs="Arial"/>
          <w:kern w:val="0"/>
          <w:sz w:val="22"/>
        </w:rPr>
        <w:t xml:space="preserve">) </w:t>
      </w:r>
      <w:r w:rsidR="00E475D4" w:rsidRPr="003D3C8D">
        <w:rPr>
          <w:rFonts w:ascii="Arial" w:hAnsi="Arial" w:cs="Arial"/>
          <w:kern w:val="0"/>
          <w:sz w:val="22"/>
        </w:rPr>
        <w:t>Representative</w:t>
      </w:r>
      <w:r w:rsidR="00CA4755" w:rsidRPr="003D3C8D">
        <w:rPr>
          <w:rFonts w:ascii="Arial" w:hAnsi="Arial" w:cs="Arial"/>
          <w:kern w:val="0"/>
          <w:sz w:val="22"/>
        </w:rPr>
        <w:t xml:space="preserve"> </w:t>
      </w:r>
      <w:r w:rsidR="00C60E5C" w:rsidRPr="003D3C8D">
        <w:rPr>
          <w:rFonts w:ascii="Arial" w:hAnsi="Arial" w:cs="Arial"/>
          <w:kern w:val="0"/>
          <w:sz w:val="22"/>
        </w:rPr>
        <w:t xml:space="preserve">HNF-6 </w:t>
      </w:r>
      <w:r w:rsidR="00CA4755" w:rsidRPr="003D3C8D">
        <w:rPr>
          <w:rFonts w:ascii="Arial" w:hAnsi="Arial" w:cs="Arial"/>
          <w:kern w:val="0"/>
          <w:sz w:val="22"/>
        </w:rPr>
        <w:t>s</w:t>
      </w:r>
      <w:r w:rsidR="003521CC" w:rsidRPr="003D3C8D">
        <w:rPr>
          <w:rFonts w:ascii="Arial" w:hAnsi="Arial" w:cs="Arial"/>
          <w:kern w:val="0"/>
          <w:sz w:val="22"/>
        </w:rPr>
        <w:t xml:space="preserve">taining pattern </w:t>
      </w:r>
      <w:r w:rsidR="00CA4755" w:rsidRPr="003D3C8D">
        <w:rPr>
          <w:rFonts w:ascii="Arial" w:hAnsi="Arial" w:cs="Arial"/>
          <w:kern w:val="0"/>
          <w:sz w:val="22"/>
        </w:rPr>
        <w:t xml:space="preserve">in </w:t>
      </w:r>
      <w:proofErr w:type="spellStart"/>
      <w:r w:rsidR="005E1A0A" w:rsidRPr="003D3C8D">
        <w:rPr>
          <w:rFonts w:ascii="Arial" w:hAnsi="Arial" w:cs="Arial"/>
          <w:kern w:val="0"/>
          <w:sz w:val="22"/>
        </w:rPr>
        <w:t>nontumor</w:t>
      </w:r>
      <w:proofErr w:type="spellEnd"/>
      <w:r w:rsidR="005E1A0A" w:rsidRPr="003D3C8D">
        <w:rPr>
          <w:rFonts w:ascii="Arial" w:hAnsi="Arial" w:cs="Arial"/>
          <w:kern w:val="0"/>
          <w:sz w:val="22"/>
        </w:rPr>
        <w:t xml:space="preserve"> liver tissue </w:t>
      </w:r>
      <w:r w:rsidR="00C60E5C" w:rsidRPr="003D3C8D">
        <w:rPr>
          <w:rFonts w:ascii="Arial" w:hAnsi="Arial" w:cs="Arial"/>
          <w:kern w:val="0"/>
          <w:sz w:val="22"/>
        </w:rPr>
        <w:t xml:space="preserve">and </w:t>
      </w:r>
      <w:r w:rsidR="005E1A0A" w:rsidRPr="003D3C8D">
        <w:rPr>
          <w:rFonts w:ascii="Arial" w:hAnsi="Arial" w:cs="Arial"/>
          <w:kern w:val="0"/>
          <w:sz w:val="22"/>
        </w:rPr>
        <w:t>well-differentiated, moderately</w:t>
      </w:r>
      <w:r w:rsidR="00C60E5C" w:rsidRPr="003D3C8D">
        <w:rPr>
          <w:rFonts w:ascii="Arial" w:hAnsi="Arial" w:cs="Arial"/>
          <w:kern w:val="0"/>
          <w:sz w:val="22"/>
        </w:rPr>
        <w:t xml:space="preserve"> </w:t>
      </w:r>
      <w:r w:rsidR="005E1A0A" w:rsidRPr="003D3C8D">
        <w:rPr>
          <w:rFonts w:ascii="Arial" w:hAnsi="Arial" w:cs="Arial"/>
          <w:kern w:val="0"/>
          <w:sz w:val="22"/>
        </w:rPr>
        <w:t>differentiated</w:t>
      </w:r>
      <w:r w:rsidR="00C60E5C" w:rsidRPr="003D3C8D">
        <w:rPr>
          <w:rFonts w:ascii="Arial" w:hAnsi="Arial" w:cs="Arial"/>
          <w:kern w:val="0"/>
          <w:sz w:val="22"/>
        </w:rPr>
        <w:t>,</w:t>
      </w:r>
      <w:r w:rsidR="005E1A0A" w:rsidRPr="003D3C8D">
        <w:rPr>
          <w:rFonts w:ascii="Arial" w:hAnsi="Arial" w:cs="Arial"/>
          <w:kern w:val="0"/>
          <w:sz w:val="22"/>
        </w:rPr>
        <w:t xml:space="preserve"> </w:t>
      </w:r>
      <w:r w:rsidR="00E475D4" w:rsidRPr="003D3C8D">
        <w:rPr>
          <w:rFonts w:ascii="Arial" w:hAnsi="Arial" w:cs="Arial"/>
          <w:kern w:val="0"/>
          <w:sz w:val="22"/>
        </w:rPr>
        <w:t>and poorly</w:t>
      </w:r>
      <w:r w:rsidR="00C60E5C" w:rsidRPr="003D3C8D">
        <w:rPr>
          <w:rFonts w:ascii="Arial" w:hAnsi="Arial" w:cs="Arial"/>
          <w:kern w:val="0"/>
          <w:sz w:val="22"/>
        </w:rPr>
        <w:t xml:space="preserve"> </w:t>
      </w:r>
      <w:r w:rsidR="00E475D4" w:rsidRPr="003D3C8D">
        <w:rPr>
          <w:rFonts w:ascii="Arial" w:hAnsi="Arial" w:cs="Arial"/>
          <w:kern w:val="0"/>
          <w:sz w:val="22"/>
        </w:rPr>
        <w:t xml:space="preserve">differentiated HCC </w:t>
      </w:r>
      <w:r w:rsidR="009C724E" w:rsidRPr="003D3C8D">
        <w:rPr>
          <w:rFonts w:ascii="Arial" w:hAnsi="Arial" w:cs="Arial"/>
          <w:kern w:val="0"/>
          <w:sz w:val="22"/>
        </w:rPr>
        <w:lastRenderedPageBreak/>
        <w:t>specimens</w:t>
      </w:r>
      <w:r w:rsidR="00E475D4" w:rsidRPr="003D3C8D">
        <w:rPr>
          <w:rFonts w:ascii="Arial" w:hAnsi="Arial" w:cs="Arial"/>
          <w:kern w:val="0"/>
          <w:sz w:val="22"/>
        </w:rPr>
        <w:t xml:space="preserve">. </w:t>
      </w:r>
      <w:r w:rsidR="00862812" w:rsidRPr="003D3C8D">
        <w:rPr>
          <w:rFonts w:ascii="Arial" w:hAnsi="Arial" w:cs="Arial"/>
          <w:kern w:val="0"/>
          <w:sz w:val="22"/>
        </w:rPr>
        <w:t xml:space="preserve">Expression </w:t>
      </w:r>
      <w:r w:rsidR="00E475D4" w:rsidRPr="003D3C8D">
        <w:rPr>
          <w:rFonts w:ascii="Arial" w:hAnsi="Arial" w:cs="Arial"/>
          <w:kern w:val="0"/>
          <w:sz w:val="22"/>
        </w:rPr>
        <w:t xml:space="preserve">of HNF-6 decreased along with HCC dedifferentiation. </w:t>
      </w:r>
      <w:r w:rsidR="00CB7E78" w:rsidRPr="003D3C8D">
        <w:rPr>
          <w:rFonts w:ascii="Arial" w:hAnsi="Arial" w:cs="Arial"/>
          <w:kern w:val="0"/>
          <w:sz w:val="22"/>
        </w:rPr>
        <w:t>(</w:t>
      </w:r>
      <w:r w:rsidR="006264EB" w:rsidRPr="003D3C8D">
        <w:rPr>
          <w:rFonts w:ascii="Arial" w:hAnsi="Arial" w:cs="Arial"/>
          <w:b/>
          <w:i/>
          <w:kern w:val="0"/>
          <w:sz w:val="22"/>
        </w:rPr>
        <w:t>B</w:t>
      </w:r>
      <w:r w:rsidR="00CB7E78" w:rsidRPr="003D3C8D">
        <w:rPr>
          <w:rFonts w:ascii="Arial" w:hAnsi="Arial" w:cs="Arial"/>
          <w:kern w:val="0"/>
          <w:sz w:val="22"/>
        </w:rPr>
        <w:t xml:space="preserve">) </w:t>
      </w:r>
      <w:r w:rsidR="00455EBC" w:rsidRPr="003D3C8D">
        <w:rPr>
          <w:rFonts w:ascii="Arial" w:hAnsi="Arial" w:cs="Arial"/>
          <w:kern w:val="0"/>
          <w:sz w:val="22"/>
        </w:rPr>
        <w:t xml:space="preserve">HNF-6 expression in a </w:t>
      </w:r>
      <w:r w:rsidR="00A725CC" w:rsidRPr="003D3C8D">
        <w:rPr>
          <w:rFonts w:ascii="Arial" w:hAnsi="Arial" w:cs="Arial"/>
          <w:kern w:val="0"/>
          <w:sz w:val="22"/>
        </w:rPr>
        <w:t xml:space="preserve">case of </w:t>
      </w:r>
      <w:r w:rsidR="00455EBC" w:rsidRPr="003D3C8D">
        <w:rPr>
          <w:rFonts w:ascii="Arial" w:hAnsi="Arial" w:cs="Arial"/>
          <w:kern w:val="0"/>
          <w:sz w:val="22"/>
        </w:rPr>
        <w:t xml:space="preserve">HCC with heterogeneous tumor differentiation. </w:t>
      </w:r>
      <w:r w:rsidR="00862812" w:rsidRPr="003D3C8D">
        <w:rPr>
          <w:rFonts w:ascii="Arial" w:hAnsi="Arial" w:cs="Arial"/>
          <w:kern w:val="0"/>
          <w:sz w:val="22"/>
        </w:rPr>
        <w:t xml:space="preserve">The </w:t>
      </w:r>
      <w:r w:rsidR="006264EB" w:rsidRPr="003D3C8D">
        <w:rPr>
          <w:rFonts w:ascii="Arial" w:hAnsi="Arial" w:cs="Arial"/>
          <w:kern w:val="0"/>
          <w:sz w:val="22"/>
        </w:rPr>
        <w:t>low</w:t>
      </w:r>
      <w:r w:rsidR="008903B9" w:rsidRPr="003D3C8D">
        <w:rPr>
          <w:rFonts w:ascii="Arial" w:hAnsi="Arial" w:cs="Arial"/>
          <w:kern w:val="0"/>
          <w:sz w:val="22"/>
        </w:rPr>
        <w:t>-</w:t>
      </w:r>
      <w:r w:rsidR="00455EBC" w:rsidRPr="003D3C8D">
        <w:rPr>
          <w:rFonts w:ascii="Arial" w:hAnsi="Arial" w:cs="Arial"/>
          <w:kern w:val="0"/>
          <w:sz w:val="22"/>
        </w:rPr>
        <w:t>grade (</w:t>
      </w:r>
      <w:r w:rsidR="008903B9" w:rsidRPr="003D3C8D">
        <w:rPr>
          <w:rFonts w:ascii="Arial" w:hAnsi="Arial" w:cs="Arial"/>
          <w:kern w:val="0"/>
          <w:sz w:val="22"/>
        </w:rPr>
        <w:t>g</w:t>
      </w:r>
      <w:r w:rsidR="00455EBC" w:rsidRPr="003D3C8D">
        <w:rPr>
          <w:rFonts w:ascii="Arial" w:hAnsi="Arial" w:cs="Arial"/>
          <w:kern w:val="0"/>
          <w:sz w:val="22"/>
        </w:rPr>
        <w:t xml:space="preserve">rade 1) </w:t>
      </w:r>
      <w:r w:rsidR="008903B9" w:rsidRPr="003D3C8D">
        <w:rPr>
          <w:rFonts w:ascii="Arial" w:hAnsi="Arial" w:cs="Arial"/>
          <w:kern w:val="0"/>
          <w:sz w:val="22"/>
        </w:rPr>
        <w:t xml:space="preserve">tumor </w:t>
      </w:r>
      <w:r w:rsidR="00455EBC" w:rsidRPr="003D3C8D">
        <w:rPr>
          <w:rFonts w:ascii="Arial" w:hAnsi="Arial" w:cs="Arial"/>
          <w:kern w:val="0"/>
          <w:sz w:val="22"/>
        </w:rPr>
        <w:t xml:space="preserve">area </w:t>
      </w:r>
      <w:r w:rsidR="008903B9" w:rsidRPr="003D3C8D">
        <w:rPr>
          <w:rFonts w:ascii="Arial" w:hAnsi="Arial" w:cs="Arial"/>
          <w:kern w:val="0"/>
          <w:sz w:val="22"/>
        </w:rPr>
        <w:t xml:space="preserve">had a </w:t>
      </w:r>
      <w:r w:rsidR="00455EBC" w:rsidRPr="003D3C8D">
        <w:rPr>
          <w:rFonts w:ascii="Arial" w:hAnsi="Arial" w:cs="Arial"/>
          <w:kern w:val="0"/>
          <w:sz w:val="22"/>
        </w:rPr>
        <w:t xml:space="preserve">higher percentage of </w:t>
      </w:r>
      <w:r w:rsidR="008903B9" w:rsidRPr="003D3C8D">
        <w:rPr>
          <w:rFonts w:ascii="Arial" w:hAnsi="Arial" w:cs="Arial"/>
          <w:kern w:val="0"/>
          <w:sz w:val="22"/>
        </w:rPr>
        <w:t>HNF-6–</w:t>
      </w:r>
      <w:r w:rsidR="00455EBC" w:rsidRPr="003D3C8D">
        <w:rPr>
          <w:rFonts w:ascii="Arial" w:hAnsi="Arial" w:cs="Arial"/>
          <w:kern w:val="0"/>
          <w:sz w:val="22"/>
        </w:rPr>
        <w:t>positive stain</w:t>
      </w:r>
      <w:r w:rsidR="008903B9" w:rsidRPr="003D3C8D">
        <w:rPr>
          <w:rFonts w:ascii="Arial" w:hAnsi="Arial" w:cs="Arial"/>
          <w:kern w:val="0"/>
          <w:sz w:val="22"/>
        </w:rPr>
        <w:t>ed</w:t>
      </w:r>
      <w:r w:rsidR="00455EBC" w:rsidRPr="003D3C8D">
        <w:rPr>
          <w:rFonts w:ascii="Arial" w:hAnsi="Arial" w:cs="Arial"/>
          <w:kern w:val="0"/>
          <w:sz w:val="22"/>
        </w:rPr>
        <w:t xml:space="preserve"> HCC cells than</w:t>
      </w:r>
      <w:r w:rsidR="008903B9" w:rsidRPr="003D3C8D">
        <w:rPr>
          <w:rFonts w:ascii="Arial" w:hAnsi="Arial" w:cs="Arial"/>
          <w:kern w:val="0"/>
          <w:sz w:val="22"/>
        </w:rPr>
        <w:t xml:space="preserve"> did</w:t>
      </w:r>
      <w:r w:rsidR="00455EBC" w:rsidRPr="003D3C8D">
        <w:rPr>
          <w:rFonts w:ascii="Arial" w:hAnsi="Arial" w:cs="Arial"/>
          <w:kern w:val="0"/>
          <w:sz w:val="22"/>
        </w:rPr>
        <w:t xml:space="preserve"> the moderate</w:t>
      </w:r>
      <w:r w:rsidR="008903B9" w:rsidRPr="003D3C8D">
        <w:rPr>
          <w:rFonts w:ascii="Arial" w:hAnsi="Arial" w:cs="Arial"/>
          <w:kern w:val="0"/>
          <w:sz w:val="22"/>
        </w:rPr>
        <w:t>-</w:t>
      </w:r>
      <w:r w:rsidR="00455EBC" w:rsidRPr="003D3C8D">
        <w:rPr>
          <w:rFonts w:ascii="Arial" w:hAnsi="Arial" w:cs="Arial"/>
          <w:kern w:val="0"/>
          <w:sz w:val="22"/>
        </w:rPr>
        <w:t>grade (</w:t>
      </w:r>
      <w:r w:rsidR="008903B9" w:rsidRPr="003D3C8D">
        <w:rPr>
          <w:rFonts w:ascii="Arial" w:hAnsi="Arial" w:cs="Arial"/>
          <w:kern w:val="0"/>
          <w:sz w:val="22"/>
        </w:rPr>
        <w:t>g</w:t>
      </w:r>
      <w:r w:rsidR="00455EBC" w:rsidRPr="003D3C8D">
        <w:rPr>
          <w:rFonts w:ascii="Arial" w:hAnsi="Arial" w:cs="Arial"/>
          <w:kern w:val="0"/>
          <w:sz w:val="22"/>
        </w:rPr>
        <w:t>rade 2) area</w:t>
      </w:r>
      <w:r w:rsidR="00A725CC" w:rsidRPr="003D3C8D">
        <w:rPr>
          <w:rFonts w:ascii="Arial" w:hAnsi="Arial" w:cs="Arial"/>
          <w:kern w:val="0"/>
          <w:sz w:val="22"/>
        </w:rPr>
        <w:t>.</w:t>
      </w:r>
      <w:r w:rsidR="00455EBC" w:rsidRPr="003D3C8D">
        <w:rPr>
          <w:rFonts w:ascii="Arial" w:hAnsi="Arial" w:cs="Arial"/>
          <w:kern w:val="0"/>
          <w:sz w:val="22"/>
        </w:rPr>
        <w:t xml:space="preserve"> </w:t>
      </w:r>
      <w:proofErr w:type="gramStart"/>
      <w:r w:rsidR="00455EBC" w:rsidRPr="003D3C8D">
        <w:rPr>
          <w:rFonts w:ascii="Arial" w:hAnsi="Arial" w:cs="Arial"/>
          <w:kern w:val="0"/>
          <w:sz w:val="22"/>
        </w:rPr>
        <w:t>G1</w:t>
      </w:r>
      <w:r w:rsidR="008903B9" w:rsidRPr="003D3C8D">
        <w:rPr>
          <w:rFonts w:ascii="Arial" w:hAnsi="Arial" w:cs="Arial"/>
          <w:kern w:val="0"/>
          <w:sz w:val="22"/>
        </w:rPr>
        <w:t>,</w:t>
      </w:r>
      <w:r w:rsidR="00455EBC" w:rsidRPr="003D3C8D">
        <w:rPr>
          <w:rFonts w:ascii="Arial" w:hAnsi="Arial" w:cs="Arial"/>
          <w:kern w:val="0"/>
          <w:sz w:val="22"/>
        </w:rPr>
        <w:t xml:space="preserve"> </w:t>
      </w:r>
      <w:r w:rsidR="008903B9" w:rsidRPr="003D3C8D">
        <w:rPr>
          <w:rFonts w:ascii="Arial" w:hAnsi="Arial" w:cs="Arial"/>
          <w:kern w:val="0"/>
          <w:sz w:val="22"/>
        </w:rPr>
        <w:t>g</w:t>
      </w:r>
      <w:r w:rsidR="00455EBC" w:rsidRPr="003D3C8D">
        <w:rPr>
          <w:rFonts w:ascii="Arial" w:hAnsi="Arial" w:cs="Arial"/>
          <w:kern w:val="0"/>
          <w:sz w:val="22"/>
        </w:rPr>
        <w:t>rade 1</w:t>
      </w:r>
      <w:r w:rsidR="008903B9" w:rsidRPr="003D3C8D">
        <w:rPr>
          <w:rFonts w:ascii="Arial" w:hAnsi="Arial" w:cs="Arial"/>
          <w:kern w:val="0"/>
          <w:sz w:val="22"/>
        </w:rPr>
        <w:t xml:space="preserve">; </w:t>
      </w:r>
      <w:r w:rsidR="00455EBC" w:rsidRPr="003D3C8D">
        <w:rPr>
          <w:rFonts w:ascii="Arial" w:hAnsi="Arial" w:cs="Arial"/>
          <w:kern w:val="0"/>
          <w:sz w:val="22"/>
        </w:rPr>
        <w:t>G2</w:t>
      </w:r>
      <w:r w:rsidR="008903B9" w:rsidRPr="003D3C8D">
        <w:rPr>
          <w:rFonts w:ascii="Arial" w:hAnsi="Arial" w:cs="Arial"/>
          <w:kern w:val="0"/>
          <w:sz w:val="22"/>
        </w:rPr>
        <w:t>,</w:t>
      </w:r>
      <w:r w:rsidR="00455EBC" w:rsidRPr="003D3C8D">
        <w:rPr>
          <w:rFonts w:ascii="Arial" w:hAnsi="Arial" w:cs="Arial"/>
          <w:kern w:val="0"/>
          <w:sz w:val="22"/>
        </w:rPr>
        <w:t xml:space="preserve"> </w:t>
      </w:r>
      <w:r w:rsidR="008903B9" w:rsidRPr="003D3C8D">
        <w:rPr>
          <w:rFonts w:ascii="Arial" w:hAnsi="Arial" w:cs="Arial"/>
          <w:kern w:val="0"/>
          <w:sz w:val="22"/>
        </w:rPr>
        <w:t>gr</w:t>
      </w:r>
      <w:r w:rsidR="00455EBC" w:rsidRPr="003D3C8D">
        <w:rPr>
          <w:rFonts w:ascii="Arial" w:hAnsi="Arial" w:cs="Arial"/>
          <w:kern w:val="0"/>
          <w:sz w:val="22"/>
        </w:rPr>
        <w:t>ade 2</w:t>
      </w:r>
      <w:r w:rsidR="008903B9" w:rsidRPr="003D3C8D">
        <w:rPr>
          <w:rFonts w:ascii="Arial" w:hAnsi="Arial" w:cs="Arial"/>
          <w:kern w:val="0"/>
          <w:sz w:val="22"/>
        </w:rPr>
        <w:t>;</w:t>
      </w:r>
      <w:r w:rsidR="00455EBC" w:rsidRPr="003D3C8D">
        <w:rPr>
          <w:rFonts w:ascii="Arial" w:hAnsi="Arial" w:cs="Arial"/>
          <w:kern w:val="0"/>
          <w:sz w:val="22"/>
        </w:rPr>
        <w:t xml:space="preserve"> red dotted line</w:t>
      </w:r>
      <w:r w:rsidR="008903B9" w:rsidRPr="003D3C8D">
        <w:rPr>
          <w:rFonts w:ascii="Arial" w:hAnsi="Arial" w:cs="Arial"/>
          <w:kern w:val="0"/>
          <w:sz w:val="22"/>
        </w:rPr>
        <w:t>,</w:t>
      </w:r>
      <w:r w:rsidR="00455EBC" w:rsidRPr="003D3C8D">
        <w:rPr>
          <w:rFonts w:ascii="Arial" w:hAnsi="Arial" w:cs="Arial"/>
          <w:kern w:val="0"/>
          <w:sz w:val="22"/>
        </w:rPr>
        <w:t xml:space="preserve"> borderline</w:t>
      </w:r>
      <w:r w:rsidR="00565994" w:rsidRPr="003D3C8D">
        <w:rPr>
          <w:rFonts w:ascii="Arial" w:hAnsi="Arial" w:cs="Arial"/>
          <w:kern w:val="0"/>
          <w:sz w:val="22"/>
        </w:rPr>
        <w:t xml:space="preserve"> between normal cells and tumor cells.</w:t>
      </w:r>
      <w:proofErr w:type="gramEnd"/>
      <w:r w:rsidR="003C5A25" w:rsidRPr="003C5A25">
        <w:rPr>
          <w:rFonts w:ascii="Arial" w:hAnsi="Arial" w:cs="Arial"/>
          <w:kern w:val="0"/>
          <w:sz w:val="22"/>
        </w:rPr>
        <w:t xml:space="preserve"> </w:t>
      </w:r>
      <w:r w:rsidR="003C5A25" w:rsidRPr="003D3C8D">
        <w:rPr>
          <w:rFonts w:ascii="Arial" w:hAnsi="Arial" w:cs="Arial"/>
          <w:kern w:val="0"/>
          <w:sz w:val="22"/>
        </w:rPr>
        <w:t>(</w:t>
      </w:r>
      <w:r w:rsidR="003C5A25">
        <w:rPr>
          <w:rFonts w:ascii="Arial" w:hAnsi="Arial" w:cs="Arial"/>
          <w:b/>
          <w:i/>
          <w:kern w:val="0"/>
          <w:sz w:val="22"/>
        </w:rPr>
        <w:t>C</w:t>
      </w:r>
      <w:r w:rsidR="003C5A25" w:rsidRPr="003D3C8D">
        <w:rPr>
          <w:rFonts w:ascii="Arial" w:hAnsi="Arial" w:cs="Arial"/>
          <w:kern w:val="0"/>
          <w:sz w:val="22"/>
        </w:rPr>
        <w:t xml:space="preserve">) </w:t>
      </w:r>
      <w:r w:rsidR="003C5A25">
        <w:rPr>
          <w:rFonts w:ascii="Arial" w:hAnsi="Arial" w:cs="Arial"/>
          <w:kern w:val="0"/>
          <w:sz w:val="22"/>
        </w:rPr>
        <w:t>Relationship between the expression levels of HNF6 and tumor grades were analyzed (n=99).</w:t>
      </w:r>
    </w:p>
    <w:p w:rsidR="000D190E" w:rsidRPr="003D3C8D" w:rsidRDefault="00E2306A" w:rsidP="00072AF6">
      <w:pPr>
        <w:spacing w:before="240" w:line="480" w:lineRule="auto"/>
        <w:rPr>
          <w:rFonts w:ascii="Arial" w:hAnsi="Arial" w:cs="Arial"/>
          <w:kern w:val="0"/>
          <w:sz w:val="22"/>
        </w:rPr>
      </w:pPr>
      <w:proofErr w:type="gramStart"/>
      <w:r w:rsidRPr="003D3C8D">
        <w:rPr>
          <w:rFonts w:ascii="Arial" w:hAnsi="Arial" w:cs="Arial"/>
          <w:b/>
          <w:kern w:val="0"/>
          <w:sz w:val="22"/>
        </w:rPr>
        <w:t>Supplementary Fig</w:t>
      </w:r>
      <w:r w:rsidR="00862812" w:rsidRPr="003D3C8D">
        <w:rPr>
          <w:rFonts w:ascii="Arial" w:hAnsi="Arial" w:cs="Arial"/>
          <w:b/>
          <w:kern w:val="0"/>
          <w:sz w:val="22"/>
        </w:rPr>
        <w:t>.</w:t>
      </w:r>
      <w:proofErr w:type="gramEnd"/>
      <w:r w:rsidRPr="003D3C8D">
        <w:rPr>
          <w:rFonts w:ascii="Arial" w:hAnsi="Arial" w:cs="Arial"/>
          <w:b/>
          <w:kern w:val="0"/>
          <w:sz w:val="22"/>
        </w:rPr>
        <w:t xml:space="preserve"> S</w:t>
      </w:r>
      <w:r w:rsidR="0056217A" w:rsidRPr="003D3C8D">
        <w:rPr>
          <w:rFonts w:ascii="Arial" w:hAnsi="Arial" w:cs="Arial"/>
          <w:b/>
          <w:kern w:val="0"/>
          <w:sz w:val="22"/>
        </w:rPr>
        <w:t>7</w:t>
      </w:r>
      <w:r w:rsidR="00BC70E4" w:rsidRPr="003D3C8D">
        <w:rPr>
          <w:rFonts w:ascii="Arial" w:hAnsi="Arial" w:cs="Arial"/>
          <w:b/>
          <w:kern w:val="0"/>
          <w:sz w:val="22"/>
        </w:rPr>
        <w:t>.</w:t>
      </w:r>
      <w:r w:rsidRPr="003D3C8D">
        <w:rPr>
          <w:rFonts w:ascii="Arial" w:hAnsi="Arial" w:cs="Arial"/>
          <w:kern w:val="0"/>
          <w:sz w:val="22"/>
        </w:rPr>
        <w:t xml:space="preserve"> </w:t>
      </w:r>
      <w:proofErr w:type="spellStart"/>
      <w:proofErr w:type="gramStart"/>
      <w:r w:rsidR="00BC70E4" w:rsidRPr="003D3C8D">
        <w:rPr>
          <w:rFonts w:ascii="Arial" w:hAnsi="Arial" w:cs="Arial"/>
          <w:kern w:val="0"/>
          <w:sz w:val="22"/>
        </w:rPr>
        <w:t>Alb-Cre</w:t>
      </w:r>
      <w:proofErr w:type="spellEnd"/>
      <w:r w:rsidR="00862812" w:rsidRPr="003D3C8D">
        <w:rPr>
          <w:rFonts w:ascii="Arial" w:hAnsi="Arial" w:cs="Arial"/>
          <w:kern w:val="0"/>
          <w:sz w:val="22"/>
        </w:rPr>
        <w:t>–</w:t>
      </w:r>
      <w:r w:rsidR="00BC70E4" w:rsidRPr="003D3C8D">
        <w:rPr>
          <w:rFonts w:ascii="Arial" w:hAnsi="Arial" w:cs="Arial"/>
          <w:kern w:val="0"/>
          <w:sz w:val="22"/>
        </w:rPr>
        <w:t>mediated KLF4 deletion in the</w:t>
      </w:r>
      <w:r w:rsidR="00EB6597" w:rsidRPr="003D3C8D">
        <w:rPr>
          <w:rFonts w:ascii="Arial" w:hAnsi="Arial" w:cs="Arial"/>
          <w:kern w:val="0"/>
          <w:sz w:val="22"/>
        </w:rPr>
        <w:t xml:space="preserve"> murine</w:t>
      </w:r>
      <w:r w:rsidR="00BC70E4" w:rsidRPr="003D3C8D">
        <w:rPr>
          <w:rFonts w:ascii="Arial" w:hAnsi="Arial" w:cs="Arial"/>
          <w:kern w:val="0"/>
          <w:sz w:val="22"/>
        </w:rPr>
        <w:t xml:space="preserve"> liver.</w:t>
      </w:r>
      <w:proofErr w:type="gramEnd"/>
      <w:r w:rsidR="00531EAE" w:rsidRPr="003D3C8D">
        <w:rPr>
          <w:rFonts w:ascii="Arial" w:hAnsi="Arial" w:cs="Arial"/>
          <w:kern w:val="0"/>
          <w:sz w:val="22"/>
        </w:rPr>
        <w:t xml:space="preserve"> </w:t>
      </w:r>
      <w:r w:rsidR="007B65E3" w:rsidRPr="003D3C8D">
        <w:rPr>
          <w:rFonts w:ascii="Arial" w:hAnsi="Arial" w:cs="Arial"/>
          <w:kern w:val="0"/>
          <w:sz w:val="22"/>
        </w:rPr>
        <w:t xml:space="preserve">Genotyping </w:t>
      </w:r>
      <w:r w:rsidR="00EB6597" w:rsidRPr="003D3C8D">
        <w:rPr>
          <w:rFonts w:ascii="Arial" w:hAnsi="Arial" w:cs="Arial"/>
          <w:kern w:val="0"/>
          <w:sz w:val="22"/>
        </w:rPr>
        <w:t xml:space="preserve">of </w:t>
      </w:r>
      <w:proofErr w:type="spellStart"/>
      <w:r w:rsidR="007B65E3" w:rsidRPr="003D3C8D">
        <w:rPr>
          <w:rFonts w:ascii="Arial" w:hAnsi="Arial" w:cs="Arial"/>
          <w:i/>
          <w:kern w:val="0"/>
          <w:sz w:val="22"/>
        </w:rPr>
        <w:t>Alb-Cre</w:t>
      </w:r>
      <w:proofErr w:type="spellEnd"/>
      <w:r w:rsidR="007B65E3" w:rsidRPr="003D3C8D">
        <w:rPr>
          <w:rFonts w:ascii="Arial" w:hAnsi="Arial" w:cs="Arial"/>
          <w:i/>
          <w:kern w:val="0"/>
          <w:sz w:val="22"/>
          <w:vertAlign w:val="superscript"/>
        </w:rPr>
        <w:t>+</w:t>
      </w:r>
      <w:r w:rsidR="007B65E3" w:rsidRPr="003D3C8D">
        <w:rPr>
          <w:rFonts w:ascii="Arial" w:hAnsi="Arial" w:cs="Arial"/>
          <w:i/>
          <w:kern w:val="0"/>
          <w:sz w:val="22"/>
        </w:rPr>
        <w:t>; Klf4</w:t>
      </w:r>
      <w:r w:rsidR="007B65E3" w:rsidRPr="003D3C8D">
        <w:rPr>
          <w:rFonts w:ascii="Arial" w:hAnsi="Arial" w:cs="Arial"/>
          <w:i/>
          <w:kern w:val="0"/>
          <w:sz w:val="22"/>
          <w:vertAlign w:val="superscript"/>
        </w:rPr>
        <w:t>fl/</w:t>
      </w:r>
      <w:proofErr w:type="spellStart"/>
      <w:r w:rsidR="007B65E3" w:rsidRPr="003D3C8D">
        <w:rPr>
          <w:rFonts w:ascii="Arial" w:hAnsi="Arial" w:cs="Arial"/>
          <w:i/>
          <w:kern w:val="0"/>
          <w:sz w:val="22"/>
          <w:vertAlign w:val="superscript"/>
        </w:rPr>
        <w:t>fl</w:t>
      </w:r>
      <w:proofErr w:type="spellEnd"/>
      <w:r w:rsidR="007B65E3" w:rsidRPr="003D3C8D">
        <w:rPr>
          <w:rFonts w:ascii="Arial" w:hAnsi="Arial" w:cs="Arial"/>
          <w:iCs/>
          <w:kern w:val="0"/>
          <w:sz w:val="22"/>
        </w:rPr>
        <w:t xml:space="preserve"> </w:t>
      </w:r>
      <w:r w:rsidR="007B65E3" w:rsidRPr="003D3C8D">
        <w:rPr>
          <w:rFonts w:ascii="Arial" w:hAnsi="Arial" w:cs="Arial"/>
          <w:kern w:val="0"/>
          <w:sz w:val="22"/>
        </w:rPr>
        <w:t xml:space="preserve">and </w:t>
      </w:r>
      <w:proofErr w:type="spellStart"/>
      <w:r w:rsidR="007B65E3" w:rsidRPr="003D3C8D">
        <w:rPr>
          <w:rFonts w:ascii="Arial" w:hAnsi="Arial" w:cs="Arial"/>
          <w:i/>
          <w:kern w:val="0"/>
          <w:sz w:val="22"/>
        </w:rPr>
        <w:t>Alb</w:t>
      </w:r>
      <w:proofErr w:type="spellEnd"/>
      <w:r w:rsidR="007B65E3" w:rsidRPr="003D3C8D">
        <w:rPr>
          <w:rFonts w:ascii="Arial" w:hAnsi="Arial" w:cs="Arial"/>
          <w:i/>
          <w:kern w:val="0"/>
          <w:sz w:val="22"/>
        </w:rPr>
        <w:t>-</w:t>
      </w:r>
      <w:proofErr w:type="spellStart"/>
      <w:r w:rsidR="007B65E3" w:rsidRPr="003D3C8D">
        <w:rPr>
          <w:rFonts w:ascii="Arial" w:hAnsi="Arial" w:cs="Arial"/>
          <w:i/>
          <w:kern w:val="0"/>
          <w:sz w:val="22"/>
        </w:rPr>
        <w:t>Cre</w:t>
      </w:r>
      <w:proofErr w:type="spellEnd"/>
      <w:r w:rsidR="007B65E3" w:rsidRPr="003D3C8D">
        <w:rPr>
          <w:rFonts w:ascii="Arial" w:hAnsi="Arial" w:cs="Arial"/>
          <w:i/>
          <w:kern w:val="0"/>
          <w:sz w:val="22"/>
          <w:vertAlign w:val="superscript"/>
        </w:rPr>
        <w:t>‒</w:t>
      </w:r>
      <w:r w:rsidR="007B65E3" w:rsidRPr="003D3C8D">
        <w:rPr>
          <w:rFonts w:ascii="Arial" w:hAnsi="Arial" w:cs="Arial"/>
          <w:i/>
          <w:kern w:val="0"/>
          <w:sz w:val="22"/>
        </w:rPr>
        <w:t>; Klf4</w:t>
      </w:r>
      <w:r w:rsidR="007B65E3" w:rsidRPr="003D3C8D">
        <w:rPr>
          <w:rFonts w:ascii="Arial" w:hAnsi="Arial" w:cs="Arial"/>
          <w:i/>
          <w:kern w:val="0"/>
          <w:sz w:val="22"/>
          <w:vertAlign w:val="superscript"/>
        </w:rPr>
        <w:t>fl/fl</w:t>
      </w:r>
      <w:r w:rsidR="007B65E3" w:rsidRPr="003D3C8D">
        <w:rPr>
          <w:rFonts w:ascii="Arial" w:hAnsi="Arial" w:cs="Arial"/>
          <w:i/>
          <w:kern w:val="0"/>
          <w:sz w:val="22"/>
        </w:rPr>
        <w:t xml:space="preserve"> </w:t>
      </w:r>
      <w:r w:rsidR="007B65E3" w:rsidRPr="003D3C8D">
        <w:rPr>
          <w:rFonts w:ascii="Arial" w:hAnsi="Arial" w:cs="Arial"/>
          <w:kern w:val="0"/>
          <w:sz w:val="22"/>
        </w:rPr>
        <w:t>mice at the age of 20 weeks</w:t>
      </w:r>
      <w:r w:rsidR="00EB6597" w:rsidRPr="003D3C8D">
        <w:rPr>
          <w:rFonts w:ascii="Arial" w:hAnsi="Arial" w:cs="Arial"/>
          <w:kern w:val="0"/>
          <w:sz w:val="22"/>
        </w:rPr>
        <w:t xml:space="preserve"> using liver (L), pancreas (P), and tail (T) </w:t>
      </w:r>
      <w:r w:rsidR="00565994" w:rsidRPr="003D3C8D">
        <w:rPr>
          <w:rFonts w:ascii="Arial" w:hAnsi="Arial" w:cs="Arial"/>
          <w:kern w:val="0"/>
          <w:sz w:val="22"/>
        </w:rPr>
        <w:t xml:space="preserve">tissues </w:t>
      </w:r>
      <w:r w:rsidR="00EB6597" w:rsidRPr="003D3C8D">
        <w:rPr>
          <w:rFonts w:ascii="Arial" w:hAnsi="Arial" w:cs="Arial"/>
          <w:kern w:val="0"/>
          <w:sz w:val="22"/>
        </w:rPr>
        <w:t>is shown</w:t>
      </w:r>
      <w:r w:rsidR="007B65E3" w:rsidRPr="003D3C8D">
        <w:rPr>
          <w:rFonts w:ascii="Arial" w:hAnsi="Arial" w:cs="Arial"/>
          <w:kern w:val="0"/>
          <w:sz w:val="22"/>
        </w:rPr>
        <w:t>. PCR screening revealed a 370</w:t>
      </w:r>
      <w:r w:rsidR="00EB6597" w:rsidRPr="003D3C8D">
        <w:rPr>
          <w:rFonts w:ascii="Arial" w:hAnsi="Arial" w:cs="Arial"/>
          <w:kern w:val="0"/>
          <w:sz w:val="22"/>
        </w:rPr>
        <w:t>-</w:t>
      </w:r>
      <w:r w:rsidR="007B65E3" w:rsidRPr="003D3C8D">
        <w:rPr>
          <w:rFonts w:ascii="Arial" w:hAnsi="Arial" w:cs="Arial"/>
          <w:kern w:val="0"/>
          <w:sz w:val="22"/>
        </w:rPr>
        <w:t xml:space="preserve">bp fragment </w:t>
      </w:r>
      <w:r w:rsidR="00565994" w:rsidRPr="003D3C8D">
        <w:rPr>
          <w:rFonts w:ascii="Arial" w:hAnsi="Arial" w:cs="Arial"/>
          <w:kern w:val="0"/>
          <w:sz w:val="22"/>
        </w:rPr>
        <w:t>of</w:t>
      </w:r>
      <w:r w:rsidR="007B65E3" w:rsidRPr="003D3C8D">
        <w:rPr>
          <w:rFonts w:ascii="Arial" w:hAnsi="Arial" w:cs="Arial"/>
          <w:kern w:val="0"/>
          <w:sz w:val="22"/>
        </w:rPr>
        <w:t xml:space="preserve"> </w:t>
      </w:r>
      <w:r w:rsidR="00EB6597" w:rsidRPr="003D3C8D">
        <w:rPr>
          <w:rFonts w:ascii="Arial" w:hAnsi="Arial" w:cs="Arial"/>
          <w:kern w:val="0"/>
          <w:sz w:val="22"/>
        </w:rPr>
        <w:t xml:space="preserve">the </w:t>
      </w:r>
      <w:proofErr w:type="spellStart"/>
      <w:r w:rsidR="007B65E3" w:rsidRPr="003D3C8D">
        <w:rPr>
          <w:rFonts w:ascii="Arial" w:hAnsi="Arial" w:cs="Arial"/>
          <w:i/>
          <w:kern w:val="0"/>
          <w:sz w:val="22"/>
        </w:rPr>
        <w:t>Alb-</w:t>
      </w:r>
      <w:r w:rsidR="00EB6597" w:rsidRPr="003D3C8D">
        <w:rPr>
          <w:rFonts w:ascii="Arial" w:hAnsi="Arial" w:cs="Arial"/>
          <w:i/>
          <w:kern w:val="0"/>
          <w:sz w:val="22"/>
        </w:rPr>
        <w:t>Cre</w:t>
      </w:r>
      <w:proofErr w:type="spellEnd"/>
      <w:r w:rsidR="00EB6597" w:rsidRPr="003D3C8D">
        <w:rPr>
          <w:rFonts w:ascii="Arial" w:hAnsi="Arial" w:cs="Arial"/>
          <w:kern w:val="0"/>
          <w:sz w:val="22"/>
        </w:rPr>
        <w:t xml:space="preserve"> </w:t>
      </w:r>
      <w:r w:rsidR="007B65E3" w:rsidRPr="003D3C8D">
        <w:rPr>
          <w:rFonts w:ascii="Arial" w:hAnsi="Arial" w:cs="Arial"/>
          <w:kern w:val="0"/>
          <w:sz w:val="22"/>
        </w:rPr>
        <w:t>transgene, a 296</w:t>
      </w:r>
      <w:r w:rsidR="00EB6597" w:rsidRPr="003D3C8D">
        <w:rPr>
          <w:rFonts w:ascii="Arial" w:hAnsi="Arial" w:cs="Arial"/>
          <w:kern w:val="0"/>
          <w:sz w:val="22"/>
        </w:rPr>
        <w:t>-</w:t>
      </w:r>
      <w:r w:rsidR="007B65E3" w:rsidRPr="003D3C8D">
        <w:rPr>
          <w:rFonts w:ascii="Arial" w:hAnsi="Arial" w:cs="Arial"/>
          <w:kern w:val="0"/>
          <w:sz w:val="22"/>
        </w:rPr>
        <w:t xml:space="preserve">bp band </w:t>
      </w:r>
      <w:r w:rsidR="00565994" w:rsidRPr="003D3C8D">
        <w:rPr>
          <w:rFonts w:ascii="Arial" w:hAnsi="Arial" w:cs="Arial"/>
          <w:kern w:val="0"/>
          <w:sz w:val="22"/>
        </w:rPr>
        <w:t xml:space="preserve">of </w:t>
      </w:r>
      <w:r w:rsidR="007B65E3" w:rsidRPr="003D3C8D">
        <w:rPr>
          <w:rFonts w:ascii="Arial" w:hAnsi="Arial" w:cs="Arial"/>
          <w:kern w:val="0"/>
          <w:sz w:val="22"/>
        </w:rPr>
        <w:t xml:space="preserve">the Klf4 </w:t>
      </w:r>
      <w:proofErr w:type="spellStart"/>
      <w:r w:rsidR="007B65E3" w:rsidRPr="003D3C8D">
        <w:rPr>
          <w:rFonts w:ascii="Arial" w:hAnsi="Arial" w:cs="Arial"/>
          <w:kern w:val="0"/>
          <w:sz w:val="22"/>
        </w:rPr>
        <w:t>floxed</w:t>
      </w:r>
      <w:proofErr w:type="spellEnd"/>
      <w:r w:rsidR="007B65E3" w:rsidRPr="003D3C8D">
        <w:rPr>
          <w:rFonts w:ascii="Arial" w:hAnsi="Arial" w:cs="Arial"/>
          <w:kern w:val="0"/>
          <w:sz w:val="22"/>
        </w:rPr>
        <w:t xml:space="preserve"> allele (Klf4-fl)</w:t>
      </w:r>
      <w:r w:rsidR="00EB6597" w:rsidRPr="003D3C8D">
        <w:rPr>
          <w:rFonts w:ascii="Arial" w:hAnsi="Arial" w:cs="Arial"/>
          <w:kern w:val="0"/>
          <w:sz w:val="22"/>
        </w:rPr>
        <w:t>,</w:t>
      </w:r>
      <w:r w:rsidR="007B65E3" w:rsidRPr="003D3C8D">
        <w:rPr>
          <w:rFonts w:ascii="Arial" w:hAnsi="Arial" w:cs="Arial"/>
          <w:kern w:val="0"/>
          <w:sz w:val="22"/>
        </w:rPr>
        <w:t xml:space="preserve"> and a 425</w:t>
      </w:r>
      <w:r w:rsidR="00EB6597" w:rsidRPr="003D3C8D">
        <w:rPr>
          <w:rFonts w:ascii="Arial" w:hAnsi="Arial" w:cs="Arial"/>
          <w:kern w:val="0"/>
          <w:sz w:val="22"/>
        </w:rPr>
        <w:t>-</w:t>
      </w:r>
      <w:r w:rsidR="007B65E3" w:rsidRPr="003D3C8D">
        <w:rPr>
          <w:rFonts w:ascii="Arial" w:hAnsi="Arial" w:cs="Arial"/>
          <w:kern w:val="0"/>
          <w:sz w:val="22"/>
        </w:rPr>
        <w:t xml:space="preserve">bp band </w:t>
      </w:r>
      <w:r w:rsidR="00565994" w:rsidRPr="003D3C8D">
        <w:rPr>
          <w:rFonts w:ascii="Arial" w:hAnsi="Arial" w:cs="Arial"/>
          <w:kern w:val="0"/>
          <w:sz w:val="22"/>
        </w:rPr>
        <w:t xml:space="preserve">of </w:t>
      </w:r>
      <w:r w:rsidR="007B65E3" w:rsidRPr="003D3C8D">
        <w:rPr>
          <w:rFonts w:ascii="Arial" w:hAnsi="Arial" w:cs="Arial"/>
          <w:kern w:val="0"/>
          <w:sz w:val="22"/>
        </w:rPr>
        <w:t>the Klf4 deleted allele (Klf4-</w:t>
      </w:r>
      <w:r w:rsidR="00EB6597" w:rsidRPr="003D3C8D">
        <w:rPr>
          <w:rFonts w:ascii="Arial" w:hAnsi="Arial" w:cs="Arial"/>
          <w:kern w:val="0"/>
          <w:sz w:val="22"/>
        </w:rPr>
        <w:sym w:font="Symbol" w:char="F044"/>
      </w:r>
      <w:r w:rsidR="007B65E3" w:rsidRPr="003D3C8D">
        <w:rPr>
          <w:rFonts w:ascii="Arial" w:hAnsi="Arial" w:cs="Arial"/>
          <w:kern w:val="0"/>
          <w:sz w:val="22"/>
        </w:rPr>
        <w:t>)</w:t>
      </w:r>
      <w:r w:rsidR="009B3978" w:rsidRPr="003D3C8D">
        <w:rPr>
          <w:rFonts w:ascii="Arial" w:hAnsi="Arial" w:cs="Arial"/>
          <w:kern w:val="0"/>
          <w:sz w:val="22"/>
        </w:rPr>
        <w:t>.</w:t>
      </w:r>
    </w:p>
    <w:p w:rsidR="000D190E" w:rsidRPr="003D3C8D" w:rsidRDefault="00B11AB2" w:rsidP="00072AF6">
      <w:pPr>
        <w:spacing w:before="240" w:line="480" w:lineRule="auto"/>
        <w:rPr>
          <w:rFonts w:ascii="Arial" w:hAnsi="Arial" w:cs="Arial"/>
          <w:kern w:val="0"/>
          <w:sz w:val="22"/>
        </w:rPr>
      </w:pPr>
      <w:proofErr w:type="gramStart"/>
      <w:r w:rsidRPr="003D3C8D">
        <w:rPr>
          <w:rFonts w:ascii="Arial" w:hAnsi="Arial" w:cs="Arial"/>
          <w:b/>
          <w:kern w:val="0"/>
          <w:sz w:val="22"/>
        </w:rPr>
        <w:t xml:space="preserve">Supplementary </w:t>
      </w:r>
      <w:r w:rsidR="00434153" w:rsidRPr="003D3C8D">
        <w:rPr>
          <w:rFonts w:ascii="Arial" w:hAnsi="Arial" w:cs="Arial"/>
          <w:b/>
          <w:kern w:val="0"/>
          <w:sz w:val="22"/>
        </w:rPr>
        <w:t>Fig</w:t>
      </w:r>
      <w:r w:rsidR="00EB6597" w:rsidRPr="003D3C8D">
        <w:rPr>
          <w:rFonts w:ascii="Arial" w:hAnsi="Arial" w:cs="Arial"/>
          <w:b/>
          <w:kern w:val="0"/>
          <w:sz w:val="22"/>
        </w:rPr>
        <w:t>.</w:t>
      </w:r>
      <w:proofErr w:type="gramEnd"/>
      <w:r w:rsidR="00434153" w:rsidRPr="003D3C8D">
        <w:rPr>
          <w:rFonts w:ascii="Arial" w:hAnsi="Arial" w:cs="Arial"/>
          <w:b/>
          <w:kern w:val="0"/>
          <w:sz w:val="22"/>
        </w:rPr>
        <w:t xml:space="preserve"> </w:t>
      </w:r>
      <w:r w:rsidR="00D5540C" w:rsidRPr="003D3C8D">
        <w:rPr>
          <w:rFonts w:ascii="Arial" w:hAnsi="Arial" w:cs="Arial"/>
          <w:b/>
          <w:kern w:val="0"/>
          <w:sz w:val="22"/>
        </w:rPr>
        <w:t>S</w:t>
      </w:r>
      <w:r w:rsidR="0056217A" w:rsidRPr="003D3C8D">
        <w:rPr>
          <w:rFonts w:ascii="Arial" w:hAnsi="Arial" w:cs="Arial"/>
          <w:b/>
          <w:kern w:val="0"/>
          <w:sz w:val="22"/>
        </w:rPr>
        <w:t>8</w:t>
      </w:r>
      <w:r w:rsidR="00BC70E4" w:rsidRPr="003D3C8D">
        <w:rPr>
          <w:rFonts w:ascii="Arial" w:hAnsi="Arial" w:cs="Arial"/>
          <w:b/>
          <w:kern w:val="0"/>
          <w:sz w:val="22"/>
        </w:rPr>
        <w:t>.</w:t>
      </w:r>
      <w:r w:rsidR="002B2C58" w:rsidRPr="003D3C8D">
        <w:rPr>
          <w:rFonts w:ascii="Arial" w:hAnsi="Arial" w:cs="Arial"/>
          <w:kern w:val="0"/>
          <w:sz w:val="22"/>
        </w:rPr>
        <w:t xml:space="preserve"> </w:t>
      </w:r>
      <w:proofErr w:type="gramStart"/>
      <w:r w:rsidR="00BC70E4" w:rsidRPr="003D3C8D">
        <w:rPr>
          <w:rFonts w:ascii="Arial" w:hAnsi="Arial" w:cs="Arial"/>
          <w:kern w:val="0"/>
          <w:sz w:val="22"/>
        </w:rPr>
        <w:t>Basic activity of HNF-6 promoter reporters in HCC cells.</w:t>
      </w:r>
      <w:proofErr w:type="gramEnd"/>
      <w:r w:rsidR="004D4773" w:rsidRPr="003D3C8D">
        <w:rPr>
          <w:rFonts w:ascii="Arial" w:hAnsi="Arial" w:cs="Arial"/>
          <w:kern w:val="0"/>
          <w:sz w:val="22"/>
        </w:rPr>
        <w:t xml:space="preserve"> (</w:t>
      </w:r>
      <w:r w:rsidR="004D4773" w:rsidRPr="003D3C8D">
        <w:rPr>
          <w:rFonts w:ascii="Arial" w:hAnsi="Arial" w:cs="Arial"/>
          <w:b/>
          <w:i/>
          <w:kern w:val="0"/>
          <w:sz w:val="22"/>
        </w:rPr>
        <w:t>A</w:t>
      </w:r>
      <w:r w:rsidR="004D4773" w:rsidRPr="003D3C8D">
        <w:rPr>
          <w:rFonts w:ascii="Arial" w:hAnsi="Arial" w:cs="Arial"/>
          <w:kern w:val="0"/>
          <w:sz w:val="22"/>
        </w:rPr>
        <w:t xml:space="preserve">) </w:t>
      </w:r>
      <w:bookmarkStart w:id="7" w:name="OLE_LINK5"/>
      <w:bookmarkStart w:id="8" w:name="OLE_LINK6"/>
      <w:r w:rsidR="004D4773" w:rsidRPr="003D3C8D">
        <w:rPr>
          <w:rFonts w:ascii="Arial" w:hAnsi="Arial" w:cs="Arial"/>
          <w:kern w:val="0"/>
          <w:sz w:val="22"/>
        </w:rPr>
        <w:t xml:space="preserve">Schematic structure </w:t>
      </w:r>
      <w:bookmarkEnd w:id="7"/>
      <w:bookmarkEnd w:id="8"/>
      <w:r w:rsidR="004D4773" w:rsidRPr="003D3C8D">
        <w:rPr>
          <w:rFonts w:ascii="Arial" w:hAnsi="Arial" w:cs="Arial"/>
          <w:kern w:val="0"/>
          <w:sz w:val="22"/>
        </w:rPr>
        <w:t>of HNF-6 promoter reporter</w:t>
      </w:r>
      <w:r w:rsidR="008C4E6B" w:rsidRPr="003D3C8D">
        <w:rPr>
          <w:rFonts w:ascii="Arial" w:hAnsi="Arial" w:cs="Arial"/>
          <w:kern w:val="0"/>
          <w:sz w:val="22"/>
        </w:rPr>
        <w:t>s. (</w:t>
      </w:r>
      <w:r w:rsidR="008C4E6B" w:rsidRPr="003D3C8D">
        <w:rPr>
          <w:rFonts w:ascii="Arial" w:hAnsi="Arial" w:cs="Arial"/>
          <w:b/>
          <w:i/>
          <w:kern w:val="0"/>
          <w:sz w:val="22"/>
        </w:rPr>
        <w:t>B</w:t>
      </w:r>
      <w:r w:rsidR="008C4E6B" w:rsidRPr="003D3C8D">
        <w:rPr>
          <w:rFonts w:ascii="Arial" w:hAnsi="Arial" w:cs="Arial"/>
          <w:kern w:val="0"/>
          <w:sz w:val="22"/>
        </w:rPr>
        <w:t xml:space="preserve">) The HNF-6 promoter reporters </w:t>
      </w:r>
      <w:r w:rsidRPr="003D3C8D">
        <w:rPr>
          <w:rFonts w:ascii="Arial" w:hAnsi="Arial" w:cs="Arial"/>
          <w:kern w:val="0"/>
          <w:sz w:val="22"/>
        </w:rPr>
        <w:t>were transfected into SNU387 (left)</w:t>
      </w:r>
      <w:r w:rsidR="008C4E6B" w:rsidRPr="003D3C8D">
        <w:rPr>
          <w:rFonts w:ascii="Arial" w:hAnsi="Arial" w:cs="Arial"/>
          <w:kern w:val="0"/>
          <w:sz w:val="22"/>
        </w:rPr>
        <w:t>, SK-HEP-1 (middle)</w:t>
      </w:r>
      <w:r w:rsidR="00EB6597" w:rsidRPr="003D3C8D">
        <w:rPr>
          <w:rFonts w:ascii="Arial" w:hAnsi="Arial" w:cs="Arial"/>
          <w:kern w:val="0"/>
          <w:sz w:val="22"/>
        </w:rPr>
        <w:t>,</w:t>
      </w:r>
      <w:r w:rsidRPr="003D3C8D">
        <w:rPr>
          <w:rFonts w:ascii="Arial" w:hAnsi="Arial" w:cs="Arial"/>
          <w:kern w:val="0"/>
          <w:sz w:val="22"/>
        </w:rPr>
        <w:t xml:space="preserve"> and </w:t>
      </w:r>
      <w:r w:rsidR="008C4E6B" w:rsidRPr="003D3C8D">
        <w:rPr>
          <w:rFonts w:ascii="Arial" w:hAnsi="Arial" w:cs="Arial"/>
          <w:kern w:val="0"/>
          <w:sz w:val="22"/>
        </w:rPr>
        <w:t>PLC/PRF/5</w:t>
      </w:r>
      <w:r w:rsidRPr="003D3C8D">
        <w:rPr>
          <w:rFonts w:ascii="Arial" w:hAnsi="Arial" w:cs="Arial"/>
          <w:kern w:val="0"/>
          <w:sz w:val="22"/>
        </w:rPr>
        <w:t xml:space="preserve"> (</w:t>
      </w:r>
      <w:r w:rsidR="008C4E6B" w:rsidRPr="003D3C8D">
        <w:rPr>
          <w:rFonts w:ascii="Arial" w:hAnsi="Arial" w:cs="Arial"/>
          <w:kern w:val="0"/>
          <w:sz w:val="22"/>
        </w:rPr>
        <w:t>right</w:t>
      </w:r>
      <w:r w:rsidRPr="003D3C8D">
        <w:rPr>
          <w:rFonts w:ascii="Arial" w:hAnsi="Arial" w:cs="Arial"/>
          <w:kern w:val="0"/>
          <w:sz w:val="22"/>
        </w:rPr>
        <w:t xml:space="preserve">) </w:t>
      </w:r>
      <w:r w:rsidR="00EB6597" w:rsidRPr="003D3C8D">
        <w:rPr>
          <w:rFonts w:ascii="Arial" w:hAnsi="Arial" w:cs="Arial"/>
          <w:kern w:val="0"/>
          <w:sz w:val="22"/>
        </w:rPr>
        <w:t xml:space="preserve">cells </w:t>
      </w:r>
      <w:r w:rsidRPr="003D3C8D">
        <w:rPr>
          <w:rFonts w:ascii="Arial" w:hAnsi="Arial" w:cs="Arial"/>
          <w:kern w:val="0"/>
          <w:sz w:val="22"/>
        </w:rPr>
        <w:t>in triplicate</w:t>
      </w:r>
      <w:r w:rsidR="00EB6597" w:rsidRPr="003D3C8D">
        <w:rPr>
          <w:rFonts w:ascii="Arial" w:hAnsi="Arial" w:cs="Arial"/>
          <w:kern w:val="0"/>
          <w:sz w:val="22"/>
        </w:rPr>
        <w:t>.</w:t>
      </w:r>
      <w:r w:rsidRPr="003D3C8D">
        <w:rPr>
          <w:rFonts w:ascii="Arial" w:hAnsi="Arial" w:cs="Arial"/>
          <w:kern w:val="0"/>
          <w:sz w:val="22"/>
        </w:rPr>
        <w:t xml:space="preserve"> </w:t>
      </w:r>
      <w:r w:rsidR="00EB6597" w:rsidRPr="003D3C8D">
        <w:rPr>
          <w:rFonts w:ascii="Arial" w:hAnsi="Arial" w:cs="Arial"/>
          <w:kern w:val="0"/>
          <w:sz w:val="22"/>
        </w:rPr>
        <w:t xml:space="preserve">Transfection </w:t>
      </w:r>
      <w:r w:rsidR="00A54DEF" w:rsidRPr="003D3C8D">
        <w:rPr>
          <w:rFonts w:ascii="Arial" w:hAnsi="Arial" w:cs="Arial"/>
          <w:kern w:val="0"/>
          <w:sz w:val="22"/>
        </w:rPr>
        <w:t>of</w:t>
      </w:r>
      <w:r w:rsidR="00EB6597" w:rsidRPr="003D3C8D">
        <w:rPr>
          <w:rFonts w:ascii="Arial" w:hAnsi="Arial" w:cs="Arial"/>
          <w:kern w:val="0"/>
          <w:sz w:val="22"/>
        </w:rPr>
        <w:t xml:space="preserve"> these cells</w:t>
      </w:r>
      <w:r w:rsidR="00A54DEF" w:rsidRPr="003D3C8D">
        <w:rPr>
          <w:rFonts w:ascii="Arial" w:hAnsi="Arial" w:cs="Arial"/>
          <w:kern w:val="0"/>
          <w:sz w:val="22"/>
        </w:rPr>
        <w:t xml:space="preserve"> </w:t>
      </w:r>
      <w:r w:rsidR="00EB6597" w:rsidRPr="003D3C8D">
        <w:rPr>
          <w:rFonts w:ascii="Arial" w:hAnsi="Arial" w:cs="Arial"/>
          <w:kern w:val="0"/>
          <w:sz w:val="22"/>
        </w:rPr>
        <w:t xml:space="preserve">with </w:t>
      </w:r>
      <w:r w:rsidR="00A54DEF" w:rsidRPr="003D3C8D">
        <w:rPr>
          <w:rFonts w:ascii="Arial" w:hAnsi="Arial" w:cs="Arial"/>
          <w:kern w:val="0"/>
          <w:sz w:val="22"/>
        </w:rPr>
        <w:t xml:space="preserve">pGL3-basic was </w:t>
      </w:r>
      <w:r w:rsidR="00EB6597" w:rsidRPr="003D3C8D">
        <w:rPr>
          <w:rFonts w:ascii="Arial" w:hAnsi="Arial" w:cs="Arial"/>
          <w:kern w:val="0"/>
          <w:sz w:val="22"/>
        </w:rPr>
        <w:t xml:space="preserve">used </w:t>
      </w:r>
      <w:r w:rsidR="00A54DEF" w:rsidRPr="003D3C8D">
        <w:rPr>
          <w:rFonts w:ascii="Arial" w:hAnsi="Arial" w:cs="Arial"/>
          <w:kern w:val="0"/>
          <w:sz w:val="22"/>
        </w:rPr>
        <w:t>as a negative control. T</w:t>
      </w:r>
      <w:r w:rsidRPr="003D3C8D">
        <w:rPr>
          <w:rFonts w:ascii="Arial" w:hAnsi="Arial" w:cs="Arial"/>
          <w:kern w:val="0"/>
          <w:sz w:val="22"/>
        </w:rPr>
        <w:t>he relative promoter activities were measured 36 hours af</w:t>
      </w:r>
      <w:r w:rsidR="009B3978" w:rsidRPr="003D3C8D">
        <w:rPr>
          <w:rFonts w:ascii="Arial" w:hAnsi="Arial" w:cs="Arial"/>
          <w:kern w:val="0"/>
          <w:sz w:val="22"/>
        </w:rPr>
        <w:t>ter transfection.</w:t>
      </w:r>
    </w:p>
    <w:p w:rsidR="005E7F0B" w:rsidRDefault="00A54DEF" w:rsidP="00072AF6">
      <w:pPr>
        <w:spacing w:before="240" w:line="480" w:lineRule="auto"/>
        <w:rPr>
          <w:rFonts w:ascii="Arial" w:hAnsi="Arial" w:cs="Arial"/>
          <w:kern w:val="0"/>
          <w:sz w:val="22"/>
        </w:rPr>
      </w:pPr>
      <w:proofErr w:type="gramStart"/>
      <w:r w:rsidRPr="003D3C8D">
        <w:rPr>
          <w:rFonts w:ascii="Arial" w:hAnsi="Arial" w:cs="Arial"/>
          <w:b/>
          <w:kern w:val="0"/>
          <w:sz w:val="22"/>
        </w:rPr>
        <w:t xml:space="preserve">Supplementary </w:t>
      </w:r>
      <w:r w:rsidR="00434153" w:rsidRPr="003D3C8D">
        <w:rPr>
          <w:rFonts w:ascii="Arial" w:hAnsi="Arial" w:cs="Arial"/>
          <w:b/>
          <w:kern w:val="0"/>
          <w:sz w:val="22"/>
        </w:rPr>
        <w:t>Fig</w:t>
      </w:r>
      <w:r w:rsidR="00EB6597" w:rsidRPr="003D3C8D">
        <w:rPr>
          <w:rFonts w:ascii="Arial" w:hAnsi="Arial" w:cs="Arial"/>
          <w:b/>
          <w:kern w:val="0"/>
          <w:sz w:val="22"/>
        </w:rPr>
        <w:t>.</w:t>
      </w:r>
      <w:proofErr w:type="gramEnd"/>
      <w:r w:rsidR="00434153" w:rsidRPr="003D3C8D">
        <w:rPr>
          <w:rFonts w:ascii="Arial" w:hAnsi="Arial" w:cs="Arial"/>
          <w:b/>
          <w:kern w:val="0"/>
          <w:sz w:val="22"/>
        </w:rPr>
        <w:t xml:space="preserve"> </w:t>
      </w:r>
      <w:r w:rsidR="009B3978" w:rsidRPr="003D3C8D">
        <w:rPr>
          <w:rFonts w:ascii="Arial" w:hAnsi="Arial" w:cs="Arial"/>
          <w:b/>
          <w:kern w:val="0"/>
          <w:sz w:val="22"/>
        </w:rPr>
        <w:t>S</w:t>
      </w:r>
      <w:r w:rsidR="0056217A" w:rsidRPr="003D3C8D">
        <w:rPr>
          <w:rFonts w:ascii="Arial" w:hAnsi="Arial" w:cs="Arial"/>
          <w:b/>
          <w:kern w:val="0"/>
          <w:sz w:val="22"/>
        </w:rPr>
        <w:t>9</w:t>
      </w:r>
      <w:r w:rsidR="00BC70E4" w:rsidRPr="003D3C8D">
        <w:rPr>
          <w:rFonts w:ascii="Arial" w:hAnsi="Arial" w:cs="Arial"/>
          <w:b/>
          <w:kern w:val="0"/>
          <w:sz w:val="22"/>
        </w:rPr>
        <w:t>.</w:t>
      </w:r>
      <w:r w:rsidR="00434153" w:rsidRPr="003D3C8D">
        <w:rPr>
          <w:rFonts w:ascii="Arial" w:hAnsi="Arial" w:cs="Arial"/>
          <w:kern w:val="0"/>
          <w:sz w:val="22"/>
        </w:rPr>
        <w:t xml:space="preserve"> </w:t>
      </w:r>
      <w:proofErr w:type="gramStart"/>
      <w:r w:rsidR="00BC70E4" w:rsidRPr="003D3C8D">
        <w:rPr>
          <w:rFonts w:ascii="Arial" w:hAnsi="Arial" w:cs="Arial"/>
          <w:kern w:val="0"/>
          <w:sz w:val="22"/>
        </w:rPr>
        <w:t xml:space="preserve">Endogenous binding of KLF4 to </w:t>
      </w:r>
      <w:r w:rsidR="00C64EF3" w:rsidRPr="003D3C8D">
        <w:rPr>
          <w:rFonts w:ascii="Arial" w:hAnsi="Arial" w:cs="Arial"/>
          <w:kern w:val="0"/>
          <w:sz w:val="22"/>
        </w:rPr>
        <w:t xml:space="preserve">the </w:t>
      </w:r>
      <w:r w:rsidR="00BC70E4" w:rsidRPr="003D3C8D">
        <w:rPr>
          <w:rFonts w:ascii="Arial" w:hAnsi="Arial" w:cs="Arial"/>
          <w:kern w:val="0"/>
          <w:sz w:val="22"/>
        </w:rPr>
        <w:t>HNF-6 promoter.</w:t>
      </w:r>
      <w:proofErr w:type="gramEnd"/>
      <w:r w:rsidR="00BC70E4" w:rsidRPr="003D3C8D">
        <w:rPr>
          <w:rFonts w:ascii="Arial" w:hAnsi="Arial" w:cs="Arial"/>
          <w:kern w:val="0"/>
          <w:sz w:val="22"/>
        </w:rPr>
        <w:t xml:space="preserve"> </w:t>
      </w:r>
      <w:r w:rsidR="00205E97" w:rsidRPr="003D3C8D">
        <w:rPr>
          <w:rFonts w:ascii="Arial" w:hAnsi="Arial" w:cs="Arial"/>
          <w:kern w:val="0"/>
          <w:sz w:val="22"/>
        </w:rPr>
        <w:t>(</w:t>
      </w:r>
      <w:r w:rsidR="00205E97" w:rsidRPr="003D3C8D">
        <w:rPr>
          <w:rFonts w:ascii="Arial" w:hAnsi="Arial" w:cs="Arial"/>
          <w:b/>
          <w:i/>
          <w:kern w:val="0"/>
          <w:sz w:val="22"/>
        </w:rPr>
        <w:t>A</w:t>
      </w:r>
      <w:r w:rsidR="00205E97" w:rsidRPr="003D3C8D">
        <w:rPr>
          <w:rFonts w:ascii="Arial" w:hAnsi="Arial" w:cs="Arial"/>
          <w:kern w:val="0"/>
          <w:sz w:val="22"/>
        </w:rPr>
        <w:t>) The nucleotide positions</w:t>
      </w:r>
      <w:r w:rsidR="00C64EF3" w:rsidRPr="003D3C8D">
        <w:rPr>
          <w:rFonts w:ascii="Arial" w:hAnsi="Arial" w:cs="Arial"/>
          <w:kern w:val="0"/>
          <w:sz w:val="22"/>
        </w:rPr>
        <w:t xml:space="preserve"> </w:t>
      </w:r>
      <w:r w:rsidR="00205E97" w:rsidRPr="003D3C8D">
        <w:rPr>
          <w:rFonts w:ascii="Arial" w:hAnsi="Arial" w:cs="Arial"/>
          <w:kern w:val="0"/>
          <w:sz w:val="22"/>
        </w:rPr>
        <w:t xml:space="preserve">and sequences of the </w:t>
      </w:r>
      <w:r w:rsidR="00747D69" w:rsidRPr="003D3C8D">
        <w:rPr>
          <w:rFonts w:ascii="Arial" w:hAnsi="Arial" w:cs="Arial"/>
          <w:kern w:val="0"/>
          <w:sz w:val="22"/>
        </w:rPr>
        <w:t>PCR</w:t>
      </w:r>
      <w:r w:rsidR="00205E97" w:rsidRPr="003D3C8D">
        <w:rPr>
          <w:rFonts w:ascii="Arial" w:hAnsi="Arial" w:cs="Arial"/>
          <w:kern w:val="0"/>
          <w:sz w:val="22"/>
        </w:rPr>
        <w:t xml:space="preserve"> primer</w:t>
      </w:r>
      <w:r w:rsidR="001E4E00" w:rsidRPr="003D3C8D">
        <w:rPr>
          <w:rFonts w:ascii="Arial" w:hAnsi="Arial" w:cs="Arial"/>
          <w:kern w:val="0"/>
          <w:sz w:val="22"/>
        </w:rPr>
        <w:t xml:space="preserve"> pair</w:t>
      </w:r>
      <w:r w:rsidR="00C3174C" w:rsidRPr="003D3C8D">
        <w:rPr>
          <w:rFonts w:ascii="Arial" w:hAnsi="Arial" w:cs="Arial"/>
          <w:kern w:val="0"/>
          <w:sz w:val="22"/>
        </w:rPr>
        <w:t xml:space="preserve"> </w:t>
      </w:r>
      <w:r w:rsidR="00205E97" w:rsidRPr="003D3C8D">
        <w:rPr>
          <w:rFonts w:ascii="Arial" w:hAnsi="Arial" w:cs="Arial"/>
          <w:kern w:val="0"/>
          <w:sz w:val="22"/>
        </w:rPr>
        <w:t xml:space="preserve">(P1 and P2) flanking </w:t>
      </w:r>
      <w:r w:rsidR="00747D69" w:rsidRPr="003D3C8D">
        <w:rPr>
          <w:rFonts w:ascii="Arial" w:hAnsi="Arial" w:cs="Arial"/>
          <w:kern w:val="0"/>
          <w:sz w:val="22"/>
        </w:rPr>
        <w:t xml:space="preserve">the </w:t>
      </w:r>
      <w:r w:rsidR="00205E97" w:rsidRPr="003D3C8D">
        <w:rPr>
          <w:rFonts w:ascii="Arial" w:hAnsi="Arial" w:cs="Arial"/>
          <w:kern w:val="0"/>
          <w:sz w:val="22"/>
        </w:rPr>
        <w:t xml:space="preserve">potential KLF4 binding sites in the ChIP assay are </w:t>
      </w:r>
      <w:r w:rsidR="00747D69" w:rsidRPr="003D3C8D">
        <w:rPr>
          <w:rFonts w:ascii="Arial" w:hAnsi="Arial" w:cs="Arial"/>
          <w:kern w:val="0"/>
          <w:sz w:val="22"/>
        </w:rPr>
        <w:t>shown. (</w:t>
      </w:r>
      <w:r w:rsidR="00747D69" w:rsidRPr="003D3C8D">
        <w:rPr>
          <w:rFonts w:ascii="Arial" w:hAnsi="Arial" w:cs="Arial"/>
          <w:b/>
          <w:i/>
          <w:kern w:val="0"/>
          <w:sz w:val="22"/>
        </w:rPr>
        <w:t>B</w:t>
      </w:r>
      <w:r w:rsidR="00747D69" w:rsidRPr="003D3C8D">
        <w:rPr>
          <w:rFonts w:ascii="Arial" w:hAnsi="Arial" w:cs="Arial"/>
          <w:kern w:val="0"/>
          <w:sz w:val="22"/>
        </w:rPr>
        <w:t>)</w:t>
      </w:r>
      <w:r w:rsidR="00205E97" w:rsidRPr="003D3C8D">
        <w:rPr>
          <w:rFonts w:ascii="Arial" w:hAnsi="Arial" w:cs="Arial"/>
          <w:kern w:val="0"/>
          <w:sz w:val="22"/>
        </w:rPr>
        <w:t xml:space="preserve"> </w:t>
      </w:r>
      <w:r w:rsidR="00102B31" w:rsidRPr="003D3C8D">
        <w:rPr>
          <w:rFonts w:ascii="Arial" w:hAnsi="Arial" w:cs="Arial"/>
          <w:kern w:val="0"/>
          <w:sz w:val="22"/>
        </w:rPr>
        <w:t>ChIP assays were performed using c</w:t>
      </w:r>
      <w:r w:rsidR="005E7F0B" w:rsidRPr="003D3C8D">
        <w:rPr>
          <w:rFonts w:ascii="Arial" w:hAnsi="Arial" w:cs="Arial"/>
          <w:kern w:val="0"/>
          <w:sz w:val="22"/>
        </w:rPr>
        <w:t>hro</w:t>
      </w:r>
      <w:r w:rsidR="00205E97" w:rsidRPr="003D3C8D">
        <w:rPr>
          <w:rFonts w:ascii="Arial" w:hAnsi="Arial" w:cs="Arial"/>
          <w:kern w:val="0"/>
          <w:sz w:val="22"/>
        </w:rPr>
        <w:t>matin</w:t>
      </w:r>
      <w:r w:rsidR="00747D69" w:rsidRPr="003D3C8D">
        <w:rPr>
          <w:rFonts w:ascii="Arial" w:hAnsi="Arial" w:cs="Arial"/>
          <w:kern w:val="0"/>
          <w:sz w:val="22"/>
        </w:rPr>
        <w:t>s</w:t>
      </w:r>
      <w:r w:rsidR="00205E97" w:rsidRPr="003D3C8D">
        <w:rPr>
          <w:rFonts w:ascii="Arial" w:hAnsi="Arial" w:cs="Arial"/>
          <w:kern w:val="0"/>
          <w:sz w:val="22"/>
        </w:rPr>
        <w:t xml:space="preserve"> extracted from SNU387,</w:t>
      </w:r>
      <w:r w:rsidR="005E7F0B" w:rsidRPr="003D3C8D">
        <w:rPr>
          <w:rFonts w:ascii="Arial" w:hAnsi="Arial" w:cs="Arial"/>
          <w:kern w:val="0"/>
          <w:sz w:val="22"/>
        </w:rPr>
        <w:t xml:space="preserve"> </w:t>
      </w:r>
      <w:r w:rsidR="00205E97" w:rsidRPr="003D3C8D">
        <w:rPr>
          <w:rFonts w:ascii="Arial" w:hAnsi="Arial" w:cs="Arial"/>
          <w:kern w:val="0"/>
          <w:sz w:val="22"/>
        </w:rPr>
        <w:t>SK-HEP-1</w:t>
      </w:r>
      <w:r w:rsidR="00102B31" w:rsidRPr="003D3C8D">
        <w:rPr>
          <w:rFonts w:ascii="Arial" w:hAnsi="Arial" w:cs="Arial"/>
          <w:kern w:val="0"/>
          <w:sz w:val="22"/>
        </w:rPr>
        <w:t>,</w:t>
      </w:r>
      <w:r w:rsidR="00205E97" w:rsidRPr="003D3C8D">
        <w:rPr>
          <w:rFonts w:ascii="Arial" w:hAnsi="Arial" w:cs="Arial"/>
          <w:kern w:val="0"/>
          <w:sz w:val="22"/>
        </w:rPr>
        <w:t xml:space="preserve"> and </w:t>
      </w:r>
      <w:r w:rsidR="005E7F0B" w:rsidRPr="003D3C8D">
        <w:rPr>
          <w:rFonts w:ascii="Arial" w:hAnsi="Arial" w:cs="Arial"/>
          <w:kern w:val="0"/>
          <w:sz w:val="22"/>
        </w:rPr>
        <w:t>PLC/PRF/5 cells</w:t>
      </w:r>
      <w:r w:rsidR="00102B31" w:rsidRPr="003D3C8D">
        <w:rPr>
          <w:rFonts w:ascii="Arial" w:hAnsi="Arial" w:cs="Arial"/>
          <w:kern w:val="0"/>
          <w:sz w:val="22"/>
        </w:rPr>
        <w:t xml:space="preserve"> with</w:t>
      </w:r>
      <w:r w:rsidR="005E7F0B" w:rsidRPr="003D3C8D">
        <w:rPr>
          <w:rFonts w:ascii="Arial" w:hAnsi="Arial" w:cs="Arial"/>
          <w:kern w:val="0"/>
          <w:sz w:val="22"/>
        </w:rPr>
        <w:t xml:space="preserve"> a specific anti-KLF4 antibody or </w:t>
      </w:r>
      <w:r w:rsidR="001E4E00" w:rsidRPr="003D3C8D">
        <w:rPr>
          <w:rFonts w:ascii="Arial" w:hAnsi="Arial" w:cs="Arial"/>
          <w:kern w:val="0"/>
          <w:sz w:val="22"/>
        </w:rPr>
        <w:t xml:space="preserve">a control </w:t>
      </w:r>
      <w:r w:rsidR="005E7F0B" w:rsidRPr="003D3C8D">
        <w:rPr>
          <w:rFonts w:ascii="Arial" w:hAnsi="Arial" w:cs="Arial"/>
          <w:kern w:val="0"/>
          <w:sz w:val="22"/>
        </w:rPr>
        <w:t>IgG</w:t>
      </w:r>
      <w:r w:rsidR="00747D69" w:rsidRPr="003D3C8D">
        <w:rPr>
          <w:rFonts w:ascii="Arial" w:hAnsi="Arial" w:cs="Arial"/>
          <w:kern w:val="0"/>
          <w:sz w:val="22"/>
        </w:rPr>
        <w:t>.</w:t>
      </w:r>
      <w:r w:rsidR="001E4E00" w:rsidRPr="003D3C8D">
        <w:rPr>
          <w:rFonts w:ascii="Arial" w:hAnsi="Arial" w:cs="Arial"/>
          <w:kern w:val="0"/>
          <w:sz w:val="22"/>
        </w:rPr>
        <w:t xml:space="preserve"> </w:t>
      </w:r>
      <w:bookmarkStart w:id="9" w:name="OLE_LINK3"/>
      <w:bookmarkStart w:id="10" w:name="OLE_LINK4"/>
      <w:r w:rsidR="001E4E00" w:rsidRPr="003D3C8D">
        <w:rPr>
          <w:rFonts w:ascii="Arial" w:hAnsi="Arial" w:cs="Arial"/>
          <w:kern w:val="0"/>
          <w:sz w:val="22"/>
        </w:rPr>
        <w:t xml:space="preserve">Chromatin fragments without IgG or </w:t>
      </w:r>
      <w:r w:rsidR="00D861E6" w:rsidRPr="003D3C8D">
        <w:rPr>
          <w:rFonts w:ascii="Arial" w:hAnsi="Arial" w:cs="Arial"/>
          <w:kern w:val="0"/>
          <w:sz w:val="22"/>
        </w:rPr>
        <w:t xml:space="preserve">the </w:t>
      </w:r>
      <w:r w:rsidR="001E4E00" w:rsidRPr="003D3C8D">
        <w:rPr>
          <w:rFonts w:ascii="Arial" w:hAnsi="Arial" w:cs="Arial"/>
          <w:kern w:val="0"/>
          <w:sz w:val="22"/>
        </w:rPr>
        <w:t xml:space="preserve">antibody were </w:t>
      </w:r>
      <w:r w:rsidR="001E4E00" w:rsidRPr="003D3C8D">
        <w:rPr>
          <w:rFonts w:ascii="Arial" w:hAnsi="Arial" w:cs="Arial"/>
          <w:kern w:val="0"/>
          <w:sz w:val="22"/>
        </w:rPr>
        <w:lastRenderedPageBreak/>
        <w:t xml:space="preserve">used as input controls. PCR was performed using two sets of primers (P1 and P2) as described in Supplementary </w:t>
      </w:r>
      <w:r w:rsidR="000E33E0" w:rsidRPr="003D3C8D">
        <w:rPr>
          <w:rFonts w:ascii="Arial" w:hAnsi="Arial" w:cs="Arial"/>
          <w:kern w:val="0"/>
          <w:sz w:val="22"/>
        </w:rPr>
        <w:t>M</w:t>
      </w:r>
      <w:r w:rsidR="001E4E00" w:rsidRPr="003D3C8D">
        <w:rPr>
          <w:rFonts w:ascii="Arial" w:hAnsi="Arial" w:cs="Arial"/>
          <w:kern w:val="0"/>
          <w:sz w:val="22"/>
        </w:rPr>
        <w:t>ethods.</w:t>
      </w:r>
      <w:bookmarkEnd w:id="9"/>
      <w:bookmarkEnd w:id="10"/>
    </w:p>
    <w:p w:rsidR="00AC7CE6" w:rsidRPr="003D3C8D" w:rsidRDefault="00AC7CE6" w:rsidP="00072AF6">
      <w:pPr>
        <w:spacing w:before="240" w:line="480" w:lineRule="auto"/>
        <w:rPr>
          <w:rFonts w:ascii="Arial" w:hAnsi="Arial" w:cs="Arial"/>
          <w:kern w:val="0"/>
          <w:sz w:val="22"/>
        </w:rPr>
      </w:pPr>
      <w:proofErr w:type="gramStart"/>
      <w:r w:rsidRPr="00AC7CE6">
        <w:rPr>
          <w:rFonts w:ascii="Arial" w:hAnsi="Arial" w:cs="Arial"/>
          <w:b/>
          <w:kern w:val="0"/>
          <w:sz w:val="22"/>
        </w:rPr>
        <w:t>Supplementary Fig.</w:t>
      </w:r>
      <w:proofErr w:type="gramEnd"/>
      <w:r w:rsidRPr="00AC7CE6">
        <w:rPr>
          <w:rFonts w:ascii="Arial" w:hAnsi="Arial" w:cs="Arial"/>
          <w:b/>
          <w:kern w:val="0"/>
          <w:sz w:val="22"/>
        </w:rPr>
        <w:t xml:space="preserve"> S10. </w:t>
      </w:r>
      <w:proofErr w:type="gramStart"/>
      <w:r w:rsidRPr="00AC7CE6">
        <w:rPr>
          <w:rFonts w:ascii="Arial" w:hAnsi="Arial" w:cs="Arial"/>
          <w:kern w:val="0"/>
          <w:sz w:val="22"/>
        </w:rPr>
        <w:t>Prognostic significance of KLF4 and HNF-6 expression in HCC patients after OLT.</w:t>
      </w:r>
      <w:proofErr w:type="gramEnd"/>
      <w:r w:rsidRPr="00AC7CE6">
        <w:rPr>
          <w:rFonts w:ascii="Arial" w:hAnsi="Arial" w:cs="Arial"/>
          <w:kern w:val="0"/>
          <w:sz w:val="22"/>
        </w:rPr>
        <w:t xml:space="preserve"> (A) Loss of KLF4 expression was associated with reduced OS rate (left) and short RFS duration (right) after OLT (P&lt;.001 for both [log-rank test]). The 1-, 3-, and 5-year survival rates in the groups are indicated and were calculated using the Kaplan-Meier method. (B) Loss of HNF-6 expression was associated with reduced OS rate (left) and short RFS duration (right) in patients after liver transplantation (P=.001 and .021, respectively [log-rank test]). The 1-, 3-, and 5-year survival rates in the groups are indicated and were calculated using the Kaplan-Meier method. </w:t>
      </w:r>
      <w:proofErr w:type="gramStart"/>
      <w:r w:rsidRPr="00AC7CE6">
        <w:rPr>
          <w:rFonts w:ascii="Arial" w:hAnsi="Arial" w:cs="Arial"/>
          <w:kern w:val="0"/>
          <w:sz w:val="22"/>
        </w:rPr>
        <w:t>N/W, negative/weak; M, moderate; S, strong.</w:t>
      </w:r>
      <w:proofErr w:type="gramEnd"/>
      <w:r w:rsidRPr="00AC7CE6">
        <w:rPr>
          <w:rFonts w:ascii="Arial" w:hAnsi="Arial" w:cs="Arial"/>
          <w:kern w:val="0"/>
          <w:sz w:val="22"/>
        </w:rPr>
        <w:t xml:space="preserve"> (C) OS curves (left) and RFS curves (right) in transplanted HCC patients with tumors within the Milan criteria stratified according to KLF4 expression status. Survival-rate differences between groups were calculated using the log-rank test. (D) OS curves (left) and RFS curves (right) in transplanted HCC patients with tumors exceeding the Milan criteria stratified according to KLF4 expression status. Survival-rate differences between groups were calculated using the log-rank test. Arrows, 5-year OS rate (left) and RFS rate (right) calculated using the Kaplan-Meier method.</w:t>
      </w:r>
    </w:p>
    <w:sectPr w:rsidR="00AC7CE6" w:rsidRPr="003D3C8D" w:rsidSect="000D1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C9" w:rsidRDefault="00981AC9" w:rsidP="0051389C">
      <w:r>
        <w:separator/>
      </w:r>
    </w:p>
  </w:endnote>
  <w:endnote w:type="continuationSeparator" w:id="0">
    <w:p w:rsidR="00981AC9" w:rsidRDefault="00981AC9" w:rsidP="0051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6" w:rsidRDefault="006F33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297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794" w:rsidRDefault="00C63F3B">
        <w:pPr>
          <w:pStyle w:val="Footer"/>
          <w:jc w:val="right"/>
        </w:pPr>
        <w:r>
          <w:fldChar w:fldCharType="begin"/>
        </w:r>
        <w:r w:rsidR="00AA360B">
          <w:instrText xml:space="preserve"> PAGE   \* MERGEFORMAT </w:instrText>
        </w:r>
        <w:r>
          <w:fldChar w:fldCharType="separate"/>
        </w:r>
        <w:r w:rsidR="00072A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5794" w:rsidRDefault="00AE57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6" w:rsidRDefault="006F3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C9" w:rsidRDefault="00981AC9" w:rsidP="0051389C">
      <w:r>
        <w:separator/>
      </w:r>
    </w:p>
  </w:footnote>
  <w:footnote w:type="continuationSeparator" w:id="0">
    <w:p w:rsidR="00981AC9" w:rsidRDefault="00981AC9" w:rsidP="0051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6" w:rsidRDefault="006F33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94" w:rsidRPr="004F6B59" w:rsidRDefault="003E3EB8" w:rsidP="004F6B59">
    <w:pPr>
      <w:pStyle w:val="Header"/>
      <w:jc w:val="right"/>
      <w:rPr>
        <w:i/>
      </w:rPr>
    </w:pPr>
    <w:r>
      <w:rPr>
        <w:i/>
      </w:rPr>
      <w:t xml:space="preserve">Sun et al., </w:t>
    </w:r>
    <w:r w:rsidR="00AA28BD">
      <w:rPr>
        <w:i/>
      </w:rPr>
      <w:t>C</w:t>
    </w:r>
    <w:r w:rsidR="006F3396">
      <w:rPr>
        <w:i/>
      </w:rPr>
      <w:t>linical C</w:t>
    </w:r>
    <w:r w:rsidR="00AA28BD">
      <w:rPr>
        <w:i/>
      </w:rPr>
      <w:t>ancer Research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6" w:rsidRDefault="006F3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tt9zppwhwr00qeaxvmxvvdvrt55e0sv0wft&quot;&gt;KLF4 &amp;amp; HNF-6&lt;record-ids&gt;&lt;item&gt;61&lt;/item&gt;&lt;item&gt;92&lt;/item&gt;&lt;item&gt;109&lt;/item&gt;&lt;item&gt;129&lt;/item&gt;&lt;item&gt;164&lt;/item&gt;&lt;item&gt;167&lt;/item&gt;&lt;item&gt;186&lt;/item&gt;&lt;item&gt;191&lt;/item&gt;&lt;item&gt;197&lt;/item&gt;&lt;item&gt;219&lt;/item&gt;&lt;item&gt;228&lt;/item&gt;&lt;item&gt;237&lt;/item&gt;&lt;item&gt;240&lt;/item&gt;&lt;item&gt;241&lt;/item&gt;&lt;item&gt;251&lt;/item&gt;&lt;item&gt;252&lt;/item&gt;&lt;item&gt;261&lt;/item&gt;&lt;item&gt;276&lt;/item&gt;&lt;item&gt;323&lt;/item&gt;&lt;item&gt;324&lt;/item&gt;&lt;item&gt;326&lt;/item&gt;&lt;item&gt;327&lt;/item&gt;&lt;item&gt;329&lt;/item&gt;&lt;item&gt;347&lt;/item&gt;&lt;item&gt;348&lt;/item&gt;&lt;item&gt;349&lt;/item&gt;&lt;item&gt;353&lt;/item&gt;&lt;item&gt;354&lt;/item&gt;&lt;item&gt;355&lt;/item&gt;&lt;item&gt;375&lt;/item&gt;&lt;item&gt;398&lt;/item&gt;&lt;item&gt;403&lt;/item&gt;&lt;item&gt;406&lt;/item&gt;&lt;item&gt;407&lt;/item&gt;&lt;item&gt;410&lt;/item&gt;&lt;item&gt;414&lt;/item&gt;&lt;item&gt;415&lt;/item&gt;&lt;item&gt;416&lt;/item&gt;&lt;item&gt;417&lt;/item&gt;&lt;item&gt;420&lt;/item&gt;&lt;item&gt;421&lt;/item&gt;&lt;item&gt;422&lt;/item&gt;&lt;item&gt;423&lt;/item&gt;&lt;item&gt;425&lt;/item&gt;&lt;item&gt;426&lt;/item&gt;&lt;item&gt;428&lt;/item&gt;&lt;item&gt;430&lt;/item&gt;&lt;item&gt;431&lt;/item&gt;&lt;item&gt;432&lt;/item&gt;&lt;item&gt;433&lt;/item&gt;&lt;item&gt;434&lt;/item&gt;&lt;/record-ids&gt;&lt;/item&gt;&lt;/Libraries&gt;"/>
  </w:docVars>
  <w:rsids>
    <w:rsidRoot w:val="00CF49C7"/>
    <w:rsid w:val="00000D92"/>
    <w:rsid w:val="00001A3A"/>
    <w:rsid w:val="0000260A"/>
    <w:rsid w:val="00003B49"/>
    <w:rsid w:val="00004796"/>
    <w:rsid w:val="00006C1C"/>
    <w:rsid w:val="00011727"/>
    <w:rsid w:val="00012C6D"/>
    <w:rsid w:val="0001489A"/>
    <w:rsid w:val="000176BA"/>
    <w:rsid w:val="00017D8E"/>
    <w:rsid w:val="00021C49"/>
    <w:rsid w:val="00024225"/>
    <w:rsid w:val="00024923"/>
    <w:rsid w:val="00025B18"/>
    <w:rsid w:val="00025DF9"/>
    <w:rsid w:val="000270DE"/>
    <w:rsid w:val="000300C5"/>
    <w:rsid w:val="000302FF"/>
    <w:rsid w:val="00030997"/>
    <w:rsid w:val="000317C1"/>
    <w:rsid w:val="00034C9B"/>
    <w:rsid w:val="000356C2"/>
    <w:rsid w:val="00035F4D"/>
    <w:rsid w:val="00036CBA"/>
    <w:rsid w:val="00036D69"/>
    <w:rsid w:val="00041723"/>
    <w:rsid w:val="00041C3C"/>
    <w:rsid w:val="00043611"/>
    <w:rsid w:val="000446AF"/>
    <w:rsid w:val="00045BC7"/>
    <w:rsid w:val="00046BD1"/>
    <w:rsid w:val="000470A9"/>
    <w:rsid w:val="0004742D"/>
    <w:rsid w:val="00047DEE"/>
    <w:rsid w:val="00047FD8"/>
    <w:rsid w:val="0005018C"/>
    <w:rsid w:val="00050E8D"/>
    <w:rsid w:val="00051779"/>
    <w:rsid w:val="00051D34"/>
    <w:rsid w:val="00051FBC"/>
    <w:rsid w:val="000530FF"/>
    <w:rsid w:val="00053198"/>
    <w:rsid w:val="00053527"/>
    <w:rsid w:val="0005427B"/>
    <w:rsid w:val="00054FF7"/>
    <w:rsid w:val="00055799"/>
    <w:rsid w:val="0005608B"/>
    <w:rsid w:val="00056950"/>
    <w:rsid w:val="00056B44"/>
    <w:rsid w:val="00057BAF"/>
    <w:rsid w:val="00061AF4"/>
    <w:rsid w:val="00061E02"/>
    <w:rsid w:val="00062551"/>
    <w:rsid w:val="00064FEC"/>
    <w:rsid w:val="00065653"/>
    <w:rsid w:val="000668B3"/>
    <w:rsid w:val="00070AB1"/>
    <w:rsid w:val="00071B87"/>
    <w:rsid w:val="00071C61"/>
    <w:rsid w:val="00072AF6"/>
    <w:rsid w:val="00072F53"/>
    <w:rsid w:val="000737E7"/>
    <w:rsid w:val="000751CF"/>
    <w:rsid w:val="0007605C"/>
    <w:rsid w:val="000760D7"/>
    <w:rsid w:val="0007741A"/>
    <w:rsid w:val="00081587"/>
    <w:rsid w:val="00081DD3"/>
    <w:rsid w:val="00083832"/>
    <w:rsid w:val="00083C92"/>
    <w:rsid w:val="00083CEE"/>
    <w:rsid w:val="000861DA"/>
    <w:rsid w:val="00086A51"/>
    <w:rsid w:val="0008714E"/>
    <w:rsid w:val="00090705"/>
    <w:rsid w:val="00091046"/>
    <w:rsid w:val="00095752"/>
    <w:rsid w:val="00096208"/>
    <w:rsid w:val="00097358"/>
    <w:rsid w:val="000A1251"/>
    <w:rsid w:val="000A2342"/>
    <w:rsid w:val="000A23F9"/>
    <w:rsid w:val="000A64E9"/>
    <w:rsid w:val="000A6AED"/>
    <w:rsid w:val="000A726E"/>
    <w:rsid w:val="000B0B57"/>
    <w:rsid w:val="000B2038"/>
    <w:rsid w:val="000B2212"/>
    <w:rsid w:val="000B3753"/>
    <w:rsid w:val="000B3B9E"/>
    <w:rsid w:val="000B3BF6"/>
    <w:rsid w:val="000B56B7"/>
    <w:rsid w:val="000C2B0D"/>
    <w:rsid w:val="000C2D65"/>
    <w:rsid w:val="000C5421"/>
    <w:rsid w:val="000C59EB"/>
    <w:rsid w:val="000C6AF5"/>
    <w:rsid w:val="000C6F90"/>
    <w:rsid w:val="000C77DB"/>
    <w:rsid w:val="000D04C8"/>
    <w:rsid w:val="000D15FD"/>
    <w:rsid w:val="000D173D"/>
    <w:rsid w:val="000D17F8"/>
    <w:rsid w:val="000D190E"/>
    <w:rsid w:val="000D43A3"/>
    <w:rsid w:val="000D44CD"/>
    <w:rsid w:val="000D6EFE"/>
    <w:rsid w:val="000D7536"/>
    <w:rsid w:val="000E0168"/>
    <w:rsid w:val="000E1CC9"/>
    <w:rsid w:val="000E2CD5"/>
    <w:rsid w:val="000E33E0"/>
    <w:rsid w:val="000E6052"/>
    <w:rsid w:val="000F16B6"/>
    <w:rsid w:val="000F1848"/>
    <w:rsid w:val="000F1FCE"/>
    <w:rsid w:val="000F2968"/>
    <w:rsid w:val="000F368B"/>
    <w:rsid w:val="000F40E0"/>
    <w:rsid w:val="000F57CA"/>
    <w:rsid w:val="00100348"/>
    <w:rsid w:val="001007E3"/>
    <w:rsid w:val="001014E5"/>
    <w:rsid w:val="00102B31"/>
    <w:rsid w:val="001033AE"/>
    <w:rsid w:val="00103948"/>
    <w:rsid w:val="00103E5D"/>
    <w:rsid w:val="00104327"/>
    <w:rsid w:val="00105DC0"/>
    <w:rsid w:val="00106ACF"/>
    <w:rsid w:val="00111434"/>
    <w:rsid w:val="00111DF5"/>
    <w:rsid w:val="00112135"/>
    <w:rsid w:val="00112570"/>
    <w:rsid w:val="00112DE9"/>
    <w:rsid w:val="00114827"/>
    <w:rsid w:val="001150FD"/>
    <w:rsid w:val="00115E3E"/>
    <w:rsid w:val="001165B1"/>
    <w:rsid w:val="001171D3"/>
    <w:rsid w:val="001201F6"/>
    <w:rsid w:val="001203EA"/>
    <w:rsid w:val="0012049E"/>
    <w:rsid w:val="00120A95"/>
    <w:rsid w:val="00122CBC"/>
    <w:rsid w:val="001235E3"/>
    <w:rsid w:val="0012478F"/>
    <w:rsid w:val="00124E41"/>
    <w:rsid w:val="00124E8D"/>
    <w:rsid w:val="001273D8"/>
    <w:rsid w:val="00127643"/>
    <w:rsid w:val="00127BF6"/>
    <w:rsid w:val="00130935"/>
    <w:rsid w:val="00130B49"/>
    <w:rsid w:val="00131AF2"/>
    <w:rsid w:val="00131BCA"/>
    <w:rsid w:val="00132007"/>
    <w:rsid w:val="00132A66"/>
    <w:rsid w:val="00133DD8"/>
    <w:rsid w:val="0013534F"/>
    <w:rsid w:val="00135E63"/>
    <w:rsid w:val="0013604A"/>
    <w:rsid w:val="001368CF"/>
    <w:rsid w:val="0013742A"/>
    <w:rsid w:val="00137DD8"/>
    <w:rsid w:val="00140245"/>
    <w:rsid w:val="001433F2"/>
    <w:rsid w:val="00144812"/>
    <w:rsid w:val="001454E2"/>
    <w:rsid w:val="00145FF1"/>
    <w:rsid w:val="001463A1"/>
    <w:rsid w:val="001470E4"/>
    <w:rsid w:val="00147670"/>
    <w:rsid w:val="00147B55"/>
    <w:rsid w:val="00150A10"/>
    <w:rsid w:val="00151AB2"/>
    <w:rsid w:val="0015250E"/>
    <w:rsid w:val="00152868"/>
    <w:rsid w:val="001534E8"/>
    <w:rsid w:val="00154706"/>
    <w:rsid w:val="001549F4"/>
    <w:rsid w:val="001552C6"/>
    <w:rsid w:val="00155442"/>
    <w:rsid w:val="0015566F"/>
    <w:rsid w:val="0015600D"/>
    <w:rsid w:val="00156562"/>
    <w:rsid w:val="001603F7"/>
    <w:rsid w:val="00162C29"/>
    <w:rsid w:val="00164E71"/>
    <w:rsid w:val="00164F28"/>
    <w:rsid w:val="00165360"/>
    <w:rsid w:val="0016586E"/>
    <w:rsid w:val="00166605"/>
    <w:rsid w:val="00167057"/>
    <w:rsid w:val="00170300"/>
    <w:rsid w:val="00172C97"/>
    <w:rsid w:val="00172DE6"/>
    <w:rsid w:val="00174941"/>
    <w:rsid w:val="00174A80"/>
    <w:rsid w:val="0017649D"/>
    <w:rsid w:val="00177B70"/>
    <w:rsid w:val="0018009D"/>
    <w:rsid w:val="001801EE"/>
    <w:rsid w:val="0018104B"/>
    <w:rsid w:val="00183E81"/>
    <w:rsid w:val="00185E9A"/>
    <w:rsid w:val="001869B7"/>
    <w:rsid w:val="00190235"/>
    <w:rsid w:val="00191F9F"/>
    <w:rsid w:val="001941CC"/>
    <w:rsid w:val="0019714B"/>
    <w:rsid w:val="001A12FB"/>
    <w:rsid w:val="001A1529"/>
    <w:rsid w:val="001A202A"/>
    <w:rsid w:val="001A2320"/>
    <w:rsid w:val="001A27C8"/>
    <w:rsid w:val="001A3261"/>
    <w:rsid w:val="001A32A3"/>
    <w:rsid w:val="001A5448"/>
    <w:rsid w:val="001B0419"/>
    <w:rsid w:val="001B085C"/>
    <w:rsid w:val="001B31F1"/>
    <w:rsid w:val="001B545C"/>
    <w:rsid w:val="001B5473"/>
    <w:rsid w:val="001C1203"/>
    <w:rsid w:val="001C1397"/>
    <w:rsid w:val="001C287F"/>
    <w:rsid w:val="001C2FC3"/>
    <w:rsid w:val="001C3FFD"/>
    <w:rsid w:val="001C4AC9"/>
    <w:rsid w:val="001C62E2"/>
    <w:rsid w:val="001C68BC"/>
    <w:rsid w:val="001D03E1"/>
    <w:rsid w:val="001D06CE"/>
    <w:rsid w:val="001D28A4"/>
    <w:rsid w:val="001D2BC2"/>
    <w:rsid w:val="001D3646"/>
    <w:rsid w:val="001D3ED3"/>
    <w:rsid w:val="001D51C0"/>
    <w:rsid w:val="001D5481"/>
    <w:rsid w:val="001E12ED"/>
    <w:rsid w:val="001E2268"/>
    <w:rsid w:val="001E2443"/>
    <w:rsid w:val="001E2A05"/>
    <w:rsid w:val="001E4E00"/>
    <w:rsid w:val="001E5D49"/>
    <w:rsid w:val="001E6706"/>
    <w:rsid w:val="001E714A"/>
    <w:rsid w:val="001E788B"/>
    <w:rsid w:val="001F259A"/>
    <w:rsid w:val="001F32DC"/>
    <w:rsid w:val="001F5E8B"/>
    <w:rsid w:val="001F7624"/>
    <w:rsid w:val="001F7D3A"/>
    <w:rsid w:val="00202A45"/>
    <w:rsid w:val="00205269"/>
    <w:rsid w:val="00205368"/>
    <w:rsid w:val="00205E97"/>
    <w:rsid w:val="00206C96"/>
    <w:rsid w:val="00207D36"/>
    <w:rsid w:val="00210707"/>
    <w:rsid w:val="0021095F"/>
    <w:rsid w:val="00211B05"/>
    <w:rsid w:val="002121EF"/>
    <w:rsid w:val="00214C6D"/>
    <w:rsid w:val="00216576"/>
    <w:rsid w:val="002173A5"/>
    <w:rsid w:val="002209E1"/>
    <w:rsid w:val="00222622"/>
    <w:rsid w:val="00222DE6"/>
    <w:rsid w:val="002243B1"/>
    <w:rsid w:val="00224642"/>
    <w:rsid w:val="002254FC"/>
    <w:rsid w:val="00225DFB"/>
    <w:rsid w:val="00226145"/>
    <w:rsid w:val="00226CE2"/>
    <w:rsid w:val="00226EBC"/>
    <w:rsid w:val="002273AD"/>
    <w:rsid w:val="002278E8"/>
    <w:rsid w:val="00230BAE"/>
    <w:rsid w:val="00231114"/>
    <w:rsid w:val="00233EEB"/>
    <w:rsid w:val="00234372"/>
    <w:rsid w:val="002365E3"/>
    <w:rsid w:val="00236C1A"/>
    <w:rsid w:val="00237030"/>
    <w:rsid w:val="00240CDD"/>
    <w:rsid w:val="0024140C"/>
    <w:rsid w:val="0024195F"/>
    <w:rsid w:val="00243CCC"/>
    <w:rsid w:val="00244B68"/>
    <w:rsid w:val="00244CD0"/>
    <w:rsid w:val="002450D5"/>
    <w:rsid w:val="0024644D"/>
    <w:rsid w:val="00250A8A"/>
    <w:rsid w:val="00251260"/>
    <w:rsid w:val="00251A50"/>
    <w:rsid w:val="00251BE1"/>
    <w:rsid w:val="00255C9F"/>
    <w:rsid w:val="00256251"/>
    <w:rsid w:val="00256DF2"/>
    <w:rsid w:val="00257851"/>
    <w:rsid w:val="00260A35"/>
    <w:rsid w:val="00260DD9"/>
    <w:rsid w:val="002617E7"/>
    <w:rsid w:val="00261AD3"/>
    <w:rsid w:val="00263B72"/>
    <w:rsid w:val="00264437"/>
    <w:rsid w:val="00265216"/>
    <w:rsid w:val="00265AFC"/>
    <w:rsid w:val="00266D3B"/>
    <w:rsid w:val="002677E8"/>
    <w:rsid w:val="00271E04"/>
    <w:rsid w:val="00272B50"/>
    <w:rsid w:val="002750FE"/>
    <w:rsid w:val="00275C5A"/>
    <w:rsid w:val="0027778D"/>
    <w:rsid w:val="00281246"/>
    <w:rsid w:val="00281456"/>
    <w:rsid w:val="00281723"/>
    <w:rsid w:val="002821F9"/>
    <w:rsid w:val="00282EAF"/>
    <w:rsid w:val="0028333F"/>
    <w:rsid w:val="00283782"/>
    <w:rsid w:val="002841B1"/>
    <w:rsid w:val="00284546"/>
    <w:rsid w:val="00287B9E"/>
    <w:rsid w:val="00290243"/>
    <w:rsid w:val="00293E5D"/>
    <w:rsid w:val="00296645"/>
    <w:rsid w:val="0029673A"/>
    <w:rsid w:val="0029705B"/>
    <w:rsid w:val="00297315"/>
    <w:rsid w:val="002A1721"/>
    <w:rsid w:val="002A194C"/>
    <w:rsid w:val="002A22ED"/>
    <w:rsid w:val="002A262A"/>
    <w:rsid w:val="002A30B2"/>
    <w:rsid w:val="002A3C42"/>
    <w:rsid w:val="002A5974"/>
    <w:rsid w:val="002B1BD6"/>
    <w:rsid w:val="002B28AB"/>
    <w:rsid w:val="002B2B26"/>
    <w:rsid w:val="002B2C58"/>
    <w:rsid w:val="002B3094"/>
    <w:rsid w:val="002B3C91"/>
    <w:rsid w:val="002B4937"/>
    <w:rsid w:val="002B5CEC"/>
    <w:rsid w:val="002C0229"/>
    <w:rsid w:val="002C3D63"/>
    <w:rsid w:val="002C40A2"/>
    <w:rsid w:val="002C42ED"/>
    <w:rsid w:val="002C4812"/>
    <w:rsid w:val="002C508B"/>
    <w:rsid w:val="002C5362"/>
    <w:rsid w:val="002C54D9"/>
    <w:rsid w:val="002C597B"/>
    <w:rsid w:val="002C6CB4"/>
    <w:rsid w:val="002C736A"/>
    <w:rsid w:val="002C75F9"/>
    <w:rsid w:val="002C7FA4"/>
    <w:rsid w:val="002D1289"/>
    <w:rsid w:val="002D25F1"/>
    <w:rsid w:val="002D2606"/>
    <w:rsid w:val="002D38A4"/>
    <w:rsid w:val="002D3A4D"/>
    <w:rsid w:val="002D47FB"/>
    <w:rsid w:val="002D49C8"/>
    <w:rsid w:val="002D5181"/>
    <w:rsid w:val="002D5C03"/>
    <w:rsid w:val="002D5C27"/>
    <w:rsid w:val="002D6F62"/>
    <w:rsid w:val="002E0CE0"/>
    <w:rsid w:val="002E31EC"/>
    <w:rsid w:val="002E5492"/>
    <w:rsid w:val="002E7FE9"/>
    <w:rsid w:val="002F1AF8"/>
    <w:rsid w:val="002F1B80"/>
    <w:rsid w:val="002F1EB2"/>
    <w:rsid w:val="002F289C"/>
    <w:rsid w:val="002F4604"/>
    <w:rsid w:val="002F4867"/>
    <w:rsid w:val="002F52B4"/>
    <w:rsid w:val="002F59DB"/>
    <w:rsid w:val="002F739F"/>
    <w:rsid w:val="00300F36"/>
    <w:rsid w:val="00303162"/>
    <w:rsid w:val="003041F8"/>
    <w:rsid w:val="00304617"/>
    <w:rsid w:val="003047A5"/>
    <w:rsid w:val="00304E6B"/>
    <w:rsid w:val="00304FC9"/>
    <w:rsid w:val="003057B1"/>
    <w:rsid w:val="003066DF"/>
    <w:rsid w:val="003067FA"/>
    <w:rsid w:val="003068CE"/>
    <w:rsid w:val="00307AD3"/>
    <w:rsid w:val="00310853"/>
    <w:rsid w:val="00310ED0"/>
    <w:rsid w:val="00310FA7"/>
    <w:rsid w:val="003110B7"/>
    <w:rsid w:val="00311D00"/>
    <w:rsid w:val="00312816"/>
    <w:rsid w:val="00312B3F"/>
    <w:rsid w:val="00313CF3"/>
    <w:rsid w:val="00314139"/>
    <w:rsid w:val="0031516D"/>
    <w:rsid w:val="00316833"/>
    <w:rsid w:val="00316B3D"/>
    <w:rsid w:val="003171F4"/>
    <w:rsid w:val="00320431"/>
    <w:rsid w:val="00321492"/>
    <w:rsid w:val="00322725"/>
    <w:rsid w:val="00323217"/>
    <w:rsid w:val="00323222"/>
    <w:rsid w:val="00325496"/>
    <w:rsid w:val="0032598E"/>
    <w:rsid w:val="00325E5E"/>
    <w:rsid w:val="00331620"/>
    <w:rsid w:val="00331689"/>
    <w:rsid w:val="00333059"/>
    <w:rsid w:val="003353A7"/>
    <w:rsid w:val="003356FE"/>
    <w:rsid w:val="00335D9C"/>
    <w:rsid w:val="00335E4A"/>
    <w:rsid w:val="00336EBA"/>
    <w:rsid w:val="0034110B"/>
    <w:rsid w:val="00343369"/>
    <w:rsid w:val="0034432C"/>
    <w:rsid w:val="00344A84"/>
    <w:rsid w:val="0034646C"/>
    <w:rsid w:val="00347469"/>
    <w:rsid w:val="00350D0D"/>
    <w:rsid w:val="00350F87"/>
    <w:rsid w:val="003521CC"/>
    <w:rsid w:val="00352DF3"/>
    <w:rsid w:val="00352EF0"/>
    <w:rsid w:val="00354109"/>
    <w:rsid w:val="00356502"/>
    <w:rsid w:val="00356728"/>
    <w:rsid w:val="0035708E"/>
    <w:rsid w:val="00357F84"/>
    <w:rsid w:val="00360275"/>
    <w:rsid w:val="00362446"/>
    <w:rsid w:val="00362B6D"/>
    <w:rsid w:val="00362F1B"/>
    <w:rsid w:val="00363228"/>
    <w:rsid w:val="003637C3"/>
    <w:rsid w:val="0036584E"/>
    <w:rsid w:val="00365B10"/>
    <w:rsid w:val="0036660D"/>
    <w:rsid w:val="0036687F"/>
    <w:rsid w:val="003704D7"/>
    <w:rsid w:val="00370B01"/>
    <w:rsid w:val="00372AB1"/>
    <w:rsid w:val="00374B37"/>
    <w:rsid w:val="0037680C"/>
    <w:rsid w:val="00377129"/>
    <w:rsid w:val="0038053A"/>
    <w:rsid w:val="0038081A"/>
    <w:rsid w:val="00380FCD"/>
    <w:rsid w:val="003813E9"/>
    <w:rsid w:val="00381853"/>
    <w:rsid w:val="0038598F"/>
    <w:rsid w:val="00390CBA"/>
    <w:rsid w:val="00390CEF"/>
    <w:rsid w:val="00392629"/>
    <w:rsid w:val="0039370F"/>
    <w:rsid w:val="00393961"/>
    <w:rsid w:val="0039562D"/>
    <w:rsid w:val="00396199"/>
    <w:rsid w:val="003965A3"/>
    <w:rsid w:val="00396FC1"/>
    <w:rsid w:val="003979E9"/>
    <w:rsid w:val="003A0569"/>
    <w:rsid w:val="003A077B"/>
    <w:rsid w:val="003A0AF3"/>
    <w:rsid w:val="003A3624"/>
    <w:rsid w:val="003A48C0"/>
    <w:rsid w:val="003A4969"/>
    <w:rsid w:val="003A58C4"/>
    <w:rsid w:val="003A5B8E"/>
    <w:rsid w:val="003A661C"/>
    <w:rsid w:val="003B0A20"/>
    <w:rsid w:val="003B0D5D"/>
    <w:rsid w:val="003B14FF"/>
    <w:rsid w:val="003B1C34"/>
    <w:rsid w:val="003B1FD7"/>
    <w:rsid w:val="003B621B"/>
    <w:rsid w:val="003C1DAB"/>
    <w:rsid w:val="003C28C5"/>
    <w:rsid w:val="003C2EDE"/>
    <w:rsid w:val="003C3218"/>
    <w:rsid w:val="003C5A25"/>
    <w:rsid w:val="003C5E10"/>
    <w:rsid w:val="003C64F6"/>
    <w:rsid w:val="003C67E9"/>
    <w:rsid w:val="003C72E7"/>
    <w:rsid w:val="003D23FB"/>
    <w:rsid w:val="003D3C8D"/>
    <w:rsid w:val="003D54E9"/>
    <w:rsid w:val="003D62FF"/>
    <w:rsid w:val="003D71FF"/>
    <w:rsid w:val="003D74C0"/>
    <w:rsid w:val="003D79B1"/>
    <w:rsid w:val="003E1DAF"/>
    <w:rsid w:val="003E2E39"/>
    <w:rsid w:val="003E351D"/>
    <w:rsid w:val="003E3EB8"/>
    <w:rsid w:val="003E6E63"/>
    <w:rsid w:val="003E7747"/>
    <w:rsid w:val="003F0872"/>
    <w:rsid w:val="003F11D3"/>
    <w:rsid w:val="003F2D62"/>
    <w:rsid w:val="003F3244"/>
    <w:rsid w:val="003F641A"/>
    <w:rsid w:val="003F6442"/>
    <w:rsid w:val="003F6BE0"/>
    <w:rsid w:val="003F6C25"/>
    <w:rsid w:val="00400290"/>
    <w:rsid w:val="00401830"/>
    <w:rsid w:val="00401ADF"/>
    <w:rsid w:val="00401CAD"/>
    <w:rsid w:val="004026DA"/>
    <w:rsid w:val="00402A53"/>
    <w:rsid w:val="00402A6E"/>
    <w:rsid w:val="00403199"/>
    <w:rsid w:val="00403F96"/>
    <w:rsid w:val="00405321"/>
    <w:rsid w:val="0040635F"/>
    <w:rsid w:val="0040751D"/>
    <w:rsid w:val="00407651"/>
    <w:rsid w:val="00407AA2"/>
    <w:rsid w:val="00411367"/>
    <w:rsid w:val="004117CE"/>
    <w:rsid w:val="00411CE9"/>
    <w:rsid w:val="00412E0D"/>
    <w:rsid w:val="00413AA3"/>
    <w:rsid w:val="00413CB9"/>
    <w:rsid w:val="00413F97"/>
    <w:rsid w:val="0041458E"/>
    <w:rsid w:val="00415A34"/>
    <w:rsid w:val="004175EE"/>
    <w:rsid w:val="004203D7"/>
    <w:rsid w:val="0042157F"/>
    <w:rsid w:val="004225B5"/>
    <w:rsid w:val="00422AEF"/>
    <w:rsid w:val="00423A75"/>
    <w:rsid w:val="00424CD2"/>
    <w:rsid w:val="00424D14"/>
    <w:rsid w:val="00424EDC"/>
    <w:rsid w:val="004255C2"/>
    <w:rsid w:val="00426A6B"/>
    <w:rsid w:val="004278BA"/>
    <w:rsid w:val="00433AC4"/>
    <w:rsid w:val="00434153"/>
    <w:rsid w:val="00436593"/>
    <w:rsid w:val="00436C68"/>
    <w:rsid w:val="00437659"/>
    <w:rsid w:val="004400D2"/>
    <w:rsid w:val="00442A01"/>
    <w:rsid w:val="00443493"/>
    <w:rsid w:val="004440E5"/>
    <w:rsid w:val="00446049"/>
    <w:rsid w:val="0045115A"/>
    <w:rsid w:val="00453406"/>
    <w:rsid w:val="00453408"/>
    <w:rsid w:val="00453547"/>
    <w:rsid w:val="00453706"/>
    <w:rsid w:val="00453A3B"/>
    <w:rsid w:val="00455EBC"/>
    <w:rsid w:val="004561C9"/>
    <w:rsid w:val="00460F27"/>
    <w:rsid w:val="00461915"/>
    <w:rsid w:val="00461B36"/>
    <w:rsid w:val="00461B4C"/>
    <w:rsid w:val="00463366"/>
    <w:rsid w:val="00463639"/>
    <w:rsid w:val="00464905"/>
    <w:rsid w:val="00467469"/>
    <w:rsid w:val="004715F2"/>
    <w:rsid w:val="00471BE6"/>
    <w:rsid w:val="00472123"/>
    <w:rsid w:val="00472B5E"/>
    <w:rsid w:val="00472CB6"/>
    <w:rsid w:val="00473051"/>
    <w:rsid w:val="004731DC"/>
    <w:rsid w:val="004743E2"/>
    <w:rsid w:val="004759BC"/>
    <w:rsid w:val="00475F79"/>
    <w:rsid w:val="00476E6F"/>
    <w:rsid w:val="00477869"/>
    <w:rsid w:val="00481861"/>
    <w:rsid w:val="0048203E"/>
    <w:rsid w:val="00483007"/>
    <w:rsid w:val="00483DAE"/>
    <w:rsid w:val="0048619C"/>
    <w:rsid w:val="004879A2"/>
    <w:rsid w:val="004901F3"/>
    <w:rsid w:val="00490247"/>
    <w:rsid w:val="0049096C"/>
    <w:rsid w:val="004931B2"/>
    <w:rsid w:val="00493CED"/>
    <w:rsid w:val="0049421C"/>
    <w:rsid w:val="004A0A35"/>
    <w:rsid w:val="004A1A93"/>
    <w:rsid w:val="004A2061"/>
    <w:rsid w:val="004A2B4F"/>
    <w:rsid w:val="004A3418"/>
    <w:rsid w:val="004A452B"/>
    <w:rsid w:val="004A5170"/>
    <w:rsid w:val="004A5413"/>
    <w:rsid w:val="004A6470"/>
    <w:rsid w:val="004A6806"/>
    <w:rsid w:val="004A71BE"/>
    <w:rsid w:val="004A75EE"/>
    <w:rsid w:val="004B0702"/>
    <w:rsid w:val="004B0FB5"/>
    <w:rsid w:val="004B10AF"/>
    <w:rsid w:val="004B150C"/>
    <w:rsid w:val="004B5765"/>
    <w:rsid w:val="004B5925"/>
    <w:rsid w:val="004B7249"/>
    <w:rsid w:val="004B7D25"/>
    <w:rsid w:val="004C003C"/>
    <w:rsid w:val="004C0C28"/>
    <w:rsid w:val="004C1292"/>
    <w:rsid w:val="004C139A"/>
    <w:rsid w:val="004C3112"/>
    <w:rsid w:val="004C512C"/>
    <w:rsid w:val="004C5F58"/>
    <w:rsid w:val="004C69A1"/>
    <w:rsid w:val="004C7655"/>
    <w:rsid w:val="004C7F6A"/>
    <w:rsid w:val="004D1789"/>
    <w:rsid w:val="004D1807"/>
    <w:rsid w:val="004D23BD"/>
    <w:rsid w:val="004D27D2"/>
    <w:rsid w:val="004D4773"/>
    <w:rsid w:val="004D5A0C"/>
    <w:rsid w:val="004D5F08"/>
    <w:rsid w:val="004D74C2"/>
    <w:rsid w:val="004E0FE1"/>
    <w:rsid w:val="004E1BBE"/>
    <w:rsid w:val="004E2288"/>
    <w:rsid w:val="004E26B6"/>
    <w:rsid w:val="004E2FF5"/>
    <w:rsid w:val="004E3D73"/>
    <w:rsid w:val="004E6E93"/>
    <w:rsid w:val="004E71F1"/>
    <w:rsid w:val="004E7576"/>
    <w:rsid w:val="004E7A21"/>
    <w:rsid w:val="004F0276"/>
    <w:rsid w:val="004F2E44"/>
    <w:rsid w:val="004F33F8"/>
    <w:rsid w:val="004F3F4B"/>
    <w:rsid w:val="004F4442"/>
    <w:rsid w:val="004F45A7"/>
    <w:rsid w:val="004F45AD"/>
    <w:rsid w:val="004F46CD"/>
    <w:rsid w:val="004F5582"/>
    <w:rsid w:val="004F6B59"/>
    <w:rsid w:val="004F6E5F"/>
    <w:rsid w:val="004F7EC2"/>
    <w:rsid w:val="005009BE"/>
    <w:rsid w:val="00500F37"/>
    <w:rsid w:val="005016F3"/>
    <w:rsid w:val="00501E6B"/>
    <w:rsid w:val="00502B1C"/>
    <w:rsid w:val="005038AC"/>
    <w:rsid w:val="005055C7"/>
    <w:rsid w:val="0050635C"/>
    <w:rsid w:val="00507136"/>
    <w:rsid w:val="00510670"/>
    <w:rsid w:val="0051078F"/>
    <w:rsid w:val="0051389C"/>
    <w:rsid w:val="00513B69"/>
    <w:rsid w:val="00514286"/>
    <w:rsid w:val="00515A55"/>
    <w:rsid w:val="00515CC3"/>
    <w:rsid w:val="00515F91"/>
    <w:rsid w:val="00516FC4"/>
    <w:rsid w:val="00517DEF"/>
    <w:rsid w:val="00521D3C"/>
    <w:rsid w:val="00521E31"/>
    <w:rsid w:val="00522B88"/>
    <w:rsid w:val="00522DD5"/>
    <w:rsid w:val="0052301B"/>
    <w:rsid w:val="00524369"/>
    <w:rsid w:val="0052448A"/>
    <w:rsid w:val="00524674"/>
    <w:rsid w:val="00524817"/>
    <w:rsid w:val="0052580E"/>
    <w:rsid w:val="0052596F"/>
    <w:rsid w:val="00526461"/>
    <w:rsid w:val="00526783"/>
    <w:rsid w:val="00527271"/>
    <w:rsid w:val="0052736C"/>
    <w:rsid w:val="00530A03"/>
    <w:rsid w:val="00530E27"/>
    <w:rsid w:val="0053152D"/>
    <w:rsid w:val="00531B4B"/>
    <w:rsid w:val="00531EAE"/>
    <w:rsid w:val="00532949"/>
    <w:rsid w:val="00535771"/>
    <w:rsid w:val="0053586E"/>
    <w:rsid w:val="005361C8"/>
    <w:rsid w:val="00536307"/>
    <w:rsid w:val="00536E59"/>
    <w:rsid w:val="0054071E"/>
    <w:rsid w:val="005424FB"/>
    <w:rsid w:val="005438D5"/>
    <w:rsid w:val="0054427B"/>
    <w:rsid w:val="00544A6B"/>
    <w:rsid w:val="00544E39"/>
    <w:rsid w:val="00546946"/>
    <w:rsid w:val="00551686"/>
    <w:rsid w:val="00551A4F"/>
    <w:rsid w:val="00552B46"/>
    <w:rsid w:val="00552B9E"/>
    <w:rsid w:val="00553671"/>
    <w:rsid w:val="005550D6"/>
    <w:rsid w:val="0055524C"/>
    <w:rsid w:val="005557A8"/>
    <w:rsid w:val="0055625E"/>
    <w:rsid w:val="00556291"/>
    <w:rsid w:val="00557DC7"/>
    <w:rsid w:val="00560EF9"/>
    <w:rsid w:val="0056217A"/>
    <w:rsid w:val="0056270C"/>
    <w:rsid w:val="00562F3C"/>
    <w:rsid w:val="00563211"/>
    <w:rsid w:val="00563864"/>
    <w:rsid w:val="0056440C"/>
    <w:rsid w:val="0056475B"/>
    <w:rsid w:val="005647D8"/>
    <w:rsid w:val="00564886"/>
    <w:rsid w:val="00564D90"/>
    <w:rsid w:val="00564F5B"/>
    <w:rsid w:val="00565994"/>
    <w:rsid w:val="005664CB"/>
    <w:rsid w:val="00566FA0"/>
    <w:rsid w:val="0056782B"/>
    <w:rsid w:val="00570DA0"/>
    <w:rsid w:val="00570FF5"/>
    <w:rsid w:val="00572E3D"/>
    <w:rsid w:val="005744A6"/>
    <w:rsid w:val="00574513"/>
    <w:rsid w:val="0057464C"/>
    <w:rsid w:val="005757DF"/>
    <w:rsid w:val="00576547"/>
    <w:rsid w:val="00583171"/>
    <w:rsid w:val="00583489"/>
    <w:rsid w:val="00584441"/>
    <w:rsid w:val="00585EF2"/>
    <w:rsid w:val="00586F44"/>
    <w:rsid w:val="00587F62"/>
    <w:rsid w:val="005906FD"/>
    <w:rsid w:val="005915D6"/>
    <w:rsid w:val="005934C5"/>
    <w:rsid w:val="005937D5"/>
    <w:rsid w:val="00593DCB"/>
    <w:rsid w:val="0059503A"/>
    <w:rsid w:val="0059543B"/>
    <w:rsid w:val="00595BB7"/>
    <w:rsid w:val="005964D7"/>
    <w:rsid w:val="00596C88"/>
    <w:rsid w:val="00596FC1"/>
    <w:rsid w:val="005979F5"/>
    <w:rsid w:val="005A0BEE"/>
    <w:rsid w:val="005A0BFE"/>
    <w:rsid w:val="005A146A"/>
    <w:rsid w:val="005A1AB6"/>
    <w:rsid w:val="005A1CAE"/>
    <w:rsid w:val="005A3CBF"/>
    <w:rsid w:val="005A4094"/>
    <w:rsid w:val="005A6B0D"/>
    <w:rsid w:val="005A706E"/>
    <w:rsid w:val="005A708E"/>
    <w:rsid w:val="005A7469"/>
    <w:rsid w:val="005B1541"/>
    <w:rsid w:val="005B16B6"/>
    <w:rsid w:val="005B3381"/>
    <w:rsid w:val="005B584C"/>
    <w:rsid w:val="005B5B6C"/>
    <w:rsid w:val="005B639F"/>
    <w:rsid w:val="005B6535"/>
    <w:rsid w:val="005B7427"/>
    <w:rsid w:val="005C0083"/>
    <w:rsid w:val="005C0675"/>
    <w:rsid w:val="005C0833"/>
    <w:rsid w:val="005C0CCF"/>
    <w:rsid w:val="005C19DB"/>
    <w:rsid w:val="005C1E80"/>
    <w:rsid w:val="005C22DD"/>
    <w:rsid w:val="005C2F72"/>
    <w:rsid w:val="005C3BD1"/>
    <w:rsid w:val="005C4350"/>
    <w:rsid w:val="005C4B71"/>
    <w:rsid w:val="005C5B38"/>
    <w:rsid w:val="005C771A"/>
    <w:rsid w:val="005C7A72"/>
    <w:rsid w:val="005D0995"/>
    <w:rsid w:val="005D3E65"/>
    <w:rsid w:val="005D7B8C"/>
    <w:rsid w:val="005E0C26"/>
    <w:rsid w:val="005E1A0A"/>
    <w:rsid w:val="005E1E16"/>
    <w:rsid w:val="005E4121"/>
    <w:rsid w:val="005E57DB"/>
    <w:rsid w:val="005E5820"/>
    <w:rsid w:val="005E5B17"/>
    <w:rsid w:val="005E5DB9"/>
    <w:rsid w:val="005E6841"/>
    <w:rsid w:val="005E7F0B"/>
    <w:rsid w:val="005E7F7E"/>
    <w:rsid w:val="005F1166"/>
    <w:rsid w:val="005F12CE"/>
    <w:rsid w:val="005F2876"/>
    <w:rsid w:val="005F440D"/>
    <w:rsid w:val="005F4EA1"/>
    <w:rsid w:val="005F555F"/>
    <w:rsid w:val="005F5827"/>
    <w:rsid w:val="005F72DB"/>
    <w:rsid w:val="00600200"/>
    <w:rsid w:val="006004B9"/>
    <w:rsid w:val="006014B2"/>
    <w:rsid w:val="006016AC"/>
    <w:rsid w:val="00603235"/>
    <w:rsid w:val="006037CC"/>
    <w:rsid w:val="00604003"/>
    <w:rsid w:val="006042F8"/>
    <w:rsid w:val="00604BE0"/>
    <w:rsid w:val="00604FA9"/>
    <w:rsid w:val="0060592B"/>
    <w:rsid w:val="00605AF0"/>
    <w:rsid w:val="0061025D"/>
    <w:rsid w:val="00612F01"/>
    <w:rsid w:val="00613928"/>
    <w:rsid w:val="00614454"/>
    <w:rsid w:val="0061467A"/>
    <w:rsid w:val="00614D21"/>
    <w:rsid w:val="00615662"/>
    <w:rsid w:val="00615BCE"/>
    <w:rsid w:val="00615E72"/>
    <w:rsid w:val="00616365"/>
    <w:rsid w:val="00616B97"/>
    <w:rsid w:val="006175D4"/>
    <w:rsid w:val="00617668"/>
    <w:rsid w:val="006204C5"/>
    <w:rsid w:val="0062071F"/>
    <w:rsid w:val="0062372C"/>
    <w:rsid w:val="0062584E"/>
    <w:rsid w:val="00625CC3"/>
    <w:rsid w:val="006264EB"/>
    <w:rsid w:val="006269A3"/>
    <w:rsid w:val="0063217D"/>
    <w:rsid w:val="00632AD0"/>
    <w:rsid w:val="00635520"/>
    <w:rsid w:val="00635F41"/>
    <w:rsid w:val="006364C2"/>
    <w:rsid w:val="00636B1A"/>
    <w:rsid w:val="00636D1A"/>
    <w:rsid w:val="00640D64"/>
    <w:rsid w:val="00640F73"/>
    <w:rsid w:val="00641B70"/>
    <w:rsid w:val="00641C98"/>
    <w:rsid w:val="00643184"/>
    <w:rsid w:val="00643CD9"/>
    <w:rsid w:val="00643FC0"/>
    <w:rsid w:val="0064447C"/>
    <w:rsid w:val="0064473B"/>
    <w:rsid w:val="00645C8C"/>
    <w:rsid w:val="00646591"/>
    <w:rsid w:val="00646931"/>
    <w:rsid w:val="00647127"/>
    <w:rsid w:val="00650FFC"/>
    <w:rsid w:val="00651624"/>
    <w:rsid w:val="00651C0D"/>
    <w:rsid w:val="00651F1F"/>
    <w:rsid w:val="00653189"/>
    <w:rsid w:val="00653A05"/>
    <w:rsid w:val="00654E54"/>
    <w:rsid w:val="00655894"/>
    <w:rsid w:val="006572E5"/>
    <w:rsid w:val="00661D8F"/>
    <w:rsid w:val="00662200"/>
    <w:rsid w:val="00662420"/>
    <w:rsid w:val="006630B6"/>
    <w:rsid w:val="00664CE8"/>
    <w:rsid w:val="00665349"/>
    <w:rsid w:val="0066678D"/>
    <w:rsid w:val="00666BBB"/>
    <w:rsid w:val="00667291"/>
    <w:rsid w:val="006706B7"/>
    <w:rsid w:val="006714C2"/>
    <w:rsid w:val="00671693"/>
    <w:rsid w:val="00671DE1"/>
    <w:rsid w:val="0067244C"/>
    <w:rsid w:val="00672D4F"/>
    <w:rsid w:val="00673293"/>
    <w:rsid w:val="00676EB3"/>
    <w:rsid w:val="00677027"/>
    <w:rsid w:val="006808AE"/>
    <w:rsid w:val="0068095E"/>
    <w:rsid w:val="00680A9D"/>
    <w:rsid w:val="00680FD2"/>
    <w:rsid w:val="00681D41"/>
    <w:rsid w:val="00682233"/>
    <w:rsid w:val="006822AD"/>
    <w:rsid w:val="0068351B"/>
    <w:rsid w:val="00683E1D"/>
    <w:rsid w:val="0069017C"/>
    <w:rsid w:val="00690862"/>
    <w:rsid w:val="00692BB6"/>
    <w:rsid w:val="00692F9A"/>
    <w:rsid w:val="00694250"/>
    <w:rsid w:val="006950A5"/>
    <w:rsid w:val="00697EA7"/>
    <w:rsid w:val="006A3ED4"/>
    <w:rsid w:val="006A6A10"/>
    <w:rsid w:val="006B008C"/>
    <w:rsid w:val="006B06B8"/>
    <w:rsid w:val="006B10DB"/>
    <w:rsid w:val="006B1EC6"/>
    <w:rsid w:val="006B374E"/>
    <w:rsid w:val="006B487C"/>
    <w:rsid w:val="006B4FB3"/>
    <w:rsid w:val="006C07C1"/>
    <w:rsid w:val="006C1187"/>
    <w:rsid w:val="006C1E14"/>
    <w:rsid w:val="006C21DA"/>
    <w:rsid w:val="006C223B"/>
    <w:rsid w:val="006C23B7"/>
    <w:rsid w:val="006C2AF3"/>
    <w:rsid w:val="006C318C"/>
    <w:rsid w:val="006C321E"/>
    <w:rsid w:val="006C33D7"/>
    <w:rsid w:val="006C3B69"/>
    <w:rsid w:val="006C3EF4"/>
    <w:rsid w:val="006C4AFE"/>
    <w:rsid w:val="006C5446"/>
    <w:rsid w:val="006C671C"/>
    <w:rsid w:val="006C74DC"/>
    <w:rsid w:val="006D03DD"/>
    <w:rsid w:val="006D108F"/>
    <w:rsid w:val="006D1659"/>
    <w:rsid w:val="006D35B0"/>
    <w:rsid w:val="006D3A74"/>
    <w:rsid w:val="006D484E"/>
    <w:rsid w:val="006E19E4"/>
    <w:rsid w:val="006E5E00"/>
    <w:rsid w:val="006E62A6"/>
    <w:rsid w:val="006E62E8"/>
    <w:rsid w:val="006E6B60"/>
    <w:rsid w:val="006F1102"/>
    <w:rsid w:val="006F12DF"/>
    <w:rsid w:val="006F25BB"/>
    <w:rsid w:val="006F3396"/>
    <w:rsid w:val="006F3CE9"/>
    <w:rsid w:val="006F4462"/>
    <w:rsid w:val="006F4C10"/>
    <w:rsid w:val="006F65DC"/>
    <w:rsid w:val="006F66C6"/>
    <w:rsid w:val="006F6C62"/>
    <w:rsid w:val="006F6D6D"/>
    <w:rsid w:val="006F72FC"/>
    <w:rsid w:val="007001C0"/>
    <w:rsid w:val="00700688"/>
    <w:rsid w:val="007015B7"/>
    <w:rsid w:val="00701C13"/>
    <w:rsid w:val="00704720"/>
    <w:rsid w:val="00704BB6"/>
    <w:rsid w:val="00704E9D"/>
    <w:rsid w:val="0070571D"/>
    <w:rsid w:val="00705927"/>
    <w:rsid w:val="0070700A"/>
    <w:rsid w:val="00707ECF"/>
    <w:rsid w:val="00711E16"/>
    <w:rsid w:val="007133E7"/>
    <w:rsid w:val="00715A49"/>
    <w:rsid w:val="00715E92"/>
    <w:rsid w:val="00716092"/>
    <w:rsid w:val="00716C43"/>
    <w:rsid w:val="00717A2E"/>
    <w:rsid w:val="0072151D"/>
    <w:rsid w:val="007215A1"/>
    <w:rsid w:val="00722D3D"/>
    <w:rsid w:val="00725276"/>
    <w:rsid w:val="00727F21"/>
    <w:rsid w:val="007300A3"/>
    <w:rsid w:val="00730D4B"/>
    <w:rsid w:val="00731B05"/>
    <w:rsid w:val="0073455F"/>
    <w:rsid w:val="00734E6A"/>
    <w:rsid w:val="00735965"/>
    <w:rsid w:val="00740301"/>
    <w:rsid w:val="00740E3A"/>
    <w:rsid w:val="00741717"/>
    <w:rsid w:val="00741B92"/>
    <w:rsid w:val="00742DF2"/>
    <w:rsid w:val="00743018"/>
    <w:rsid w:val="0074428B"/>
    <w:rsid w:val="007458C7"/>
    <w:rsid w:val="00746336"/>
    <w:rsid w:val="00747655"/>
    <w:rsid w:val="00747D69"/>
    <w:rsid w:val="00747FD0"/>
    <w:rsid w:val="00750930"/>
    <w:rsid w:val="00750A60"/>
    <w:rsid w:val="00751EDB"/>
    <w:rsid w:val="007529FE"/>
    <w:rsid w:val="00752F3A"/>
    <w:rsid w:val="0075562A"/>
    <w:rsid w:val="00757479"/>
    <w:rsid w:val="00760F84"/>
    <w:rsid w:val="0076152A"/>
    <w:rsid w:val="00762017"/>
    <w:rsid w:val="007625F2"/>
    <w:rsid w:val="00762E3A"/>
    <w:rsid w:val="00765306"/>
    <w:rsid w:val="007669F8"/>
    <w:rsid w:val="00766DCF"/>
    <w:rsid w:val="00767C59"/>
    <w:rsid w:val="007703F2"/>
    <w:rsid w:val="007704C5"/>
    <w:rsid w:val="007707DE"/>
    <w:rsid w:val="007718AC"/>
    <w:rsid w:val="007731F1"/>
    <w:rsid w:val="00773415"/>
    <w:rsid w:val="00773524"/>
    <w:rsid w:val="00773949"/>
    <w:rsid w:val="00773E21"/>
    <w:rsid w:val="007741CF"/>
    <w:rsid w:val="00774381"/>
    <w:rsid w:val="00775003"/>
    <w:rsid w:val="00776013"/>
    <w:rsid w:val="0077646D"/>
    <w:rsid w:val="00777851"/>
    <w:rsid w:val="007778CA"/>
    <w:rsid w:val="007804E6"/>
    <w:rsid w:val="007806C8"/>
    <w:rsid w:val="00780BC1"/>
    <w:rsid w:val="00780D9E"/>
    <w:rsid w:val="0078236F"/>
    <w:rsid w:val="0078358E"/>
    <w:rsid w:val="00783CAD"/>
    <w:rsid w:val="007841A0"/>
    <w:rsid w:val="00784DAD"/>
    <w:rsid w:val="007861C8"/>
    <w:rsid w:val="007863EF"/>
    <w:rsid w:val="00786E99"/>
    <w:rsid w:val="0078722E"/>
    <w:rsid w:val="007873E8"/>
    <w:rsid w:val="00790458"/>
    <w:rsid w:val="00790BDA"/>
    <w:rsid w:val="00792893"/>
    <w:rsid w:val="0079335C"/>
    <w:rsid w:val="00793D57"/>
    <w:rsid w:val="00794154"/>
    <w:rsid w:val="007948AB"/>
    <w:rsid w:val="00794938"/>
    <w:rsid w:val="00795FBC"/>
    <w:rsid w:val="00796F5A"/>
    <w:rsid w:val="007A0E1A"/>
    <w:rsid w:val="007A1139"/>
    <w:rsid w:val="007A1F5C"/>
    <w:rsid w:val="007A35CA"/>
    <w:rsid w:val="007A7B1F"/>
    <w:rsid w:val="007A7D79"/>
    <w:rsid w:val="007B022C"/>
    <w:rsid w:val="007B0715"/>
    <w:rsid w:val="007B34FF"/>
    <w:rsid w:val="007B38C8"/>
    <w:rsid w:val="007B3DED"/>
    <w:rsid w:val="007B40E5"/>
    <w:rsid w:val="007B4F34"/>
    <w:rsid w:val="007B5B89"/>
    <w:rsid w:val="007B65E3"/>
    <w:rsid w:val="007B6DA8"/>
    <w:rsid w:val="007B7A51"/>
    <w:rsid w:val="007C0E56"/>
    <w:rsid w:val="007C1352"/>
    <w:rsid w:val="007C1B69"/>
    <w:rsid w:val="007C1E7D"/>
    <w:rsid w:val="007C3FBC"/>
    <w:rsid w:val="007C4010"/>
    <w:rsid w:val="007C4997"/>
    <w:rsid w:val="007C50E6"/>
    <w:rsid w:val="007C6AC3"/>
    <w:rsid w:val="007C734B"/>
    <w:rsid w:val="007D0E7A"/>
    <w:rsid w:val="007D1749"/>
    <w:rsid w:val="007D1AB2"/>
    <w:rsid w:val="007D1BDE"/>
    <w:rsid w:val="007D1E33"/>
    <w:rsid w:val="007D290A"/>
    <w:rsid w:val="007D2CC3"/>
    <w:rsid w:val="007D3B5F"/>
    <w:rsid w:val="007D435B"/>
    <w:rsid w:val="007D4E7A"/>
    <w:rsid w:val="007D5AB2"/>
    <w:rsid w:val="007E1EEF"/>
    <w:rsid w:val="007E24D6"/>
    <w:rsid w:val="007E63CA"/>
    <w:rsid w:val="007E7264"/>
    <w:rsid w:val="007F0460"/>
    <w:rsid w:val="007F0735"/>
    <w:rsid w:val="007F098D"/>
    <w:rsid w:val="007F2B51"/>
    <w:rsid w:val="007F4DB4"/>
    <w:rsid w:val="007F532F"/>
    <w:rsid w:val="007F6317"/>
    <w:rsid w:val="008002EA"/>
    <w:rsid w:val="008018FB"/>
    <w:rsid w:val="00802A0C"/>
    <w:rsid w:val="00802D6A"/>
    <w:rsid w:val="00802FF4"/>
    <w:rsid w:val="00803FD0"/>
    <w:rsid w:val="00804688"/>
    <w:rsid w:val="00805C7F"/>
    <w:rsid w:val="0080696A"/>
    <w:rsid w:val="00806BCA"/>
    <w:rsid w:val="00806EEF"/>
    <w:rsid w:val="00807583"/>
    <w:rsid w:val="00807C04"/>
    <w:rsid w:val="00807E15"/>
    <w:rsid w:val="00810613"/>
    <w:rsid w:val="00810828"/>
    <w:rsid w:val="008115BA"/>
    <w:rsid w:val="0081276C"/>
    <w:rsid w:val="00813FF2"/>
    <w:rsid w:val="008158DF"/>
    <w:rsid w:val="00815F31"/>
    <w:rsid w:val="008164F7"/>
    <w:rsid w:val="00817438"/>
    <w:rsid w:val="00817581"/>
    <w:rsid w:val="00817D18"/>
    <w:rsid w:val="0082069A"/>
    <w:rsid w:val="00820C0F"/>
    <w:rsid w:val="00821DA4"/>
    <w:rsid w:val="00821DC7"/>
    <w:rsid w:val="008245F0"/>
    <w:rsid w:val="008248E7"/>
    <w:rsid w:val="0082548E"/>
    <w:rsid w:val="00825DCB"/>
    <w:rsid w:val="008274CA"/>
    <w:rsid w:val="008276AA"/>
    <w:rsid w:val="00827ED9"/>
    <w:rsid w:val="0083110D"/>
    <w:rsid w:val="0083294C"/>
    <w:rsid w:val="00833AC4"/>
    <w:rsid w:val="00834747"/>
    <w:rsid w:val="00834874"/>
    <w:rsid w:val="00836721"/>
    <w:rsid w:val="00836895"/>
    <w:rsid w:val="00837C22"/>
    <w:rsid w:val="008414B8"/>
    <w:rsid w:val="00843CDF"/>
    <w:rsid w:val="0084577F"/>
    <w:rsid w:val="00847CA0"/>
    <w:rsid w:val="008502CF"/>
    <w:rsid w:val="00850562"/>
    <w:rsid w:val="00850DDE"/>
    <w:rsid w:val="008525A9"/>
    <w:rsid w:val="0085289B"/>
    <w:rsid w:val="008530B0"/>
    <w:rsid w:val="00853DDA"/>
    <w:rsid w:val="0085553D"/>
    <w:rsid w:val="0085695B"/>
    <w:rsid w:val="00862812"/>
    <w:rsid w:val="00862C7C"/>
    <w:rsid w:val="008631EC"/>
    <w:rsid w:val="00863731"/>
    <w:rsid w:val="008642B2"/>
    <w:rsid w:val="00865CC4"/>
    <w:rsid w:val="0086798D"/>
    <w:rsid w:val="008702B9"/>
    <w:rsid w:val="008705C9"/>
    <w:rsid w:val="00870B0A"/>
    <w:rsid w:val="00872D68"/>
    <w:rsid w:val="00872F12"/>
    <w:rsid w:val="008732AE"/>
    <w:rsid w:val="0087366E"/>
    <w:rsid w:val="00873ADD"/>
    <w:rsid w:val="00877203"/>
    <w:rsid w:val="008802BD"/>
    <w:rsid w:val="00880C86"/>
    <w:rsid w:val="0088148A"/>
    <w:rsid w:val="00883312"/>
    <w:rsid w:val="00883335"/>
    <w:rsid w:val="0088358C"/>
    <w:rsid w:val="008847E6"/>
    <w:rsid w:val="00884803"/>
    <w:rsid w:val="00884EE4"/>
    <w:rsid w:val="0088597B"/>
    <w:rsid w:val="00885FED"/>
    <w:rsid w:val="00886BD4"/>
    <w:rsid w:val="008872BB"/>
    <w:rsid w:val="008903B9"/>
    <w:rsid w:val="00891AD1"/>
    <w:rsid w:val="008921FC"/>
    <w:rsid w:val="008931BA"/>
    <w:rsid w:val="00893301"/>
    <w:rsid w:val="00893344"/>
    <w:rsid w:val="00893B2D"/>
    <w:rsid w:val="00894762"/>
    <w:rsid w:val="00895D15"/>
    <w:rsid w:val="00895E87"/>
    <w:rsid w:val="0089688E"/>
    <w:rsid w:val="008977A2"/>
    <w:rsid w:val="008A1A9E"/>
    <w:rsid w:val="008A2952"/>
    <w:rsid w:val="008A4A8F"/>
    <w:rsid w:val="008A6843"/>
    <w:rsid w:val="008A702B"/>
    <w:rsid w:val="008A71BB"/>
    <w:rsid w:val="008B0FC8"/>
    <w:rsid w:val="008B1573"/>
    <w:rsid w:val="008B1DBC"/>
    <w:rsid w:val="008B39A3"/>
    <w:rsid w:val="008B4B85"/>
    <w:rsid w:val="008B5F32"/>
    <w:rsid w:val="008B77DD"/>
    <w:rsid w:val="008C0027"/>
    <w:rsid w:val="008C053E"/>
    <w:rsid w:val="008C0FE8"/>
    <w:rsid w:val="008C29FC"/>
    <w:rsid w:val="008C2A5A"/>
    <w:rsid w:val="008C431F"/>
    <w:rsid w:val="008C4587"/>
    <w:rsid w:val="008C4E6B"/>
    <w:rsid w:val="008C5AB0"/>
    <w:rsid w:val="008D0694"/>
    <w:rsid w:val="008D1C77"/>
    <w:rsid w:val="008D4C54"/>
    <w:rsid w:val="008D55E2"/>
    <w:rsid w:val="008D5699"/>
    <w:rsid w:val="008D5C0A"/>
    <w:rsid w:val="008D7870"/>
    <w:rsid w:val="008D7BF8"/>
    <w:rsid w:val="008E0E9F"/>
    <w:rsid w:val="008E204D"/>
    <w:rsid w:val="008E27EF"/>
    <w:rsid w:val="008E2AD2"/>
    <w:rsid w:val="008E757F"/>
    <w:rsid w:val="008E7C2E"/>
    <w:rsid w:val="008F0D3F"/>
    <w:rsid w:val="008F13AE"/>
    <w:rsid w:val="008F2330"/>
    <w:rsid w:val="008F2979"/>
    <w:rsid w:val="008F29E8"/>
    <w:rsid w:val="008F31A4"/>
    <w:rsid w:val="008F31E9"/>
    <w:rsid w:val="008F36FC"/>
    <w:rsid w:val="008F3D41"/>
    <w:rsid w:val="008F517F"/>
    <w:rsid w:val="008F72E8"/>
    <w:rsid w:val="00901218"/>
    <w:rsid w:val="009012BE"/>
    <w:rsid w:val="00902A05"/>
    <w:rsid w:val="00902A3F"/>
    <w:rsid w:val="00903E57"/>
    <w:rsid w:val="00906286"/>
    <w:rsid w:val="00910B7A"/>
    <w:rsid w:val="00910D7A"/>
    <w:rsid w:val="009124ED"/>
    <w:rsid w:val="009129CF"/>
    <w:rsid w:val="009140A9"/>
    <w:rsid w:val="00914B14"/>
    <w:rsid w:val="00914C91"/>
    <w:rsid w:val="009153F0"/>
    <w:rsid w:val="009160DD"/>
    <w:rsid w:val="00916AEE"/>
    <w:rsid w:val="009172DD"/>
    <w:rsid w:val="00917EBF"/>
    <w:rsid w:val="0092142A"/>
    <w:rsid w:val="009218A9"/>
    <w:rsid w:val="009218B7"/>
    <w:rsid w:val="0092249E"/>
    <w:rsid w:val="00922824"/>
    <w:rsid w:val="00925CEA"/>
    <w:rsid w:val="00925E7A"/>
    <w:rsid w:val="00925FB5"/>
    <w:rsid w:val="009322EE"/>
    <w:rsid w:val="0093244D"/>
    <w:rsid w:val="009325F6"/>
    <w:rsid w:val="00933701"/>
    <w:rsid w:val="00933E9B"/>
    <w:rsid w:val="009340C4"/>
    <w:rsid w:val="0093778E"/>
    <w:rsid w:val="009378C8"/>
    <w:rsid w:val="00937F8D"/>
    <w:rsid w:val="00941C56"/>
    <w:rsid w:val="0094278F"/>
    <w:rsid w:val="00942A89"/>
    <w:rsid w:val="0094472D"/>
    <w:rsid w:val="0094479B"/>
    <w:rsid w:val="00944C36"/>
    <w:rsid w:val="00950474"/>
    <w:rsid w:val="009517BF"/>
    <w:rsid w:val="00954E5D"/>
    <w:rsid w:val="00956196"/>
    <w:rsid w:val="009565EA"/>
    <w:rsid w:val="00960DFE"/>
    <w:rsid w:val="00961A0E"/>
    <w:rsid w:val="00961D18"/>
    <w:rsid w:val="0096223D"/>
    <w:rsid w:val="00962A0B"/>
    <w:rsid w:val="00962BF2"/>
    <w:rsid w:val="00963A23"/>
    <w:rsid w:val="00963AAB"/>
    <w:rsid w:val="00963DF3"/>
    <w:rsid w:val="00965053"/>
    <w:rsid w:val="0096558A"/>
    <w:rsid w:val="00965EA4"/>
    <w:rsid w:val="0096615B"/>
    <w:rsid w:val="009664CA"/>
    <w:rsid w:val="00967C09"/>
    <w:rsid w:val="00967C2E"/>
    <w:rsid w:val="00967F60"/>
    <w:rsid w:val="00971779"/>
    <w:rsid w:val="009728C1"/>
    <w:rsid w:val="00972B0A"/>
    <w:rsid w:val="00973528"/>
    <w:rsid w:val="00975067"/>
    <w:rsid w:val="00975AE6"/>
    <w:rsid w:val="00975CB2"/>
    <w:rsid w:val="00975D53"/>
    <w:rsid w:val="00975DD8"/>
    <w:rsid w:val="00976C05"/>
    <w:rsid w:val="00980D43"/>
    <w:rsid w:val="00981328"/>
    <w:rsid w:val="00981AC9"/>
    <w:rsid w:val="00982832"/>
    <w:rsid w:val="0098347A"/>
    <w:rsid w:val="009836A4"/>
    <w:rsid w:val="00983ECB"/>
    <w:rsid w:val="009901B8"/>
    <w:rsid w:val="00990310"/>
    <w:rsid w:val="009909FC"/>
    <w:rsid w:val="00990BBA"/>
    <w:rsid w:val="00993415"/>
    <w:rsid w:val="009949EA"/>
    <w:rsid w:val="00995975"/>
    <w:rsid w:val="0099750A"/>
    <w:rsid w:val="009A012C"/>
    <w:rsid w:val="009A1332"/>
    <w:rsid w:val="009A1ACC"/>
    <w:rsid w:val="009A391F"/>
    <w:rsid w:val="009A432B"/>
    <w:rsid w:val="009A560B"/>
    <w:rsid w:val="009A6F36"/>
    <w:rsid w:val="009B0196"/>
    <w:rsid w:val="009B1711"/>
    <w:rsid w:val="009B199C"/>
    <w:rsid w:val="009B23C8"/>
    <w:rsid w:val="009B23F5"/>
    <w:rsid w:val="009B3978"/>
    <w:rsid w:val="009B4E86"/>
    <w:rsid w:val="009B6367"/>
    <w:rsid w:val="009B704E"/>
    <w:rsid w:val="009B71CC"/>
    <w:rsid w:val="009B777D"/>
    <w:rsid w:val="009C1602"/>
    <w:rsid w:val="009C3B23"/>
    <w:rsid w:val="009C4544"/>
    <w:rsid w:val="009C70B9"/>
    <w:rsid w:val="009C724E"/>
    <w:rsid w:val="009C726A"/>
    <w:rsid w:val="009D07A2"/>
    <w:rsid w:val="009D23A0"/>
    <w:rsid w:val="009D3246"/>
    <w:rsid w:val="009D380E"/>
    <w:rsid w:val="009D3B78"/>
    <w:rsid w:val="009D43CA"/>
    <w:rsid w:val="009D5306"/>
    <w:rsid w:val="009D5420"/>
    <w:rsid w:val="009D6695"/>
    <w:rsid w:val="009D7186"/>
    <w:rsid w:val="009E0606"/>
    <w:rsid w:val="009E0FBA"/>
    <w:rsid w:val="009E20D7"/>
    <w:rsid w:val="009E495B"/>
    <w:rsid w:val="009E4C97"/>
    <w:rsid w:val="009E4EF8"/>
    <w:rsid w:val="009E520F"/>
    <w:rsid w:val="009E6143"/>
    <w:rsid w:val="009E631C"/>
    <w:rsid w:val="009F0569"/>
    <w:rsid w:val="009F0748"/>
    <w:rsid w:val="009F26CD"/>
    <w:rsid w:val="009F36C8"/>
    <w:rsid w:val="009F36FD"/>
    <w:rsid w:val="009F44D9"/>
    <w:rsid w:val="009F4A5C"/>
    <w:rsid w:val="009F500B"/>
    <w:rsid w:val="009F5416"/>
    <w:rsid w:val="009F5536"/>
    <w:rsid w:val="009F6903"/>
    <w:rsid w:val="009F748F"/>
    <w:rsid w:val="009F74DA"/>
    <w:rsid w:val="009F776A"/>
    <w:rsid w:val="00A00743"/>
    <w:rsid w:val="00A009CB"/>
    <w:rsid w:val="00A012A8"/>
    <w:rsid w:val="00A01CA9"/>
    <w:rsid w:val="00A056A7"/>
    <w:rsid w:val="00A05A5D"/>
    <w:rsid w:val="00A05A89"/>
    <w:rsid w:val="00A06022"/>
    <w:rsid w:val="00A0622C"/>
    <w:rsid w:val="00A07265"/>
    <w:rsid w:val="00A07E39"/>
    <w:rsid w:val="00A11D00"/>
    <w:rsid w:val="00A1209D"/>
    <w:rsid w:val="00A1303B"/>
    <w:rsid w:val="00A15842"/>
    <w:rsid w:val="00A16A7E"/>
    <w:rsid w:val="00A17E94"/>
    <w:rsid w:val="00A2121F"/>
    <w:rsid w:val="00A22056"/>
    <w:rsid w:val="00A22BF2"/>
    <w:rsid w:val="00A22DC4"/>
    <w:rsid w:val="00A234BC"/>
    <w:rsid w:val="00A24984"/>
    <w:rsid w:val="00A24DBC"/>
    <w:rsid w:val="00A25227"/>
    <w:rsid w:val="00A2753D"/>
    <w:rsid w:val="00A27ECC"/>
    <w:rsid w:val="00A311A6"/>
    <w:rsid w:val="00A34AFC"/>
    <w:rsid w:val="00A355F1"/>
    <w:rsid w:val="00A36EA1"/>
    <w:rsid w:val="00A36F42"/>
    <w:rsid w:val="00A41E34"/>
    <w:rsid w:val="00A41EA0"/>
    <w:rsid w:val="00A432F3"/>
    <w:rsid w:val="00A4410F"/>
    <w:rsid w:val="00A44D94"/>
    <w:rsid w:val="00A45ABC"/>
    <w:rsid w:val="00A46149"/>
    <w:rsid w:val="00A472F1"/>
    <w:rsid w:val="00A514BE"/>
    <w:rsid w:val="00A5249F"/>
    <w:rsid w:val="00A53D9F"/>
    <w:rsid w:val="00A540DA"/>
    <w:rsid w:val="00A54910"/>
    <w:rsid w:val="00A54DEF"/>
    <w:rsid w:val="00A57455"/>
    <w:rsid w:val="00A6013F"/>
    <w:rsid w:val="00A60DE7"/>
    <w:rsid w:val="00A62144"/>
    <w:rsid w:val="00A646DE"/>
    <w:rsid w:val="00A65AA4"/>
    <w:rsid w:val="00A65D7B"/>
    <w:rsid w:val="00A725CC"/>
    <w:rsid w:val="00A753EE"/>
    <w:rsid w:val="00A75E83"/>
    <w:rsid w:val="00A76694"/>
    <w:rsid w:val="00A7671C"/>
    <w:rsid w:val="00A77056"/>
    <w:rsid w:val="00A772B6"/>
    <w:rsid w:val="00A77519"/>
    <w:rsid w:val="00A80358"/>
    <w:rsid w:val="00A823DD"/>
    <w:rsid w:val="00A82473"/>
    <w:rsid w:val="00A828AB"/>
    <w:rsid w:val="00A82A2E"/>
    <w:rsid w:val="00A83738"/>
    <w:rsid w:val="00A8536F"/>
    <w:rsid w:val="00A861BD"/>
    <w:rsid w:val="00A86546"/>
    <w:rsid w:val="00A870F1"/>
    <w:rsid w:val="00A87DC5"/>
    <w:rsid w:val="00A903E2"/>
    <w:rsid w:val="00A90C63"/>
    <w:rsid w:val="00A91E7B"/>
    <w:rsid w:val="00A91EE5"/>
    <w:rsid w:val="00A92CB3"/>
    <w:rsid w:val="00A938A6"/>
    <w:rsid w:val="00A9410A"/>
    <w:rsid w:val="00A94AF9"/>
    <w:rsid w:val="00A94C5A"/>
    <w:rsid w:val="00A9517E"/>
    <w:rsid w:val="00AA06EF"/>
    <w:rsid w:val="00AA2278"/>
    <w:rsid w:val="00AA28BD"/>
    <w:rsid w:val="00AA360B"/>
    <w:rsid w:val="00AA3A17"/>
    <w:rsid w:val="00AA4A9C"/>
    <w:rsid w:val="00AA4B3C"/>
    <w:rsid w:val="00AA66BE"/>
    <w:rsid w:val="00AA7224"/>
    <w:rsid w:val="00AA7602"/>
    <w:rsid w:val="00AA7C1C"/>
    <w:rsid w:val="00AB048D"/>
    <w:rsid w:val="00AB08DC"/>
    <w:rsid w:val="00AB1CED"/>
    <w:rsid w:val="00AB2170"/>
    <w:rsid w:val="00AB2392"/>
    <w:rsid w:val="00AB34F5"/>
    <w:rsid w:val="00AB590F"/>
    <w:rsid w:val="00AB7231"/>
    <w:rsid w:val="00AB734B"/>
    <w:rsid w:val="00AB7403"/>
    <w:rsid w:val="00AC0733"/>
    <w:rsid w:val="00AC086A"/>
    <w:rsid w:val="00AC11A7"/>
    <w:rsid w:val="00AC133E"/>
    <w:rsid w:val="00AC1FD1"/>
    <w:rsid w:val="00AC37A5"/>
    <w:rsid w:val="00AC516C"/>
    <w:rsid w:val="00AC7758"/>
    <w:rsid w:val="00AC7CE6"/>
    <w:rsid w:val="00AD0121"/>
    <w:rsid w:val="00AD05A3"/>
    <w:rsid w:val="00AD0D8E"/>
    <w:rsid w:val="00AD1309"/>
    <w:rsid w:val="00AD1936"/>
    <w:rsid w:val="00AD25FC"/>
    <w:rsid w:val="00AD4896"/>
    <w:rsid w:val="00AD5463"/>
    <w:rsid w:val="00AD6885"/>
    <w:rsid w:val="00AD711A"/>
    <w:rsid w:val="00AD7319"/>
    <w:rsid w:val="00AD7EE3"/>
    <w:rsid w:val="00AE118D"/>
    <w:rsid w:val="00AE1E02"/>
    <w:rsid w:val="00AE44FF"/>
    <w:rsid w:val="00AE4841"/>
    <w:rsid w:val="00AE494F"/>
    <w:rsid w:val="00AE54BC"/>
    <w:rsid w:val="00AE5794"/>
    <w:rsid w:val="00AE59AD"/>
    <w:rsid w:val="00AE5E8F"/>
    <w:rsid w:val="00AE62EA"/>
    <w:rsid w:val="00AE733E"/>
    <w:rsid w:val="00AE73C1"/>
    <w:rsid w:val="00AE7920"/>
    <w:rsid w:val="00AE7ABA"/>
    <w:rsid w:val="00AF06D5"/>
    <w:rsid w:val="00AF0D5D"/>
    <w:rsid w:val="00AF1662"/>
    <w:rsid w:val="00AF38E8"/>
    <w:rsid w:val="00AF3A7E"/>
    <w:rsid w:val="00AF6EB6"/>
    <w:rsid w:val="00AF7302"/>
    <w:rsid w:val="00AF7E1D"/>
    <w:rsid w:val="00B005EB"/>
    <w:rsid w:val="00B027AF"/>
    <w:rsid w:val="00B03057"/>
    <w:rsid w:val="00B04424"/>
    <w:rsid w:val="00B0457A"/>
    <w:rsid w:val="00B05EAF"/>
    <w:rsid w:val="00B10ECA"/>
    <w:rsid w:val="00B11599"/>
    <w:rsid w:val="00B11AB2"/>
    <w:rsid w:val="00B1220A"/>
    <w:rsid w:val="00B126D9"/>
    <w:rsid w:val="00B12D27"/>
    <w:rsid w:val="00B13622"/>
    <w:rsid w:val="00B14420"/>
    <w:rsid w:val="00B1544F"/>
    <w:rsid w:val="00B16B46"/>
    <w:rsid w:val="00B16F37"/>
    <w:rsid w:val="00B17494"/>
    <w:rsid w:val="00B17E35"/>
    <w:rsid w:val="00B21418"/>
    <w:rsid w:val="00B233C4"/>
    <w:rsid w:val="00B23D02"/>
    <w:rsid w:val="00B2436B"/>
    <w:rsid w:val="00B2568F"/>
    <w:rsid w:val="00B25ED5"/>
    <w:rsid w:val="00B266EC"/>
    <w:rsid w:val="00B26EC8"/>
    <w:rsid w:val="00B27440"/>
    <w:rsid w:val="00B27A28"/>
    <w:rsid w:val="00B30B18"/>
    <w:rsid w:val="00B30B9A"/>
    <w:rsid w:val="00B32A1B"/>
    <w:rsid w:val="00B33DBE"/>
    <w:rsid w:val="00B36DAB"/>
    <w:rsid w:val="00B37561"/>
    <w:rsid w:val="00B403F2"/>
    <w:rsid w:val="00B40DFF"/>
    <w:rsid w:val="00B422DB"/>
    <w:rsid w:val="00B42440"/>
    <w:rsid w:val="00B42646"/>
    <w:rsid w:val="00B4303D"/>
    <w:rsid w:val="00B449F7"/>
    <w:rsid w:val="00B47484"/>
    <w:rsid w:val="00B4781D"/>
    <w:rsid w:val="00B50739"/>
    <w:rsid w:val="00B50CD1"/>
    <w:rsid w:val="00B51081"/>
    <w:rsid w:val="00B5203F"/>
    <w:rsid w:val="00B525E2"/>
    <w:rsid w:val="00B5459C"/>
    <w:rsid w:val="00B547C5"/>
    <w:rsid w:val="00B54B70"/>
    <w:rsid w:val="00B567D0"/>
    <w:rsid w:val="00B56A5C"/>
    <w:rsid w:val="00B56C00"/>
    <w:rsid w:val="00B60755"/>
    <w:rsid w:val="00B61F11"/>
    <w:rsid w:val="00B6219E"/>
    <w:rsid w:val="00B6244D"/>
    <w:rsid w:val="00B6329E"/>
    <w:rsid w:val="00B63654"/>
    <w:rsid w:val="00B63B17"/>
    <w:rsid w:val="00B647F1"/>
    <w:rsid w:val="00B64E0A"/>
    <w:rsid w:val="00B65002"/>
    <w:rsid w:val="00B651DD"/>
    <w:rsid w:val="00B653C6"/>
    <w:rsid w:val="00B65686"/>
    <w:rsid w:val="00B65FDB"/>
    <w:rsid w:val="00B66AB3"/>
    <w:rsid w:val="00B673D1"/>
    <w:rsid w:val="00B7055C"/>
    <w:rsid w:val="00B70958"/>
    <w:rsid w:val="00B70F75"/>
    <w:rsid w:val="00B71548"/>
    <w:rsid w:val="00B71849"/>
    <w:rsid w:val="00B72021"/>
    <w:rsid w:val="00B72688"/>
    <w:rsid w:val="00B74300"/>
    <w:rsid w:val="00B759CF"/>
    <w:rsid w:val="00B7628D"/>
    <w:rsid w:val="00B80535"/>
    <w:rsid w:val="00B826B8"/>
    <w:rsid w:val="00B82DF9"/>
    <w:rsid w:val="00B8307F"/>
    <w:rsid w:val="00B8323D"/>
    <w:rsid w:val="00B83AB8"/>
    <w:rsid w:val="00B84519"/>
    <w:rsid w:val="00B84CEB"/>
    <w:rsid w:val="00B84EF2"/>
    <w:rsid w:val="00B8530E"/>
    <w:rsid w:val="00B854C3"/>
    <w:rsid w:val="00B855E1"/>
    <w:rsid w:val="00B858A0"/>
    <w:rsid w:val="00B87004"/>
    <w:rsid w:val="00B910E1"/>
    <w:rsid w:val="00B92FC1"/>
    <w:rsid w:val="00B94189"/>
    <w:rsid w:val="00B94E05"/>
    <w:rsid w:val="00B953FA"/>
    <w:rsid w:val="00BA02C4"/>
    <w:rsid w:val="00BA02F4"/>
    <w:rsid w:val="00BA21E5"/>
    <w:rsid w:val="00BA3DEA"/>
    <w:rsid w:val="00BA51F9"/>
    <w:rsid w:val="00BA67A1"/>
    <w:rsid w:val="00BA7378"/>
    <w:rsid w:val="00BA74AD"/>
    <w:rsid w:val="00BA7E35"/>
    <w:rsid w:val="00BB0209"/>
    <w:rsid w:val="00BB0FCE"/>
    <w:rsid w:val="00BB213D"/>
    <w:rsid w:val="00BB228B"/>
    <w:rsid w:val="00BB2EBC"/>
    <w:rsid w:val="00BB6664"/>
    <w:rsid w:val="00BC0271"/>
    <w:rsid w:val="00BC1300"/>
    <w:rsid w:val="00BC1EDE"/>
    <w:rsid w:val="00BC2929"/>
    <w:rsid w:val="00BC2A35"/>
    <w:rsid w:val="00BC3320"/>
    <w:rsid w:val="00BC35BE"/>
    <w:rsid w:val="00BC48B9"/>
    <w:rsid w:val="00BC5B54"/>
    <w:rsid w:val="00BC6CF9"/>
    <w:rsid w:val="00BC70E4"/>
    <w:rsid w:val="00BC78C8"/>
    <w:rsid w:val="00BD1705"/>
    <w:rsid w:val="00BD2D12"/>
    <w:rsid w:val="00BD2D81"/>
    <w:rsid w:val="00BD3ECA"/>
    <w:rsid w:val="00BD575F"/>
    <w:rsid w:val="00BD5803"/>
    <w:rsid w:val="00BD6359"/>
    <w:rsid w:val="00BD6637"/>
    <w:rsid w:val="00BD6BC2"/>
    <w:rsid w:val="00BD7136"/>
    <w:rsid w:val="00BD7E60"/>
    <w:rsid w:val="00BE08BA"/>
    <w:rsid w:val="00BE123A"/>
    <w:rsid w:val="00BE12E6"/>
    <w:rsid w:val="00BE2547"/>
    <w:rsid w:val="00BE2982"/>
    <w:rsid w:val="00BE2B45"/>
    <w:rsid w:val="00BE2B95"/>
    <w:rsid w:val="00BE3D4E"/>
    <w:rsid w:val="00BE3E8E"/>
    <w:rsid w:val="00BE563B"/>
    <w:rsid w:val="00BE5DCD"/>
    <w:rsid w:val="00BE7A75"/>
    <w:rsid w:val="00BF102B"/>
    <w:rsid w:val="00BF2099"/>
    <w:rsid w:val="00BF242A"/>
    <w:rsid w:val="00BF2D62"/>
    <w:rsid w:val="00BF3C0F"/>
    <w:rsid w:val="00BF7804"/>
    <w:rsid w:val="00C009AF"/>
    <w:rsid w:val="00C02C76"/>
    <w:rsid w:val="00C02E60"/>
    <w:rsid w:val="00C035D2"/>
    <w:rsid w:val="00C04521"/>
    <w:rsid w:val="00C060F2"/>
    <w:rsid w:val="00C06105"/>
    <w:rsid w:val="00C07815"/>
    <w:rsid w:val="00C1083E"/>
    <w:rsid w:val="00C10F74"/>
    <w:rsid w:val="00C12C58"/>
    <w:rsid w:val="00C12E37"/>
    <w:rsid w:val="00C1316F"/>
    <w:rsid w:val="00C1520F"/>
    <w:rsid w:val="00C15C4F"/>
    <w:rsid w:val="00C170D7"/>
    <w:rsid w:val="00C21302"/>
    <w:rsid w:val="00C2554E"/>
    <w:rsid w:val="00C2690A"/>
    <w:rsid w:val="00C27E70"/>
    <w:rsid w:val="00C30DBA"/>
    <w:rsid w:val="00C3174C"/>
    <w:rsid w:val="00C31C2D"/>
    <w:rsid w:val="00C3279A"/>
    <w:rsid w:val="00C33175"/>
    <w:rsid w:val="00C34E4E"/>
    <w:rsid w:val="00C352CD"/>
    <w:rsid w:val="00C367FA"/>
    <w:rsid w:val="00C36F0D"/>
    <w:rsid w:val="00C36FD5"/>
    <w:rsid w:val="00C40ABA"/>
    <w:rsid w:val="00C40BE6"/>
    <w:rsid w:val="00C41082"/>
    <w:rsid w:val="00C46603"/>
    <w:rsid w:val="00C473C5"/>
    <w:rsid w:val="00C505FD"/>
    <w:rsid w:val="00C51406"/>
    <w:rsid w:val="00C51E7D"/>
    <w:rsid w:val="00C5297B"/>
    <w:rsid w:val="00C52F3F"/>
    <w:rsid w:val="00C55391"/>
    <w:rsid w:val="00C5564D"/>
    <w:rsid w:val="00C564FD"/>
    <w:rsid w:val="00C56863"/>
    <w:rsid w:val="00C56E49"/>
    <w:rsid w:val="00C57729"/>
    <w:rsid w:val="00C60E5C"/>
    <w:rsid w:val="00C60EB3"/>
    <w:rsid w:val="00C63F3B"/>
    <w:rsid w:val="00C64EF3"/>
    <w:rsid w:val="00C65E3A"/>
    <w:rsid w:val="00C66771"/>
    <w:rsid w:val="00C673AE"/>
    <w:rsid w:val="00C67450"/>
    <w:rsid w:val="00C67F13"/>
    <w:rsid w:val="00C71115"/>
    <w:rsid w:val="00C76106"/>
    <w:rsid w:val="00C76213"/>
    <w:rsid w:val="00C76D3A"/>
    <w:rsid w:val="00C7706F"/>
    <w:rsid w:val="00C77255"/>
    <w:rsid w:val="00C7797C"/>
    <w:rsid w:val="00C823F6"/>
    <w:rsid w:val="00C827D6"/>
    <w:rsid w:val="00C8290B"/>
    <w:rsid w:val="00C84507"/>
    <w:rsid w:val="00C86D36"/>
    <w:rsid w:val="00C86DB3"/>
    <w:rsid w:val="00C8732C"/>
    <w:rsid w:val="00C877F8"/>
    <w:rsid w:val="00C90602"/>
    <w:rsid w:val="00C908B4"/>
    <w:rsid w:val="00C910A4"/>
    <w:rsid w:val="00C91A49"/>
    <w:rsid w:val="00C935B9"/>
    <w:rsid w:val="00C93D8B"/>
    <w:rsid w:val="00C96A13"/>
    <w:rsid w:val="00C97388"/>
    <w:rsid w:val="00C97980"/>
    <w:rsid w:val="00C97D95"/>
    <w:rsid w:val="00CA05D6"/>
    <w:rsid w:val="00CA11F2"/>
    <w:rsid w:val="00CA1C78"/>
    <w:rsid w:val="00CA2D89"/>
    <w:rsid w:val="00CA32E4"/>
    <w:rsid w:val="00CA38FD"/>
    <w:rsid w:val="00CA396F"/>
    <w:rsid w:val="00CA4755"/>
    <w:rsid w:val="00CA60F1"/>
    <w:rsid w:val="00CA6C3E"/>
    <w:rsid w:val="00CA761E"/>
    <w:rsid w:val="00CB055F"/>
    <w:rsid w:val="00CB114C"/>
    <w:rsid w:val="00CB20E1"/>
    <w:rsid w:val="00CB2D43"/>
    <w:rsid w:val="00CB3915"/>
    <w:rsid w:val="00CB3AB9"/>
    <w:rsid w:val="00CB3E51"/>
    <w:rsid w:val="00CB3FEA"/>
    <w:rsid w:val="00CB4180"/>
    <w:rsid w:val="00CB44F5"/>
    <w:rsid w:val="00CB45AB"/>
    <w:rsid w:val="00CB4D4E"/>
    <w:rsid w:val="00CB6283"/>
    <w:rsid w:val="00CB6C69"/>
    <w:rsid w:val="00CB73AF"/>
    <w:rsid w:val="00CB7527"/>
    <w:rsid w:val="00CB7816"/>
    <w:rsid w:val="00CB7E47"/>
    <w:rsid w:val="00CB7E78"/>
    <w:rsid w:val="00CC01CA"/>
    <w:rsid w:val="00CC01FB"/>
    <w:rsid w:val="00CC0243"/>
    <w:rsid w:val="00CC11E2"/>
    <w:rsid w:val="00CC19A6"/>
    <w:rsid w:val="00CC2CBA"/>
    <w:rsid w:val="00CC3B22"/>
    <w:rsid w:val="00CC3CDE"/>
    <w:rsid w:val="00CC5A19"/>
    <w:rsid w:val="00CC6362"/>
    <w:rsid w:val="00CC7745"/>
    <w:rsid w:val="00CD11C3"/>
    <w:rsid w:val="00CD1670"/>
    <w:rsid w:val="00CD1BE2"/>
    <w:rsid w:val="00CD1D26"/>
    <w:rsid w:val="00CD24B6"/>
    <w:rsid w:val="00CD41A4"/>
    <w:rsid w:val="00CD53F9"/>
    <w:rsid w:val="00CD57ED"/>
    <w:rsid w:val="00CD62DF"/>
    <w:rsid w:val="00CD6BC4"/>
    <w:rsid w:val="00CD7F76"/>
    <w:rsid w:val="00CE0FF7"/>
    <w:rsid w:val="00CE1378"/>
    <w:rsid w:val="00CE1DFA"/>
    <w:rsid w:val="00CE2A6B"/>
    <w:rsid w:val="00CE2E98"/>
    <w:rsid w:val="00CE33C9"/>
    <w:rsid w:val="00CE3B59"/>
    <w:rsid w:val="00CE4D5D"/>
    <w:rsid w:val="00CE512E"/>
    <w:rsid w:val="00CE6633"/>
    <w:rsid w:val="00CF0310"/>
    <w:rsid w:val="00CF3961"/>
    <w:rsid w:val="00CF3982"/>
    <w:rsid w:val="00CF4368"/>
    <w:rsid w:val="00CF44D2"/>
    <w:rsid w:val="00CF49C7"/>
    <w:rsid w:val="00CF5886"/>
    <w:rsid w:val="00CF6CC3"/>
    <w:rsid w:val="00CF7202"/>
    <w:rsid w:val="00D021A2"/>
    <w:rsid w:val="00D02B3E"/>
    <w:rsid w:val="00D02FEA"/>
    <w:rsid w:val="00D03842"/>
    <w:rsid w:val="00D04E4B"/>
    <w:rsid w:val="00D050D0"/>
    <w:rsid w:val="00D05AD7"/>
    <w:rsid w:val="00D102B3"/>
    <w:rsid w:val="00D1151B"/>
    <w:rsid w:val="00D115AC"/>
    <w:rsid w:val="00D11ABA"/>
    <w:rsid w:val="00D122AB"/>
    <w:rsid w:val="00D12793"/>
    <w:rsid w:val="00D134ED"/>
    <w:rsid w:val="00D13D29"/>
    <w:rsid w:val="00D141E5"/>
    <w:rsid w:val="00D14E0C"/>
    <w:rsid w:val="00D159CF"/>
    <w:rsid w:val="00D20103"/>
    <w:rsid w:val="00D21048"/>
    <w:rsid w:val="00D21372"/>
    <w:rsid w:val="00D23040"/>
    <w:rsid w:val="00D23631"/>
    <w:rsid w:val="00D23B82"/>
    <w:rsid w:val="00D25043"/>
    <w:rsid w:val="00D261FD"/>
    <w:rsid w:val="00D265F0"/>
    <w:rsid w:val="00D27A95"/>
    <w:rsid w:val="00D27E7F"/>
    <w:rsid w:val="00D33BD5"/>
    <w:rsid w:val="00D33FB9"/>
    <w:rsid w:val="00D34019"/>
    <w:rsid w:val="00D34126"/>
    <w:rsid w:val="00D343E6"/>
    <w:rsid w:val="00D344B0"/>
    <w:rsid w:val="00D3579E"/>
    <w:rsid w:val="00D35997"/>
    <w:rsid w:val="00D37B51"/>
    <w:rsid w:val="00D4087D"/>
    <w:rsid w:val="00D40EDC"/>
    <w:rsid w:val="00D415E8"/>
    <w:rsid w:val="00D42048"/>
    <w:rsid w:val="00D42495"/>
    <w:rsid w:val="00D42A6D"/>
    <w:rsid w:val="00D443C3"/>
    <w:rsid w:val="00D450B6"/>
    <w:rsid w:val="00D45B75"/>
    <w:rsid w:val="00D470FA"/>
    <w:rsid w:val="00D473C8"/>
    <w:rsid w:val="00D47450"/>
    <w:rsid w:val="00D47EF0"/>
    <w:rsid w:val="00D500B9"/>
    <w:rsid w:val="00D51D49"/>
    <w:rsid w:val="00D531BB"/>
    <w:rsid w:val="00D533AA"/>
    <w:rsid w:val="00D5540C"/>
    <w:rsid w:val="00D5620B"/>
    <w:rsid w:val="00D56558"/>
    <w:rsid w:val="00D577EB"/>
    <w:rsid w:val="00D60B69"/>
    <w:rsid w:val="00D6153A"/>
    <w:rsid w:val="00D62723"/>
    <w:rsid w:val="00D633A3"/>
    <w:rsid w:val="00D6387A"/>
    <w:rsid w:val="00D640A7"/>
    <w:rsid w:val="00D668CD"/>
    <w:rsid w:val="00D6706E"/>
    <w:rsid w:val="00D67561"/>
    <w:rsid w:val="00D67CB0"/>
    <w:rsid w:val="00D73732"/>
    <w:rsid w:val="00D74EC5"/>
    <w:rsid w:val="00D75A26"/>
    <w:rsid w:val="00D75CEA"/>
    <w:rsid w:val="00D77302"/>
    <w:rsid w:val="00D7795E"/>
    <w:rsid w:val="00D80514"/>
    <w:rsid w:val="00D80867"/>
    <w:rsid w:val="00D80F5E"/>
    <w:rsid w:val="00D8257B"/>
    <w:rsid w:val="00D826D0"/>
    <w:rsid w:val="00D830F1"/>
    <w:rsid w:val="00D84CDA"/>
    <w:rsid w:val="00D861E6"/>
    <w:rsid w:val="00D86658"/>
    <w:rsid w:val="00D870D8"/>
    <w:rsid w:val="00D877E9"/>
    <w:rsid w:val="00D87BDE"/>
    <w:rsid w:val="00D913DE"/>
    <w:rsid w:val="00D915A6"/>
    <w:rsid w:val="00D9204E"/>
    <w:rsid w:val="00D92180"/>
    <w:rsid w:val="00D925CF"/>
    <w:rsid w:val="00D9261F"/>
    <w:rsid w:val="00D92631"/>
    <w:rsid w:val="00D935BB"/>
    <w:rsid w:val="00D94497"/>
    <w:rsid w:val="00D94524"/>
    <w:rsid w:val="00D95522"/>
    <w:rsid w:val="00D95FA0"/>
    <w:rsid w:val="00D97835"/>
    <w:rsid w:val="00DA1053"/>
    <w:rsid w:val="00DA13C7"/>
    <w:rsid w:val="00DA13D8"/>
    <w:rsid w:val="00DA1DFC"/>
    <w:rsid w:val="00DA43BA"/>
    <w:rsid w:val="00DA49CC"/>
    <w:rsid w:val="00DA4B3C"/>
    <w:rsid w:val="00DA52AE"/>
    <w:rsid w:val="00DA5BB2"/>
    <w:rsid w:val="00DA6102"/>
    <w:rsid w:val="00DA64E7"/>
    <w:rsid w:val="00DA65DB"/>
    <w:rsid w:val="00DA718D"/>
    <w:rsid w:val="00DB0B7B"/>
    <w:rsid w:val="00DB12BD"/>
    <w:rsid w:val="00DB5563"/>
    <w:rsid w:val="00DB57E3"/>
    <w:rsid w:val="00DB638F"/>
    <w:rsid w:val="00DB7707"/>
    <w:rsid w:val="00DB7CB8"/>
    <w:rsid w:val="00DB7ED7"/>
    <w:rsid w:val="00DC09AD"/>
    <w:rsid w:val="00DC0AA3"/>
    <w:rsid w:val="00DC0F2F"/>
    <w:rsid w:val="00DC16A3"/>
    <w:rsid w:val="00DC227A"/>
    <w:rsid w:val="00DC247E"/>
    <w:rsid w:val="00DC2698"/>
    <w:rsid w:val="00DC375B"/>
    <w:rsid w:val="00DC4498"/>
    <w:rsid w:val="00DC5A86"/>
    <w:rsid w:val="00DC6C44"/>
    <w:rsid w:val="00DD0E9F"/>
    <w:rsid w:val="00DD0FB0"/>
    <w:rsid w:val="00DD1408"/>
    <w:rsid w:val="00DD25FF"/>
    <w:rsid w:val="00DD46FD"/>
    <w:rsid w:val="00DD7861"/>
    <w:rsid w:val="00DE0120"/>
    <w:rsid w:val="00DE14E1"/>
    <w:rsid w:val="00DE1E55"/>
    <w:rsid w:val="00DE3F21"/>
    <w:rsid w:val="00DE435C"/>
    <w:rsid w:val="00DE6094"/>
    <w:rsid w:val="00DE678E"/>
    <w:rsid w:val="00DE688E"/>
    <w:rsid w:val="00DE6D92"/>
    <w:rsid w:val="00DE73AB"/>
    <w:rsid w:val="00DE746D"/>
    <w:rsid w:val="00DE764E"/>
    <w:rsid w:val="00DE7FE5"/>
    <w:rsid w:val="00DF0024"/>
    <w:rsid w:val="00DF2085"/>
    <w:rsid w:val="00DF299D"/>
    <w:rsid w:val="00DF300D"/>
    <w:rsid w:val="00DF381F"/>
    <w:rsid w:val="00DF4182"/>
    <w:rsid w:val="00DF4AAB"/>
    <w:rsid w:val="00DF4D42"/>
    <w:rsid w:val="00DF55C5"/>
    <w:rsid w:val="00DF595C"/>
    <w:rsid w:val="00DF5F13"/>
    <w:rsid w:val="00DF634C"/>
    <w:rsid w:val="00DF6AD4"/>
    <w:rsid w:val="00DF7D6D"/>
    <w:rsid w:val="00E00D59"/>
    <w:rsid w:val="00E024F6"/>
    <w:rsid w:val="00E03D44"/>
    <w:rsid w:val="00E042A5"/>
    <w:rsid w:val="00E07A5C"/>
    <w:rsid w:val="00E11470"/>
    <w:rsid w:val="00E12A07"/>
    <w:rsid w:val="00E12C6E"/>
    <w:rsid w:val="00E14E1F"/>
    <w:rsid w:val="00E16232"/>
    <w:rsid w:val="00E20C32"/>
    <w:rsid w:val="00E22282"/>
    <w:rsid w:val="00E2306A"/>
    <w:rsid w:val="00E268E7"/>
    <w:rsid w:val="00E26C5C"/>
    <w:rsid w:val="00E26E1D"/>
    <w:rsid w:val="00E270BF"/>
    <w:rsid w:val="00E319A6"/>
    <w:rsid w:val="00E31AE2"/>
    <w:rsid w:val="00E34AA8"/>
    <w:rsid w:val="00E34F94"/>
    <w:rsid w:val="00E35220"/>
    <w:rsid w:val="00E36790"/>
    <w:rsid w:val="00E37B96"/>
    <w:rsid w:val="00E40758"/>
    <w:rsid w:val="00E41639"/>
    <w:rsid w:val="00E42C07"/>
    <w:rsid w:val="00E43BFE"/>
    <w:rsid w:val="00E44B08"/>
    <w:rsid w:val="00E45614"/>
    <w:rsid w:val="00E4669B"/>
    <w:rsid w:val="00E46793"/>
    <w:rsid w:val="00E46C49"/>
    <w:rsid w:val="00E471E1"/>
    <w:rsid w:val="00E475D4"/>
    <w:rsid w:val="00E47AFC"/>
    <w:rsid w:val="00E47F23"/>
    <w:rsid w:val="00E503AE"/>
    <w:rsid w:val="00E52164"/>
    <w:rsid w:val="00E5356A"/>
    <w:rsid w:val="00E5364E"/>
    <w:rsid w:val="00E53E01"/>
    <w:rsid w:val="00E53E3F"/>
    <w:rsid w:val="00E5613B"/>
    <w:rsid w:val="00E562E2"/>
    <w:rsid w:val="00E5670E"/>
    <w:rsid w:val="00E5778D"/>
    <w:rsid w:val="00E60531"/>
    <w:rsid w:val="00E60D80"/>
    <w:rsid w:val="00E61C82"/>
    <w:rsid w:val="00E64DA9"/>
    <w:rsid w:val="00E658AB"/>
    <w:rsid w:val="00E66E7A"/>
    <w:rsid w:val="00E6758E"/>
    <w:rsid w:val="00E7035E"/>
    <w:rsid w:val="00E70A7B"/>
    <w:rsid w:val="00E70CCC"/>
    <w:rsid w:val="00E71F5C"/>
    <w:rsid w:val="00E75087"/>
    <w:rsid w:val="00E750F1"/>
    <w:rsid w:val="00E75694"/>
    <w:rsid w:val="00E77D12"/>
    <w:rsid w:val="00E80AF8"/>
    <w:rsid w:val="00E8107B"/>
    <w:rsid w:val="00E82049"/>
    <w:rsid w:val="00E82132"/>
    <w:rsid w:val="00E8545F"/>
    <w:rsid w:val="00E85E4B"/>
    <w:rsid w:val="00E8696F"/>
    <w:rsid w:val="00E87501"/>
    <w:rsid w:val="00E917F1"/>
    <w:rsid w:val="00E94651"/>
    <w:rsid w:val="00E953C7"/>
    <w:rsid w:val="00E96949"/>
    <w:rsid w:val="00E97F33"/>
    <w:rsid w:val="00EA17DE"/>
    <w:rsid w:val="00EA23D0"/>
    <w:rsid w:val="00EA33B0"/>
    <w:rsid w:val="00EA35F5"/>
    <w:rsid w:val="00EA48D8"/>
    <w:rsid w:val="00EA565E"/>
    <w:rsid w:val="00EA5C55"/>
    <w:rsid w:val="00EA61C9"/>
    <w:rsid w:val="00EA6AF0"/>
    <w:rsid w:val="00EA6E9E"/>
    <w:rsid w:val="00EA70F0"/>
    <w:rsid w:val="00EB17F8"/>
    <w:rsid w:val="00EB2696"/>
    <w:rsid w:val="00EB34C3"/>
    <w:rsid w:val="00EB5043"/>
    <w:rsid w:val="00EB5932"/>
    <w:rsid w:val="00EB5995"/>
    <w:rsid w:val="00EB5FFE"/>
    <w:rsid w:val="00EB6597"/>
    <w:rsid w:val="00EB66D0"/>
    <w:rsid w:val="00EB7D4F"/>
    <w:rsid w:val="00EC2129"/>
    <w:rsid w:val="00EC299C"/>
    <w:rsid w:val="00EC2D52"/>
    <w:rsid w:val="00EC3B4F"/>
    <w:rsid w:val="00EC3BFC"/>
    <w:rsid w:val="00EC3DEE"/>
    <w:rsid w:val="00EC4465"/>
    <w:rsid w:val="00EC45E7"/>
    <w:rsid w:val="00EC52ED"/>
    <w:rsid w:val="00EC6FA0"/>
    <w:rsid w:val="00EC7A55"/>
    <w:rsid w:val="00ED1D29"/>
    <w:rsid w:val="00ED2EFE"/>
    <w:rsid w:val="00ED37B6"/>
    <w:rsid w:val="00ED40DA"/>
    <w:rsid w:val="00ED5A38"/>
    <w:rsid w:val="00ED6E6D"/>
    <w:rsid w:val="00ED7BA2"/>
    <w:rsid w:val="00ED7C6C"/>
    <w:rsid w:val="00EE036E"/>
    <w:rsid w:val="00EE078E"/>
    <w:rsid w:val="00EE09F3"/>
    <w:rsid w:val="00EE0F9B"/>
    <w:rsid w:val="00EE1061"/>
    <w:rsid w:val="00EE1B92"/>
    <w:rsid w:val="00EE1DDA"/>
    <w:rsid w:val="00EE349C"/>
    <w:rsid w:val="00EE392C"/>
    <w:rsid w:val="00EE48DA"/>
    <w:rsid w:val="00EE528F"/>
    <w:rsid w:val="00EE635F"/>
    <w:rsid w:val="00EE6B63"/>
    <w:rsid w:val="00EE7FBA"/>
    <w:rsid w:val="00EF08AD"/>
    <w:rsid w:val="00EF09B3"/>
    <w:rsid w:val="00EF0E04"/>
    <w:rsid w:val="00EF24F7"/>
    <w:rsid w:val="00EF3B83"/>
    <w:rsid w:val="00EF4288"/>
    <w:rsid w:val="00EF45AB"/>
    <w:rsid w:val="00EF584F"/>
    <w:rsid w:val="00EF693F"/>
    <w:rsid w:val="00EF6FE8"/>
    <w:rsid w:val="00F00FB7"/>
    <w:rsid w:val="00F01C4F"/>
    <w:rsid w:val="00F02702"/>
    <w:rsid w:val="00F02C7F"/>
    <w:rsid w:val="00F0574F"/>
    <w:rsid w:val="00F06175"/>
    <w:rsid w:val="00F066C7"/>
    <w:rsid w:val="00F07DBD"/>
    <w:rsid w:val="00F07FC8"/>
    <w:rsid w:val="00F12D7C"/>
    <w:rsid w:val="00F12E38"/>
    <w:rsid w:val="00F13648"/>
    <w:rsid w:val="00F1505D"/>
    <w:rsid w:val="00F15B04"/>
    <w:rsid w:val="00F160B8"/>
    <w:rsid w:val="00F16274"/>
    <w:rsid w:val="00F16A0D"/>
    <w:rsid w:val="00F16D7A"/>
    <w:rsid w:val="00F178E0"/>
    <w:rsid w:val="00F17F74"/>
    <w:rsid w:val="00F2005E"/>
    <w:rsid w:val="00F20E5E"/>
    <w:rsid w:val="00F2288C"/>
    <w:rsid w:val="00F24422"/>
    <w:rsid w:val="00F27033"/>
    <w:rsid w:val="00F27EC5"/>
    <w:rsid w:val="00F32942"/>
    <w:rsid w:val="00F32A02"/>
    <w:rsid w:val="00F32B35"/>
    <w:rsid w:val="00F32E0D"/>
    <w:rsid w:val="00F33A93"/>
    <w:rsid w:val="00F36406"/>
    <w:rsid w:val="00F378B5"/>
    <w:rsid w:val="00F37B2B"/>
    <w:rsid w:val="00F40677"/>
    <w:rsid w:val="00F41CBD"/>
    <w:rsid w:val="00F424A8"/>
    <w:rsid w:val="00F42660"/>
    <w:rsid w:val="00F42F02"/>
    <w:rsid w:val="00F43B0C"/>
    <w:rsid w:val="00F452C8"/>
    <w:rsid w:val="00F45386"/>
    <w:rsid w:val="00F4668E"/>
    <w:rsid w:val="00F477ED"/>
    <w:rsid w:val="00F47AAB"/>
    <w:rsid w:val="00F47E1D"/>
    <w:rsid w:val="00F50746"/>
    <w:rsid w:val="00F51081"/>
    <w:rsid w:val="00F5204F"/>
    <w:rsid w:val="00F530F1"/>
    <w:rsid w:val="00F53591"/>
    <w:rsid w:val="00F54ADC"/>
    <w:rsid w:val="00F54E3C"/>
    <w:rsid w:val="00F5575C"/>
    <w:rsid w:val="00F573A3"/>
    <w:rsid w:val="00F600C1"/>
    <w:rsid w:val="00F60127"/>
    <w:rsid w:val="00F60A69"/>
    <w:rsid w:val="00F60BDB"/>
    <w:rsid w:val="00F6140F"/>
    <w:rsid w:val="00F634AE"/>
    <w:rsid w:val="00F63BCF"/>
    <w:rsid w:val="00F64899"/>
    <w:rsid w:val="00F652C5"/>
    <w:rsid w:val="00F66951"/>
    <w:rsid w:val="00F66DC8"/>
    <w:rsid w:val="00F672BD"/>
    <w:rsid w:val="00F67AE1"/>
    <w:rsid w:val="00F74049"/>
    <w:rsid w:val="00F74A68"/>
    <w:rsid w:val="00F759B2"/>
    <w:rsid w:val="00F75A5A"/>
    <w:rsid w:val="00F7715C"/>
    <w:rsid w:val="00F77E5E"/>
    <w:rsid w:val="00F81070"/>
    <w:rsid w:val="00F822BD"/>
    <w:rsid w:val="00F84AB0"/>
    <w:rsid w:val="00F84DA1"/>
    <w:rsid w:val="00F855FE"/>
    <w:rsid w:val="00F908EE"/>
    <w:rsid w:val="00F90E06"/>
    <w:rsid w:val="00F92A30"/>
    <w:rsid w:val="00F93700"/>
    <w:rsid w:val="00F93C16"/>
    <w:rsid w:val="00F941F0"/>
    <w:rsid w:val="00F95BBC"/>
    <w:rsid w:val="00F95E90"/>
    <w:rsid w:val="00F965AF"/>
    <w:rsid w:val="00FA0ABC"/>
    <w:rsid w:val="00FA183E"/>
    <w:rsid w:val="00FA2FF5"/>
    <w:rsid w:val="00FA3D2C"/>
    <w:rsid w:val="00FA52E3"/>
    <w:rsid w:val="00FA5605"/>
    <w:rsid w:val="00FA5C4B"/>
    <w:rsid w:val="00FA681D"/>
    <w:rsid w:val="00FA6E45"/>
    <w:rsid w:val="00FB0225"/>
    <w:rsid w:val="00FB1209"/>
    <w:rsid w:val="00FB3039"/>
    <w:rsid w:val="00FB3CE5"/>
    <w:rsid w:val="00FB3E2B"/>
    <w:rsid w:val="00FB42E5"/>
    <w:rsid w:val="00FB47C1"/>
    <w:rsid w:val="00FB5171"/>
    <w:rsid w:val="00FB6C86"/>
    <w:rsid w:val="00FC0B17"/>
    <w:rsid w:val="00FC0FF0"/>
    <w:rsid w:val="00FC18FB"/>
    <w:rsid w:val="00FC1BE0"/>
    <w:rsid w:val="00FC214A"/>
    <w:rsid w:val="00FC3DD4"/>
    <w:rsid w:val="00FC4507"/>
    <w:rsid w:val="00FC5BA8"/>
    <w:rsid w:val="00FC6DC2"/>
    <w:rsid w:val="00FC7E02"/>
    <w:rsid w:val="00FD0002"/>
    <w:rsid w:val="00FD20E9"/>
    <w:rsid w:val="00FD2816"/>
    <w:rsid w:val="00FD281F"/>
    <w:rsid w:val="00FD361A"/>
    <w:rsid w:val="00FD3F86"/>
    <w:rsid w:val="00FD4020"/>
    <w:rsid w:val="00FD4D38"/>
    <w:rsid w:val="00FD59A9"/>
    <w:rsid w:val="00FD65CF"/>
    <w:rsid w:val="00FD6944"/>
    <w:rsid w:val="00FD76C8"/>
    <w:rsid w:val="00FE13A9"/>
    <w:rsid w:val="00FE17C1"/>
    <w:rsid w:val="00FE2708"/>
    <w:rsid w:val="00FE59F1"/>
    <w:rsid w:val="00FE60DD"/>
    <w:rsid w:val="00FE6305"/>
    <w:rsid w:val="00FE744A"/>
    <w:rsid w:val="00FE791B"/>
    <w:rsid w:val="00FF1991"/>
    <w:rsid w:val="00FF1E9C"/>
    <w:rsid w:val="00FF2E38"/>
    <w:rsid w:val="00FF2E87"/>
    <w:rsid w:val="00FF3307"/>
    <w:rsid w:val="00FF35A5"/>
    <w:rsid w:val="00FF3B8B"/>
    <w:rsid w:val="00FF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C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B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89C"/>
  </w:style>
  <w:style w:type="paragraph" w:styleId="Footer">
    <w:name w:val="footer"/>
    <w:basedOn w:val="Normal"/>
    <w:link w:val="FooterChar"/>
    <w:uiPriority w:val="99"/>
    <w:unhideWhenUsed/>
    <w:rsid w:val="00513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9C"/>
  </w:style>
  <w:style w:type="character" w:styleId="PlaceholderText">
    <w:name w:val="Placeholder Text"/>
    <w:basedOn w:val="DefaultParagraphFont"/>
    <w:uiPriority w:val="99"/>
    <w:semiHidden/>
    <w:rsid w:val="003443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2C"/>
    <w:rPr>
      <w:rFonts w:ascii="Tahoma" w:hAnsi="Tahoma" w:cs="Tahoma"/>
      <w:sz w:val="16"/>
      <w:szCs w:val="16"/>
    </w:rPr>
  </w:style>
  <w:style w:type="character" w:customStyle="1" w:styleId="def">
    <w:name w:val="def"/>
    <w:basedOn w:val="DefaultParagraphFont"/>
    <w:rsid w:val="005647D8"/>
  </w:style>
  <w:style w:type="paragraph" w:styleId="NormalWeb">
    <w:name w:val="Normal (Web)"/>
    <w:basedOn w:val="Normal"/>
    <w:uiPriority w:val="99"/>
    <w:semiHidden/>
    <w:unhideWhenUsed/>
    <w:rsid w:val="00722D3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Normal"/>
    <w:autoRedefine/>
    <w:rsid w:val="00BB228B"/>
    <w:pPr>
      <w:widowControl/>
      <w:spacing w:after="160" w:line="240" w:lineRule="exact"/>
      <w:jc w:val="left"/>
    </w:pPr>
    <w:rPr>
      <w:rFonts w:ascii="Verdana" w:eastAsia="FangSong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C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B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89C"/>
  </w:style>
  <w:style w:type="paragraph" w:styleId="Footer">
    <w:name w:val="footer"/>
    <w:basedOn w:val="Normal"/>
    <w:link w:val="FooterChar"/>
    <w:uiPriority w:val="99"/>
    <w:unhideWhenUsed/>
    <w:rsid w:val="00513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9C"/>
  </w:style>
  <w:style w:type="character" w:styleId="PlaceholderText">
    <w:name w:val="Placeholder Text"/>
    <w:basedOn w:val="DefaultParagraphFont"/>
    <w:uiPriority w:val="99"/>
    <w:semiHidden/>
    <w:rsid w:val="003443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2C"/>
    <w:rPr>
      <w:rFonts w:ascii="Tahoma" w:hAnsi="Tahoma" w:cs="Tahoma"/>
      <w:sz w:val="16"/>
      <w:szCs w:val="16"/>
    </w:rPr>
  </w:style>
  <w:style w:type="character" w:customStyle="1" w:styleId="def">
    <w:name w:val="def"/>
    <w:basedOn w:val="DefaultParagraphFont"/>
    <w:rsid w:val="005647D8"/>
  </w:style>
  <w:style w:type="paragraph" w:styleId="NormalWeb">
    <w:name w:val="Normal (Web)"/>
    <w:basedOn w:val="Normal"/>
    <w:uiPriority w:val="99"/>
    <w:semiHidden/>
    <w:unhideWhenUsed/>
    <w:rsid w:val="00722D3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Normal"/>
    <w:autoRedefine/>
    <w:rsid w:val="00BB228B"/>
    <w:pPr>
      <w:widowControl/>
      <w:spacing w:after="160" w:line="240" w:lineRule="exact"/>
      <w:jc w:val="left"/>
    </w:pPr>
    <w:rPr>
      <w:rFonts w:ascii="Verdana" w:eastAsia="FangSong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069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microscop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pp:ds:fluorescenc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</dc:creator>
  <cp:lastModifiedBy>Xie,Keping</cp:lastModifiedBy>
  <cp:revision>13</cp:revision>
  <cp:lastPrinted>2013-10-01T18:41:00Z</cp:lastPrinted>
  <dcterms:created xsi:type="dcterms:W3CDTF">2014-03-07T17:09:00Z</dcterms:created>
  <dcterms:modified xsi:type="dcterms:W3CDTF">2015-06-02T18:49:00Z</dcterms:modified>
</cp:coreProperties>
</file>