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99" w:rsidRDefault="00445699" w:rsidP="00445699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Figure Legends</w:t>
      </w:r>
    </w:p>
    <w:p w:rsidR="00445699" w:rsidRDefault="00445699" w:rsidP="00445699">
      <w:pPr>
        <w:spacing w:after="0" w:line="480" w:lineRule="auto"/>
        <w:rPr>
          <w:rFonts w:ascii="Arial" w:hAnsi="Arial" w:cs="Arial"/>
          <w:b/>
        </w:rPr>
      </w:pPr>
    </w:p>
    <w:p w:rsidR="00445699" w:rsidRDefault="00445699" w:rsidP="00445699">
      <w:pPr>
        <w:spacing w:after="0" w:line="480" w:lineRule="auto"/>
        <w:rPr>
          <w:rFonts w:ascii="Arial" w:hAnsi="Arial" w:cs="Arial"/>
        </w:rPr>
      </w:pPr>
      <w:r w:rsidRPr="00897828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S1</w:t>
      </w:r>
      <w:r>
        <w:rPr>
          <w:rFonts w:ascii="Arial" w:hAnsi="Arial" w:cs="Arial"/>
        </w:rPr>
        <w:t xml:space="preserve">: PD-L1 expression in FFPE samples with anti-PD-L1 antibody (clone E1L3N): A) Positive control (HDLM2 </w:t>
      </w:r>
      <w:r w:rsidRPr="004B0DB7">
        <w:rPr>
          <w:rFonts w:ascii="Arial" w:hAnsi="Arial" w:cs="Arial"/>
        </w:rPr>
        <w:t>cell line with known PD-L1 expression</w:t>
      </w:r>
      <w:r>
        <w:rPr>
          <w:rFonts w:ascii="Arial" w:hAnsi="Arial" w:cs="Arial"/>
        </w:rPr>
        <w:t>). B) Negative control (</w:t>
      </w:r>
      <w:r w:rsidRPr="004B0DB7">
        <w:rPr>
          <w:rFonts w:ascii="Arial" w:hAnsi="Arial" w:cs="Arial"/>
        </w:rPr>
        <w:t xml:space="preserve">PC3 </w:t>
      </w:r>
      <w:r>
        <w:rPr>
          <w:rFonts w:ascii="Arial" w:hAnsi="Arial" w:cs="Arial"/>
        </w:rPr>
        <w:t xml:space="preserve">cell line). </w:t>
      </w:r>
    </w:p>
    <w:p w:rsidR="00445699" w:rsidRDefault="00445699" w:rsidP="00445699">
      <w:pPr>
        <w:spacing w:after="0" w:line="480" w:lineRule="auto"/>
        <w:rPr>
          <w:rFonts w:ascii="Arial" w:hAnsi="Arial" w:cs="Arial"/>
        </w:rPr>
      </w:pPr>
    </w:p>
    <w:p w:rsidR="00445699" w:rsidRDefault="00445699" w:rsidP="0044569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S2: </w:t>
      </w:r>
      <w:r w:rsidRPr="00A82547">
        <w:rPr>
          <w:rFonts w:ascii="Arial" w:hAnsi="Arial" w:cs="Arial"/>
        </w:rPr>
        <w:t xml:space="preserve">PD-L1 </w:t>
      </w:r>
      <w:proofErr w:type="spellStart"/>
      <w:r w:rsidRPr="00A82547">
        <w:rPr>
          <w:rFonts w:ascii="Arial" w:hAnsi="Arial" w:cs="Arial"/>
        </w:rPr>
        <w:t>Immunohistochemical</w:t>
      </w:r>
      <w:proofErr w:type="spellEnd"/>
      <w:r w:rsidRPr="00A82547">
        <w:rPr>
          <w:rFonts w:ascii="Arial" w:hAnsi="Arial" w:cs="Arial"/>
        </w:rPr>
        <w:t xml:space="preserve"> Analysis.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Representative images of negative PD-L1 expression (A), ≥1%, &lt;5% PD-L1 expression (B), ≥5%, &lt;50% PD-L1 expression (C) and ≥50% PD-L1 expression (D) on FFPE samples.</w:t>
      </w:r>
    </w:p>
    <w:p w:rsidR="00445699" w:rsidRDefault="00445699" w:rsidP="00445699">
      <w:pPr>
        <w:spacing w:after="0" w:line="480" w:lineRule="auto"/>
        <w:rPr>
          <w:rFonts w:ascii="Arial" w:hAnsi="Arial" w:cs="Arial"/>
        </w:rPr>
      </w:pPr>
    </w:p>
    <w:p w:rsidR="00445699" w:rsidRDefault="00445699" w:rsidP="0044569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S3: </w:t>
      </w:r>
      <w:proofErr w:type="spellStart"/>
      <w:r>
        <w:rPr>
          <w:rFonts w:ascii="Arial" w:hAnsi="Arial" w:cs="Arial"/>
        </w:rPr>
        <w:t>Immunohistochemical</w:t>
      </w:r>
      <w:proofErr w:type="spellEnd"/>
      <w:r>
        <w:rPr>
          <w:rFonts w:ascii="Arial" w:hAnsi="Arial" w:cs="Arial"/>
        </w:rPr>
        <w:t xml:space="preserve"> Analysis of CD8+ Tumor Infiltrating Lymphocytes. Representative images of CD8 scoring: 0 (A), 1+ (B), 2+ (C), and 3+ (D). </w:t>
      </w:r>
    </w:p>
    <w:p w:rsidR="00445699" w:rsidRDefault="00445699" w:rsidP="00445699">
      <w:pPr>
        <w:spacing w:after="0" w:line="480" w:lineRule="auto"/>
        <w:rPr>
          <w:rFonts w:ascii="Arial" w:hAnsi="Arial" w:cs="Arial"/>
        </w:rPr>
      </w:pPr>
    </w:p>
    <w:p w:rsidR="00445699" w:rsidRPr="00C358A3" w:rsidRDefault="00445699" w:rsidP="0044569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S4: </w:t>
      </w:r>
      <w:r>
        <w:rPr>
          <w:rFonts w:ascii="Arial" w:hAnsi="Arial" w:cs="Arial"/>
        </w:rPr>
        <w:t xml:space="preserve">Quantitative image-based CD8+ TILs in baseline specimens of </w:t>
      </w:r>
      <w:r w:rsidRPr="00863BE1">
        <w:rPr>
          <w:rFonts w:ascii="Arial" w:hAnsi="Arial" w:cs="Arial"/>
          <w:i/>
        </w:rPr>
        <w:t>EGFR</w:t>
      </w:r>
      <w:r>
        <w:rPr>
          <w:rFonts w:ascii="Arial" w:hAnsi="Arial" w:cs="Arial"/>
        </w:rPr>
        <w:t xml:space="preserve">-mutant versus </w:t>
      </w:r>
      <w:r w:rsidRPr="00863BE1">
        <w:rPr>
          <w:rFonts w:ascii="Arial" w:hAnsi="Arial" w:cs="Arial"/>
          <w:i/>
        </w:rPr>
        <w:t>KRAS</w:t>
      </w:r>
      <w:r>
        <w:rPr>
          <w:rFonts w:ascii="Arial" w:hAnsi="Arial" w:cs="Arial"/>
        </w:rPr>
        <w:t xml:space="preserve">-mutant patients. </w:t>
      </w:r>
    </w:p>
    <w:p w:rsidR="00445699" w:rsidRDefault="00445699" w:rsidP="00445699">
      <w:pPr>
        <w:spacing w:line="480" w:lineRule="auto"/>
        <w:rPr>
          <w:rFonts w:ascii="Arial" w:hAnsi="Arial" w:cs="Arial"/>
          <w:b/>
        </w:rPr>
      </w:pPr>
    </w:p>
    <w:p w:rsidR="00445699" w:rsidRPr="006D4F20" w:rsidRDefault="00445699" w:rsidP="00445699">
      <w:pPr>
        <w:spacing w:line="480" w:lineRule="auto"/>
        <w:rPr>
          <w:rFonts w:ascii="Arial" w:hAnsi="Arial" w:cs="Arial"/>
        </w:rPr>
      </w:pPr>
      <w:r w:rsidRPr="006D4F20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S5</w:t>
      </w:r>
      <w:r>
        <w:rPr>
          <w:rFonts w:ascii="Arial" w:hAnsi="Arial" w:cs="Arial"/>
        </w:rPr>
        <w:t xml:space="preserve">: </w:t>
      </w:r>
      <w:r w:rsidRPr="006D4F20">
        <w:rPr>
          <w:rFonts w:ascii="Arial" w:hAnsi="Arial" w:cs="Arial"/>
        </w:rPr>
        <w:t>A-C</w:t>
      </w:r>
      <w:r>
        <w:rPr>
          <w:rFonts w:ascii="Arial" w:hAnsi="Arial" w:cs="Arial"/>
        </w:rPr>
        <w:t>)</w:t>
      </w:r>
      <w:r w:rsidRPr="006D4F2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Images of </w:t>
      </w:r>
      <w:r w:rsidRPr="006D4F20">
        <w:rPr>
          <w:rFonts w:ascii="Arial" w:hAnsi="Arial" w:cs="Arial"/>
        </w:rPr>
        <w:t xml:space="preserve">autopsy </w:t>
      </w:r>
      <w:r>
        <w:rPr>
          <w:rFonts w:ascii="Arial" w:hAnsi="Arial" w:cs="Arial"/>
        </w:rPr>
        <w:t xml:space="preserve">specimens from an ALK-positive NSCLC patient, </w:t>
      </w:r>
      <w:r w:rsidRPr="006D4F20">
        <w:rPr>
          <w:rFonts w:ascii="Arial" w:hAnsi="Arial" w:cs="Arial"/>
        </w:rPr>
        <w:t>demonstrating heterogen</w:t>
      </w:r>
      <w:r>
        <w:rPr>
          <w:rFonts w:ascii="Arial" w:hAnsi="Arial" w:cs="Arial"/>
        </w:rPr>
        <w:t>e</w:t>
      </w:r>
      <w:r w:rsidRPr="006D4F20">
        <w:rPr>
          <w:rFonts w:ascii="Arial" w:hAnsi="Arial" w:cs="Arial"/>
        </w:rPr>
        <w:t>ous expression of PD-L1 i</w:t>
      </w:r>
      <w:r>
        <w:rPr>
          <w:rFonts w:ascii="Arial" w:hAnsi="Arial" w:cs="Arial"/>
        </w:rPr>
        <w:t>n multiple sections examined (Diffuse PD-</w:t>
      </w:r>
      <w:proofErr w:type="gramStart"/>
      <w:r>
        <w:rPr>
          <w:rFonts w:ascii="Arial" w:hAnsi="Arial" w:cs="Arial"/>
        </w:rPr>
        <w:t>L1 expression in A-B and focal PD-L1 expression in C</w:t>
      </w:r>
      <w:r w:rsidRPr="006D4F20">
        <w:rPr>
          <w:rFonts w:ascii="Arial" w:hAnsi="Arial" w:cs="Arial"/>
        </w:rPr>
        <w:t>).</w:t>
      </w:r>
      <w:proofErr w:type="gramEnd"/>
      <w:r w:rsidRPr="006D4F20">
        <w:rPr>
          <w:rFonts w:ascii="Arial" w:hAnsi="Arial" w:cs="Arial"/>
        </w:rPr>
        <w:t xml:space="preserve"> </w:t>
      </w:r>
    </w:p>
    <w:p w:rsidR="00445699" w:rsidRPr="00A12879" w:rsidRDefault="00445699" w:rsidP="00445699">
      <w:pPr>
        <w:rPr>
          <w:rFonts w:ascii="Arial" w:hAnsi="Arial" w:cs="Arial"/>
        </w:rPr>
      </w:pPr>
    </w:p>
    <w:p w:rsidR="00445699" w:rsidRPr="00A12879" w:rsidRDefault="00445699" w:rsidP="00445699">
      <w:pPr>
        <w:spacing w:after="0" w:line="240" w:lineRule="auto"/>
        <w:rPr>
          <w:rFonts w:ascii="Arial" w:hAnsi="Arial" w:cs="Arial"/>
          <w:b/>
        </w:rPr>
      </w:pPr>
    </w:p>
    <w:p w:rsidR="00266A66" w:rsidRDefault="00266A66"/>
    <w:sectPr w:rsidR="00266A66" w:rsidSect="00163F9D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208073"/>
      <w:docPartObj>
        <w:docPartGallery w:val="Page Numbers (Bottom of Page)"/>
        <w:docPartUnique/>
      </w:docPartObj>
    </w:sdtPr>
    <w:sdtEndPr/>
    <w:sdtContent>
      <w:p w:rsidR="00163F9D" w:rsidRDefault="004456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3F9D" w:rsidRDefault="0044569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9D" w:rsidRPr="006E5110" w:rsidRDefault="00445699">
    <w:pPr>
      <w:pStyle w:val="Header"/>
      <w:rPr>
        <w:rFonts w:ascii="Arial" w:hAnsi="Arial" w:cs="Arial"/>
        <w:i/>
      </w:rPr>
    </w:pPr>
    <w:r>
      <w:rPr>
        <w:rFonts w:ascii="Arial" w:hAnsi="Arial" w:cs="Arial"/>
        <w:i/>
      </w:rPr>
      <w:t xml:space="preserve">PD-1 Pathway Blockade in </w:t>
    </w:r>
    <w:r w:rsidRPr="006E5110">
      <w:rPr>
        <w:rFonts w:ascii="Arial" w:hAnsi="Arial" w:cs="Arial"/>
        <w:i/>
      </w:rPr>
      <w:t>EGFR-Mutant and ALK-Positive NSCLC</w:t>
    </w:r>
  </w:p>
  <w:p w:rsidR="00163F9D" w:rsidRDefault="004456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45699"/>
    <w:rsid w:val="00266A66"/>
    <w:rsid w:val="00445699"/>
    <w:rsid w:val="0064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99"/>
  </w:style>
  <w:style w:type="paragraph" w:styleId="Footer">
    <w:name w:val="footer"/>
    <w:basedOn w:val="Normal"/>
    <w:link w:val="FooterChar"/>
    <w:uiPriority w:val="99"/>
    <w:unhideWhenUsed/>
    <w:rsid w:val="00445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99"/>
  </w:style>
  <w:style w:type="paragraph" w:styleId="BalloonText">
    <w:name w:val="Balloon Text"/>
    <w:basedOn w:val="Normal"/>
    <w:link w:val="BalloonTextChar"/>
    <w:uiPriority w:val="99"/>
    <w:semiHidden/>
    <w:unhideWhenUsed/>
    <w:rsid w:val="0044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9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45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Partners HealthCare System, Inc.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Gainor</dc:creator>
  <cp:lastModifiedBy>Justin Gainor</cp:lastModifiedBy>
  <cp:revision>1</cp:revision>
  <dcterms:created xsi:type="dcterms:W3CDTF">2016-03-26T16:37:00Z</dcterms:created>
  <dcterms:modified xsi:type="dcterms:W3CDTF">2016-03-26T16:37:00Z</dcterms:modified>
</cp:coreProperties>
</file>