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B6BDA" w14:textId="27158C00" w:rsidR="00993F5E" w:rsidRPr="00057BCF" w:rsidRDefault="00993F5E" w:rsidP="00993F5E">
      <w:pPr>
        <w:spacing w:line="240" w:lineRule="auto"/>
        <w:rPr>
          <w:rFonts w:cs="Times New Roman"/>
          <w:color w:val="000000" w:themeColor="text1"/>
          <w:sz w:val="16"/>
          <w:szCs w:val="16"/>
        </w:rPr>
      </w:pPr>
      <w:bookmarkStart w:id="0" w:name="_GoBack"/>
      <w:bookmarkEnd w:id="0"/>
      <w:proofErr w:type="gramStart"/>
      <w:r w:rsidRPr="00057BCF">
        <w:rPr>
          <w:rFonts w:cs="Times New Roman"/>
          <w:color w:val="000000" w:themeColor="text1"/>
          <w:sz w:val="16"/>
          <w:szCs w:val="16"/>
        </w:rPr>
        <w:t>Supplementary Table 1.</w:t>
      </w:r>
      <w:proofErr w:type="gramEnd"/>
      <w:r w:rsidRPr="00057BCF">
        <w:rPr>
          <w:rFonts w:cs="Times New Roman"/>
          <w:color w:val="000000" w:themeColor="text1"/>
          <w:sz w:val="16"/>
          <w:szCs w:val="16"/>
        </w:rPr>
        <w:t xml:space="preserve"> Associations between baseline characteristics and clinical outcomes in the training cohort </w:t>
      </w:r>
      <w:r w:rsidR="00261F41" w:rsidRPr="00057BCF">
        <w:rPr>
          <w:rFonts w:cs="Times New Roman"/>
          <w:color w:val="000000" w:themeColor="text1"/>
          <w:sz w:val="16"/>
          <w:szCs w:val="16"/>
        </w:rPr>
        <w:t>(TRIBE)</w:t>
      </w:r>
    </w:p>
    <w:tbl>
      <w:tblPr>
        <w:tblpPr w:leftFromText="142" w:rightFromText="142" w:vertAnchor="text" w:tblpY="1"/>
        <w:tblOverlap w:val="never"/>
        <w:tblW w:w="1234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09"/>
        <w:gridCol w:w="1985"/>
        <w:gridCol w:w="1701"/>
        <w:gridCol w:w="916"/>
        <w:gridCol w:w="218"/>
        <w:gridCol w:w="1984"/>
        <w:gridCol w:w="1559"/>
        <w:gridCol w:w="993"/>
      </w:tblGrid>
      <w:tr w:rsidR="00993F5E" w:rsidRPr="00057BCF" w14:paraId="4AB36D4B" w14:textId="77777777" w:rsidTr="004137B4">
        <w:trPr>
          <w:trHeight w:val="340"/>
        </w:trPr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539C7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47E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07E1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Progression-Free Survival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C19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89B1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Overall Survival</w:t>
            </w:r>
          </w:p>
        </w:tc>
      </w:tr>
      <w:tr w:rsidR="00993F5E" w:rsidRPr="00057BCF" w14:paraId="4B504DB7" w14:textId="77777777" w:rsidTr="004137B4">
        <w:trPr>
          <w:trHeight w:val="4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4B434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2268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DCC2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Median, months (95%CI)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D172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HR (95%CI)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F2FF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  <w:t>P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value 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F813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D62E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Median, months (95%CI)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78FF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HR (95%CI)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B712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  <w:t>P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value †</w:t>
            </w:r>
          </w:p>
        </w:tc>
      </w:tr>
      <w:tr w:rsidR="00993F5E" w:rsidRPr="00057BCF" w14:paraId="7E611A46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244F0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B94C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6D40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2076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3176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545C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8CB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DA69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BF13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0.70</w:t>
            </w:r>
          </w:p>
        </w:tc>
      </w:tr>
      <w:tr w:rsidR="00993F5E" w:rsidRPr="00057BCF" w14:paraId="24FA91BE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ED15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92FF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31CB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9.7 (9.0, 11.1)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21CA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13F8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E0AB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EA43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25.8 (21.1, 31.3)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F9F1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7E50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6A23AB0F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E916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BBA4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DBA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9.5 (8.6, 11.0)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A54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0.89 (0.65, 1.21)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C5CF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6AD0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965D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24.0 (20.5, 30.9)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604E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0.94 (0.69, 1.28)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743D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25B6C9DB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519C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5D4D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3300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609A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D43B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B29C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EABF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A8B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0AF6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b/>
                <w:color w:val="000000" w:themeColor="text1"/>
                <w:sz w:val="16"/>
                <w:szCs w:val="16"/>
              </w:rPr>
              <w:t>0.004</w:t>
            </w:r>
          </w:p>
        </w:tc>
      </w:tr>
      <w:tr w:rsidR="00993F5E" w:rsidRPr="00057BCF" w14:paraId="32D64855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A7B4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&lt; 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099B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65FC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9.5 (8.7, 10.8)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5C5D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298F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2885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59F8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27.6 (23.0, 33.1)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554F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A0CB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098B2419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B0C8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≥ 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7C29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033A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9.7 (9.0, 11.9)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6F7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1.12 (0.81, 1.55)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0904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C08C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88B7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21.1 (18.6, 25.8)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BF6C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1.57 (1.14, 2.16)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7FFC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0BA3E886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4812A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Performance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BF6E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CFE0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A05D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FFFB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b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3240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9A15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06CF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1F79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b/>
                <w:color w:val="000000" w:themeColor="text1"/>
                <w:sz w:val="16"/>
                <w:szCs w:val="16"/>
              </w:rPr>
              <w:t>&lt; 0.001</w:t>
            </w:r>
          </w:p>
        </w:tc>
      </w:tr>
      <w:tr w:rsidR="00993F5E" w:rsidRPr="00057BCF" w14:paraId="690D2A84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048B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ECOG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7144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0A73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10.5 (9.4, 11.5)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3CF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B312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9C78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8C43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28.6 (24.8, 33.0)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C259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B8AE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2E6B0E6B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0AC1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 xml:space="preserve">ECOG 1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A712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45D6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8.7 (5.7, 10.3)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0300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1.71 (1.18, 2.48)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6C4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DD34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F878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14.6 (7.7, 18.4)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81D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2.35 (1.60, 3.44)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3E9B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340239B3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4E407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 xml:space="preserve">     ECOG 2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CD37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A07F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FCF3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C637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BB6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4E74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8B97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F4EE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1FF1D16C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C5CB2" w14:textId="77777777" w:rsidR="00993F5E" w:rsidRPr="00057BCF" w:rsidRDefault="00993F5E" w:rsidP="004137B4">
            <w:pPr>
              <w:spacing w:after="0" w:line="240" w:lineRule="auto"/>
              <w:rPr>
                <w:rFonts w:cs="Courier New"/>
                <w:color w:val="000000" w:themeColor="text1"/>
                <w:sz w:val="16"/>
                <w:szCs w:val="16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 xml:space="preserve">Unknown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CFC3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5BFB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cs="Courier New"/>
                <w:color w:val="000000" w:themeColor="text1"/>
                <w:sz w:val="16"/>
                <w:szCs w:val="16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F6F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cs="Courier New"/>
                <w:color w:val="000000" w:themeColor="text1"/>
                <w:sz w:val="16"/>
                <w:szCs w:val="16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67A7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58EF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B2C4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E1AE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BB0F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01D2F306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EB36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Primary tumor site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B3B5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FCEA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7749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FDCB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2D32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BA9B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A481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D65B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b/>
                <w:color w:val="000000" w:themeColor="text1"/>
                <w:sz w:val="16"/>
                <w:szCs w:val="16"/>
              </w:rPr>
              <w:t>&lt; 0.001</w:t>
            </w:r>
          </w:p>
        </w:tc>
      </w:tr>
      <w:tr w:rsidR="00993F5E" w:rsidRPr="00057BCF" w14:paraId="4F19D9AE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1D7BE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Right side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E4E1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6D6C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8.8 (7.6, 10.3)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B0F2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0F3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5CED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BBCC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20.0 (14.7, 24.7)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524F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8AE7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7CE57C48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C8DF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Left side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6D2A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B262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10.6 (9.4, 11.3)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2B04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0.71 (0.51, 1.01)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84E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0EF8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1D99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30.9 (25.1, 35.8)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4937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0.54 (0.38, 0.76)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A763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57D8FE76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DCBB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9AE1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8EFD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9.2 (7.9, 13.0)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4ECC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0.91 (0.49, 1.69)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C95F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2E2F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6E8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23.0 (12.7, 27.3)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1FA4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1.07 (0.58, 1.95)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A2E8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5AE9191C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DEE4" w14:textId="6193EE33" w:rsidR="00993F5E" w:rsidRPr="00057BCF" w:rsidRDefault="00993F5E" w:rsidP="00091D2B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 xml:space="preserve">Liver only </w:t>
            </w:r>
            <w:r w:rsidR="00091D2B" w:rsidRPr="00057BCF">
              <w:rPr>
                <w:rFonts w:cs="Courier New"/>
                <w:color w:val="000000" w:themeColor="text1"/>
                <w:sz w:val="16"/>
                <w:szCs w:val="16"/>
              </w:rPr>
              <w:t>metastases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1AB7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CD25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F58E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39B2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4B27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E492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94E8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6B0C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0.24</w:t>
            </w:r>
          </w:p>
        </w:tc>
      </w:tr>
      <w:tr w:rsidR="00993F5E" w:rsidRPr="00057BCF" w14:paraId="5EFF8907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3E4F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42F3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6A7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10.3 (8.3, 11.9)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8B7F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5686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3E93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62DE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29.1 (22.3, 33.5)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CEC9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D0A4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6DEF9C2A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AAF9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3D0F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3C07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9.5 (9.0, 10.8)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C368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1.09 (0.78, 1.54)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4BEF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E24F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C72B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24.3 (20.5, 26.8)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9BAA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1.21 (0.88, 1.67)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AB99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09BE63D4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F930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Number of metastases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258B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39C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E495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0C9E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F66D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8DC2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1EDA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5F4D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b/>
                <w:color w:val="000000" w:themeColor="text1"/>
                <w:sz w:val="16"/>
                <w:szCs w:val="16"/>
              </w:rPr>
              <w:t>0.040</w:t>
            </w:r>
          </w:p>
        </w:tc>
      </w:tr>
      <w:tr w:rsidR="00993F5E" w:rsidRPr="00057BCF" w14:paraId="16235E94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6453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&lt;2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DB9B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A7B1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10.3 (8.8, 11.7)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12AD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5AC9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AC39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748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29.8 (24.8, 34.4)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98F3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77E4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37BBF282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01ADF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≥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3C55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561E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9.5 (8.8, 10.8)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9E4F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1.09 (0.79, 1.49)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094F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0AAE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8C5C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22.9 (20.3, 26.3)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7E15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1.37 (1.01, 1.86)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CD17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42EC9752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34E0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Time to metastasis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0526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75D1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B235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8386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8487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0EBE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6BB4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AB19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b/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993F5E" w:rsidRPr="00057BCF" w14:paraId="4F2F1AAD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02FA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Synchronous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CF0A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953F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9.5 (9.0, 10.8)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288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CC2B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5D45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112B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24.9 (20.5, 27.3)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78D8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E7EB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127EC109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F3889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Metachronous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8C9D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52B4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10.8 (8.6, 14.3)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A36A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0.72 (0.47, 1.09)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EB7A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82A3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7F0F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36.7 (21.5, 48.6)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533E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0.57 (0.37, 0.87)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46FB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2E8057A8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3A4E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Primary tumor resected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997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1C0A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9812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C292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b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4A12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72E0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D33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D4EA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b/>
                <w:color w:val="000000" w:themeColor="text1"/>
                <w:sz w:val="16"/>
                <w:szCs w:val="16"/>
              </w:rPr>
              <w:t>&lt; 0.001</w:t>
            </w:r>
          </w:p>
        </w:tc>
      </w:tr>
      <w:tr w:rsidR="00993F5E" w:rsidRPr="00057BCF" w14:paraId="6C687618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97D5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08B0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1DA9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10.8 (9.5, 11.6)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CA1C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7735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F8F1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0523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29.8 (24.7, 35.8)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2BE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6C10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72349327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77246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7D58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662E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9.0 (7.9, 9.5)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CCB6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1.58 (1.15, 2.16)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EA9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50D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9F5F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20.5 (16.4, 25.8)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EE49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1.70 (1.26, 2.31)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4747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039D46C8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E3986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Adjuvant chemotherapy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1BB5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D0DD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9AA8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FF5A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0.083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0D89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31F6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7C15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16FD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b/>
                <w:color w:val="000000" w:themeColor="text1"/>
                <w:sz w:val="16"/>
                <w:szCs w:val="16"/>
              </w:rPr>
              <w:t>0.011</w:t>
            </w:r>
          </w:p>
        </w:tc>
      </w:tr>
      <w:tr w:rsidR="00993F5E" w:rsidRPr="00057BCF" w14:paraId="072E44FE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23CD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lastRenderedPageBreak/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739B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DE4B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11.3 (8.4, 20.0)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B319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A5F3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3E0C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4033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cs="Courier New"/>
                <w:color w:val="000000" w:themeColor="text1"/>
                <w:sz w:val="16"/>
                <w:szCs w:val="16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39.1 (22.5, 65.3+)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D5B8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58F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301B79DA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7368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D19E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854F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9.5 (9.0, 10.5)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0669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1.55 (0.94, 2.56)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C870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5A92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8310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24.8 (20.5, 26.8)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E129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1.88 (1.14, 3.11)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D03E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78ACFDB1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7E3B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 xml:space="preserve">High LDH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75B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92CD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9312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EABB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0.065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E2E1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B4BC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6CAD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060C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0.13</w:t>
            </w:r>
          </w:p>
        </w:tc>
      </w:tr>
      <w:tr w:rsidR="00993F5E" w:rsidRPr="00057BCF" w14:paraId="02505010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72E1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CD3B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2F33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9.4 (8.4, 10.4)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4A3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F199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6AE3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682C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21.7 (19.0, 26.3)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4878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0217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6D92CEF6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C1F06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EFF4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405F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11.7 (9.0, 13.4)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566A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0.69 (0.50, 0.96)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F64D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D509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B18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30.9 (24.0, 37.5)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9C37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0.72 (0.52, 1.00)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B846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5E0373A4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9D04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680C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7932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9.7 (8.7, 11.1)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5545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0.97 (0.61, 1.53)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CCF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142D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E693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27.1 (15.3, 36.1)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7D39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0.93 (0.60, 1.45)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C91D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7387E6EB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83D8F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i/>
                <w:color w:val="000000" w:themeColor="text1"/>
                <w:sz w:val="16"/>
                <w:szCs w:val="16"/>
              </w:rPr>
              <w:t>KRAS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 xml:space="preserve">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EC4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C2A8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9126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4CA1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F2A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1A98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1E7C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6870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0.11</w:t>
            </w:r>
          </w:p>
        </w:tc>
      </w:tr>
      <w:tr w:rsidR="00993F5E" w:rsidRPr="00057BCF" w14:paraId="1AF670D4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C679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Wildtype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4E89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C0AD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11.0 (9.3, 11.6)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91BC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295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ACC5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E085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30.8 (22.7, 36.1)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9AB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2807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30E01DD8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33F91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Mutant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A939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DC44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9.5 (8.7, 10.8)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FB44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0.96 (0.68, 1.34)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300F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A195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A1AB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23.9 (19.8, 28.6)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5DC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1.11 (0.80, 1.55)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9D5E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7351E811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A4EA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4566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2E25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9.3 (7.8, 10.5)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1FD4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1.44 (0.94, 2.19)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F105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2E19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59E6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22.6 (16.3, 29.8)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B680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1.54 (1.01, 2.35)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2C9BB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62FAB617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CBEA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i/>
                <w:color w:val="000000" w:themeColor="text1"/>
                <w:sz w:val="16"/>
                <w:szCs w:val="16"/>
              </w:rPr>
              <w:t>BRAF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 xml:space="preserve">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B8DA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6EC2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D965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E48A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b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6D4F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5B3F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100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1BBB3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b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993F5E" w:rsidRPr="00057BCF" w14:paraId="5A3AD025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780E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Wildtype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299E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5DE7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10.3 (9.3, 11.2)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A543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E829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350AA2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E5EDF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26.8 (23.0, 32.6)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E8474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 (Reference)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040B85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b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05777776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500BC3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Mutant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DFF608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EE619C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5.4 (1.6, 11.0)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2342D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2.45 (1.31, 4.59)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C7E92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495099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A5AA9E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10.7 (3.1, 24.8)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8F293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2.80 (1.50, 5.23)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2E120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993F5E" w:rsidRPr="00057BCF" w14:paraId="6F610D4C" w14:textId="77777777" w:rsidTr="004137B4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E8B36" w14:textId="77777777" w:rsidR="00993F5E" w:rsidRPr="00057BCF" w:rsidRDefault="00993F5E" w:rsidP="004137B4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</w:t>
            </w: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F69F0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FF56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9.3 (7.8, 10.8)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73D41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1.40 (0.95, 2.07)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5946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ABFDA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F143F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22.6 (16.3, 29.8)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866B6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cs="Courier New"/>
                <w:color w:val="000000" w:themeColor="text1"/>
                <w:sz w:val="16"/>
                <w:szCs w:val="16"/>
              </w:rPr>
              <w:t>1.45 (0.98, 2.16)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94C4D" w14:textId="77777777" w:rsidR="00993F5E" w:rsidRPr="00057BCF" w:rsidRDefault="00993F5E" w:rsidP="004137B4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</w:tbl>
    <w:p w14:paraId="79480907" w14:textId="77777777" w:rsidR="00993F5E" w:rsidRPr="00057BCF" w:rsidRDefault="00993F5E" w:rsidP="00993F5E">
      <w:pPr>
        <w:spacing w:after="0" w:line="240" w:lineRule="auto"/>
        <w:rPr>
          <w:rFonts w:cs="Times New Roman"/>
          <w:color w:val="000000" w:themeColor="text1"/>
          <w:sz w:val="16"/>
          <w:szCs w:val="16"/>
          <w:lang w:eastAsia="ja-JP"/>
        </w:rPr>
      </w:pPr>
      <w:r w:rsidRPr="00057BCF">
        <w:rPr>
          <w:rFonts w:cs="Times New Roman"/>
          <w:color w:val="000000" w:themeColor="text1"/>
          <w:sz w:val="16"/>
          <w:szCs w:val="16"/>
          <w:lang w:eastAsia="ja-JP"/>
        </w:rPr>
        <w:br w:type="textWrapping" w:clear="all"/>
      </w:r>
    </w:p>
    <w:p w14:paraId="5B8F4B73" w14:textId="77777777" w:rsidR="00993F5E" w:rsidRPr="00057BCF" w:rsidRDefault="00993F5E" w:rsidP="00993F5E">
      <w:pPr>
        <w:spacing w:after="0" w:line="240" w:lineRule="auto"/>
        <w:rPr>
          <w:rFonts w:cs="Times New Roman"/>
          <w:color w:val="000000" w:themeColor="text1"/>
          <w:sz w:val="16"/>
          <w:szCs w:val="16"/>
        </w:rPr>
      </w:pPr>
      <w:r w:rsidRPr="00057BCF">
        <w:rPr>
          <w:rFonts w:cs="Times New Roman"/>
          <w:color w:val="000000" w:themeColor="text1"/>
          <w:sz w:val="16"/>
          <w:szCs w:val="16"/>
        </w:rPr>
        <w:t>CI, confidence interval; HR, hazard ratio; ECOG, Eastern Cooperative Oncology Group; LDH, lactose dehydrogenase.</w:t>
      </w:r>
    </w:p>
    <w:p w14:paraId="234E6900" w14:textId="77777777" w:rsidR="00993F5E" w:rsidRPr="00057BCF" w:rsidRDefault="00993F5E" w:rsidP="00993F5E">
      <w:pPr>
        <w:spacing w:after="0" w:line="240" w:lineRule="auto"/>
        <w:rPr>
          <w:rFonts w:cs="Times New Roman"/>
          <w:color w:val="000000" w:themeColor="text1"/>
          <w:sz w:val="16"/>
          <w:szCs w:val="16"/>
        </w:rPr>
      </w:pPr>
      <w:r w:rsidRPr="00057BCF">
        <w:rPr>
          <w:rFonts w:eastAsia="MS PGothic" w:cs="Times New Roman"/>
          <w:color w:val="000000" w:themeColor="text1"/>
          <w:sz w:val="16"/>
          <w:szCs w:val="16"/>
          <w:lang w:eastAsia="ja-JP"/>
        </w:rPr>
        <w:t>†</w:t>
      </w:r>
      <w:r w:rsidRPr="00057BCF">
        <w:rPr>
          <w:rFonts w:cs="Times New Roman"/>
          <w:color w:val="000000" w:themeColor="text1"/>
          <w:sz w:val="16"/>
          <w:szCs w:val="16"/>
        </w:rPr>
        <w:t xml:space="preserve"> </w:t>
      </w:r>
      <w:r w:rsidRPr="00057BCF">
        <w:rPr>
          <w:rFonts w:cs="Courier New"/>
          <w:i/>
          <w:color w:val="000000" w:themeColor="text1"/>
          <w:sz w:val="16"/>
          <w:szCs w:val="16"/>
        </w:rPr>
        <w:t>P</w:t>
      </w:r>
      <w:r w:rsidRPr="00057BCF">
        <w:rPr>
          <w:rFonts w:cs="Courier New"/>
          <w:color w:val="000000" w:themeColor="text1"/>
          <w:sz w:val="16"/>
          <w:szCs w:val="16"/>
        </w:rPr>
        <w:t xml:space="preserve"> value was based on log-rank test for PFS and OS in the univariate analysis.</w:t>
      </w:r>
    </w:p>
    <w:p w14:paraId="121EDFE6" w14:textId="77777777" w:rsidR="00993F5E" w:rsidRPr="00057BCF" w:rsidRDefault="00993F5E" w:rsidP="00993F5E">
      <w:pPr>
        <w:spacing w:after="0" w:line="240" w:lineRule="auto"/>
        <w:rPr>
          <w:rFonts w:cs="Times New Roman"/>
          <w:color w:val="000000" w:themeColor="text1"/>
          <w:sz w:val="16"/>
          <w:szCs w:val="16"/>
        </w:rPr>
      </w:pPr>
      <w:proofErr w:type="gramStart"/>
      <w:r w:rsidRPr="00057BCF">
        <w:rPr>
          <w:rFonts w:cs="Courier New"/>
          <w:color w:val="000000" w:themeColor="text1"/>
          <w:sz w:val="16"/>
          <w:szCs w:val="16"/>
          <w:vertAlign w:val="superscript"/>
        </w:rPr>
        <w:t>a</w:t>
      </w:r>
      <w:proofErr w:type="gramEnd"/>
      <w:r w:rsidRPr="00057BCF">
        <w:rPr>
          <w:rFonts w:cs="Times New Roman"/>
          <w:color w:val="000000" w:themeColor="text1"/>
          <w:sz w:val="16"/>
          <w:szCs w:val="16"/>
        </w:rPr>
        <w:t xml:space="preserve"> Combined together for estimation of HR.</w:t>
      </w:r>
    </w:p>
    <w:p w14:paraId="45802530" w14:textId="77777777" w:rsidR="00993F5E" w:rsidRPr="00057BCF" w:rsidRDefault="00993F5E" w:rsidP="00993F5E">
      <w:pPr>
        <w:spacing w:after="0" w:line="240" w:lineRule="auto"/>
        <w:rPr>
          <w:rFonts w:cs="Times New Roman"/>
          <w:color w:val="000000" w:themeColor="text1"/>
          <w:sz w:val="16"/>
          <w:szCs w:val="16"/>
        </w:rPr>
      </w:pPr>
      <w:r w:rsidRPr="00057BCF">
        <w:rPr>
          <w:rFonts w:cs="Times New Roman"/>
          <w:color w:val="000000" w:themeColor="text1"/>
          <w:sz w:val="16"/>
          <w:szCs w:val="16"/>
        </w:rPr>
        <w:t>-  No events occurred and estimates were not obtained.</w:t>
      </w:r>
    </w:p>
    <w:p w14:paraId="601F89D6" w14:textId="77777777" w:rsidR="00993F5E" w:rsidRPr="00057BCF" w:rsidRDefault="00993F5E" w:rsidP="00993F5E">
      <w:pPr>
        <w:spacing w:after="0" w:line="240" w:lineRule="auto"/>
        <w:rPr>
          <w:rFonts w:cs="Times New Roman"/>
          <w:color w:val="000000" w:themeColor="text1"/>
          <w:sz w:val="16"/>
          <w:szCs w:val="16"/>
        </w:rPr>
      </w:pPr>
      <w:proofErr w:type="gramStart"/>
      <w:r w:rsidRPr="00057BCF">
        <w:rPr>
          <w:rFonts w:cs="Times New Roman"/>
          <w:color w:val="000000" w:themeColor="text1"/>
          <w:sz w:val="16"/>
          <w:szCs w:val="16"/>
        </w:rPr>
        <w:t>+ Estimates not reach.</w:t>
      </w:r>
      <w:proofErr w:type="gramEnd"/>
    </w:p>
    <w:p w14:paraId="34F7CA0F" w14:textId="77777777" w:rsidR="00993F5E" w:rsidRPr="00057BCF" w:rsidRDefault="00993F5E" w:rsidP="00993F5E">
      <w:pPr>
        <w:rPr>
          <w:rFonts w:cs="Courier New"/>
          <w:color w:val="000000" w:themeColor="text1"/>
          <w:sz w:val="18"/>
          <w:szCs w:val="18"/>
        </w:rPr>
      </w:pPr>
    </w:p>
    <w:p w14:paraId="75A61B1F" w14:textId="77777777" w:rsidR="00993F5E" w:rsidRPr="00057BCF" w:rsidRDefault="00993F5E">
      <w:pPr>
        <w:rPr>
          <w:color w:val="000000" w:themeColor="text1"/>
          <w:sz w:val="16"/>
          <w:szCs w:val="16"/>
        </w:rPr>
      </w:pPr>
    </w:p>
    <w:p w14:paraId="675BD5AF" w14:textId="77777777" w:rsidR="00993F5E" w:rsidRPr="00057BCF" w:rsidRDefault="00993F5E">
      <w:pPr>
        <w:rPr>
          <w:color w:val="000000" w:themeColor="text1"/>
          <w:sz w:val="16"/>
          <w:szCs w:val="16"/>
        </w:rPr>
      </w:pPr>
      <w:r w:rsidRPr="00057BCF">
        <w:rPr>
          <w:color w:val="000000" w:themeColor="text1"/>
          <w:sz w:val="16"/>
          <w:szCs w:val="16"/>
        </w:rPr>
        <w:br w:type="page"/>
      </w:r>
    </w:p>
    <w:p w14:paraId="23551E5A" w14:textId="4CB9B317" w:rsidR="00853486" w:rsidRPr="00057BCF" w:rsidRDefault="00853486">
      <w:pPr>
        <w:rPr>
          <w:color w:val="000000" w:themeColor="text1"/>
          <w:sz w:val="16"/>
          <w:szCs w:val="16"/>
        </w:rPr>
      </w:pPr>
      <w:proofErr w:type="gramStart"/>
      <w:r w:rsidRPr="00057BCF">
        <w:rPr>
          <w:color w:val="000000" w:themeColor="text1"/>
          <w:sz w:val="16"/>
          <w:szCs w:val="16"/>
        </w:rPr>
        <w:lastRenderedPageBreak/>
        <w:t xml:space="preserve">Supplementary Table </w:t>
      </w:r>
      <w:r w:rsidR="00993F5E" w:rsidRPr="00057BCF">
        <w:rPr>
          <w:color w:val="000000" w:themeColor="text1"/>
          <w:sz w:val="16"/>
          <w:szCs w:val="16"/>
        </w:rPr>
        <w:t>2</w:t>
      </w:r>
      <w:r w:rsidR="00B41D59" w:rsidRPr="00057BCF">
        <w:rPr>
          <w:color w:val="000000" w:themeColor="text1"/>
          <w:sz w:val="16"/>
          <w:szCs w:val="16"/>
        </w:rPr>
        <w:t>.</w:t>
      </w:r>
      <w:proofErr w:type="gramEnd"/>
      <w:r w:rsidRPr="00057BCF">
        <w:rPr>
          <w:color w:val="000000" w:themeColor="text1"/>
          <w:sz w:val="16"/>
          <w:szCs w:val="16"/>
        </w:rPr>
        <w:t xml:space="preserve"> </w:t>
      </w:r>
      <w:r w:rsidRPr="00057BCF">
        <w:rPr>
          <w:rFonts w:cs="Times New Roman"/>
          <w:color w:val="000000" w:themeColor="text1"/>
          <w:sz w:val="16"/>
          <w:szCs w:val="16"/>
        </w:rPr>
        <w:t xml:space="preserve">Associations between baseline characteristics and clinical outcomes in </w:t>
      </w:r>
      <w:r w:rsidR="003E6118" w:rsidRPr="00057BCF">
        <w:rPr>
          <w:rFonts w:cs="Times New Roman"/>
          <w:color w:val="000000" w:themeColor="text1"/>
          <w:sz w:val="16"/>
          <w:szCs w:val="16"/>
        </w:rPr>
        <w:t xml:space="preserve">the </w:t>
      </w:r>
      <w:r w:rsidR="00993F5E" w:rsidRPr="00057BCF">
        <w:rPr>
          <w:rFonts w:cs="Times New Roman"/>
          <w:color w:val="000000" w:themeColor="text1"/>
          <w:sz w:val="16"/>
          <w:szCs w:val="16"/>
        </w:rPr>
        <w:t xml:space="preserve">validation </w:t>
      </w:r>
      <w:r w:rsidRPr="00057BCF">
        <w:rPr>
          <w:rFonts w:cs="Times New Roman"/>
          <w:color w:val="000000" w:themeColor="text1"/>
          <w:sz w:val="16"/>
          <w:szCs w:val="16"/>
        </w:rPr>
        <w:t>cohort</w:t>
      </w:r>
      <w:r w:rsidR="00F52EC9" w:rsidRPr="00057BCF">
        <w:rPr>
          <w:rFonts w:cs="Times New Roman"/>
          <w:color w:val="000000" w:themeColor="text1"/>
          <w:sz w:val="16"/>
          <w:szCs w:val="16"/>
        </w:rPr>
        <w:t xml:space="preserve"> (FIRE-3)</w:t>
      </w:r>
    </w:p>
    <w:tbl>
      <w:tblPr>
        <w:tblW w:w="123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810"/>
        <w:gridCol w:w="1980"/>
        <w:gridCol w:w="1620"/>
        <w:gridCol w:w="1042"/>
        <w:gridCol w:w="218"/>
        <w:gridCol w:w="1890"/>
        <w:gridCol w:w="1620"/>
        <w:gridCol w:w="990"/>
      </w:tblGrid>
      <w:tr w:rsidR="00853486" w:rsidRPr="00057BCF" w14:paraId="463CE66D" w14:textId="77777777" w:rsidTr="0060742B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B45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969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82985" w14:textId="33A82620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Progression-</w:t>
            </w:r>
            <w:r w:rsidR="00AC5AC6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F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ree Survival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9BE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386F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Overall Survival</w:t>
            </w:r>
          </w:p>
        </w:tc>
      </w:tr>
      <w:tr w:rsidR="00853486" w:rsidRPr="00057BCF" w14:paraId="289D128A" w14:textId="77777777" w:rsidTr="0060742B">
        <w:trPr>
          <w:trHeight w:val="44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0CEBF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8457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E868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Median, months (95%CI)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CCDA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HR (95%CI)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97461" w14:textId="18371299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  <w:t>P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value</w:t>
            </w:r>
            <w:r w:rsidR="00633227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26D6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AE84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Median, months (95%CI)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E7F1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HR (95%CI)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E0970" w14:textId="5A4851CD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  <w:t>P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value</w:t>
            </w:r>
            <w:r w:rsidR="00633227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†</w:t>
            </w:r>
          </w:p>
        </w:tc>
      </w:tr>
      <w:tr w:rsidR="00853486" w:rsidRPr="00057BCF" w14:paraId="76E8C435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ED8F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Sex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24DF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778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DAE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4CA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0.064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6FF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4E7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353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E847" w14:textId="592059FA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</w:t>
            </w:r>
            <w:r w:rsidR="00B94E75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.00</w:t>
            </w:r>
          </w:p>
        </w:tc>
      </w:tr>
      <w:tr w:rsidR="00853486" w:rsidRPr="00057BCF" w14:paraId="4F19C476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C0BFB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Male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773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93C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10.2 (9.3, 11.3)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43F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FCB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5D4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7B1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23.7 (20.6, 27.4)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AC1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077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2AB35900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C75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Female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6B0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147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9.7 (8.8, 12.3)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CFE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1.27 (0.98, 1.66)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A7D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8B14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1BD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24.8 (21.8, 30.3)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855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1.00 (0.75, 1.34)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19D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55C23A32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0D32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919D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55C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72C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508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DD0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45E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139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7966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0.26</w:t>
            </w:r>
          </w:p>
        </w:tc>
      </w:tr>
      <w:tr w:rsidR="00853486" w:rsidRPr="00057BCF" w14:paraId="08F72F70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7A44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&lt;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65       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3DF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46E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9.7 (8.9, 11.7)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11C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8F6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3E4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1E2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22.3 (18.7, 27.4)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C1D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4E3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74EF13D6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394C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≥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65        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A63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FCA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10.3 (9.3, 11.8)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56A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1.01 (0.78, 1.30)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52EA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F0E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6EE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25.4 (23.1, 28.0)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8B1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0.85 (0.64, 1.13)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90A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3C1D72CB" w14:textId="77777777" w:rsidTr="0060742B">
        <w:trPr>
          <w:trHeight w:val="48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F487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Performance status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953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E455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AC5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478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B99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9AEC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6CC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8E8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&lt; 0.001</w:t>
            </w:r>
          </w:p>
        </w:tc>
      </w:tr>
      <w:tr w:rsidR="00853486" w:rsidRPr="00057BCF" w14:paraId="49ED83EB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98BB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ECOG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0        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5269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FEF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11.5 (10.0, 13.1)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14BA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6A9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F46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1EC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28.4 (25.1, 31.5)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D92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F96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5C31FBE3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A67D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ECOG 1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vertAlign w:val="superscript"/>
                <w:lang w:eastAsia="ja-JP"/>
              </w:rPr>
              <w:t>a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   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D44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8F9C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9.3 (8.5, 10.1)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7FF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1.51 (1.17, 1.94)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034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542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A11F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20.6 (17.6, 23.1)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01AC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1.67 (1.26, 2.21)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F38C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643DE0CA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92C54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ECOG 2 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457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D3D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221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EEF2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39C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713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2B5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798C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2917D1E7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589F0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Primary tumor site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8CE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EABF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0CB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691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0.078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D84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84C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41C4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13B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0.023</w:t>
            </w:r>
          </w:p>
        </w:tc>
      </w:tr>
      <w:tr w:rsidR="00853486" w:rsidRPr="00057BCF" w14:paraId="53754589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C4866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Right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colon       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391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539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9.0 (7.2, 10.9)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2EA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A1D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FD7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8CD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21.0 (16.5, 23.6)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8F9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316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32DC5BF2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820B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Left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colon        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C1B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EAD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10.7 (9.8, 12.0)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E26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0.71 (0.51, 0.97)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091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C07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A53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27.4 (23.1, 30.3)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6F39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0.63 (0.44, 0.90)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CC4F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28163DDB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1932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Unknown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7B8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37F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8.9 (8.1, 12.5)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1E7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0.86 (0.58, 1.26)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EBF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E91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15A3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23.1 (16.4, 28.4)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FE78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0.84 (0.55, 1.27)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C1D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398749B0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D1D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Lung metastasis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632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18EA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6AB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256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0.83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9CB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00D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864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33A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0.91</w:t>
            </w:r>
          </w:p>
        </w:tc>
      </w:tr>
      <w:tr w:rsidR="00853486" w:rsidRPr="00057BCF" w14:paraId="22711701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2AB73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Yes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80B5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8A5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9.8 (8.8, 10.7)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2992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131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091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859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25.9 (22.7, 28.1)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96F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BE7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0D619610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3C2E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No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DA11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4DF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10.8 (9.7, 12.3)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EFA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1.03 (0.77, 1.38)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0658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4209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4442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23.1 (19.5, 28.6)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AEE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0.98 (0.71, 1.36)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E0E9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5B315C0A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69EEE" w14:textId="03260DC5" w:rsidR="00853486" w:rsidRPr="00057BCF" w:rsidRDefault="00853486" w:rsidP="000A19FD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Liver only </w:t>
            </w:r>
            <w:r w:rsidR="000A19FD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metastases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BF65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28D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F4B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67C0" w14:textId="4928BFE2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0.4</w:t>
            </w:r>
            <w:r w:rsidR="00B94E75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04F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7E3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52A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E97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0.018</w:t>
            </w:r>
          </w:p>
        </w:tc>
      </w:tr>
      <w:tr w:rsidR="00853486" w:rsidRPr="00057BCF" w14:paraId="6A359439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E09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Yes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15D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AA4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11.3 (9.3, 13.0)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085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C10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3E3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38D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26.7 (21.3, 34.6)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5A76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508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3CE7BC72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439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No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205D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115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9.8 (8.9, 10.7)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7F8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1.12 (0.86, 1.46)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7CB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E40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A3E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23.2 (20.6, 26.1)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BA2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1.43 (1.06, 1.93)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069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16D185AC" w14:textId="77777777" w:rsidTr="0060742B">
        <w:trPr>
          <w:trHeight w:val="48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3E41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Number of metastases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F91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9B8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B3F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7C8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008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87A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878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187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0.013</w:t>
            </w:r>
          </w:p>
        </w:tc>
      </w:tr>
      <w:tr w:rsidR="00853486" w:rsidRPr="00057BCF" w14:paraId="66F7E18E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1E08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&lt; 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EBC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A6A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11.9 (9.9, 13.0)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5C8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3199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683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957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27.6 (21.3, 36.0)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CD4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FF3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623D6B09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F91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≥ 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1F3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EA8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9.7 (8.9, 10.7)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43E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1.27 (0.96, 1.68)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7400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F69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87E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23.2 (20.6, 26.1)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6880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1.57 (1.14, 2.16)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0ED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3FCD9594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12EE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Unknown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2C6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FDA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8.8 (7.2, 12.5)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EE86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1.38 (0.96, 1.97)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59C9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28E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BCEA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23.1 (16.3, 29.0)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BBD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1.49 (1.01, 2.21)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A7C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52CBF1E2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1F63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Time to metastasis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03E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FD0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95B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57D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B3B0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9C6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419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ACC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0.12</w:t>
            </w:r>
          </w:p>
        </w:tc>
      </w:tr>
      <w:tr w:rsidR="00853486" w:rsidRPr="00057BCF" w14:paraId="2E37C779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4FA7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lastRenderedPageBreak/>
              <w:t xml:space="preserve">     Synchronous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B0B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C18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10.3 (9.3, 11.8)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892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461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73F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C13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23.1 (20.6, 25.9)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B0F1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EA0B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185C0374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3BA2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Metachronous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850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51D5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10.1 (8.9, 12.9)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4F5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0.77 (0.56, 1.07)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D54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5EC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DB2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28.4 (23.7, 42.9)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4A9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0.70 (0.49, 1.02)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9AAD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4BE330C5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2A9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Unknown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DE9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0FE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8.8 (7.2, 12.5)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153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1.14 (0.81, 1.59)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96B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3CC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27F8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23.1 (16.3, 29.0)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5B9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1.07 (0.75, 1.53)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0A6F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35A8C321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CEE1" w14:textId="00464E56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Primary </w:t>
            </w:r>
            <w:r w:rsidR="00E04579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tumor 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resected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7B5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484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573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970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83F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885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8E7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AC3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0.014</w:t>
            </w:r>
          </w:p>
        </w:tc>
      </w:tr>
      <w:tr w:rsidR="00853486" w:rsidRPr="00057BCF" w14:paraId="2E4EAAD5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A574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Yes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0C2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638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10.1 (9.3, 11.3)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00D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BFBB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88F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B745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25.1 (22.3, 28.0)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991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76A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282D4966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7B02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No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B61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A3A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9.7 (7.2, 13.1)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8EA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1.12 (0.76, 1.64)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1A4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AA1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638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19.5 (11.4, 24.2)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6728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1.67 (1.09, 2.56)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4BDA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6F709978" w14:textId="77777777" w:rsidTr="0060742B">
        <w:trPr>
          <w:trHeight w:val="48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A6B1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Adjuvant chemotherapy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CFF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DD29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4279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E18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01E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29E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553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B723" w14:textId="3B5628CE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0.2</w:t>
            </w:r>
            <w:r w:rsidR="00B94E75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</w:t>
            </w:r>
          </w:p>
        </w:tc>
      </w:tr>
      <w:tr w:rsidR="00853486" w:rsidRPr="00057BCF" w14:paraId="3D64F783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C960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Yes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EAC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AD4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9.7 (8.6, 10.8)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C7A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CD4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F4A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B9E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26.1 (19.5, 37.0)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0AE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777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71E8BA8A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353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No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EDB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E0F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10.4 (9.6, 11.8)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388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1.01 (0.74, 1.38)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18A9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F25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3B68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23.7 (21.2, 26.5)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DC7B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1.25 (0.88, 1.78)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452C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0BF7B95F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31F4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High LDH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0DD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034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F06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4F802" w14:textId="7368294B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0.2</w:t>
            </w:r>
            <w:r w:rsidR="00B94E75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29B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CF64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BC1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A42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0.25</w:t>
            </w:r>
          </w:p>
        </w:tc>
      </w:tr>
      <w:tr w:rsidR="00853486" w:rsidRPr="00057BCF" w14:paraId="03A60EE0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F1F25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Yes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99A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1D0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10.5 (9.1, 12.3)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2CB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1AD7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89C8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A8E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23.1 (17.4, 26.1)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992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7B7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1D2A2782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5310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No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3C5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CF6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9.7 (8.6, 12.5)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FBCC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0.75 (0.53, 1.08)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B24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A060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339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24.8 (20.1, 31.9)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258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0.73 (0.49, 1.08)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03C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0E4E2C17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A6DA1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Unknown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DA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4E61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10.1 (8.9, 11.7)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CF20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0.97 (0.72, 1.31)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EBEF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758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9EB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26.5 (20.6, 29.6)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DB6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0.80 (0.57, 1.12)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800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7FFF5C78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33F6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i/>
                <w:color w:val="000000" w:themeColor="text1"/>
                <w:sz w:val="16"/>
                <w:szCs w:val="16"/>
                <w:lang w:eastAsia="ja-JP"/>
              </w:rPr>
              <w:t>KRAS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status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5AC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77A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1DD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37E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F28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0B6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264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FE9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0.36</w:t>
            </w:r>
          </w:p>
        </w:tc>
      </w:tr>
      <w:tr w:rsidR="00853486" w:rsidRPr="00057BCF" w14:paraId="40A428CA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B517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Wildtype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356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448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10.2 (9.7, 11.3)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C70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34C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4CE8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B9C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24.7 (21.8, 27.4)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9CC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2633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2962180B" w14:textId="77777777" w:rsidTr="0060742B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DACFD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Mutant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25D6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6C74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8.8 (7.2, 12.5)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8073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1.22 (0.88, 1.68)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8F48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A10C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2501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23.1 (16.3, 29.0)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6C21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1.17 (0.83, 1.66)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FE5D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</w:tr>
    </w:tbl>
    <w:p w14:paraId="5BB13F60" w14:textId="4BCB1B4D" w:rsidR="00633227" w:rsidRPr="00057BCF" w:rsidRDefault="00633227" w:rsidP="00633227">
      <w:pPr>
        <w:spacing w:before="240" w:after="0" w:line="240" w:lineRule="auto"/>
        <w:rPr>
          <w:rFonts w:cs="Times New Roman"/>
          <w:color w:val="000000" w:themeColor="text1"/>
          <w:sz w:val="16"/>
          <w:szCs w:val="16"/>
        </w:rPr>
      </w:pPr>
      <w:r w:rsidRPr="00057BCF">
        <w:rPr>
          <w:rFonts w:cs="Times New Roman"/>
          <w:color w:val="000000" w:themeColor="text1"/>
          <w:sz w:val="16"/>
          <w:szCs w:val="16"/>
        </w:rPr>
        <w:t>CI, confidence interval; HR, hazard ratio; ECOG, Eastern Cooperative Oncology Group; LDH, lactose dehydrogenase.</w:t>
      </w:r>
    </w:p>
    <w:p w14:paraId="4AA19AFE" w14:textId="57BF4B8D" w:rsidR="00853486" w:rsidRPr="00057BCF" w:rsidRDefault="00633227" w:rsidP="00633227">
      <w:pPr>
        <w:pStyle w:val="a3"/>
        <w:rPr>
          <w:rFonts w:asciiTheme="minorHAnsi" w:hAnsiTheme="minorHAnsi" w:cs="Courier New"/>
          <w:color w:val="000000" w:themeColor="text1"/>
          <w:sz w:val="16"/>
          <w:szCs w:val="16"/>
        </w:rPr>
      </w:pPr>
      <w:r w:rsidRPr="00057BCF">
        <w:rPr>
          <w:rFonts w:eastAsia="MS PGothic" w:cs="Times New Roman"/>
          <w:color w:val="000000" w:themeColor="text1"/>
          <w:sz w:val="16"/>
          <w:szCs w:val="16"/>
          <w:lang w:eastAsia="ja-JP"/>
        </w:rPr>
        <w:t>†</w:t>
      </w:r>
      <w:r w:rsidR="00853486" w:rsidRPr="00057BCF">
        <w:rPr>
          <w:rFonts w:asciiTheme="minorHAnsi" w:hAnsiTheme="minorHAnsi" w:cs="Courier New"/>
          <w:color w:val="000000" w:themeColor="text1"/>
          <w:sz w:val="16"/>
          <w:szCs w:val="16"/>
        </w:rPr>
        <w:t xml:space="preserve"> </w:t>
      </w:r>
      <w:r w:rsidR="00853486" w:rsidRPr="00057BCF">
        <w:rPr>
          <w:rFonts w:asciiTheme="minorHAnsi" w:hAnsiTheme="minorHAnsi" w:cs="Courier New"/>
          <w:i/>
          <w:color w:val="000000" w:themeColor="text1"/>
          <w:sz w:val="16"/>
          <w:szCs w:val="16"/>
        </w:rPr>
        <w:t>P</w:t>
      </w:r>
      <w:r w:rsidR="00853486" w:rsidRPr="00057BCF">
        <w:rPr>
          <w:rFonts w:asciiTheme="minorHAnsi" w:hAnsiTheme="minorHAnsi" w:cs="Courier New"/>
          <w:color w:val="000000" w:themeColor="text1"/>
          <w:sz w:val="16"/>
          <w:szCs w:val="16"/>
        </w:rPr>
        <w:t xml:space="preserve"> value was based on log-rank test for PFS and OS in the univariate analysis.</w:t>
      </w:r>
    </w:p>
    <w:p w14:paraId="34C3F1B1" w14:textId="49E33103" w:rsidR="00853486" w:rsidRPr="00057BCF" w:rsidRDefault="00853486" w:rsidP="00853486">
      <w:pPr>
        <w:rPr>
          <w:rFonts w:cs="Courier New"/>
          <w:color w:val="000000" w:themeColor="text1"/>
          <w:sz w:val="16"/>
          <w:szCs w:val="16"/>
        </w:rPr>
      </w:pPr>
      <w:proofErr w:type="gramStart"/>
      <w:r w:rsidRPr="00057BCF">
        <w:rPr>
          <w:rFonts w:cs="Courier New"/>
          <w:color w:val="000000" w:themeColor="text1"/>
          <w:sz w:val="16"/>
          <w:szCs w:val="16"/>
          <w:vertAlign w:val="superscript"/>
        </w:rPr>
        <w:t>a</w:t>
      </w:r>
      <w:proofErr w:type="gramEnd"/>
      <w:r w:rsidRPr="00057BCF">
        <w:rPr>
          <w:rFonts w:cs="Courier New"/>
          <w:color w:val="000000" w:themeColor="text1"/>
          <w:sz w:val="16"/>
          <w:szCs w:val="16"/>
        </w:rPr>
        <w:t xml:space="preserve"> Combined for estimates of HR.</w:t>
      </w:r>
    </w:p>
    <w:p w14:paraId="4410B8B7" w14:textId="508B104F" w:rsidR="00853486" w:rsidRPr="00057BCF" w:rsidRDefault="00853486">
      <w:pPr>
        <w:rPr>
          <w:rFonts w:cs="Courier New"/>
          <w:color w:val="000000" w:themeColor="text1"/>
          <w:sz w:val="18"/>
          <w:szCs w:val="18"/>
        </w:rPr>
      </w:pPr>
      <w:r w:rsidRPr="00057BCF">
        <w:rPr>
          <w:rFonts w:cs="Courier New"/>
          <w:color w:val="000000" w:themeColor="text1"/>
          <w:sz w:val="18"/>
          <w:szCs w:val="18"/>
        </w:rPr>
        <w:br w:type="page"/>
      </w:r>
    </w:p>
    <w:p w14:paraId="02FF9360" w14:textId="2E568776" w:rsidR="00853486" w:rsidRPr="00057BCF" w:rsidRDefault="00853486">
      <w:pPr>
        <w:rPr>
          <w:color w:val="000000" w:themeColor="text1"/>
          <w:sz w:val="16"/>
          <w:szCs w:val="16"/>
        </w:rPr>
      </w:pPr>
      <w:proofErr w:type="gramStart"/>
      <w:r w:rsidRPr="00057BCF">
        <w:rPr>
          <w:color w:val="000000" w:themeColor="text1"/>
          <w:sz w:val="16"/>
          <w:szCs w:val="16"/>
        </w:rPr>
        <w:lastRenderedPageBreak/>
        <w:t>Supplementary Table 3</w:t>
      </w:r>
      <w:r w:rsidR="00B41D59" w:rsidRPr="00057BCF">
        <w:rPr>
          <w:color w:val="000000" w:themeColor="text1"/>
          <w:sz w:val="16"/>
          <w:szCs w:val="16"/>
        </w:rPr>
        <w:t>.</w:t>
      </w:r>
      <w:proofErr w:type="gramEnd"/>
      <w:r w:rsidRPr="00057BCF">
        <w:rPr>
          <w:color w:val="000000" w:themeColor="text1"/>
          <w:sz w:val="16"/>
          <w:szCs w:val="16"/>
        </w:rPr>
        <w:t xml:space="preserve"> </w:t>
      </w:r>
      <w:r w:rsidRPr="00057BCF">
        <w:rPr>
          <w:rFonts w:cs="Times New Roman"/>
          <w:color w:val="000000" w:themeColor="text1"/>
          <w:sz w:val="16"/>
          <w:szCs w:val="16"/>
        </w:rPr>
        <w:t xml:space="preserve">Associations between baseline characteristics and clinical outcomes in </w:t>
      </w:r>
      <w:r w:rsidR="00E731F8" w:rsidRPr="00057BCF">
        <w:rPr>
          <w:rFonts w:cs="Times New Roman"/>
          <w:color w:val="000000" w:themeColor="text1"/>
          <w:sz w:val="16"/>
          <w:szCs w:val="16"/>
        </w:rPr>
        <w:t xml:space="preserve">the </w:t>
      </w:r>
      <w:r w:rsidRPr="00057BCF">
        <w:rPr>
          <w:rFonts w:cs="Times New Roman"/>
          <w:color w:val="000000" w:themeColor="text1"/>
          <w:sz w:val="16"/>
          <w:szCs w:val="16"/>
        </w:rPr>
        <w:t>control cohort</w:t>
      </w:r>
      <w:r w:rsidR="00CD61CC" w:rsidRPr="00057BCF">
        <w:rPr>
          <w:rFonts w:cs="Times New Roman"/>
          <w:color w:val="000000" w:themeColor="text1"/>
          <w:sz w:val="16"/>
          <w:szCs w:val="16"/>
        </w:rPr>
        <w:t xml:space="preserve"> (FIRE-3)</w:t>
      </w:r>
    </w:p>
    <w:tbl>
      <w:tblPr>
        <w:tblW w:w="124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990"/>
        <w:gridCol w:w="1800"/>
        <w:gridCol w:w="1620"/>
        <w:gridCol w:w="1312"/>
        <w:gridCol w:w="218"/>
        <w:gridCol w:w="1710"/>
        <w:gridCol w:w="1530"/>
        <w:gridCol w:w="990"/>
      </w:tblGrid>
      <w:tr w:rsidR="00853486" w:rsidRPr="00057BCF" w14:paraId="4ED69D8F" w14:textId="77777777" w:rsidTr="00070658">
        <w:trPr>
          <w:trHeight w:val="360"/>
        </w:trPr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38B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E59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A2679" w14:textId="54CB6EF8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Progression-</w:t>
            </w:r>
            <w:r w:rsidR="00AC5AC6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F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ree Survival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C34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A540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Overall Survival</w:t>
            </w:r>
          </w:p>
        </w:tc>
      </w:tr>
      <w:tr w:rsidR="00853486" w:rsidRPr="00057BCF" w14:paraId="188AF00B" w14:textId="77777777" w:rsidTr="00070658">
        <w:trPr>
          <w:trHeight w:val="44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74AF2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2F12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9DA0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Median, months (95%CI)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D2FB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HR (95%CI)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CEAFB" w14:textId="043A0539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  <w:t>P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value</w:t>
            </w:r>
            <w:r w:rsidR="00FD3BE6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F750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A53B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Median, months (95%CI)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A146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HR (95%CI)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CADF8" w14:textId="7A63D992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6"/>
                <w:szCs w:val="16"/>
                <w:lang w:eastAsia="ja-JP"/>
              </w:rPr>
              <w:t>P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value</w:t>
            </w:r>
            <w:r w:rsidR="00FD3BE6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†</w:t>
            </w:r>
          </w:p>
        </w:tc>
      </w:tr>
      <w:tr w:rsidR="00853486" w:rsidRPr="00057BCF" w14:paraId="4B712E96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78D85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Sex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CF1A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F27F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5DF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74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9CD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9D9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1C8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0D8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0.26</w:t>
            </w:r>
          </w:p>
        </w:tc>
      </w:tr>
      <w:tr w:rsidR="00853486" w:rsidRPr="00057BCF" w14:paraId="1483F759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FBB8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Male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9A9C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C1E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10.0 (8.8, 11.1)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BFB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E42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FAF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BC6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28.7 (22.5, 37.5)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896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F16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3C96D8C8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4D465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Female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4EFF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EFA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8.5 (6.3, 9.7)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F5D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1.41 (1.07, 1.84)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417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892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990B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27.9 (20.2, 34.2)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732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1.20 (0.87, 1.65)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BC7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388D93D0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548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EA7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3AF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FA4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6D2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327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419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44C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4B7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0.74</w:t>
            </w:r>
          </w:p>
        </w:tc>
      </w:tr>
      <w:tr w:rsidR="00853486" w:rsidRPr="00057BCF" w14:paraId="44CBF7AD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C5C25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&lt;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65       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7B92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6F27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9.9 (8.3, 10.6)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0D59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FB0B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3DA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6CC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28.0 (22.6, 36.6)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468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20F2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2F228BC2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7DA4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≥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65        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D59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FF9F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9.4 (7.4, 10.6)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591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1.06 (0.82, 1.37)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919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E7B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BFDE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30.6 (20.4, 38.3)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476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1.06 (0.77, 1.45)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09C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77E55ED1" w14:textId="77777777" w:rsidTr="00070658">
        <w:trPr>
          <w:trHeight w:val="48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545E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Performance status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83B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276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448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F21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776E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C45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0602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3E6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0.073</w:t>
            </w:r>
          </w:p>
        </w:tc>
      </w:tr>
      <w:tr w:rsidR="00853486" w:rsidRPr="00057BCF" w14:paraId="0C6FE646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70DC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ECOG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0        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885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DC2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10.1 (9.3, 12.1)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CC5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AE4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BC5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4A4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33.6 (23.7, 38.4)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31E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A70A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6BDA4B1C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C2B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ECOG 1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vertAlign w:val="superscript"/>
                <w:lang w:eastAsia="ja-JP"/>
              </w:rPr>
              <w:t>a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   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355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3D17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8.3 (7.3, 10.2)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307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1.10 (0.85, 1.43)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6A0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45E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DEA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24.8 (19.9, 30.4)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A31B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1.33 (0.97, 1.82)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336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25EB8854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56ED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ECOG 2 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8F5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2D9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AEA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253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D7A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BA9E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28B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8D0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0B6593EE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C8FE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Primary tumor site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0A73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CFB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53D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175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816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398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688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02F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&lt; 0.001</w:t>
            </w:r>
          </w:p>
        </w:tc>
      </w:tr>
      <w:tr w:rsidR="00853486" w:rsidRPr="00057BCF" w14:paraId="1D000868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DA24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Right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colon       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784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36C5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7.3 (5.1, 9.0)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13DA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BC0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7DB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1AF6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18.5 (14.9, 27.9)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8E5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282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18235E39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4617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Left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colon        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09EB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F14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10.2 (9.2, 11.1)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9DA5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0.51 (0.35, 0.75)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D40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18F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72D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38.3 (28.7, 45.0)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35D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0.44 (0.28, 0.68)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23DA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47830E06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798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Unknown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D6BE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CB9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9.6 (6.2, 10.6)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0324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0.65 (0.42, 1.00)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6C64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94B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56B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23.0 (17.1, 28.5)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B98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0.76 (0.47, 1.24)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19B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007AA47E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D606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Lung metastasis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4F7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47C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51B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0BC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C3B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DE9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4B0B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BE5C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0.047</w:t>
            </w:r>
          </w:p>
        </w:tc>
      </w:tr>
      <w:tr w:rsidR="00853486" w:rsidRPr="00057BCF" w14:paraId="0F5F4471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14C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Yes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B913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4F9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8.1 (6.8, 10.2)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0E7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2D6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1AF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5F7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27.9 (17.9, 36.6)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8CA4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815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5E65C695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5D1F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No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E3F5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8E4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10.4 (9.2, 11.5)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F62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0.81 (0.60, 1.09)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2C4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9DA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893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37.1 (23.9, 41.2)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381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0.69 (0.47, 1.00)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587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05C56CD3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32C0" w14:textId="65EAFFFA" w:rsidR="00853486" w:rsidRPr="00057BCF" w:rsidRDefault="00853486" w:rsidP="00121DAD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Liver only </w:t>
            </w:r>
            <w:r w:rsidR="00121DAD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metastases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A37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595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9.2 (6.0, 10.3)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D09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1.19 (0.85, 1.67)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4E87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7B7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A549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23.0 (17.1, 28.7)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C5FE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1.28 (0.89, 1.84)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FC9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47C352A2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C9C12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Yes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019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717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26F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29192" w14:textId="6F58A788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0.1</w:t>
            </w:r>
            <w:r w:rsidR="00B94E75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5E9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847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EF1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31D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0.004</w:t>
            </w:r>
          </w:p>
        </w:tc>
      </w:tr>
      <w:tr w:rsidR="00853486" w:rsidRPr="00057BCF" w14:paraId="58F7867B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F3E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No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EA1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5F6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10.0 (9.2, 12.6)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A20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D9AA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3C3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806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34.2 (24.4, 40.9)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72A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F63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30938681" w14:textId="77777777" w:rsidTr="00070658">
        <w:trPr>
          <w:trHeight w:val="48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1458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Number of metastases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C50E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7AA9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9.2 (7.8, 10.3)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6CE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1.26 (0.95, 1.66)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511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5BA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6C7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23.9 (20.6, 33.1)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BA21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1.63 (1.16, 2.30)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6212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64D3B2CB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BD8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&lt;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2ECD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A7B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D6C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F02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BE9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9959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D42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05B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0.032</w:t>
            </w:r>
          </w:p>
        </w:tc>
      </w:tr>
      <w:tr w:rsidR="00853486" w:rsidRPr="00057BCF" w14:paraId="4A42E107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0A1D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≥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3B16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D4F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10.0 (9.0, 11.5)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014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512C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6FC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049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37.1 (25.2, 42.8)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3D7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C65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0C2AE909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FB931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Unknown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32A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8D0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9.0 (7.8, 10.9)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3E8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1.12 (0.84, 1.51)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C686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38F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380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28.0 (20.6, 38.7)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A95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1.38 (0.95, 2.01)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A8A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27D83144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B3FE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Time to metastasis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FA2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878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9.2 (6.0, 10.3)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526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1.25 (0.87, 1.81)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81D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5DC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035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23.0 (17.1, 28.7)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0F7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1.72 (1.14, 2.60)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EA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5FC189A8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6B3F4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lastRenderedPageBreak/>
              <w:t xml:space="preserve">     Synchronous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5E9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EDF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390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97E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702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7B7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E67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F89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0.016</w:t>
            </w:r>
          </w:p>
        </w:tc>
      </w:tr>
      <w:tr w:rsidR="00853486" w:rsidRPr="00057BCF" w14:paraId="0B365F08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DE15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Metachronous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7C4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C56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9.6 (8.1, 10.8)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903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E76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F8D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465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26.5 (20.6, 37.1)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8FA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4ED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1770435E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6FF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Unknown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9AE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F0B3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9.9 (7.9, 12.2)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6C5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1.07 (0.77, 1.50)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CE2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C7C8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006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38.5 (28.7, 56.2)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81A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0.61 (0.38, 0.96)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B94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47844BAD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2E13" w14:textId="27234671" w:rsidR="00853486" w:rsidRPr="00057BCF" w:rsidRDefault="00853486" w:rsidP="00070658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Primary </w:t>
            </w:r>
            <w:r w:rsidR="00070658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tumor 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resected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5649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089D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AB3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81F1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0.69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6AB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87E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D8C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409AF" w14:textId="371FEF76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0.3</w:t>
            </w:r>
            <w:r w:rsidR="00B94E75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</w:t>
            </w:r>
          </w:p>
        </w:tc>
      </w:tr>
      <w:tr w:rsidR="00853486" w:rsidRPr="00057BCF" w14:paraId="5B613F4E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022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Yes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E8B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833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9.6 (8.3, 10.3)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1E8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476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178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BA2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28.7 (23.7, 36.4)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5C6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2E7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7E1E9A45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7664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No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B91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5EC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9.6 (5.7, 13.5)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0E6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0.93 (0.65, 1.34)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05D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392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4A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28.0 (14.1, 50.1)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01AA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1.25 (0.81, 1.92)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CED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17FFD663" w14:textId="77777777" w:rsidTr="00070658">
        <w:trPr>
          <w:trHeight w:val="48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14CC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Adjuvant chemotherapy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C7C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35B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FF3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578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275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34A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D50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19E3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0.84</w:t>
            </w:r>
          </w:p>
        </w:tc>
      </w:tr>
      <w:tr w:rsidR="00853486" w:rsidRPr="00057BCF" w14:paraId="6A99340E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5A19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Yes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D4B8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105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9.6 (7.4, 10.9)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BEB7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539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FC4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18E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30.4 (18.1, 38.5)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9D3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741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66692A39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EDC8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No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CC5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6E9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9.6 (8.2, 10.4)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3241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0.81 (0.59, 1.11)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B8B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BC6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309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26.5 (22.4, 34.2)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AA8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0.96 (0.66, 1.40)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EF0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784EFE08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B395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High LDH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7440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A5C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5F9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1433" w14:textId="5F3260CD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0.2</w:t>
            </w:r>
            <w:r w:rsidR="00B94E75"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E6A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A33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7C1C3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199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0.034</w:t>
            </w:r>
          </w:p>
        </w:tc>
      </w:tr>
      <w:tr w:rsidR="00853486" w:rsidRPr="00057BCF" w14:paraId="29B5EC49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46CC0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Yes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AE5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CFA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7.9 (6.5, 9.9)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9B7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431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331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2484F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20.3 (16.0, 33.1)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CCCD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BF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2649B280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66AA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No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5FC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FF5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10.9 (8.8, 12.9)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35A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0.72 (0.49, 1.04)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26BA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15AC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65E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37.5 (23.7, 56.2)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DC7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0.55 (0.35, 0.88)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F2FC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66417A96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A8F8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Unknown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357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19EC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9.6 (7.8, 10.5)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E65E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0.85 (0.61, 1.17)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8095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C025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2770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27.9 (23.0, 33.6)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5294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0.79 (0.54, 1.16)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E33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451CF928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C2F3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i/>
                <w:color w:val="000000" w:themeColor="text1"/>
                <w:sz w:val="16"/>
                <w:szCs w:val="16"/>
                <w:lang w:eastAsia="ja-JP"/>
              </w:rPr>
              <w:t>KRAS</w:t>
            </w: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status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EB26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E8D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90B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AC0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0.33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340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F16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47FE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4ED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0.041</w:t>
            </w:r>
          </w:p>
        </w:tc>
      </w:tr>
      <w:tr w:rsidR="00853486" w:rsidRPr="00057BCF" w14:paraId="245C7100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45F5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Wildtype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73FD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7C4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9.7 (8.5, 10.6)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F262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68B9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7A3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773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30.6 (23.8, 38.5)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F7D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B730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853486" w:rsidRPr="00057BCF" w14:paraId="1B89556B" w14:textId="77777777" w:rsidTr="00070658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7C832" w14:textId="77777777" w:rsidR="00853486" w:rsidRPr="00057BCF" w:rsidRDefault="00853486" w:rsidP="00853486">
            <w:pPr>
              <w:spacing w:after="0" w:line="240" w:lineRule="auto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     Mutant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7ECAB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F5967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9.2 (6.0, 10.3)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592D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1.17 (0.85, 1.62)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02F4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3A951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34425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23.0 (17.1, 28.7)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A105E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>1.44 (1.01, 2.05)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2A038" w14:textId="77777777" w:rsidR="00853486" w:rsidRPr="00057BCF" w:rsidRDefault="00853486" w:rsidP="00853486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</w:p>
        </w:tc>
      </w:tr>
    </w:tbl>
    <w:p w14:paraId="199834CD" w14:textId="77777777" w:rsidR="00633227" w:rsidRPr="00057BCF" w:rsidRDefault="00633227" w:rsidP="00070658">
      <w:pPr>
        <w:spacing w:before="240" w:after="0" w:line="240" w:lineRule="auto"/>
        <w:rPr>
          <w:rFonts w:cs="Times New Roman"/>
          <w:color w:val="000000" w:themeColor="text1"/>
          <w:sz w:val="16"/>
          <w:szCs w:val="16"/>
        </w:rPr>
      </w:pPr>
      <w:r w:rsidRPr="00057BCF">
        <w:rPr>
          <w:rFonts w:cs="Times New Roman"/>
          <w:color w:val="000000" w:themeColor="text1"/>
          <w:sz w:val="16"/>
          <w:szCs w:val="16"/>
        </w:rPr>
        <w:t>CI, confidence interval; HR, hazard ratio; ECOG, Eastern Cooperative Oncology Group; LDH, lactose dehydrogenase.</w:t>
      </w:r>
    </w:p>
    <w:p w14:paraId="34CF120E" w14:textId="77777777" w:rsidR="00633227" w:rsidRPr="00057BCF" w:rsidRDefault="00633227" w:rsidP="00633227">
      <w:pPr>
        <w:spacing w:after="0" w:line="240" w:lineRule="auto"/>
        <w:rPr>
          <w:rFonts w:cs="Times New Roman"/>
          <w:color w:val="000000" w:themeColor="text1"/>
          <w:sz w:val="16"/>
          <w:szCs w:val="16"/>
        </w:rPr>
      </w:pPr>
      <w:r w:rsidRPr="00057BCF">
        <w:rPr>
          <w:rFonts w:eastAsia="MS PGothic" w:cs="Times New Roman"/>
          <w:color w:val="000000" w:themeColor="text1"/>
          <w:sz w:val="16"/>
          <w:szCs w:val="16"/>
          <w:lang w:eastAsia="ja-JP"/>
        </w:rPr>
        <w:t>†</w:t>
      </w:r>
      <w:r w:rsidRPr="00057BCF">
        <w:rPr>
          <w:rFonts w:cs="Times New Roman"/>
          <w:color w:val="000000" w:themeColor="text1"/>
          <w:sz w:val="16"/>
          <w:szCs w:val="16"/>
        </w:rPr>
        <w:t xml:space="preserve"> </w:t>
      </w:r>
      <w:r w:rsidRPr="00057BCF">
        <w:rPr>
          <w:rFonts w:cs="Courier New"/>
          <w:i/>
          <w:color w:val="000000" w:themeColor="text1"/>
          <w:sz w:val="16"/>
          <w:szCs w:val="16"/>
        </w:rPr>
        <w:t>P</w:t>
      </w:r>
      <w:r w:rsidRPr="00057BCF">
        <w:rPr>
          <w:rFonts w:cs="Courier New"/>
          <w:color w:val="000000" w:themeColor="text1"/>
          <w:sz w:val="16"/>
          <w:szCs w:val="16"/>
        </w:rPr>
        <w:t xml:space="preserve"> value was based on log-rank test for PFS and OS in the univariate analysis.</w:t>
      </w:r>
    </w:p>
    <w:p w14:paraId="06F481E0" w14:textId="77777777" w:rsidR="00633227" w:rsidRPr="00057BCF" w:rsidRDefault="00633227" w:rsidP="00633227">
      <w:pPr>
        <w:spacing w:after="0" w:line="240" w:lineRule="auto"/>
        <w:rPr>
          <w:rFonts w:cs="Times New Roman"/>
          <w:color w:val="000000" w:themeColor="text1"/>
          <w:sz w:val="16"/>
          <w:szCs w:val="16"/>
        </w:rPr>
      </w:pPr>
      <w:proofErr w:type="gramStart"/>
      <w:r w:rsidRPr="00057BCF">
        <w:rPr>
          <w:rFonts w:cs="Courier New"/>
          <w:color w:val="000000" w:themeColor="text1"/>
          <w:sz w:val="16"/>
          <w:szCs w:val="16"/>
          <w:vertAlign w:val="superscript"/>
        </w:rPr>
        <w:t>a</w:t>
      </w:r>
      <w:proofErr w:type="gramEnd"/>
      <w:r w:rsidRPr="00057BCF">
        <w:rPr>
          <w:rFonts w:cs="Times New Roman"/>
          <w:color w:val="000000" w:themeColor="text1"/>
          <w:sz w:val="16"/>
          <w:szCs w:val="16"/>
        </w:rPr>
        <w:t xml:space="preserve"> Combined together for estimation of HR.</w:t>
      </w:r>
    </w:p>
    <w:p w14:paraId="65CCE77F" w14:textId="21C58538" w:rsidR="00853486" w:rsidRPr="00057BCF" w:rsidRDefault="00853486">
      <w:pPr>
        <w:rPr>
          <w:color w:val="000000" w:themeColor="text1"/>
          <w:sz w:val="16"/>
          <w:szCs w:val="16"/>
        </w:rPr>
      </w:pPr>
      <w:r w:rsidRPr="00057BCF">
        <w:rPr>
          <w:color w:val="000000" w:themeColor="text1"/>
          <w:sz w:val="16"/>
          <w:szCs w:val="16"/>
        </w:rPr>
        <w:br w:type="page"/>
      </w:r>
    </w:p>
    <w:p w14:paraId="66C4E707" w14:textId="6B491576" w:rsidR="00BD3226" w:rsidRPr="00057BCF" w:rsidRDefault="00853486">
      <w:pPr>
        <w:rPr>
          <w:color w:val="000000" w:themeColor="text1"/>
          <w:sz w:val="16"/>
          <w:szCs w:val="16"/>
        </w:rPr>
      </w:pPr>
      <w:proofErr w:type="gramStart"/>
      <w:r w:rsidRPr="00057BCF">
        <w:rPr>
          <w:color w:val="000000" w:themeColor="text1"/>
          <w:sz w:val="16"/>
          <w:szCs w:val="16"/>
        </w:rPr>
        <w:lastRenderedPageBreak/>
        <w:t>Supplementary Table 4</w:t>
      </w:r>
      <w:r w:rsidR="00B41D59" w:rsidRPr="00057BCF">
        <w:rPr>
          <w:color w:val="000000" w:themeColor="text1"/>
          <w:sz w:val="16"/>
          <w:szCs w:val="16"/>
        </w:rPr>
        <w:t>.</w:t>
      </w:r>
      <w:proofErr w:type="gramEnd"/>
      <w:r w:rsidR="00E3087B" w:rsidRPr="00057BCF">
        <w:rPr>
          <w:color w:val="000000" w:themeColor="text1"/>
          <w:sz w:val="16"/>
          <w:szCs w:val="16"/>
        </w:rPr>
        <w:t xml:space="preserve"> Association between </w:t>
      </w:r>
      <w:r w:rsidR="00E542D5" w:rsidRPr="00057BCF">
        <w:rPr>
          <w:i/>
          <w:color w:val="000000" w:themeColor="text1"/>
          <w:sz w:val="16"/>
          <w:szCs w:val="16"/>
        </w:rPr>
        <w:t>IL-6</w:t>
      </w:r>
      <w:r w:rsidR="00E542D5" w:rsidRPr="00057BCF">
        <w:rPr>
          <w:color w:val="000000" w:themeColor="text1"/>
          <w:sz w:val="16"/>
          <w:szCs w:val="16"/>
        </w:rPr>
        <w:t xml:space="preserve">, </w:t>
      </w:r>
      <w:r w:rsidR="00E3087B" w:rsidRPr="00057BCF">
        <w:rPr>
          <w:i/>
          <w:color w:val="000000" w:themeColor="text1"/>
          <w:sz w:val="16"/>
          <w:szCs w:val="16"/>
        </w:rPr>
        <w:t>STAT3</w:t>
      </w:r>
      <w:r w:rsidR="00E3087B" w:rsidRPr="00057BCF">
        <w:rPr>
          <w:color w:val="000000" w:themeColor="text1"/>
          <w:sz w:val="16"/>
          <w:szCs w:val="16"/>
        </w:rPr>
        <w:t xml:space="preserve"> </w:t>
      </w:r>
      <w:r w:rsidR="00E542D5" w:rsidRPr="00057BCF">
        <w:rPr>
          <w:color w:val="000000" w:themeColor="text1"/>
          <w:sz w:val="16"/>
          <w:szCs w:val="16"/>
        </w:rPr>
        <w:t xml:space="preserve">SNPs </w:t>
      </w:r>
      <w:r w:rsidR="00E3087B" w:rsidRPr="00057BCF">
        <w:rPr>
          <w:color w:val="000000" w:themeColor="text1"/>
          <w:sz w:val="16"/>
          <w:szCs w:val="16"/>
        </w:rPr>
        <w:t>with clinical outcomes in the training cohort</w:t>
      </w:r>
    </w:p>
    <w:tbl>
      <w:tblPr>
        <w:tblW w:w="14176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420"/>
        <w:gridCol w:w="714"/>
        <w:gridCol w:w="709"/>
        <w:gridCol w:w="708"/>
        <w:gridCol w:w="218"/>
        <w:gridCol w:w="1200"/>
        <w:gridCol w:w="1134"/>
        <w:gridCol w:w="709"/>
        <w:gridCol w:w="1134"/>
        <w:gridCol w:w="708"/>
        <w:gridCol w:w="218"/>
        <w:gridCol w:w="1342"/>
        <w:gridCol w:w="1134"/>
        <w:gridCol w:w="708"/>
        <w:gridCol w:w="1134"/>
        <w:gridCol w:w="709"/>
      </w:tblGrid>
      <w:tr w:rsidR="00E542D5" w:rsidRPr="00057BCF" w14:paraId="4A5D62D3" w14:textId="77777777" w:rsidTr="000064EA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AC4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159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7BD48" w14:textId="036B099F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Tumor </w:t>
            </w:r>
            <w:r w:rsidR="00E55C1D"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R</w:t>
            </w: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esponse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704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1878B" w14:textId="3C5CBD2D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Progression-</w:t>
            </w:r>
            <w:r w:rsidR="00E55C1D"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F</w:t>
            </w: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ree Survival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D65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0580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Overall Survival</w:t>
            </w:r>
          </w:p>
        </w:tc>
      </w:tr>
      <w:tr w:rsidR="00E542D5" w:rsidRPr="00057BCF" w14:paraId="4B3F07B6" w14:textId="77777777" w:rsidTr="000064EA">
        <w:trPr>
          <w:trHeight w:val="44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51C8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46C1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4852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PR+CR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5033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SD+PD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9D50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  <w:t>P</w:t>
            </w: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value*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DA11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ACB3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Median, months (95%CI)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4177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HR (95%CI) 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3FE9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  <w:t>P</w:t>
            </w: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value*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A33E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HR (95%CI) 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6115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  <w:t>P</w:t>
            </w: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value*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40A1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3621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Median, months (95%CI)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677B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HR (95%CI) 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CDC8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  <w:t>P</w:t>
            </w: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value*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5613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HR (95%CI) 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0497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i/>
                <w:iCs/>
                <w:color w:val="000000" w:themeColor="text1"/>
                <w:sz w:val="14"/>
                <w:szCs w:val="14"/>
                <w:lang w:eastAsia="ja-JP"/>
              </w:rPr>
              <w:t>P</w:t>
            </w: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value*</w:t>
            </w:r>
          </w:p>
        </w:tc>
      </w:tr>
      <w:tr w:rsidR="00E542D5" w:rsidRPr="00057BCF" w14:paraId="35729E89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B4C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i/>
                <w:color w:val="000000" w:themeColor="text1"/>
                <w:sz w:val="14"/>
                <w:szCs w:val="14"/>
                <w:lang w:eastAsia="ja-JP"/>
              </w:rPr>
              <w:t>IL6</w:t>
            </w: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rs1800795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D9B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D7E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F04F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A90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629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1E7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2B4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01EA" w14:textId="4189F48C" w:rsidR="00E542D5" w:rsidRPr="00057BCF" w:rsidRDefault="00E56EB0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38C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E5B8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073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321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2CB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4CB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7D6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A43A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0.21</w:t>
            </w:r>
          </w:p>
        </w:tc>
      </w:tr>
      <w:tr w:rsidR="00E542D5" w:rsidRPr="00057BCF" w14:paraId="6F7B2147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B61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G/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G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DB9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A7F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51 (57%)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B23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39 (43%)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2CB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285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1A25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9.7 (8.6, 11.5)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A13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E0D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849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E26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ACA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87D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25.1 (20.0, 31.6)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2E2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3DC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AF5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661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09785B38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8A3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G/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C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4FB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D593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48 (59%)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C4F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33 (41%)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A7A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7CA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A58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9.4 (7.9, 11.0)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299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0.98 (0.69, 1.39)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1887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BAF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0.74 (0.49, 1.13)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1E4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583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D696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24.9 (20.3, 33.0)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7C3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0.96 (0.68, 1.35)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539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C85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0.69 (0.45, 1.04)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389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4280F409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1CB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C/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C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096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83A8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4 (36%)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C25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7 (64%)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EB5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D50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1DE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10.3 (4.2, 10.8)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9FA0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1.09 (0.56, 2.12)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2FC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250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0.92 (0.43, 1.97)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9D2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43D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9B0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26.4 (5.8, 35.8)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2D4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1.23 (0.63, 2.39)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B503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302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0.85 (0.38, 1.87)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3CC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186DF9F1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EC60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FBC5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8CEC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1E0F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1404C" w14:textId="22C86059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</w:t>
            </w:r>
            <w:r w:rsidR="00A77F41"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7D2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F6F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4B9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460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A11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80D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4B7D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413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FA6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15D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DD42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E01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0.089</w:t>
            </w:r>
          </w:p>
        </w:tc>
      </w:tr>
      <w:tr w:rsidR="00E542D5" w:rsidRPr="00057BCF" w14:paraId="6E28562B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5F8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G/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G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A03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6563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51 (57%)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96A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39 (43%)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254D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EC9A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BC37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9.7 (8.6, 11.5)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BEE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C9F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5A9A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2EF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DE9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9E6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25.1 (20.0, 31.6)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856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970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0D3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9B6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17F356E7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9FB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Any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C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FF2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720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52 (57%)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272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40 (43%)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ADEB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5E5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AC8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9.5 (8.3, 10.5)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CC7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0.99 (0.71, 1.39)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391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BF3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0.77 (0.51, 1.14)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B64F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41B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23DD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25.8 (21.1, 30.9)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F63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0.99 (0.71, 1.37)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3E2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312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0.70 (0.47, 1.05)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286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7C5DC722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95D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i/>
                <w:color w:val="000000" w:themeColor="text1"/>
                <w:sz w:val="14"/>
                <w:szCs w:val="14"/>
                <w:lang w:eastAsia="ja-JP"/>
              </w:rPr>
              <w:t>STAT3</w:t>
            </w: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rs744166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1C3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46C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E20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5CE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5B8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864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9CF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ADD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B93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6D7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077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DBC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DBF3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EEE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ED6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C3E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0.74</w:t>
            </w:r>
          </w:p>
        </w:tc>
      </w:tr>
      <w:tr w:rsidR="00E542D5" w:rsidRPr="00057BCF" w14:paraId="61609FCC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643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A/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A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EF1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466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39 (50%)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FEF5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39 (50%)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09B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6956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82E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10.3 (8.6, 11.2)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ED1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CAC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4D17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CEE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1188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D2E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26.1 (20.8, 35.8)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4C16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5B9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E7D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15AA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0D29799C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462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A/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G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409D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0AC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51 (62%)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1D3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31 (38%)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34A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A4B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91A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9.4 (8.2, 10.8)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0AE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1.04 (0.73, 1.49)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475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AA8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0.97 (0.64, 1.47)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D7DB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CC7C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C44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26.4 (19.8, 33.0)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969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1.00 (0.71, 1.41)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DA4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B0E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0.98 (0.65, 1.45)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AF6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3F9FF087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B121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G/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G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D91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02B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18 (58%)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617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13 (42%)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92DA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6F0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91F6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9.5 (8.0, 11.0)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E93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1.10 (0.70, 1.73)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D12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B90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0.97 (0.55, 1.71)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548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678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9D0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20.3 (16.4, 26.8)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DA6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1.34 (0.84, 2.12)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F526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A50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1.23 (0.68, 2.22)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03AE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3588ABC5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519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0DC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8CDB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669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5DC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B8A3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5B2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256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0E2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4B6C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CA3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51F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229D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935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C85D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1C7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AC948" w14:textId="30A9DAE5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</w:t>
            </w:r>
            <w:r w:rsidR="006A6B68"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</w:t>
            </w:r>
          </w:p>
        </w:tc>
      </w:tr>
      <w:tr w:rsidR="00E542D5" w:rsidRPr="00057BCF" w14:paraId="00D6D628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6B8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A/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A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CE0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581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39 (50%)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4008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39 (50%)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589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7ED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B97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10.3 (8.6, 11.2)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6B5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9CEC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85A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3E1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042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E39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26.1 (20.8, 35.8)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653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5DD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2AA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397E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1782E042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653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Any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G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E10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73A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69 (61%)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BAAA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44 (39%)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B28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4B3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A38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9.4 (8.6, 10.8)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D038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1.06 (0.76, 1.47)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51C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CD6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0.97 (0.66, 1.43)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07D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978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111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25.0 (19.4, 30.8)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A34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1.08 (0.78, 1.48)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026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103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1.02 (0.70, 1.49)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F04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557453B7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FF8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i/>
                <w:color w:val="000000" w:themeColor="text1"/>
                <w:sz w:val="14"/>
                <w:szCs w:val="14"/>
                <w:lang w:eastAsia="ja-JP"/>
              </w:rPr>
              <w:t>STAT3</w:t>
            </w: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rs4796793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F0E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F23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5EA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879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CC1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AFA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5C7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E1D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B361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F37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C1C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A29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B7B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F145" w14:textId="3D3CC971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</w:t>
            </w:r>
            <w:r w:rsidR="006A6B68"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3E5B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F9A6F" w14:textId="7F3F5F6D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0.8</w:t>
            </w:r>
            <w:r w:rsidR="006A6B68"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</w:t>
            </w:r>
          </w:p>
        </w:tc>
      </w:tr>
      <w:tr w:rsidR="00E542D5" w:rsidRPr="00057BCF" w14:paraId="719A9194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C779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C/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C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82B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974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59 (53%)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059F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52 (47%)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8CE4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E0FF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944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10.3 (8.8, 11.1)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14DE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668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B7FA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A9A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DEF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551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26.1 (22.0, 32.5)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919E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307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5F7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9B1E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14D2710B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D07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C/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G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DD6E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9213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48 (66%)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627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25 (34%)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41D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5BD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07B2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9.4 (8.3, 11.5)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99E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0.95 (0.68, 1.33)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193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248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0.94 (0.63, 1.39)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5A7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4222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53F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24.9 (18.1, 31.6)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FE4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1.01 (0.72, 1.40)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D8B7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CA4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1.07 (0.73, 1.58)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8C9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162338C0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768B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G/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G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3DC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BF9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5 (45%)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D2A0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6 (55%)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E38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863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DEB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9.5 (6.6, 12.3)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1300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1.25 (0.63, 2.50)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C3C9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EBC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0.97 (0.39, 2.38)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6F6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B5C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DBC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23.0 (7.7, 40.7+)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FDE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1.18 (0.57, 2.44)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E2A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23F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0.75 (0.25, 2.31)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FDD8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70C0A373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DF0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57F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C14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470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40F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567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B35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871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D5492" w14:textId="6008BCCE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</w:t>
            </w:r>
            <w:r w:rsidR="006A6B68"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24F5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72F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087C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2A9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409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E6B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1E3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5FF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0.81</w:t>
            </w:r>
          </w:p>
        </w:tc>
      </w:tr>
      <w:tr w:rsidR="00E542D5" w:rsidRPr="00057BCF" w14:paraId="6124E30D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B592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C/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C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259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2E6A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59 (53%)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505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52 (47%)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8CB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3F6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9C348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10.3 (8.8, 11.1)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86D7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285F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9CB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C48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8E6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39D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26.1 (22.0, 32.5)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0D64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22F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D21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E30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</w:p>
        </w:tc>
      </w:tr>
      <w:tr w:rsidR="00E542D5" w:rsidRPr="00057BCF" w14:paraId="2E0FEE3F" w14:textId="77777777" w:rsidTr="000064EA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7638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       Any </w:t>
            </w:r>
            <w:proofErr w:type="gramStart"/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G     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325C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C8840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53 (63%)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3D3FE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31 (37%)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8A1D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4DA5F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A2344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9.4 (8.3, 11.0)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7966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0.98 (0.71, 1.35)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10DA9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5F7FD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0.94 (0.64, 1.38)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79ED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4A612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3DAD5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24.8 (18.4, 30.8)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ECC23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1.03 (0.75, 1.41)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A1B61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928B6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>1.05 (0.72, 1.54)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BAB1B" w14:textId="77777777" w:rsidR="00E542D5" w:rsidRPr="00057BCF" w:rsidRDefault="00E542D5" w:rsidP="00E542D5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</w:pPr>
            <w:r w:rsidRPr="00057BCF">
              <w:rPr>
                <w:rFonts w:eastAsia="MS PGothic" w:cs="Times New Roman"/>
                <w:color w:val="000000" w:themeColor="text1"/>
                <w:sz w:val="14"/>
                <w:szCs w:val="14"/>
                <w:lang w:eastAsia="ja-JP"/>
              </w:rPr>
              <w:t xml:space="preserve">　</w:t>
            </w:r>
          </w:p>
        </w:tc>
      </w:tr>
    </w:tbl>
    <w:p w14:paraId="4241823C" w14:textId="428A9344" w:rsidR="00070658" w:rsidRPr="00057BCF" w:rsidRDefault="00070658" w:rsidP="004202A8">
      <w:pPr>
        <w:pStyle w:val="a3"/>
        <w:spacing w:before="240"/>
        <w:rPr>
          <w:rFonts w:asciiTheme="minorHAnsi" w:hAnsiTheme="minorHAnsi" w:cs="Courier New"/>
          <w:color w:val="000000" w:themeColor="text1"/>
          <w:sz w:val="16"/>
          <w:szCs w:val="16"/>
        </w:rPr>
      </w:pPr>
      <w:r w:rsidRPr="00057BCF">
        <w:rPr>
          <w:rFonts w:asciiTheme="minorHAnsi" w:hAnsiTheme="minorHAnsi" w:cs="Courier New"/>
          <w:color w:val="000000" w:themeColor="text1"/>
          <w:sz w:val="16"/>
          <w:szCs w:val="16"/>
        </w:rPr>
        <w:t>CI, confidence interval; HR, hazard ratio</w:t>
      </w:r>
    </w:p>
    <w:p w14:paraId="0189819A" w14:textId="77777777" w:rsidR="008871AB" w:rsidRPr="00057BCF" w:rsidRDefault="008871AB" w:rsidP="000064EA">
      <w:pPr>
        <w:spacing w:after="0" w:line="240" w:lineRule="auto"/>
        <w:rPr>
          <w:rFonts w:cs="Courier New"/>
          <w:color w:val="000000" w:themeColor="text1"/>
          <w:sz w:val="16"/>
          <w:szCs w:val="16"/>
        </w:rPr>
      </w:pPr>
    </w:p>
    <w:p w14:paraId="1B038C20" w14:textId="77777777" w:rsidR="000064EA" w:rsidRPr="00057BCF" w:rsidRDefault="000064EA" w:rsidP="000064EA">
      <w:pPr>
        <w:spacing w:after="0" w:line="240" w:lineRule="auto"/>
        <w:rPr>
          <w:rFonts w:eastAsia="Times New Roman" w:cs="Courier New"/>
          <w:color w:val="000000" w:themeColor="text1"/>
          <w:sz w:val="16"/>
          <w:szCs w:val="16"/>
        </w:rPr>
      </w:pPr>
      <w:r w:rsidRPr="00057BCF">
        <w:rPr>
          <w:rFonts w:cs="Courier New"/>
          <w:color w:val="000000" w:themeColor="text1"/>
          <w:sz w:val="16"/>
          <w:szCs w:val="16"/>
        </w:rPr>
        <w:t xml:space="preserve">* P value was based on Fisher’s exact test for tumor response, log-rank test for PFS and OS in the univariable analysis, and Wald test in the multivariable Cox proportional hazards regression model adjusting </w:t>
      </w:r>
      <w:r w:rsidRPr="00057BCF">
        <w:rPr>
          <w:rFonts w:eastAsia="Times New Roman" w:cs="Courier New"/>
          <w:color w:val="000000" w:themeColor="text1"/>
          <w:sz w:val="16"/>
          <w:szCs w:val="16"/>
        </w:rPr>
        <w:t xml:space="preserve">age, ECOG performance status, primary tumor site, number of metastatic sites, resection of the primary tumors, </w:t>
      </w:r>
      <w:r w:rsidRPr="00057BCF">
        <w:rPr>
          <w:rFonts w:eastAsia="Times New Roman" w:cs="Courier New"/>
          <w:i/>
          <w:color w:val="000000" w:themeColor="text1"/>
          <w:sz w:val="16"/>
          <w:szCs w:val="16"/>
        </w:rPr>
        <w:t>BRAF</w:t>
      </w:r>
      <w:r w:rsidRPr="00057BCF">
        <w:rPr>
          <w:rFonts w:eastAsia="Times New Roman" w:cs="Courier New"/>
          <w:color w:val="000000" w:themeColor="text1"/>
          <w:sz w:val="16"/>
          <w:szCs w:val="16"/>
        </w:rPr>
        <w:t xml:space="preserve"> mutation status, adjuvant chemotherapy.</w:t>
      </w:r>
    </w:p>
    <w:p w14:paraId="7223692F" w14:textId="77777777" w:rsidR="000064EA" w:rsidRPr="00057BCF" w:rsidRDefault="000064EA" w:rsidP="000064EA">
      <w:pPr>
        <w:pStyle w:val="a3"/>
        <w:rPr>
          <w:rFonts w:asciiTheme="minorHAnsi" w:hAnsiTheme="minorHAnsi" w:cs="Courier New"/>
          <w:color w:val="000000" w:themeColor="text1"/>
          <w:sz w:val="16"/>
          <w:szCs w:val="16"/>
        </w:rPr>
      </w:pPr>
    </w:p>
    <w:p w14:paraId="2045F3DA" w14:textId="77777777" w:rsidR="004202A8" w:rsidRPr="00057BCF" w:rsidRDefault="004202A8">
      <w:pPr>
        <w:rPr>
          <w:color w:val="000000" w:themeColor="text1"/>
          <w:sz w:val="16"/>
          <w:szCs w:val="16"/>
        </w:rPr>
      </w:pPr>
    </w:p>
    <w:p w14:paraId="31CA983D" w14:textId="77777777" w:rsidR="004202A8" w:rsidRPr="00057BCF" w:rsidRDefault="004202A8">
      <w:pPr>
        <w:rPr>
          <w:color w:val="000000" w:themeColor="text1"/>
          <w:sz w:val="16"/>
          <w:szCs w:val="16"/>
        </w:rPr>
      </w:pPr>
    </w:p>
    <w:sectPr w:rsidR="004202A8" w:rsidRPr="00057BCF" w:rsidSect="00C54A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8F0A7" w15:done="0"/>
  <w15:commentEx w15:paraId="31E783DE" w15:done="0"/>
  <w15:commentEx w15:paraId="51CD72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12"/>
    <w:rsid w:val="000064EA"/>
    <w:rsid w:val="00051829"/>
    <w:rsid w:val="00057BCF"/>
    <w:rsid w:val="00070658"/>
    <w:rsid w:val="000744BD"/>
    <w:rsid w:val="0008162E"/>
    <w:rsid w:val="00091D2B"/>
    <w:rsid w:val="000A18C7"/>
    <w:rsid w:val="000A19FD"/>
    <w:rsid w:val="000A5B1A"/>
    <w:rsid w:val="000A68A0"/>
    <w:rsid w:val="000C0985"/>
    <w:rsid w:val="000C3CC6"/>
    <w:rsid w:val="000D6D24"/>
    <w:rsid w:val="000E2CB6"/>
    <w:rsid w:val="000F35AC"/>
    <w:rsid w:val="000F49D6"/>
    <w:rsid w:val="00107797"/>
    <w:rsid w:val="00121DAD"/>
    <w:rsid w:val="00182ECB"/>
    <w:rsid w:val="001928CD"/>
    <w:rsid w:val="00194232"/>
    <w:rsid w:val="00194B9F"/>
    <w:rsid w:val="00197BCB"/>
    <w:rsid w:val="001A3211"/>
    <w:rsid w:val="001C690A"/>
    <w:rsid w:val="001D46EF"/>
    <w:rsid w:val="001F6C94"/>
    <w:rsid w:val="002414CD"/>
    <w:rsid w:val="002464B7"/>
    <w:rsid w:val="002559AA"/>
    <w:rsid w:val="0026101C"/>
    <w:rsid w:val="00261F41"/>
    <w:rsid w:val="00276C31"/>
    <w:rsid w:val="0028128D"/>
    <w:rsid w:val="00283308"/>
    <w:rsid w:val="00284CD8"/>
    <w:rsid w:val="002A46D3"/>
    <w:rsid w:val="002A4EBB"/>
    <w:rsid w:val="002E3620"/>
    <w:rsid w:val="00311F83"/>
    <w:rsid w:val="0031208E"/>
    <w:rsid w:val="003140EA"/>
    <w:rsid w:val="00323F64"/>
    <w:rsid w:val="00332DF2"/>
    <w:rsid w:val="00335276"/>
    <w:rsid w:val="00340237"/>
    <w:rsid w:val="00350504"/>
    <w:rsid w:val="00353DED"/>
    <w:rsid w:val="0037602D"/>
    <w:rsid w:val="00393B9C"/>
    <w:rsid w:val="0039706F"/>
    <w:rsid w:val="003A64C4"/>
    <w:rsid w:val="003B7194"/>
    <w:rsid w:val="003B7DDA"/>
    <w:rsid w:val="003C3F7C"/>
    <w:rsid w:val="003C61F7"/>
    <w:rsid w:val="003D4548"/>
    <w:rsid w:val="003D7B56"/>
    <w:rsid w:val="003E6118"/>
    <w:rsid w:val="004137B4"/>
    <w:rsid w:val="0041769A"/>
    <w:rsid w:val="004202A8"/>
    <w:rsid w:val="00460BDD"/>
    <w:rsid w:val="004C08B4"/>
    <w:rsid w:val="004C6236"/>
    <w:rsid w:val="004C6F57"/>
    <w:rsid w:val="004E7F9E"/>
    <w:rsid w:val="00512726"/>
    <w:rsid w:val="00512EF9"/>
    <w:rsid w:val="00526D44"/>
    <w:rsid w:val="005577CC"/>
    <w:rsid w:val="0057218F"/>
    <w:rsid w:val="00593A95"/>
    <w:rsid w:val="005A7EA7"/>
    <w:rsid w:val="005B7DBC"/>
    <w:rsid w:val="005C77AF"/>
    <w:rsid w:val="005E3D8B"/>
    <w:rsid w:val="005F1F70"/>
    <w:rsid w:val="0060742B"/>
    <w:rsid w:val="00622411"/>
    <w:rsid w:val="00622F9F"/>
    <w:rsid w:val="00625091"/>
    <w:rsid w:val="00632657"/>
    <w:rsid w:val="00633227"/>
    <w:rsid w:val="00642961"/>
    <w:rsid w:val="0066492F"/>
    <w:rsid w:val="006A1C50"/>
    <w:rsid w:val="006A6B68"/>
    <w:rsid w:val="006B3D63"/>
    <w:rsid w:val="006B6573"/>
    <w:rsid w:val="006D211C"/>
    <w:rsid w:val="006E3B91"/>
    <w:rsid w:val="00725F29"/>
    <w:rsid w:val="007404ED"/>
    <w:rsid w:val="00765020"/>
    <w:rsid w:val="00781CC0"/>
    <w:rsid w:val="007A4D7F"/>
    <w:rsid w:val="007D0443"/>
    <w:rsid w:val="007D511B"/>
    <w:rsid w:val="007D57E3"/>
    <w:rsid w:val="007E56C7"/>
    <w:rsid w:val="008271C2"/>
    <w:rsid w:val="00845888"/>
    <w:rsid w:val="00853486"/>
    <w:rsid w:val="00862A3C"/>
    <w:rsid w:val="008871AB"/>
    <w:rsid w:val="00890FEA"/>
    <w:rsid w:val="008C5858"/>
    <w:rsid w:val="008D5FE7"/>
    <w:rsid w:val="008D7D33"/>
    <w:rsid w:val="008E7A70"/>
    <w:rsid w:val="00905574"/>
    <w:rsid w:val="00950C22"/>
    <w:rsid w:val="009710B0"/>
    <w:rsid w:val="0099223D"/>
    <w:rsid w:val="0099270D"/>
    <w:rsid w:val="00992839"/>
    <w:rsid w:val="00993F5E"/>
    <w:rsid w:val="00997761"/>
    <w:rsid w:val="009A1757"/>
    <w:rsid w:val="009D3922"/>
    <w:rsid w:val="00A12B12"/>
    <w:rsid w:val="00A17C94"/>
    <w:rsid w:val="00A32B05"/>
    <w:rsid w:val="00A70ED8"/>
    <w:rsid w:val="00A77F41"/>
    <w:rsid w:val="00AA0BC4"/>
    <w:rsid w:val="00AB6F17"/>
    <w:rsid w:val="00AC5547"/>
    <w:rsid w:val="00AC5AC6"/>
    <w:rsid w:val="00AD15EC"/>
    <w:rsid w:val="00AF0325"/>
    <w:rsid w:val="00AF4DD3"/>
    <w:rsid w:val="00B10C32"/>
    <w:rsid w:val="00B15604"/>
    <w:rsid w:val="00B1694B"/>
    <w:rsid w:val="00B16DD8"/>
    <w:rsid w:val="00B41D59"/>
    <w:rsid w:val="00B4648D"/>
    <w:rsid w:val="00B75D02"/>
    <w:rsid w:val="00B933F4"/>
    <w:rsid w:val="00B94E75"/>
    <w:rsid w:val="00B96EF5"/>
    <w:rsid w:val="00BB2780"/>
    <w:rsid w:val="00BD3226"/>
    <w:rsid w:val="00BE091E"/>
    <w:rsid w:val="00C43818"/>
    <w:rsid w:val="00C54A12"/>
    <w:rsid w:val="00C64DE5"/>
    <w:rsid w:val="00C963DA"/>
    <w:rsid w:val="00CD61CC"/>
    <w:rsid w:val="00CE52DB"/>
    <w:rsid w:val="00CE55C5"/>
    <w:rsid w:val="00D10CA5"/>
    <w:rsid w:val="00D14C91"/>
    <w:rsid w:val="00D15785"/>
    <w:rsid w:val="00D22995"/>
    <w:rsid w:val="00D31662"/>
    <w:rsid w:val="00D43674"/>
    <w:rsid w:val="00D54443"/>
    <w:rsid w:val="00D612EE"/>
    <w:rsid w:val="00D6634D"/>
    <w:rsid w:val="00D71310"/>
    <w:rsid w:val="00D71779"/>
    <w:rsid w:val="00DB29FF"/>
    <w:rsid w:val="00E04579"/>
    <w:rsid w:val="00E10FBB"/>
    <w:rsid w:val="00E1477E"/>
    <w:rsid w:val="00E3087B"/>
    <w:rsid w:val="00E542D5"/>
    <w:rsid w:val="00E55C1D"/>
    <w:rsid w:val="00E56EB0"/>
    <w:rsid w:val="00E731F8"/>
    <w:rsid w:val="00EB6EC1"/>
    <w:rsid w:val="00EC6772"/>
    <w:rsid w:val="00ED5878"/>
    <w:rsid w:val="00EE6528"/>
    <w:rsid w:val="00EF79D4"/>
    <w:rsid w:val="00F00E3C"/>
    <w:rsid w:val="00F52EC9"/>
    <w:rsid w:val="00F62928"/>
    <w:rsid w:val="00F679C6"/>
    <w:rsid w:val="00F91BA9"/>
    <w:rsid w:val="00F935BD"/>
    <w:rsid w:val="00FD3BE6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9B6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4A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C54A12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C5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D04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0443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7D04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044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D04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7D044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73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4A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C54A12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C5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D04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0443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7D04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044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D04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7D044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73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6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0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06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4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0CC3-F9EE-0C4A-8B4F-C78F7F57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2048</Words>
  <Characters>11677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Cao, Shu</dc:creator>
  <cp:lastModifiedBy>堀池 由紀</cp:lastModifiedBy>
  <cp:revision>3</cp:revision>
  <dcterms:created xsi:type="dcterms:W3CDTF">2016-01-15T03:13:00Z</dcterms:created>
  <dcterms:modified xsi:type="dcterms:W3CDTF">2016-01-15T03:13:00Z</dcterms:modified>
</cp:coreProperties>
</file>