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5967E7" w14:textId="478999B3" w:rsidR="00061F37" w:rsidRPr="00F50497" w:rsidRDefault="00F8258B" w:rsidP="00061F37">
      <w:pPr>
        <w:pStyle w:val="StandardWeb"/>
        <w:rPr>
          <w:rFonts w:asciiTheme="minorHAnsi" w:hAnsiTheme="minorHAnsi" w:cs="Arial"/>
          <w:sz w:val="22"/>
          <w:szCs w:val="22"/>
          <w:lang w:val="en-US"/>
        </w:rPr>
      </w:pPr>
      <w:r w:rsidRPr="00F50497">
        <w:rPr>
          <w:rFonts w:asciiTheme="minorHAnsi" w:hAnsiTheme="minorHAnsi" w:cs="Arial"/>
          <w:sz w:val="22"/>
          <w:szCs w:val="22"/>
          <w:lang w:val="en-US"/>
        </w:rPr>
        <w:t xml:space="preserve">Supplementary </w:t>
      </w:r>
      <w:r w:rsidR="006C4D67" w:rsidRPr="00F50497">
        <w:rPr>
          <w:rFonts w:asciiTheme="minorHAnsi" w:hAnsiTheme="minorHAnsi" w:cs="Arial"/>
          <w:sz w:val="22"/>
          <w:szCs w:val="22"/>
          <w:lang w:val="en-US"/>
        </w:rPr>
        <w:t>T</w:t>
      </w:r>
      <w:r w:rsidR="00AA2E89" w:rsidRPr="00F50497">
        <w:rPr>
          <w:rFonts w:asciiTheme="minorHAnsi" w:hAnsiTheme="minorHAnsi" w:cs="Arial"/>
          <w:sz w:val="22"/>
          <w:szCs w:val="22"/>
          <w:lang w:val="en-US"/>
        </w:rPr>
        <w:t xml:space="preserve">able </w:t>
      </w:r>
      <w:r w:rsidR="007702C7">
        <w:rPr>
          <w:rFonts w:asciiTheme="minorHAnsi" w:hAnsiTheme="minorHAnsi" w:cs="Arial"/>
          <w:sz w:val="22"/>
          <w:szCs w:val="22"/>
          <w:lang w:val="en-US"/>
        </w:rPr>
        <w:t>5</w:t>
      </w:r>
      <w:bookmarkStart w:id="0" w:name="_GoBack"/>
      <w:bookmarkEnd w:id="0"/>
      <w:r w:rsidR="00AA2E89" w:rsidRPr="00F50497">
        <w:rPr>
          <w:rFonts w:asciiTheme="minorHAnsi" w:hAnsiTheme="minorHAnsi" w:cs="Arial"/>
          <w:sz w:val="22"/>
          <w:szCs w:val="22"/>
          <w:lang w:val="en-US"/>
        </w:rPr>
        <w:t xml:space="preserve">. Univariate analyses of </w:t>
      </w:r>
      <w:r w:rsidR="0071784E" w:rsidRPr="00F50497">
        <w:rPr>
          <w:rFonts w:asciiTheme="minorHAnsi" w:hAnsiTheme="minorHAnsi" w:cs="Arial"/>
          <w:sz w:val="22"/>
          <w:szCs w:val="22"/>
          <w:lang w:val="en-US"/>
        </w:rPr>
        <w:t>CSC</w:t>
      </w:r>
      <w:r w:rsidR="00AA2E89" w:rsidRPr="00F50497">
        <w:rPr>
          <w:rFonts w:asciiTheme="minorHAnsi" w:hAnsiTheme="minorHAnsi" w:cs="Arial"/>
          <w:sz w:val="22"/>
          <w:szCs w:val="22"/>
          <w:lang w:val="en-US"/>
        </w:rPr>
        <w:t xml:space="preserve"> markers.</w:t>
      </w:r>
      <w:r w:rsidR="00061F37" w:rsidRPr="00F50497">
        <w:rPr>
          <w:rFonts w:asciiTheme="minorHAnsi" w:hAnsiTheme="minorHAnsi" w:cs="Arial"/>
          <w:sz w:val="22"/>
          <w:szCs w:val="22"/>
          <w:lang w:val="en-US"/>
        </w:rPr>
        <w:t xml:space="preserve"> HR = hazard ratio; 95% CI = 95 percent confidence interval. </w:t>
      </w:r>
    </w:p>
    <w:p w14:paraId="4686CF94" w14:textId="7B9EC786" w:rsidR="00AA2E89" w:rsidRPr="00F50497" w:rsidRDefault="00AA2E89" w:rsidP="00AA2E89"/>
    <w:tbl>
      <w:tblPr>
        <w:tblW w:w="9987" w:type="dxa"/>
        <w:tblInd w:w="93" w:type="dxa"/>
        <w:tblLook w:val="04A0" w:firstRow="1" w:lastRow="0" w:firstColumn="1" w:lastColumn="0" w:noHBand="0" w:noVBand="1"/>
      </w:tblPr>
      <w:tblGrid>
        <w:gridCol w:w="1575"/>
        <w:gridCol w:w="1701"/>
        <w:gridCol w:w="951"/>
        <w:gridCol w:w="1980"/>
        <w:gridCol w:w="900"/>
        <w:gridCol w:w="1933"/>
        <w:gridCol w:w="947"/>
      </w:tblGrid>
      <w:tr w:rsidR="00AA2E89" w:rsidRPr="00F50497" w14:paraId="6A77D453" w14:textId="77777777" w:rsidTr="004F6A2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63E47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26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FF7A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Loco-regional control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4438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Distant metastases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D291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Overall survival</w:t>
            </w:r>
          </w:p>
        </w:tc>
      </w:tr>
      <w:tr w:rsidR="00AA2E89" w:rsidRPr="00F50497" w14:paraId="6DB700EF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95137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4D756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9D189A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5AA48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259E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E0EE21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HR (95% CI)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1C4CB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p-value</w:t>
            </w:r>
          </w:p>
        </w:tc>
      </w:tr>
      <w:tr w:rsidR="00AA2E89" w:rsidRPr="00F50497" w14:paraId="7209391E" w14:textId="77777777" w:rsidTr="004F6A2E">
        <w:trPr>
          <w:trHeight w:val="300"/>
        </w:trPr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ABBA7A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All patients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1D924A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82150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6D4FA3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94EC7D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1742A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31259BC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color w:val="000000"/>
                <w:lang w:eastAsia="en-GB"/>
              </w:rPr>
              <w:t> </w:t>
            </w:r>
          </w:p>
        </w:tc>
      </w:tr>
      <w:tr w:rsidR="00AA2E89" w:rsidRPr="00F50497" w14:paraId="573544CB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11A1A" w14:textId="76A2A23C" w:rsidR="00AA2E89" w:rsidRPr="00F50497" w:rsidRDefault="00AA2E89" w:rsidP="008765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765EA">
              <w:rPr>
                <w:rFonts w:eastAsia="Times New Roman" w:cs="Times New Roman"/>
                <w:i/>
                <w:color w:val="000000"/>
                <w:lang w:eastAsia="en-GB"/>
              </w:rPr>
              <w:t>MET</w:t>
            </w:r>
            <w:r w:rsidR="004F6A2E" w:rsidRPr="008765EA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33F12" w14:textId="4F7EA21F" w:rsidR="00AA2E89" w:rsidRPr="00F50497" w:rsidRDefault="00AA2E89" w:rsidP="00E217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5.19 (1.97-13.7)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776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0.001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4013" w14:textId="2E754AE3" w:rsidR="00AA2E89" w:rsidRPr="00F50497" w:rsidRDefault="00AA2E89" w:rsidP="004F6A2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3.4</w:t>
            </w:r>
            <w:r w:rsidR="004F6A2E">
              <w:rPr>
                <w:rFonts w:eastAsia="Times New Roman" w:cs="Times New Roman"/>
                <w:lang w:eastAsia="en-GB"/>
              </w:rPr>
              <w:t>1</w:t>
            </w:r>
            <w:r w:rsidRPr="00F50497">
              <w:rPr>
                <w:rFonts w:eastAsia="Times New Roman" w:cs="Times New Roman"/>
                <w:lang w:eastAsia="en-GB"/>
              </w:rPr>
              <w:t xml:space="preserve"> (1.61-7.23)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DF5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B631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2.74 (1.60-4.70)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0485F" w14:textId="34654932" w:rsidR="00AA2E89" w:rsidRPr="00F50497" w:rsidRDefault="00AA2E89" w:rsidP="004F6A2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&lt;0.00</w:t>
            </w:r>
            <w:r w:rsidR="004F6A2E">
              <w:rPr>
                <w:rFonts w:eastAsia="Times New Roman" w:cs="Times New Roman"/>
                <w:b/>
                <w:lang w:eastAsia="en-GB"/>
              </w:rPr>
              <w:t>1</w:t>
            </w:r>
          </w:p>
        </w:tc>
      </w:tr>
      <w:tr w:rsidR="00AA2E89" w:rsidRPr="00F50497" w14:paraId="02E3CC62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093F" w14:textId="5836BD19" w:rsidR="00AA2E89" w:rsidRPr="00F50497" w:rsidRDefault="00AA2E89" w:rsidP="008765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8765EA">
              <w:rPr>
                <w:rFonts w:eastAsia="Times New Roman" w:cs="Times New Roman"/>
                <w:i/>
                <w:color w:val="000000"/>
                <w:lang w:eastAsia="en-GB"/>
              </w:rPr>
              <w:t>SLC3A2</w:t>
            </w:r>
            <w:r w:rsidR="004F6A2E">
              <w:rPr>
                <w:rFonts w:eastAsia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88622" w14:textId="481E6F21" w:rsidR="00AA2E89" w:rsidRPr="00F50497" w:rsidRDefault="00AA2E89" w:rsidP="00E217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6.54 (1.97-21.7)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EB4C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0.002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C60E" w14:textId="25191D1D" w:rsidR="00AA2E89" w:rsidRPr="00F50497" w:rsidRDefault="00E217EB" w:rsidP="00E217EB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4.17 (1.74-10</w:t>
            </w:r>
            <w:r w:rsidR="00AA2E89" w:rsidRPr="00F50497">
              <w:rPr>
                <w:rFonts w:eastAsia="Times New Roman" w:cs="Times New Roman"/>
                <w:lang w:eastAsia="en-GB"/>
              </w:rPr>
              <w:t>.0)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D000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A019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2.37 (1.36-4.13)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89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0.002</w:t>
            </w:r>
          </w:p>
        </w:tc>
      </w:tr>
      <w:tr w:rsidR="00AA2E89" w:rsidRPr="00F50497" w14:paraId="0B44EB8D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46D51" w14:textId="4701581A" w:rsidR="00AA2E89" w:rsidRPr="008765EA" w:rsidRDefault="004F6A2E" w:rsidP="008765E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GB"/>
              </w:rPr>
            </w:pPr>
            <w:r w:rsidRPr="008765EA">
              <w:rPr>
                <w:rFonts w:eastAsia="Times New Roman" w:cs="Times New Roman"/>
                <w:i/>
                <w:color w:val="000000"/>
                <w:lang w:eastAsia="en-GB"/>
              </w:rPr>
              <w:t xml:space="preserve">CD44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B297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3.56 (1.36-9.35)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A267E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0.010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38F3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1.69 (0.83-3.43)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B402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0.149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87F1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1.57 (0.92-2.67)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412E1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0.098</w:t>
            </w:r>
          </w:p>
        </w:tc>
      </w:tr>
      <w:tr w:rsidR="00AA2E89" w:rsidRPr="00F50497" w14:paraId="5C373880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4155" w14:textId="199DA621" w:rsidR="00AA2E89" w:rsidRPr="00F50497" w:rsidRDefault="00AA2E89" w:rsidP="008765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CD44</w:t>
            </w:r>
            <w:r w:rsidR="004F6A2E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0542A" w14:textId="529A2618" w:rsidR="00AA2E89" w:rsidRPr="00F50497" w:rsidRDefault="00AA2E89" w:rsidP="00E217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9.09 (1.24-66.8)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384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0.030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D1B0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2.29 (0.90-5.86)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1A62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0.084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F967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1.78 (0.91-3.50)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F49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0.093</w:t>
            </w:r>
          </w:p>
        </w:tc>
      </w:tr>
      <w:tr w:rsidR="00AA2E89" w:rsidRPr="00F50497" w14:paraId="75ED27E8" w14:textId="77777777" w:rsidTr="0071784E">
        <w:trPr>
          <w:trHeight w:val="300"/>
        </w:trPr>
        <w:tc>
          <w:tcPr>
            <w:tcW w:w="62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7F6971" w14:textId="6A2B214C" w:rsidR="00AA2E89" w:rsidRPr="00F50497" w:rsidRDefault="00AA2E89" w:rsidP="004F6A2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lang w:eastAsia="en-GB"/>
              </w:rPr>
              <w:t xml:space="preserve">Patients with HPV16 DNA-negative </w:t>
            </w:r>
            <w:proofErr w:type="spellStart"/>
            <w:r w:rsidRPr="00F50497">
              <w:rPr>
                <w:rFonts w:eastAsia="Times New Roman" w:cs="Times New Roman"/>
                <w:b/>
                <w:bCs/>
                <w:lang w:eastAsia="en-GB"/>
              </w:rPr>
              <w:t>tumors</w:t>
            </w:r>
            <w:proofErr w:type="spellEnd"/>
            <w:r w:rsidRPr="00F50497">
              <w:rPr>
                <w:rFonts w:eastAsia="Times New Roman" w:cs="Times New Roman"/>
                <w:b/>
                <w:bCs/>
                <w:lang w:eastAsia="en-GB"/>
              </w:rPr>
              <w:t xml:space="preserve"> only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FCE49A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DAA58A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  <w:tc>
          <w:tcPr>
            <w:tcW w:w="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0D5E73" w14:textId="77777777" w:rsidR="00AA2E89" w:rsidRPr="00F50497" w:rsidRDefault="00AA2E89" w:rsidP="0071784E">
            <w:pPr>
              <w:spacing w:after="0" w:line="240" w:lineRule="auto"/>
              <w:rPr>
                <w:rFonts w:eastAsia="Times New Roman" w:cs="Times New Roman"/>
                <w:b/>
                <w:bCs/>
                <w:lang w:eastAsia="en-GB"/>
              </w:rPr>
            </w:pPr>
            <w:r w:rsidRPr="00F50497">
              <w:rPr>
                <w:rFonts w:eastAsia="Times New Roman" w:cs="Times New Roman"/>
                <w:b/>
                <w:bCs/>
                <w:lang w:eastAsia="en-GB"/>
              </w:rPr>
              <w:t> </w:t>
            </w:r>
          </w:p>
        </w:tc>
      </w:tr>
      <w:tr w:rsidR="00AA2E89" w:rsidRPr="00F50497" w14:paraId="121D3E1F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F016" w14:textId="4FFAFACE" w:rsidR="00AA2E89" w:rsidRPr="008765EA" w:rsidRDefault="00AA2E89" w:rsidP="008765E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GB"/>
              </w:rPr>
            </w:pPr>
            <w:r w:rsidRPr="008765EA">
              <w:rPr>
                <w:rFonts w:eastAsia="Times New Roman" w:cs="Times New Roman"/>
                <w:i/>
                <w:color w:val="000000"/>
                <w:lang w:eastAsia="en-GB"/>
              </w:rPr>
              <w:t>MET</w:t>
            </w:r>
            <w:r w:rsidR="004F6A2E" w:rsidRPr="008765EA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738C2" w14:textId="73EBD98E" w:rsidR="00AA2E89" w:rsidRPr="00F50497" w:rsidRDefault="00AA2E89" w:rsidP="00E217EB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3.74 (1.29-10.</w:t>
            </w:r>
            <w:r w:rsidR="00E217EB" w:rsidRPr="00F50497">
              <w:rPr>
                <w:rFonts w:eastAsia="Times New Roman" w:cs="Times New Roman"/>
                <w:lang w:eastAsia="en-GB"/>
              </w:rPr>
              <w:t>9</w:t>
            </w:r>
            <w:r w:rsidRPr="00F50497">
              <w:rPr>
                <w:rFonts w:eastAsia="Times New Roman" w:cs="Times New Roman"/>
                <w:lang w:eastAsia="en-GB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9503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0.015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B48A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2.82 (1.16-6.87)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217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0.023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3A96C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2.42 (1.27-4.61)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6F80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0.007</w:t>
            </w:r>
          </w:p>
        </w:tc>
      </w:tr>
      <w:tr w:rsidR="00AA2E89" w:rsidRPr="00F50497" w14:paraId="4797D930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4DCB8" w14:textId="6A74A13A" w:rsidR="00AA2E89" w:rsidRPr="008765EA" w:rsidRDefault="00AA2E89" w:rsidP="008765E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GB"/>
              </w:rPr>
            </w:pPr>
            <w:r w:rsidRPr="008765EA">
              <w:rPr>
                <w:rFonts w:eastAsia="Times New Roman" w:cs="Times New Roman"/>
                <w:i/>
                <w:color w:val="000000"/>
                <w:lang w:eastAsia="en-GB"/>
              </w:rPr>
              <w:t>SLC3A2</w:t>
            </w:r>
            <w:r w:rsidR="004F6A2E" w:rsidRPr="008765EA">
              <w:rPr>
                <w:rFonts w:eastAsia="Times New Roman" w:cs="Times New Roman"/>
                <w:i/>
                <w:color w:val="000000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42DD4" w14:textId="3A062050" w:rsidR="00AA2E89" w:rsidRPr="00F50497" w:rsidRDefault="00AA2E89" w:rsidP="00E217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9.23 (1.25-68.1)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ECD38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0.029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7D1" w14:textId="138B7A15" w:rsidR="00AA2E89" w:rsidRPr="00F50497" w:rsidRDefault="00AA2E89" w:rsidP="00E217EB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3.56 (1.08-11.7)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7B1D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0.037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0C761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1.53 (0.79-2.98)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D7E6D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0.206</w:t>
            </w:r>
          </w:p>
        </w:tc>
      </w:tr>
      <w:tr w:rsidR="00AA2E89" w:rsidRPr="00F50497" w14:paraId="2ED43615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3EC1E" w14:textId="175A1998" w:rsidR="00AA2E89" w:rsidRPr="008765EA" w:rsidRDefault="004F6A2E" w:rsidP="008765EA">
            <w:pPr>
              <w:spacing w:after="0" w:line="240" w:lineRule="auto"/>
              <w:rPr>
                <w:rFonts w:eastAsia="Times New Roman" w:cs="Times New Roman"/>
                <w:i/>
                <w:color w:val="000000"/>
                <w:lang w:eastAsia="en-GB"/>
              </w:rPr>
            </w:pPr>
            <w:r w:rsidRPr="008765EA">
              <w:rPr>
                <w:rFonts w:eastAsia="Times New Roman" w:cs="Times New Roman"/>
                <w:i/>
                <w:color w:val="000000"/>
                <w:lang w:eastAsia="en-GB"/>
              </w:rPr>
              <w:t xml:space="preserve">CD44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60109" w14:textId="18125D21" w:rsidR="00AA2E89" w:rsidRPr="00F50497" w:rsidRDefault="00AA2E89" w:rsidP="00E217E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4.15 (1.25-13.8)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6A59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b/>
                <w:lang w:eastAsia="en-GB"/>
              </w:rPr>
            </w:pPr>
            <w:r w:rsidRPr="00F50497">
              <w:rPr>
                <w:rFonts w:eastAsia="Times New Roman" w:cs="Times New Roman"/>
                <w:b/>
                <w:lang w:eastAsia="en-GB"/>
              </w:rPr>
              <w:t>0.020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50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1.69 (0.72-3.94)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E5F6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0.225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605F4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1.40 (0.76-2.58)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3795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0.284</w:t>
            </w:r>
          </w:p>
        </w:tc>
      </w:tr>
      <w:tr w:rsidR="00AA2E89" w:rsidRPr="00F50497" w14:paraId="51C2DF03" w14:textId="77777777" w:rsidTr="004F6A2E">
        <w:trPr>
          <w:trHeight w:val="300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B8D23" w14:textId="7694A8CB" w:rsidR="00AA2E89" w:rsidRPr="00F50497" w:rsidRDefault="00AA2E89" w:rsidP="008765EA">
            <w:pPr>
              <w:spacing w:after="0" w:line="240" w:lineRule="auto"/>
              <w:rPr>
                <w:rFonts w:eastAsia="Times New Roman" w:cs="Times New Roman"/>
                <w:color w:val="000000"/>
                <w:lang w:eastAsia="en-GB"/>
              </w:rPr>
            </w:pPr>
            <w:r w:rsidRPr="00F50497">
              <w:rPr>
                <w:rFonts w:eastAsia="Times New Roman" w:cs="Times New Roman"/>
                <w:color w:val="000000"/>
                <w:lang w:eastAsia="en-GB"/>
              </w:rPr>
              <w:t>CD44</w:t>
            </w:r>
            <w:r w:rsidR="004F6A2E">
              <w:rPr>
                <w:rFonts w:eastAsia="Times New Roman" w:cs="Times New Roman"/>
                <w:color w:val="000000"/>
                <w:vertAlign w:val="superscript"/>
                <w:lang w:eastAsia="en-GB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23276" w14:textId="7E5C383D" w:rsidR="00AA2E89" w:rsidRPr="00F50497" w:rsidRDefault="007E5A7A" w:rsidP="0071784E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BEE" w14:textId="3C24C317" w:rsidR="00AA2E89" w:rsidRPr="00F50497" w:rsidRDefault="004F6A2E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>
              <w:rPr>
                <w:rFonts w:eastAsia="Times New Roman" w:cs="Times New Roman"/>
                <w:lang w:eastAsia="en-GB"/>
              </w:rPr>
              <w:t>*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8C2BE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2.20 (0.53-9.18)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BF39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0.281</w:t>
            </w: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E37F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1.45 (0.58-3.64)</w:t>
            </w:r>
          </w:p>
        </w:tc>
        <w:tc>
          <w:tcPr>
            <w:tcW w:w="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3474B" w14:textId="77777777" w:rsidR="00AA2E89" w:rsidRPr="00F50497" w:rsidRDefault="00AA2E89" w:rsidP="0071784E">
            <w:pPr>
              <w:spacing w:after="0" w:line="240" w:lineRule="auto"/>
              <w:jc w:val="center"/>
              <w:rPr>
                <w:rFonts w:eastAsia="Times New Roman" w:cs="Times New Roman"/>
                <w:lang w:eastAsia="en-GB"/>
              </w:rPr>
            </w:pPr>
            <w:r w:rsidRPr="00F50497">
              <w:rPr>
                <w:rFonts w:eastAsia="Times New Roman" w:cs="Times New Roman"/>
                <w:lang w:eastAsia="en-GB"/>
              </w:rPr>
              <w:t>0.426</w:t>
            </w:r>
          </w:p>
        </w:tc>
      </w:tr>
    </w:tbl>
    <w:p w14:paraId="3BF25CF8" w14:textId="77777777" w:rsidR="00AA2E89" w:rsidRPr="00F50497" w:rsidRDefault="00AA2E89" w:rsidP="00AA2E89"/>
    <w:p w14:paraId="0885FDB8" w14:textId="224FD4AC" w:rsidR="00AA2E89" w:rsidRPr="00F50497" w:rsidRDefault="004F6A2E" w:rsidP="00AA2E89">
      <w:r>
        <w:t>*</w:t>
      </w:r>
      <w:r w:rsidR="004150AB" w:rsidRPr="00F50497">
        <w:t>As there were</w:t>
      </w:r>
      <w:r w:rsidR="00AA2E89" w:rsidRPr="00F50497">
        <w:t xml:space="preserve"> no events in the </w:t>
      </w:r>
      <w:r w:rsidR="006106F6" w:rsidRPr="00F50497">
        <w:rPr>
          <w:rFonts w:eastAsia="Times New Roman" w:cs="Times New Roman"/>
          <w:color w:val="000000"/>
          <w:lang w:eastAsia="en-GB"/>
        </w:rPr>
        <w:t>CD44</w:t>
      </w:r>
      <w:r>
        <w:rPr>
          <w:rFonts w:eastAsia="Times New Roman" w:cs="Times New Roman"/>
          <w:color w:val="000000"/>
          <w:lang w:eastAsia="en-GB"/>
        </w:rPr>
        <w:t xml:space="preserve"> protein</w:t>
      </w:r>
      <w:r w:rsidR="00C11C79" w:rsidRPr="00F50497">
        <w:t xml:space="preserve"> n</w:t>
      </w:r>
      <w:r w:rsidR="004150AB" w:rsidRPr="00F50497">
        <w:t>egative group, the Cox model did</w:t>
      </w:r>
      <w:r w:rsidR="00AA2E89" w:rsidRPr="00F50497">
        <w:t xml:space="preserve"> not converge.</w:t>
      </w:r>
    </w:p>
    <w:p w14:paraId="0FFADAE0" w14:textId="77777777" w:rsidR="00982B4F" w:rsidRPr="00F50497" w:rsidRDefault="00982B4F"/>
    <w:p w14:paraId="168ED00B" w14:textId="77777777" w:rsidR="00F03CF0" w:rsidRPr="00F50497" w:rsidRDefault="00F03CF0"/>
    <w:p w14:paraId="609C701D" w14:textId="77777777" w:rsidR="00AA2E89" w:rsidRPr="00F50497" w:rsidRDefault="00AA2E89"/>
    <w:p w14:paraId="6C85E080" w14:textId="77777777" w:rsidR="00AA2E89" w:rsidRPr="00F50497" w:rsidRDefault="00AA2E89"/>
    <w:p w14:paraId="670271C7" w14:textId="77777777" w:rsidR="00AA2E89" w:rsidRPr="00F50497" w:rsidRDefault="00AA2E89"/>
    <w:p w14:paraId="63D3D30E" w14:textId="77777777" w:rsidR="00AA2E89" w:rsidRPr="00F50497" w:rsidRDefault="00AA2E89"/>
    <w:sectPr w:rsidR="00AA2E89" w:rsidRPr="00F50497" w:rsidSect="00A51832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1633D"/>
    <w:multiLevelType w:val="hybridMultilevel"/>
    <w:tmpl w:val="7ADA8ED0"/>
    <w:lvl w:ilvl="0" w:tplc="7C32101C">
      <w:start w:val="1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982"/>
    <w:rsid w:val="00011996"/>
    <w:rsid w:val="00040842"/>
    <w:rsid w:val="00042E0F"/>
    <w:rsid w:val="00061F37"/>
    <w:rsid w:val="00064AA9"/>
    <w:rsid w:val="000725EC"/>
    <w:rsid w:val="00074071"/>
    <w:rsid w:val="00075759"/>
    <w:rsid w:val="00081B0C"/>
    <w:rsid w:val="000957CF"/>
    <w:rsid w:val="000B3CEA"/>
    <w:rsid w:val="000B7202"/>
    <w:rsid w:val="000B741E"/>
    <w:rsid w:val="000B76EE"/>
    <w:rsid w:val="000E554A"/>
    <w:rsid w:val="001021FA"/>
    <w:rsid w:val="00114D68"/>
    <w:rsid w:val="001535F8"/>
    <w:rsid w:val="00177428"/>
    <w:rsid w:val="001946C1"/>
    <w:rsid w:val="001A1596"/>
    <w:rsid w:val="001B2F24"/>
    <w:rsid w:val="001B4BB9"/>
    <w:rsid w:val="001C729E"/>
    <w:rsid w:val="001C7ED6"/>
    <w:rsid w:val="001E0DEE"/>
    <w:rsid w:val="00200F16"/>
    <w:rsid w:val="00203C2F"/>
    <w:rsid w:val="00204115"/>
    <w:rsid w:val="002234B5"/>
    <w:rsid w:val="00231B3A"/>
    <w:rsid w:val="002639D0"/>
    <w:rsid w:val="00275EEC"/>
    <w:rsid w:val="002A3341"/>
    <w:rsid w:val="002B6487"/>
    <w:rsid w:val="002C53CA"/>
    <w:rsid w:val="00342B38"/>
    <w:rsid w:val="00356435"/>
    <w:rsid w:val="00374B02"/>
    <w:rsid w:val="003974C9"/>
    <w:rsid w:val="0039767F"/>
    <w:rsid w:val="003B2562"/>
    <w:rsid w:val="003C186C"/>
    <w:rsid w:val="003C5B17"/>
    <w:rsid w:val="0040345D"/>
    <w:rsid w:val="004150AB"/>
    <w:rsid w:val="0042129E"/>
    <w:rsid w:val="0042392E"/>
    <w:rsid w:val="00427180"/>
    <w:rsid w:val="00427F1E"/>
    <w:rsid w:val="00457777"/>
    <w:rsid w:val="00462C5C"/>
    <w:rsid w:val="004671DC"/>
    <w:rsid w:val="004B3357"/>
    <w:rsid w:val="004B48C4"/>
    <w:rsid w:val="004D15A5"/>
    <w:rsid w:val="004F6A2E"/>
    <w:rsid w:val="00530156"/>
    <w:rsid w:val="005400A6"/>
    <w:rsid w:val="00557D55"/>
    <w:rsid w:val="005638EF"/>
    <w:rsid w:val="00585193"/>
    <w:rsid w:val="005B420F"/>
    <w:rsid w:val="005B4CAD"/>
    <w:rsid w:val="005C140F"/>
    <w:rsid w:val="005C3FFB"/>
    <w:rsid w:val="005E4248"/>
    <w:rsid w:val="00601DF0"/>
    <w:rsid w:val="006045A9"/>
    <w:rsid w:val="006106F6"/>
    <w:rsid w:val="00614069"/>
    <w:rsid w:val="006145A9"/>
    <w:rsid w:val="00654F70"/>
    <w:rsid w:val="006C4D67"/>
    <w:rsid w:val="006C5682"/>
    <w:rsid w:val="006D0F4C"/>
    <w:rsid w:val="00700888"/>
    <w:rsid w:val="0071784E"/>
    <w:rsid w:val="00721F30"/>
    <w:rsid w:val="007702C7"/>
    <w:rsid w:val="00774980"/>
    <w:rsid w:val="007821CD"/>
    <w:rsid w:val="0078399F"/>
    <w:rsid w:val="007A62B2"/>
    <w:rsid w:val="007C43BF"/>
    <w:rsid w:val="007C645C"/>
    <w:rsid w:val="007E33F0"/>
    <w:rsid w:val="007E5A7A"/>
    <w:rsid w:val="007F7698"/>
    <w:rsid w:val="008046BF"/>
    <w:rsid w:val="00807C27"/>
    <w:rsid w:val="00810B51"/>
    <w:rsid w:val="008156F5"/>
    <w:rsid w:val="00821799"/>
    <w:rsid w:val="00846D3D"/>
    <w:rsid w:val="00852131"/>
    <w:rsid w:val="008622E3"/>
    <w:rsid w:val="00865703"/>
    <w:rsid w:val="008765EA"/>
    <w:rsid w:val="00881689"/>
    <w:rsid w:val="00890A3A"/>
    <w:rsid w:val="008941D3"/>
    <w:rsid w:val="008A2C67"/>
    <w:rsid w:val="008B5791"/>
    <w:rsid w:val="008E1DD6"/>
    <w:rsid w:val="008E2AAD"/>
    <w:rsid w:val="008F7F12"/>
    <w:rsid w:val="0090206D"/>
    <w:rsid w:val="00903982"/>
    <w:rsid w:val="00910DB9"/>
    <w:rsid w:val="00932317"/>
    <w:rsid w:val="00937A3C"/>
    <w:rsid w:val="00944E22"/>
    <w:rsid w:val="00950A69"/>
    <w:rsid w:val="00951B4E"/>
    <w:rsid w:val="00982B4F"/>
    <w:rsid w:val="00985487"/>
    <w:rsid w:val="009860EF"/>
    <w:rsid w:val="009D03D4"/>
    <w:rsid w:val="009D61DC"/>
    <w:rsid w:val="009E6675"/>
    <w:rsid w:val="00A10ED1"/>
    <w:rsid w:val="00A22338"/>
    <w:rsid w:val="00A33047"/>
    <w:rsid w:val="00A3371F"/>
    <w:rsid w:val="00A50299"/>
    <w:rsid w:val="00A51832"/>
    <w:rsid w:val="00A51A92"/>
    <w:rsid w:val="00A523BA"/>
    <w:rsid w:val="00A93FCD"/>
    <w:rsid w:val="00AA2E89"/>
    <w:rsid w:val="00AB27EC"/>
    <w:rsid w:val="00AB3794"/>
    <w:rsid w:val="00AB4C9F"/>
    <w:rsid w:val="00AD083B"/>
    <w:rsid w:val="00AD26F1"/>
    <w:rsid w:val="00AD71C2"/>
    <w:rsid w:val="00AF3BB9"/>
    <w:rsid w:val="00B373EF"/>
    <w:rsid w:val="00B47EC5"/>
    <w:rsid w:val="00B722C2"/>
    <w:rsid w:val="00B9292A"/>
    <w:rsid w:val="00BB13DB"/>
    <w:rsid w:val="00BC2F54"/>
    <w:rsid w:val="00BD0B2C"/>
    <w:rsid w:val="00BE4A45"/>
    <w:rsid w:val="00BF224D"/>
    <w:rsid w:val="00C11C79"/>
    <w:rsid w:val="00C1382E"/>
    <w:rsid w:val="00C2043A"/>
    <w:rsid w:val="00C21B8A"/>
    <w:rsid w:val="00C304EA"/>
    <w:rsid w:val="00C45D83"/>
    <w:rsid w:val="00C56416"/>
    <w:rsid w:val="00C66E1A"/>
    <w:rsid w:val="00CB7985"/>
    <w:rsid w:val="00CD5970"/>
    <w:rsid w:val="00CE5F57"/>
    <w:rsid w:val="00D143FA"/>
    <w:rsid w:val="00D34092"/>
    <w:rsid w:val="00D46F03"/>
    <w:rsid w:val="00D501AC"/>
    <w:rsid w:val="00D7320A"/>
    <w:rsid w:val="00D77C12"/>
    <w:rsid w:val="00D81115"/>
    <w:rsid w:val="00D81231"/>
    <w:rsid w:val="00D82B24"/>
    <w:rsid w:val="00D87588"/>
    <w:rsid w:val="00DB655F"/>
    <w:rsid w:val="00DE3099"/>
    <w:rsid w:val="00E022A8"/>
    <w:rsid w:val="00E02C62"/>
    <w:rsid w:val="00E04415"/>
    <w:rsid w:val="00E217EB"/>
    <w:rsid w:val="00E44CD5"/>
    <w:rsid w:val="00E51933"/>
    <w:rsid w:val="00E770EC"/>
    <w:rsid w:val="00E91754"/>
    <w:rsid w:val="00E97038"/>
    <w:rsid w:val="00EA3D1E"/>
    <w:rsid w:val="00EB175E"/>
    <w:rsid w:val="00EC1F29"/>
    <w:rsid w:val="00EE47AC"/>
    <w:rsid w:val="00EE63F2"/>
    <w:rsid w:val="00EF6A61"/>
    <w:rsid w:val="00F03CF0"/>
    <w:rsid w:val="00F03EA0"/>
    <w:rsid w:val="00F47360"/>
    <w:rsid w:val="00F50497"/>
    <w:rsid w:val="00F53229"/>
    <w:rsid w:val="00F543B7"/>
    <w:rsid w:val="00F701AA"/>
    <w:rsid w:val="00F81750"/>
    <w:rsid w:val="00F8258B"/>
    <w:rsid w:val="00FA10AB"/>
    <w:rsid w:val="00FB2C48"/>
    <w:rsid w:val="00FC33EC"/>
    <w:rsid w:val="00FC4AD4"/>
    <w:rsid w:val="00FE6833"/>
    <w:rsid w:val="00FF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93EE5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B4CAD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061F37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standardschriftart"/>
    <w:uiPriority w:val="99"/>
    <w:semiHidden/>
    <w:unhideWhenUsed/>
    <w:rsid w:val="00BD0B2C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BD0B2C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BD0B2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BD0B2C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BD0B2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D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D0B2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881689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8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2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6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63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867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 Linge</dc:creator>
  <cp:lastModifiedBy>Annett  Linge</cp:lastModifiedBy>
  <cp:revision>2</cp:revision>
  <cp:lastPrinted>2015-03-17T17:49:00Z</cp:lastPrinted>
  <dcterms:created xsi:type="dcterms:W3CDTF">2015-11-12T23:44:00Z</dcterms:created>
  <dcterms:modified xsi:type="dcterms:W3CDTF">2015-11-12T23:44:00Z</dcterms:modified>
</cp:coreProperties>
</file>