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40" w:rsidRPr="00296530" w:rsidRDefault="00D17340" w:rsidP="00D17340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3C43"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 w:rsidRPr="004C3C43">
        <w:rPr>
          <w:rFonts w:ascii="Times New Roman" w:hAnsi="Times New Roman"/>
          <w:b/>
          <w:sz w:val="24"/>
          <w:szCs w:val="24"/>
        </w:rPr>
        <w:t xml:space="preserve"> </w:t>
      </w:r>
      <w:r w:rsidRPr="00296530">
        <w:rPr>
          <w:rFonts w:ascii="Times New Roman" w:hAnsi="Times New Roman"/>
          <w:sz w:val="24"/>
          <w:szCs w:val="24"/>
        </w:rPr>
        <w:t>Bar graphs show lymphocyte components in TLNs from naive mice and mice transplanted with 5×10</w:t>
      </w:r>
      <w:r w:rsidRPr="00296530">
        <w:rPr>
          <w:rFonts w:ascii="Times New Roman" w:hAnsi="Times New Roman"/>
          <w:sz w:val="24"/>
          <w:szCs w:val="24"/>
          <w:vertAlign w:val="superscript"/>
        </w:rPr>
        <w:t>5</w:t>
      </w:r>
      <w:r w:rsidRPr="00296530">
        <w:rPr>
          <w:rFonts w:ascii="Times New Roman" w:hAnsi="Times New Roman"/>
          <w:sz w:val="24"/>
          <w:szCs w:val="24"/>
        </w:rPr>
        <w:t xml:space="preserve"> B16 cells or syngeneic </w:t>
      </w:r>
      <w:r>
        <w:rPr>
          <w:rFonts w:ascii="Times New Roman" w:hAnsi="Times New Roman"/>
          <w:sz w:val="24"/>
          <w:szCs w:val="24"/>
        </w:rPr>
        <w:t>normal cells</w:t>
      </w:r>
      <w:r w:rsidRPr="00296530">
        <w:rPr>
          <w:rFonts w:ascii="Times New Roman" w:hAnsi="Times New Roman"/>
          <w:sz w:val="24"/>
          <w:szCs w:val="24"/>
        </w:rPr>
        <w:t xml:space="preserve"> 1 day prior to euthanasia.</w:t>
      </w:r>
    </w:p>
    <w:p w:rsidR="00D17340" w:rsidRDefault="00D17340" w:rsidP="00D1734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C43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>2</w:t>
      </w:r>
      <w:r w:rsidRPr="004C3C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C3C43">
        <w:rPr>
          <w:rFonts w:ascii="Times New Roman" w:hAnsi="Times New Roman"/>
          <w:b/>
          <w:sz w:val="24"/>
          <w:szCs w:val="24"/>
        </w:rPr>
        <w:t xml:space="preserve"> </w:t>
      </w:r>
      <w:r w:rsidRPr="00296530">
        <w:rPr>
          <w:rFonts w:ascii="Times New Roman" w:hAnsi="Times New Roman"/>
          <w:sz w:val="24"/>
          <w:szCs w:val="24"/>
        </w:rPr>
        <w:t xml:space="preserve">Representative flow </w:t>
      </w:r>
      <w:proofErr w:type="spellStart"/>
      <w:r w:rsidRPr="00296530">
        <w:rPr>
          <w:rFonts w:ascii="Times New Roman" w:hAnsi="Times New Roman"/>
          <w:sz w:val="24"/>
          <w:szCs w:val="24"/>
        </w:rPr>
        <w:t>cytomery</w:t>
      </w:r>
      <w:proofErr w:type="spellEnd"/>
      <w:r w:rsidRPr="00296530">
        <w:rPr>
          <w:rFonts w:ascii="Times New Roman" w:hAnsi="Times New Roman"/>
          <w:sz w:val="24"/>
          <w:szCs w:val="24"/>
        </w:rPr>
        <w:t xml:space="preserve"> histograms show the expression of various surface molecules by TLN and spleen cells from mice receiving the indicated treatments.</w:t>
      </w:r>
    </w:p>
    <w:p w:rsidR="00D17340" w:rsidRDefault="00D17340" w:rsidP="00D173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C43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/>
          <w:b/>
          <w:sz w:val="24"/>
          <w:szCs w:val="24"/>
        </w:rPr>
        <w:t>3</w:t>
      </w:r>
      <w:r w:rsidRPr="004C3C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C3C43">
        <w:rPr>
          <w:rFonts w:ascii="Times New Roman" w:hAnsi="Times New Roman"/>
          <w:b/>
          <w:sz w:val="24"/>
          <w:szCs w:val="24"/>
        </w:rPr>
        <w:t xml:space="preserve"> </w:t>
      </w:r>
      <w:r w:rsidRPr="00296530">
        <w:rPr>
          <w:rFonts w:ascii="Times New Roman" w:hAnsi="Times New Roman"/>
          <w:sz w:val="24"/>
          <w:szCs w:val="24"/>
        </w:rPr>
        <w:t xml:space="preserve">Representative flow </w:t>
      </w:r>
      <w:proofErr w:type="spellStart"/>
      <w:r w:rsidRPr="00296530">
        <w:rPr>
          <w:rFonts w:ascii="Times New Roman" w:hAnsi="Times New Roman"/>
          <w:sz w:val="24"/>
          <w:szCs w:val="24"/>
        </w:rPr>
        <w:t>cytomery</w:t>
      </w:r>
      <w:proofErr w:type="spellEnd"/>
      <w:r w:rsidRPr="0029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530">
        <w:rPr>
          <w:rFonts w:ascii="Times New Roman" w:hAnsi="Times New Roman"/>
          <w:sz w:val="24"/>
          <w:szCs w:val="24"/>
        </w:rPr>
        <w:t>dotplots</w:t>
      </w:r>
      <w:proofErr w:type="spellEnd"/>
      <w:r w:rsidRPr="00296530">
        <w:rPr>
          <w:rFonts w:ascii="Times New Roman" w:hAnsi="Times New Roman"/>
          <w:sz w:val="24"/>
          <w:szCs w:val="24"/>
        </w:rPr>
        <w:t xml:space="preserve"> show CD19</w:t>
      </w:r>
      <w:r w:rsidRPr="00296530">
        <w:rPr>
          <w:rFonts w:ascii="Times New Roman" w:hAnsi="Times New Roman"/>
          <w:sz w:val="24"/>
          <w:szCs w:val="24"/>
          <w:vertAlign w:val="superscript"/>
        </w:rPr>
        <w:t>+</w:t>
      </w:r>
      <w:r w:rsidRPr="00296530">
        <w:rPr>
          <w:rFonts w:ascii="Times New Roman" w:hAnsi="Times New Roman"/>
          <w:sz w:val="24"/>
          <w:szCs w:val="24"/>
        </w:rPr>
        <w:t xml:space="preserve"> cells (most of which are also CD20 positive) were depleted by administration of the 4 </w:t>
      </w:r>
      <w:proofErr w:type="spellStart"/>
      <w:r w:rsidRPr="00296530">
        <w:rPr>
          <w:rFonts w:ascii="Times New Roman" w:hAnsi="Times New Roman"/>
          <w:sz w:val="24"/>
          <w:szCs w:val="24"/>
        </w:rPr>
        <w:t>mAb</w:t>
      </w:r>
      <w:proofErr w:type="spellEnd"/>
      <w:r w:rsidRPr="002965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530">
        <w:rPr>
          <w:rFonts w:ascii="Times New Roman" w:hAnsi="Times New Roman"/>
          <w:sz w:val="24"/>
          <w:szCs w:val="24"/>
        </w:rPr>
        <w:t>combination</w:t>
      </w:r>
      <w:proofErr w:type="gramEnd"/>
      <w:r w:rsidRPr="00296530">
        <w:rPr>
          <w:rFonts w:ascii="Times New Roman" w:hAnsi="Times New Roman"/>
          <w:sz w:val="24"/>
          <w:szCs w:val="24"/>
        </w:rPr>
        <w:t>.</w:t>
      </w:r>
    </w:p>
    <w:p w:rsidR="00D17340" w:rsidRPr="00D17340" w:rsidRDefault="00D17340" w:rsidP="00D173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D17340">
        <w:rPr>
          <w:rFonts w:ascii="Times New Roman" w:hAnsi="Times New Roman"/>
          <w:b/>
          <w:sz w:val="24"/>
          <w:szCs w:val="24"/>
        </w:rPr>
        <w:t>Supplementary figure 4.</w:t>
      </w:r>
      <w:proofErr w:type="gramEnd"/>
      <w:r w:rsidRPr="00D17340">
        <w:rPr>
          <w:rFonts w:ascii="Times New Roman" w:hAnsi="Times New Roman"/>
          <w:b/>
          <w:sz w:val="24"/>
          <w:szCs w:val="24"/>
        </w:rPr>
        <w:t xml:space="preserve"> </w:t>
      </w:r>
      <w:r w:rsidRPr="00D17340">
        <w:rPr>
          <w:rFonts w:ascii="Times New Roman" w:hAnsi="Times New Roman"/>
          <w:sz w:val="24"/>
          <w:szCs w:val="24"/>
        </w:rPr>
        <w:t xml:space="preserve"> Representative flow cytometry histograms show the expression of various surface molecules by TIL from mice which received the indicated treatments.</w:t>
      </w:r>
    </w:p>
    <w:p w:rsidR="00E33C8A" w:rsidRDefault="00E33C8A"/>
    <w:sectPr w:rsidR="00E3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0"/>
    <w:rsid w:val="00D17340"/>
    <w:rsid w:val="00E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F6317268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Dai</dc:creator>
  <cp:lastModifiedBy>Min Dai</cp:lastModifiedBy>
  <cp:revision>1</cp:revision>
  <dcterms:created xsi:type="dcterms:W3CDTF">2014-07-24T19:17:00Z</dcterms:created>
  <dcterms:modified xsi:type="dcterms:W3CDTF">2014-07-24T19:18:00Z</dcterms:modified>
</cp:coreProperties>
</file>